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Nevelanker 30 zittingsdossier</w:t>
      </w:r>
    </w:p>
    <w:p>
      <w:pPr>
        <w:spacing w:after="280"/>
      </w:pPr>
      <w:r>
        <w:rPr>
          <w:b/>
          <w:color w:val="464646"/>
          <w:sz w:val="18"/>
        </w:rPr>
        <w:t>Fixture PGB407-DOC-102  |  reeks PGB Preview-pilot  |  eigenaar M365 pilotteam</w:t>
      </w:r>
    </w:p>
    <w:p>
      <w:r>
        <w:rPr>
          <w:b/>
        </w:rPr>
        <w:t>Dit document bevat uitsluitend fictieve testgegevens.</w:t>
      </w:r>
      <w:r>
        <w:t xml:space="preserve"> Alle cijfers, namen en uitspraken zijn bedacht.</w:t>
      </w:r>
    </w:p>
    <w:p>
      <w:pPr>
        <w:pStyle w:val="Heading1"/>
      </w:pPr>
      <w:r>
        <w:t>1 Doel van dit dossier</w:t>
      </w:r>
    </w:p>
    <w:p>
      <w:r>
        <w:t>Deze notitie dient als oefenmateriaal binnen de fictieve PGB-bibliotheek. Alle bedragen, namen en afspraken zijn bedacht.</w:t>
      </w:r>
    </w:p>
    <w:p>
      <w:pPr>
        <w:pStyle w:val="Heading1"/>
      </w:pPr>
      <w:r>
        <w:t>2 Fictief zittingskader</w:t>
      </w:r>
    </w:p>
    <w:p>
      <w:pPr>
        <w:pStyle w:val="Heading2"/>
      </w:pPr>
      <w:r>
        <w:t>2.1 Afbakening</w:t>
      </w:r>
    </w:p>
    <w:p>
      <w:r>
        <w:t>Nevelanker 30 dient enkel als indexcontrole. Deze aanduiding hoort nergens in vraagstelling terug te keren.</w:t>
      </w:r>
    </w:p>
    <w:p>
      <w:pPr>
        <w:pStyle w:val="Heading2"/>
      </w:pPr>
      <w:r>
        <w:t>2.2 Zittingsmoment</w:t>
      </w:r>
    </w:p>
    <w:p>
      <w:r>
        <w:rPr>
          <w:b/>
        </w:rPr>
        <w:t xml:space="preserve">Verwacht antwoordfeit. </w:t>
      </w:r>
      <w:r>
        <w:t>Op 12 november 2026 verzamelt dit college zich ter definitieve goedkeuring van deze oefenuitspraak.</w:t>
      </w:r>
    </w:p>
    <w:p>
      <w:r>
        <w:t>Deze zitting rondt de proefronde af. Latere aanpassingen vallen buiten dit dossier.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463"/>
      </w:tblGrid>
      <w:tr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Veld</w:t>
            </w:r>
          </w:p>
        </w:tc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Waarde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Fixturecode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PGB407-DOC-102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Canaryterm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Nevelanker 30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Reeks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PGB Preview-pilot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Soort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semantische proef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>PGB Preview-pilot  |  synthetische fixture  |  PGB407-DOC-102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Nevelanker 30 zittingsdossier</dc:title>
  <dc:subject>Synthetische SharePoint-retrievalfixture voor de PGB Preview-pilot</dc:subject>
  <dc:creator>M365 pilotteam</dc:creator>
  <cp:keywords>synthetisch, testdata, PGB407-DOC-102</cp:keywords>
  <dc:description>Uitsluitend testdata; geen klantinformatie of persoonsgegevens.</dc:description>
  <cp:lastModifiedBy>M365 pilotteam</cp:lastModifiedBy>
  <cp:revision>1</cp:revision>
  <dcterms:created xsi:type="dcterms:W3CDTF">2013-12-23T23:15:00Z</dcterms:created>
  <dcterms:modified xsi:type="dcterms:W3CDTF">2013-12-23T23:15:00Z</dcterms:modified>
  <cp:category>PGB Preview-pilot</cp:category>
</cp:coreProperties>
</file>