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948A" w14:textId="3D8052B4" w:rsidR="00300C71" w:rsidRPr="00FC0F7A" w:rsidRDefault="00692591" w:rsidP="00FC0F7A">
      <w:pPr>
        <w:spacing w:after="400" w:line="360" w:lineRule="auto"/>
        <w:jc w:val="center"/>
        <w:rPr>
          <w:rFonts w:ascii="Times New Roman" w:hAnsi="Times New Roman" w:cs="Times New Roman"/>
        </w:rPr>
      </w:pPr>
      <w:r w:rsidRPr="00692591">
        <w:rPr>
          <w:rFonts w:ascii="Times New Roman" w:hAnsi="Times New Roman" w:cs="Times New Roman"/>
          <w:b/>
          <w:bCs/>
          <w:sz w:val="40"/>
          <w:szCs w:val="40"/>
        </w:rPr>
        <w:t>MLOps Fundamentals Practise session 1 homework</w:t>
      </w:r>
      <w:r w:rsidR="00FC0F7A">
        <w:rPr>
          <w:rFonts w:ascii="Times New Roman" w:hAnsi="Times New Roman" w:cs="Times New Roman"/>
        </w:rPr>
        <w:br/>
      </w:r>
      <w:r w:rsidRPr="00FC0F7A">
        <w:rPr>
          <w:rFonts w:ascii="Times New Roman" w:hAnsi="Times New Roman" w:cs="Times New Roman"/>
          <w:b/>
          <w:bCs/>
          <w:sz w:val="26"/>
          <w:szCs w:val="26"/>
        </w:rPr>
        <w:t>Merlin Kägu</w:t>
      </w:r>
    </w:p>
    <w:p w14:paraId="19DCB3E5" w14:textId="77777777" w:rsidR="00FC0F7A" w:rsidRDefault="00FC0F7A" w:rsidP="00692591">
      <w:pPr>
        <w:pStyle w:val="Heading1"/>
        <w:spacing w:line="360" w:lineRule="auto"/>
        <w:jc w:val="both"/>
        <w:rPr>
          <w:rFonts w:ascii="Times New Roman" w:hAnsi="Times New Roman" w:cs="Times New Roman"/>
          <w:color w:val="auto"/>
          <w:sz w:val="28"/>
          <w:szCs w:val="28"/>
        </w:rPr>
      </w:pPr>
    </w:p>
    <w:p w14:paraId="3C5092FD" w14:textId="45C7B7A3" w:rsidR="00FC0F7A" w:rsidRPr="00FC0F7A" w:rsidRDefault="00FC0F7A" w:rsidP="00692591">
      <w:pPr>
        <w:pStyle w:val="Heading1"/>
        <w:spacing w:line="360" w:lineRule="auto"/>
        <w:jc w:val="both"/>
        <w:rPr>
          <w:rFonts w:ascii="Times New Roman" w:hAnsi="Times New Roman" w:cs="Times New Roman"/>
          <w:color w:val="auto"/>
          <w:sz w:val="28"/>
          <w:szCs w:val="28"/>
        </w:rPr>
      </w:pPr>
      <w:r w:rsidRPr="00FC0F7A">
        <w:rPr>
          <w:rFonts w:ascii="Times New Roman" w:hAnsi="Times New Roman" w:cs="Times New Roman"/>
          <w:color w:val="auto"/>
          <w:sz w:val="28"/>
          <w:szCs w:val="28"/>
        </w:rPr>
        <w:t xml:space="preserve">Link to Github: </w:t>
      </w:r>
      <w:r w:rsidRPr="00FC0F7A">
        <w:rPr>
          <w:rFonts w:ascii="Times New Roman" w:hAnsi="Times New Roman" w:cs="Times New Roman"/>
          <w:color w:val="auto"/>
          <w:sz w:val="28"/>
          <w:szCs w:val="28"/>
        </w:rPr>
        <w:t>https://github.com/merlinkagu/MLOps_S26</w:t>
      </w:r>
    </w:p>
    <w:p w14:paraId="75C74274" w14:textId="670EC2B5" w:rsidR="00300C71" w:rsidRPr="00692591" w:rsidRDefault="00000000" w:rsidP="00692591">
      <w:pPr>
        <w:pStyle w:val="Heading1"/>
        <w:spacing w:line="360" w:lineRule="auto"/>
        <w:jc w:val="both"/>
        <w:rPr>
          <w:rFonts w:ascii="Times New Roman" w:hAnsi="Times New Roman" w:cs="Times New Roman"/>
          <w:color w:val="auto"/>
        </w:rPr>
      </w:pPr>
      <w:r w:rsidRPr="00692591">
        <w:rPr>
          <w:rFonts w:ascii="Times New Roman" w:hAnsi="Times New Roman" w:cs="Times New Roman"/>
          <w:color w:val="auto"/>
        </w:rPr>
        <w:t>1. Data Analysis</w:t>
      </w:r>
    </w:p>
    <w:p w14:paraId="784D518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The dataset used for this analysis is the NYC Green Taxi trip data from January 2021, containing 73,829 records after initial filtering. The data includes trip-level information such as pickup and dropoff timestamps, distances, fare components, passenger counts, and payment details.</w:t>
      </w:r>
    </w:p>
    <w:p w14:paraId="493E8057"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1.1 Initial Filtering</w:t>
      </w:r>
    </w:p>
    <w:p w14:paraId="7DCE55A7"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Before any further analysis, a set of logical filters was applied to remove clearly invalid records:</w:t>
      </w:r>
    </w:p>
    <w:p w14:paraId="6FB8F5E1"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fare_amount &gt; 0 and total_amount &gt; 0 — negative or zero fares are not valid</w:t>
      </w:r>
    </w:p>
    <w:p w14:paraId="25BDAFA7"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mta_tax &gt;= 0 and extra &gt;= 0 and tip_amount &gt;= 0 — surcharge fields cannot be negative</w:t>
      </w:r>
    </w:p>
    <w:p w14:paraId="79085755"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trip_distance &gt; 0 — a trip must have a positive distance</w:t>
      </w:r>
    </w:p>
    <w:p w14:paraId="500B4486"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lpep_dropoff_datetime &gt; lpep_pickup_datetime — dropoff must occur after pickup</w:t>
      </w:r>
    </w:p>
    <w:p w14:paraId="5B50B134"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After filtering, 73,829 rows remained for analysis.</w:t>
      </w:r>
    </w:p>
    <w:p w14:paraId="41AB00A4"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1.2 Missing Value Analysis</w:t>
      </w:r>
    </w:p>
    <w:p w14:paraId="58446ADE"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A systematic check for missing values revealed that exactly 35,513 rows had NaN values across multiple columns simultaneously: RatecodeID, passenger_count, payment_type, trip_type, and congestion_surcharge. This pattern was investigated and found to be vendor-specific: approximately 52% of Vendor 2 records did not populate these fields, while Vendor 1 records were largely complete. This is a case of Missing At Random (MAR) — the missingness is related to the vendor rather than being completely random.</w:t>
      </w:r>
    </w:p>
    <w:p w14:paraId="53C4B7F0"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The ehail_fee column had 100% missing values and was dropped entirely.</w:t>
      </w:r>
    </w:p>
    <w:p w14:paraId="3CD1649B"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lastRenderedPageBreak/>
        <w:t>1.3 Outlier Detection and Treatment</w:t>
      </w:r>
    </w:p>
    <w:p w14:paraId="480D4FCC"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Outliers were identified using the IQR method. However, it was noted that IQR is not appropriate for all column types in this dataset:</w:t>
      </w:r>
    </w:p>
    <w:p w14:paraId="41BB1582"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Categorical columns (VendorID, RatecodeID, payment_type, trip_type) — IQR incorrectly flags rare categories as outliers. These were not treated using IQR.</w:t>
      </w:r>
    </w:p>
    <w:p w14:paraId="4134F23F"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Fixed-value columns (extra, congestion_surcharge, mta_tax, improvement_surcharge) — valid values are defined by TLC tariff rules. Deviations were assessed by comparing against known valid values.</w:t>
      </w:r>
    </w:p>
    <w:p w14:paraId="273E2272"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Continuous columns (trip_distance, fare_amount, tolls_amount) — IQR is appropriate here.</w:t>
      </w:r>
    </w:p>
    <w:p w14:paraId="15BC34C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For trip_distance, the 99.9th percentile was 48 miles, and the maximum was 244,152 miles — a clear data error. A cap threshold of 150 miles was considered, but checking revealed zero records exceeded this value after the initial filtering step, indicating those erroneous records had already been removed by the fare/total_amount filters.</w:t>
      </w:r>
    </w:p>
    <w:p w14:paraId="70425797"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passenger_count values of 0 were treated as invalid and converted to NaN, adding 116 missing values to that column.</w:t>
      </w:r>
    </w:p>
    <w:p w14:paraId="3C2721C2"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1.4 Imputation</w:t>
      </w:r>
    </w:p>
    <w:p w14:paraId="4446EA84"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Missing values were imputed as follows, with the strategy chosen based on the nature of each variable:</w:t>
      </w:r>
    </w:p>
    <w:p w14:paraId="6F9F9807"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store_and_fwd_flag — most frequent value (N), using SimpleImputer</w:t>
      </w:r>
    </w:p>
    <w:p w14:paraId="589828B9"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passenger_count — median imputation, robust to skewed distributions</w:t>
      </w:r>
    </w:p>
    <w:p w14:paraId="605F1580"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RatecodeID — most frequent value, as it is a categorical variable</w:t>
      </w:r>
    </w:p>
    <w:p w14:paraId="3AC8B69A"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payment_type, trip_type — most frequent value</w:t>
      </w:r>
    </w:p>
    <w:p w14:paraId="41120963"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congestion_surcharge — most frequent value (0.00, which is dominant)</w:t>
      </w:r>
    </w:p>
    <w:p w14:paraId="6BFEF3D4"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After imputation, all columns had zero missing values.</w:t>
      </w:r>
    </w:p>
    <w:p w14:paraId="2EDCF631" w14:textId="77777777" w:rsidR="00300C71" w:rsidRPr="00692591" w:rsidRDefault="00000000" w:rsidP="00692591">
      <w:pPr>
        <w:pStyle w:val="Heading1"/>
        <w:spacing w:line="360" w:lineRule="auto"/>
        <w:jc w:val="both"/>
        <w:rPr>
          <w:rFonts w:ascii="Times New Roman" w:hAnsi="Times New Roman" w:cs="Times New Roman"/>
          <w:color w:val="auto"/>
        </w:rPr>
      </w:pPr>
      <w:r w:rsidRPr="00692591">
        <w:rPr>
          <w:rFonts w:ascii="Times New Roman" w:hAnsi="Times New Roman" w:cs="Times New Roman"/>
          <w:color w:val="auto"/>
        </w:rPr>
        <w:t>2. Feature Engineering</w:t>
      </w:r>
    </w:p>
    <w:p w14:paraId="6DDD781C"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Several new features were derived from the existing data to improve model performance:</w:t>
      </w:r>
    </w:p>
    <w:p w14:paraId="6455C0DB"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lastRenderedPageBreak/>
        <w:t>hour — extracted from lpep_pickup_datetime; captures time-of-day effects on fare and tipping behaviour</w:t>
      </w:r>
    </w:p>
    <w:p w14:paraId="48D486F9"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day_of_week — day number (0=Monday, 6=Sunday)</w:t>
      </w:r>
    </w:p>
    <w:p w14:paraId="1C4ACA23"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is_weekend — binary flag (1 if Saturday or Sunday)</w:t>
      </w:r>
    </w:p>
    <w:p w14:paraId="7C3965B8"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trip_duration — difference between dropoff and pickup time in minutes; used as a regression target</w:t>
      </w:r>
    </w:p>
    <w:p w14:paraId="41004F36"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tip_given — binary flag (1 if tip_amount &gt; 0); used as the classification target. The class distribution was nearly balanced: 19,150 trips with a tip vs. 19,050 without.</w:t>
      </w:r>
    </w:p>
    <w:p w14:paraId="43EB9EC3"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The original datetime columns were dropped after feature extraction, as the derived features capture the relevant information.</w:t>
      </w:r>
    </w:p>
    <w:p w14:paraId="41367801"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store_and_fwd_flag was encoded as a binary integer (Y=1, N=0).</w:t>
      </w:r>
    </w:p>
    <w:p w14:paraId="61A69E0C" w14:textId="77777777" w:rsidR="00300C71" w:rsidRPr="00692591" w:rsidRDefault="00000000" w:rsidP="00692591">
      <w:pPr>
        <w:pStyle w:val="Heading1"/>
        <w:spacing w:line="360" w:lineRule="auto"/>
        <w:jc w:val="both"/>
        <w:rPr>
          <w:rFonts w:ascii="Times New Roman" w:hAnsi="Times New Roman" w:cs="Times New Roman"/>
          <w:color w:val="auto"/>
        </w:rPr>
      </w:pPr>
      <w:r w:rsidRPr="00692591">
        <w:rPr>
          <w:rFonts w:ascii="Times New Roman" w:hAnsi="Times New Roman" w:cs="Times New Roman"/>
          <w:color w:val="auto"/>
        </w:rPr>
        <w:t>3. Modelling</w:t>
      </w:r>
    </w:p>
    <w:p w14:paraId="500A0A79"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3.1 Target Variables and Feature Sets</w:t>
      </w:r>
    </w:p>
    <w:p w14:paraId="2C40B52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Two separate modelling tasks were defined:</w:t>
      </w:r>
    </w:p>
    <w:p w14:paraId="4973446E"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Regression — predicting fare_amount</w:t>
      </w:r>
    </w:p>
    <w:p w14:paraId="66151BEE"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Classification — predicting tip_given (whether a tip was given)</w:t>
      </w:r>
    </w:p>
    <w:p w14:paraId="52DD6FD9"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Care was taken to avoid data leakage. For regression, total_amount (which contains fare_amount), tip_amount, tip_given, and trip_duration (computed from the same trip timestamps that correlate with fare) were excluded from the feature set. For classification, tip_amount (directly used to create tip_given) and total_amount (which contains tip information) were excluded.</w:t>
      </w:r>
    </w:p>
    <w:p w14:paraId="1418B160"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3.2 Feature Selection</w:t>
      </w:r>
    </w:p>
    <w:p w14:paraId="125965A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Features were selected based on Pearson correlation with the target variable. Four features were chosen for each task.</w:t>
      </w:r>
    </w:p>
    <w:p w14:paraId="0A9E615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Regression features (correlated with fare_amount): trip_distance (0.87), tolls_amount (0.48), PULocationID (0.19), VendorID (0.18).</w:t>
      </w:r>
    </w:p>
    <w:p w14:paraId="7909D325"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lastRenderedPageBreak/>
        <w:t>Classification features (correlated with tip_given): payment_type (-0.55), extra (-0.46), congestion_surcharge (0.12), DOLocationID (0.06).</w:t>
      </w:r>
    </w:p>
    <w:p w14:paraId="08F632A6"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A second model version was also trained with an additional feature: hour was added to the regression model, and trip_distance was added to the classification model.</w:t>
      </w:r>
    </w:p>
    <w:p w14:paraId="6801B5B0"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3.3 Train/Test Split and Scaling</w:t>
      </w:r>
    </w:p>
    <w:p w14:paraId="24A4014C"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Data was split 80/20 into training and test sets using random_state=42 for reproducibility. Logistic Regression requires standardised inputs, so StandardScaler was applied to the classification features — fit on the training set and applied to both train and test sets to prevent data leakage.</w:t>
      </w:r>
    </w:p>
    <w:p w14:paraId="42D28AB7" w14:textId="77777777" w:rsidR="00300C71" w:rsidRPr="00692591" w:rsidRDefault="00000000" w:rsidP="00692591">
      <w:pPr>
        <w:pStyle w:val="Heading1"/>
        <w:spacing w:line="360" w:lineRule="auto"/>
        <w:jc w:val="both"/>
        <w:rPr>
          <w:rFonts w:ascii="Times New Roman" w:hAnsi="Times New Roman" w:cs="Times New Roman"/>
          <w:color w:val="auto"/>
        </w:rPr>
      </w:pPr>
      <w:r w:rsidRPr="00692591">
        <w:rPr>
          <w:rFonts w:ascii="Times New Roman" w:hAnsi="Times New Roman" w:cs="Times New Roman"/>
          <w:color w:val="auto"/>
        </w:rPr>
        <w:t>4. Model Performance</w:t>
      </w:r>
    </w:p>
    <w:p w14:paraId="22205A9C"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4.1 Regression — Random Forest</w:t>
      </w:r>
    </w:p>
    <w:p w14:paraId="4E40DB21"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Model v1 (4 features: trip_distance, tolls_amount, PULocationID, VendorID):</w:t>
      </w:r>
    </w:p>
    <w:p w14:paraId="29234D44"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MAE: 3.81 — on average, the model's fare prediction is off by $3.81</w:t>
      </w:r>
    </w:p>
    <w:p w14:paraId="4A580018"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RMSE: 6.19 — larger errors exist but are not extreme; RMSE penalises bigger mistakes more than MAE</w:t>
      </w:r>
    </w:p>
    <w:p w14:paraId="2D08831E"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R²: 0.82 — the model explains 82% of the variance in fare_amount with only 4 features, which is a strong result</w:t>
      </w:r>
    </w:p>
    <w:p w14:paraId="3A9AED0A"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Model v2 (+ hour):</w:t>
      </w:r>
    </w:p>
    <w:p w14:paraId="64847BFC"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MAE: 3.66 — improvement of $0.15</w:t>
      </w:r>
    </w:p>
    <w:p w14:paraId="49956D34"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RMSE: 5.86 — improvement of 0.33</w:t>
      </w:r>
    </w:p>
    <w:p w14:paraId="048B4AFF"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R²: 0.83 — marginal improvement</w:t>
      </w:r>
    </w:p>
    <w:p w14:paraId="6EC8C9B6"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Adding the hour feature improved all three metrics. This is consistent with the fact that NYC taxi fares include time-based surcharges and peak-hour demand effects.</w:t>
      </w:r>
    </w:p>
    <w:p w14:paraId="27EF4A59"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4.2 Classification — Logistic Regression</w:t>
      </w:r>
    </w:p>
    <w:p w14:paraId="2203FC4B"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Model v1 (4 features: payment_type, extra, congestion_surcharge, DOLocationID):</w:t>
      </w:r>
    </w:p>
    <w:p w14:paraId="0DF2996C"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Accuracy: 0.93</w:t>
      </w:r>
    </w:p>
    <w:p w14:paraId="2EF48559"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lastRenderedPageBreak/>
        <w:t>Class 0 (no tip) — precision: 0.97, recall: 0.86, F1: 0.91</w:t>
      </w:r>
    </w:p>
    <w:p w14:paraId="75AC7B40"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Class 1 (tip given) — precision: 0.89, recall: 0.98, F1: 0.93</w:t>
      </w:r>
    </w:p>
    <w:p w14:paraId="750130DF"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The model performs well overall. The high recall for Class 1 (0.98) means the model identifies almost all tipping passengers correctly, at the cost of some false positives. The lower recall for Class 0 (0.86) means 14% of non-tipping passengers are incorrectly predicted as tippers.</w:t>
      </w:r>
    </w:p>
    <w:p w14:paraId="49BCC722"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Model v2 (+ trip_distance): Accuracy remained at 0.92 — essentially unchanged. Adding trip_distance did not meaningfully improve the classification task, which is consistent with its low correlation with tip_given (0.045).</w:t>
      </w:r>
    </w:p>
    <w:p w14:paraId="6A304162"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Note: payment_type is a very strong predictor (-0.55 correlation) because NYC taxi card payments include an automatic tip prompt, while cash payments do not. This is a legitimate feature but may represent a near-deterministic rule rather than a learnable pattern.</w:t>
      </w:r>
    </w:p>
    <w:p w14:paraId="58494B3B" w14:textId="77777777" w:rsidR="00300C71" w:rsidRPr="00692591" w:rsidRDefault="00000000" w:rsidP="00692591">
      <w:pPr>
        <w:pStyle w:val="Heading1"/>
        <w:spacing w:line="360" w:lineRule="auto"/>
        <w:jc w:val="both"/>
        <w:rPr>
          <w:rFonts w:ascii="Times New Roman" w:hAnsi="Times New Roman" w:cs="Times New Roman"/>
          <w:color w:val="auto"/>
        </w:rPr>
      </w:pPr>
      <w:r w:rsidRPr="00692591">
        <w:rPr>
          <w:rFonts w:ascii="Times New Roman" w:hAnsi="Times New Roman" w:cs="Times New Roman"/>
          <w:color w:val="auto"/>
        </w:rPr>
        <w:t>5. Feature Addition Analysis</w:t>
      </w:r>
    </w:p>
    <w:p w14:paraId="0ED7EF3A"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5.a Ensuring Improvement is Not Due to Randomness or Data Leakage</w:t>
      </w:r>
    </w:p>
    <w:p w14:paraId="0D0140EA"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Randomness: random_state=42 was used in both train_test_split and RandomForestRegressor, ensuring that results are fully reproducible. To further confirm that the improvement is statistically meaningful rather than a lucky split, cross-validation can be applied:</w:t>
      </w:r>
    </w:p>
    <w:p w14:paraId="0424175F" w14:textId="77777777" w:rsidR="00300C71" w:rsidRPr="00692591" w:rsidRDefault="00000000" w:rsidP="00692591">
      <w:pPr>
        <w:spacing w:after="80" w:line="360" w:lineRule="auto"/>
        <w:ind w:left="720"/>
        <w:jc w:val="both"/>
        <w:rPr>
          <w:rFonts w:ascii="Times New Roman" w:hAnsi="Times New Roman" w:cs="Times New Roman"/>
        </w:rPr>
      </w:pPr>
      <w:r w:rsidRPr="00692591">
        <w:rPr>
          <w:rFonts w:ascii="Times New Roman" w:eastAsia="Courier New" w:hAnsi="Times New Roman" w:cs="Times New Roman"/>
          <w:sz w:val="20"/>
          <w:szCs w:val="20"/>
        </w:rPr>
        <w:t>from sklearn.model_selection import cross_val_score</w:t>
      </w:r>
    </w:p>
    <w:p w14:paraId="77A13A20" w14:textId="77777777" w:rsidR="00300C71" w:rsidRPr="00692591" w:rsidRDefault="00000000" w:rsidP="00692591">
      <w:pPr>
        <w:spacing w:after="80" w:line="360" w:lineRule="auto"/>
        <w:ind w:left="720"/>
        <w:jc w:val="both"/>
        <w:rPr>
          <w:rFonts w:ascii="Times New Roman" w:hAnsi="Times New Roman" w:cs="Times New Roman"/>
        </w:rPr>
      </w:pPr>
      <w:r w:rsidRPr="00692591">
        <w:rPr>
          <w:rFonts w:ascii="Times New Roman" w:eastAsia="Courier New" w:hAnsi="Times New Roman" w:cs="Times New Roman"/>
          <w:sz w:val="20"/>
          <w:szCs w:val="20"/>
        </w:rPr>
        <w:t>scores = cross_val_score(reg_model_v2, X_reg_selected, y_reg, cv=5, scoring='r2')</w:t>
      </w:r>
    </w:p>
    <w:p w14:paraId="7F3FDAAD" w14:textId="77777777" w:rsidR="00300C71" w:rsidRPr="00692591" w:rsidRDefault="00000000" w:rsidP="00692591">
      <w:pPr>
        <w:spacing w:after="80" w:line="360" w:lineRule="auto"/>
        <w:ind w:left="720"/>
        <w:jc w:val="both"/>
        <w:rPr>
          <w:rFonts w:ascii="Times New Roman" w:hAnsi="Times New Roman" w:cs="Times New Roman"/>
        </w:rPr>
      </w:pPr>
      <w:r w:rsidRPr="00692591">
        <w:rPr>
          <w:rFonts w:ascii="Times New Roman" w:eastAsia="Courier New" w:hAnsi="Times New Roman" w:cs="Times New Roman"/>
          <w:sz w:val="20"/>
          <w:szCs w:val="20"/>
        </w:rPr>
        <w:t>print(f'Mean R2: {scores.mean():.2f}, Std: {scores.std():.2f}')</w:t>
      </w:r>
    </w:p>
    <w:p w14:paraId="4FB52532"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If the cross-validation scores are stable (low standard deviation across folds), the improvement is real and not a product of a favourable train/test split.</w:t>
      </w:r>
    </w:p>
    <w:p w14:paraId="7360BCDD"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Data leakage: total_amount was dropped from the regression features as it directly contains fare_amount. tip_amount was dropped from the classification features as it was used to construct tip_given. The added feature hour is derived from lpep_pickup_datetime, which is available before the trip starts — it does not constitute leakage. All features in both models represent information that would be available at prediction time in a real deployment scenario.</w:t>
      </w:r>
    </w:p>
    <w:p w14:paraId="613A51FC" w14:textId="77777777" w:rsidR="00300C71" w:rsidRPr="00692591" w:rsidRDefault="00000000" w:rsidP="00692591">
      <w:pPr>
        <w:pStyle w:val="Heading2"/>
        <w:spacing w:line="360" w:lineRule="auto"/>
        <w:jc w:val="both"/>
        <w:rPr>
          <w:rFonts w:ascii="Times New Roman" w:hAnsi="Times New Roman" w:cs="Times New Roman"/>
          <w:color w:val="auto"/>
        </w:rPr>
      </w:pPr>
      <w:r w:rsidRPr="00692591">
        <w:rPr>
          <w:rFonts w:ascii="Times New Roman" w:hAnsi="Times New Roman" w:cs="Times New Roman"/>
          <w:color w:val="auto"/>
        </w:rPr>
        <w:t>5.b Risks if a Feature Cannot Be Reliably Generated in Production</w:t>
      </w:r>
    </w:p>
    <w:p w14:paraId="15681960"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For hour (added to the regression model), which is derived from lpep_pickup_datetime:</w:t>
      </w:r>
    </w:p>
    <w:p w14:paraId="55A22FC5"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lastRenderedPageBreak/>
        <w:t>Timezone issues — if the production system records timestamps in a different timezone, hour will be incorrect and the model will receive systematically wrong inputs</w:t>
      </w:r>
    </w:p>
    <w:p w14:paraId="4A0F85BD"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Missing timestamps — if pickup datetime is not captured reliably, hour cannot be generated</w:t>
      </w:r>
    </w:p>
    <w:p w14:paraId="508A7016"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System clock errors — an incorrect server time would produce wrong hour values, silently degrading model performance</w:t>
      </w:r>
    </w:p>
    <w:p w14:paraId="69FAE052"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Daylight saving time — twice a year, clocks shift by one hour, creating ambiguous or missing hour values that the model was not trained to handle</w:t>
      </w:r>
    </w:p>
    <w:p w14:paraId="587C8BF2" w14:textId="77777777" w:rsidR="00300C71" w:rsidRPr="00692591" w:rsidRDefault="00000000" w:rsidP="00692591">
      <w:pPr>
        <w:spacing w:after="160" w:line="360" w:lineRule="auto"/>
        <w:jc w:val="both"/>
        <w:rPr>
          <w:rFonts w:ascii="Times New Roman" w:hAnsi="Times New Roman" w:cs="Times New Roman"/>
        </w:rPr>
      </w:pPr>
      <w:r w:rsidRPr="00692591">
        <w:rPr>
          <w:rFonts w:ascii="Times New Roman" w:hAnsi="Times New Roman" w:cs="Times New Roman"/>
        </w:rPr>
        <w:t>For trip_distance (added to the classification model):</w:t>
      </w:r>
    </w:p>
    <w:p w14:paraId="3D119ACE"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GPS failures — if the GPS system is unavailable, trip distance cannot be measured and the feature cannot be populated</w:t>
      </w:r>
    </w:p>
    <w:p w14:paraId="676CAD25"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Different measurement units — if the production system uses kilometres instead of miles, the model will receive out-of-distribution inputs and perform poorly</w:t>
      </w:r>
    </w:p>
    <w:p w14:paraId="4F3B5C40"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Sensor calibration — odometer or GPS accuracy can vary across different vehicles, producing inconsistent distance values</w:t>
      </w:r>
    </w:p>
    <w:p w14:paraId="334EEE19" w14:textId="77777777" w:rsidR="00300C71" w:rsidRPr="00692591" w:rsidRDefault="00000000" w:rsidP="00692591">
      <w:pPr>
        <w:pStyle w:val="ListParagraph"/>
        <w:numPr>
          <w:ilvl w:val="0"/>
          <w:numId w:val="2"/>
        </w:numPr>
        <w:spacing w:after="80" w:line="360" w:lineRule="auto"/>
        <w:jc w:val="both"/>
        <w:rPr>
          <w:rFonts w:ascii="Times New Roman" w:hAnsi="Times New Roman" w:cs="Times New Roman"/>
        </w:rPr>
      </w:pPr>
      <w:r w:rsidRPr="00692591">
        <w:rPr>
          <w:rFonts w:ascii="Times New Roman" w:hAnsi="Times New Roman" w:cs="Times New Roman"/>
        </w:rPr>
        <w:t>Short trips — very short trips (under 0.1 miles) may reflect measurement errors rather than real trip distances</w:t>
      </w:r>
    </w:p>
    <w:sectPr w:rsidR="00300C71" w:rsidRPr="006925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032C0"/>
    <w:multiLevelType w:val="hybridMultilevel"/>
    <w:tmpl w:val="C12C27A4"/>
    <w:lvl w:ilvl="0" w:tplc="11B83102">
      <w:start w:val="1"/>
      <w:numFmt w:val="bullet"/>
      <w:lvlText w:val="●"/>
      <w:lvlJc w:val="left"/>
      <w:pPr>
        <w:ind w:left="720" w:hanging="360"/>
      </w:pPr>
    </w:lvl>
    <w:lvl w:ilvl="1" w:tplc="6D54BFB8">
      <w:start w:val="1"/>
      <w:numFmt w:val="bullet"/>
      <w:lvlText w:val="○"/>
      <w:lvlJc w:val="left"/>
      <w:pPr>
        <w:ind w:left="1440" w:hanging="360"/>
      </w:pPr>
    </w:lvl>
    <w:lvl w:ilvl="2" w:tplc="A6E2D0EC">
      <w:start w:val="1"/>
      <w:numFmt w:val="bullet"/>
      <w:lvlText w:val="■"/>
      <w:lvlJc w:val="left"/>
      <w:pPr>
        <w:ind w:left="2160" w:hanging="360"/>
      </w:pPr>
    </w:lvl>
    <w:lvl w:ilvl="3" w:tplc="6F62A0DC">
      <w:start w:val="1"/>
      <w:numFmt w:val="bullet"/>
      <w:lvlText w:val="●"/>
      <w:lvlJc w:val="left"/>
      <w:pPr>
        <w:ind w:left="2880" w:hanging="360"/>
      </w:pPr>
    </w:lvl>
    <w:lvl w:ilvl="4" w:tplc="8918F8A6">
      <w:start w:val="1"/>
      <w:numFmt w:val="bullet"/>
      <w:lvlText w:val="○"/>
      <w:lvlJc w:val="left"/>
      <w:pPr>
        <w:ind w:left="3600" w:hanging="360"/>
      </w:pPr>
    </w:lvl>
    <w:lvl w:ilvl="5" w:tplc="B248E002">
      <w:start w:val="1"/>
      <w:numFmt w:val="bullet"/>
      <w:lvlText w:val="■"/>
      <w:lvlJc w:val="left"/>
      <w:pPr>
        <w:ind w:left="4320" w:hanging="360"/>
      </w:pPr>
    </w:lvl>
    <w:lvl w:ilvl="6" w:tplc="2DD6CD28">
      <w:start w:val="1"/>
      <w:numFmt w:val="bullet"/>
      <w:lvlText w:val="●"/>
      <w:lvlJc w:val="left"/>
      <w:pPr>
        <w:ind w:left="5040" w:hanging="360"/>
      </w:pPr>
    </w:lvl>
    <w:lvl w:ilvl="7" w:tplc="1DAEE53E">
      <w:start w:val="1"/>
      <w:numFmt w:val="bullet"/>
      <w:lvlText w:val="●"/>
      <w:lvlJc w:val="left"/>
      <w:pPr>
        <w:ind w:left="5760" w:hanging="360"/>
      </w:pPr>
    </w:lvl>
    <w:lvl w:ilvl="8" w:tplc="2B62ADE8">
      <w:start w:val="1"/>
      <w:numFmt w:val="bullet"/>
      <w:lvlText w:val="●"/>
      <w:lvlJc w:val="left"/>
      <w:pPr>
        <w:ind w:left="6480" w:hanging="360"/>
      </w:pPr>
    </w:lvl>
  </w:abstractNum>
  <w:abstractNum w:abstractNumId="1" w15:restartNumberingAfterBreak="0">
    <w:nsid w:val="793E19A8"/>
    <w:multiLevelType w:val="hybridMultilevel"/>
    <w:tmpl w:val="FABC85E2"/>
    <w:lvl w:ilvl="0" w:tplc="AC6E7B28">
      <w:start w:val="1"/>
      <w:numFmt w:val="bullet"/>
      <w:lvlText w:val="•"/>
      <w:lvlJc w:val="left"/>
      <w:pPr>
        <w:ind w:left="720" w:hanging="360"/>
      </w:pPr>
    </w:lvl>
    <w:lvl w:ilvl="1" w:tplc="2EC21F44">
      <w:numFmt w:val="decimal"/>
      <w:lvlText w:val=""/>
      <w:lvlJc w:val="left"/>
    </w:lvl>
    <w:lvl w:ilvl="2" w:tplc="CCD247E0">
      <w:numFmt w:val="decimal"/>
      <w:lvlText w:val=""/>
      <w:lvlJc w:val="left"/>
    </w:lvl>
    <w:lvl w:ilvl="3" w:tplc="AF8C1BF6">
      <w:numFmt w:val="decimal"/>
      <w:lvlText w:val=""/>
      <w:lvlJc w:val="left"/>
    </w:lvl>
    <w:lvl w:ilvl="4" w:tplc="055A8AD8">
      <w:numFmt w:val="decimal"/>
      <w:lvlText w:val=""/>
      <w:lvlJc w:val="left"/>
    </w:lvl>
    <w:lvl w:ilvl="5" w:tplc="FA789296">
      <w:numFmt w:val="decimal"/>
      <w:lvlText w:val=""/>
      <w:lvlJc w:val="left"/>
    </w:lvl>
    <w:lvl w:ilvl="6" w:tplc="E99EDCF4">
      <w:numFmt w:val="decimal"/>
      <w:lvlText w:val=""/>
      <w:lvlJc w:val="left"/>
    </w:lvl>
    <w:lvl w:ilvl="7" w:tplc="21C4A410">
      <w:numFmt w:val="decimal"/>
      <w:lvlText w:val=""/>
      <w:lvlJc w:val="left"/>
    </w:lvl>
    <w:lvl w:ilvl="8" w:tplc="83DAC7DE">
      <w:numFmt w:val="decimal"/>
      <w:lvlText w:val=""/>
      <w:lvlJc w:val="left"/>
    </w:lvl>
  </w:abstractNum>
  <w:num w:numId="1" w16cid:durableId="1563447842">
    <w:abstractNumId w:val="0"/>
    <w:lvlOverride w:ilvl="0">
      <w:startOverride w:val="1"/>
    </w:lvlOverride>
  </w:num>
  <w:num w:numId="2" w16cid:durableId="2104105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C71"/>
    <w:rsid w:val="00300C71"/>
    <w:rsid w:val="00692591"/>
    <w:rsid w:val="00D666E7"/>
    <w:rsid w:val="00FC0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083C"/>
  <w15:docId w15:val="{334870AD-575C-4ADB-8702-8FB2A5F2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1405</Words>
  <Characters>8009</Characters>
  <Application>Microsoft Office Word</Application>
  <DocSecurity>0</DocSecurity>
  <Lines>66</Lines>
  <Paragraphs>18</Paragraphs>
  <ScaleCrop>false</ScaleCrop>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Merlin Kägu</cp:lastModifiedBy>
  <cp:revision>3</cp:revision>
  <dcterms:created xsi:type="dcterms:W3CDTF">2026-03-05T21:32:00Z</dcterms:created>
  <dcterms:modified xsi:type="dcterms:W3CDTF">2026-03-05T21:33:00Z</dcterms:modified>
</cp:coreProperties>
</file>