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E706" w14:textId="77777777" w:rsidR="00A17F43" w:rsidRDefault="00A17F43" w:rsidP="00A17F43">
      <w:pPr>
        <w:pStyle w:val="Title"/>
      </w:pPr>
      <w:r>
        <w:t>FEASIBILITY</w:t>
      </w:r>
      <w:r>
        <w:rPr>
          <w:spacing w:val="-2"/>
        </w:rPr>
        <w:t xml:space="preserve"> </w:t>
      </w:r>
      <w:r>
        <w:t>STUDY</w:t>
      </w:r>
    </w:p>
    <w:p w14:paraId="1FF3AA0C" w14:textId="77777777" w:rsidR="00A17F43" w:rsidRDefault="00A17F43" w:rsidP="00A17F43">
      <w:pPr>
        <w:pStyle w:val="BodyText"/>
        <w:spacing w:before="5"/>
        <w:ind w:left="0"/>
        <w:rPr>
          <w:b/>
          <w:sz w:val="27"/>
        </w:rPr>
      </w:pPr>
    </w:p>
    <w:p w14:paraId="61CF522B" w14:textId="77777777" w:rsidR="00A17F43" w:rsidRDefault="00A17F43" w:rsidP="00A17F43">
      <w:pPr>
        <w:pStyle w:val="BodyText"/>
        <w:spacing w:before="0"/>
        <w:ind w:left="100" w:right="336" w:firstLine="120"/>
        <w:jc w:val="both"/>
      </w:pP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3"/>
        </w:rPr>
        <w:t xml:space="preserve"> </w:t>
      </w:r>
      <w:proofErr w:type="gramStart"/>
      <w:r>
        <w:t>system</w:t>
      </w:r>
      <w:proofErr w:type="gramEnd"/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beneficial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organization.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needed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prudent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evaluate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feasibility</w:t>
      </w:r>
      <w:r>
        <w:rPr>
          <w:spacing w:val="-58"/>
        </w:rPr>
        <w:t xml:space="preserve"> </w:t>
      </w:r>
      <w:r>
        <w:t>of a project at the earliest time and minimum expenditure. Feasibility study is a test of</w:t>
      </w:r>
      <w:r>
        <w:rPr>
          <w:spacing w:val="1"/>
        </w:rPr>
        <w:t xml:space="preserve"> </w:t>
      </w:r>
      <w:r>
        <w:t>system proposal access, its workability, impact on the organization, ability to meet the</w:t>
      </w:r>
      <w:r>
        <w:rPr>
          <w:spacing w:val="1"/>
        </w:rPr>
        <w:t xml:space="preserve"> </w:t>
      </w:r>
      <w:r>
        <w:t>user needs, and effective use of resources. The different steps involved in feasibility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are.</w:t>
      </w:r>
    </w:p>
    <w:p w14:paraId="69902438" w14:textId="77777777" w:rsidR="00A17F43" w:rsidRDefault="00A17F43" w:rsidP="00A17F43">
      <w:pPr>
        <w:pStyle w:val="ListParagraph"/>
        <w:numPr>
          <w:ilvl w:val="0"/>
          <w:numId w:val="1"/>
        </w:numPr>
        <w:tabs>
          <w:tab w:val="left" w:pos="679"/>
        </w:tabs>
        <w:spacing w:before="3"/>
        <w:ind w:hanging="361"/>
        <w:rPr>
          <w:sz w:val="24"/>
        </w:rPr>
      </w:pPr>
      <w:r>
        <w:rPr>
          <w:sz w:val="24"/>
        </w:rPr>
        <w:t>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</w:p>
    <w:p w14:paraId="59CA6810" w14:textId="77777777" w:rsidR="00A17F43" w:rsidRDefault="00A17F43" w:rsidP="00A17F43">
      <w:pPr>
        <w:pStyle w:val="ListParagraph"/>
        <w:numPr>
          <w:ilvl w:val="0"/>
          <w:numId w:val="1"/>
        </w:numPr>
        <w:tabs>
          <w:tab w:val="left" w:pos="679"/>
        </w:tabs>
        <w:ind w:hanging="361"/>
        <w:rPr>
          <w:sz w:val="24"/>
        </w:rPr>
      </w:pPr>
      <w:r>
        <w:rPr>
          <w:sz w:val="24"/>
        </w:rPr>
        <w:t>Preparing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14:paraId="450700FC" w14:textId="77777777" w:rsidR="00A17F43" w:rsidRDefault="00A17F43" w:rsidP="00A17F43">
      <w:pPr>
        <w:pStyle w:val="ListParagraph"/>
        <w:numPr>
          <w:ilvl w:val="0"/>
          <w:numId w:val="1"/>
        </w:numPr>
        <w:tabs>
          <w:tab w:val="left" w:pos="679"/>
        </w:tabs>
        <w:spacing w:before="44"/>
        <w:ind w:hanging="361"/>
        <w:rPr>
          <w:sz w:val="24"/>
        </w:rPr>
      </w:pPr>
      <w:r>
        <w:rPr>
          <w:sz w:val="24"/>
        </w:rPr>
        <w:t>Enumerating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38BD8EDA" w14:textId="77777777" w:rsidR="00A17F43" w:rsidRDefault="00A17F43" w:rsidP="00A17F43">
      <w:pPr>
        <w:pStyle w:val="ListParagraph"/>
        <w:numPr>
          <w:ilvl w:val="0"/>
          <w:numId w:val="1"/>
        </w:numPr>
        <w:tabs>
          <w:tab w:val="left" w:pos="679"/>
        </w:tabs>
        <w:spacing w:before="38"/>
        <w:ind w:hanging="361"/>
        <w:rPr>
          <w:sz w:val="24"/>
        </w:rPr>
      </w:pP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candidate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5B1E09B9" w14:textId="19FCD6C0" w:rsidR="00A17F43" w:rsidRDefault="00A17F43" w:rsidP="00A17F43">
      <w:pPr>
        <w:pStyle w:val="BodyText"/>
        <w:spacing w:before="202"/>
        <w:ind w:right="340" w:firstLine="240"/>
      </w:pPr>
      <w:r>
        <w:t>The</w:t>
      </w:r>
      <w:r>
        <w:rPr>
          <w:spacing w:val="38"/>
        </w:rPr>
        <w:t xml:space="preserve"> </w:t>
      </w:r>
      <w:r>
        <w:t>proposed</w:t>
      </w:r>
      <w:r>
        <w:rPr>
          <w:spacing w:val="40"/>
        </w:rPr>
        <w:t xml:space="preserve"> </w:t>
      </w:r>
      <w:r>
        <w:t>system</w:t>
      </w:r>
      <w:r>
        <w:rPr>
          <w:spacing w:val="41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help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solving</w:t>
      </w:r>
      <w:r>
        <w:rPr>
          <w:spacing w:val="3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problem</w:t>
      </w:r>
      <w:r>
        <w:rPr>
          <w:spacing w:val="40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efficiently</w:t>
      </w:r>
      <w:r>
        <w:rPr>
          <w:spacing w:val="3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accurately.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after feasibility</w:t>
      </w:r>
      <w:r>
        <w:rPr>
          <w:spacing w:val="-9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are given</w:t>
      </w:r>
      <w:r>
        <w:rPr>
          <w:spacing w:val="3"/>
        </w:rPr>
        <w:t xml:space="preserve"> </w:t>
      </w:r>
      <w:r>
        <w:t>below,</w:t>
      </w:r>
      <w:r>
        <w:t xml:space="preserve"> </w:t>
      </w:r>
      <w:r>
        <w:t>they</w:t>
      </w:r>
      <w:r>
        <w:rPr>
          <w:spacing w:val="-4"/>
        </w:rPr>
        <w:t xml:space="preserve"> </w:t>
      </w:r>
      <w:r>
        <w:t>are:</w:t>
      </w:r>
    </w:p>
    <w:p w14:paraId="2A67F7D1" w14:textId="77777777" w:rsidR="00A17F43" w:rsidRDefault="00A17F43" w:rsidP="00A17F43">
      <w:pPr>
        <w:pStyle w:val="ListParagraph"/>
        <w:numPr>
          <w:ilvl w:val="0"/>
          <w:numId w:val="2"/>
        </w:numPr>
        <w:tabs>
          <w:tab w:val="left" w:pos="679"/>
        </w:tabs>
        <w:spacing w:before="2"/>
        <w:ind w:hanging="361"/>
        <w:rPr>
          <w:sz w:val="24"/>
        </w:rPr>
      </w:pP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Feasibility</w:t>
      </w:r>
    </w:p>
    <w:p w14:paraId="719ADF32" w14:textId="77777777" w:rsidR="00A17F43" w:rsidRDefault="00A17F43" w:rsidP="00A17F43">
      <w:pPr>
        <w:pStyle w:val="ListParagraph"/>
        <w:numPr>
          <w:ilvl w:val="0"/>
          <w:numId w:val="2"/>
        </w:numPr>
        <w:tabs>
          <w:tab w:val="left" w:pos="679"/>
        </w:tabs>
        <w:ind w:hanging="361"/>
        <w:rPr>
          <w:sz w:val="24"/>
        </w:rPr>
      </w:pPr>
      <w:r>
        <w:rPr>
          <w:sz w:val="24"/>
        </w:rPr>
        <w:t>Economic</w:t>
      </w:r>
      <w:r>
        <w:rPr>
          <w:spacing w:val="-4"/>
          <w:sz w:val="24"/>
        </w:rPr>
        <w:t xml:space="preserve"> </w:t>
      </w:r>
      <w:r>
        <w:rPr>
          <w:sz w:val="24"/>
        </w:rPr>
        <w:t>Feasibility</w:t>
      </w:r>
    </w:p>
    <w:p w14:paraId="5D716BEF" w14:textId="77777777" w:rsidR="00A17F43" w:rsidRDefault="00A17F43" w:rsidP="00A17F43">
      <w:pPr>
        <w:pStyle w:val="ListParagraph"/>
        <w:numPr>
          <w:ilvl w:val="0"/>
          <w:numId w:val="2"/>
        </w:numPr>
        <w:tabs>
          <w:tab w:val="left" w:pos="679"/>
        </w:tabs>
        <w:ind w:hanging="361"/>
        <w:rPr>
          <w:sz w:val="24"/>
        </w:rPr>
      </w:pP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</w:t>
      </w:r>
    </w:p>
    <w:p w14:paraId="6346A9E1" w14:textId="77777777" w:rsidR="00A17F43" w:rsidRDefault="00A17F43" w:rsidP="00A17F43">
      <w:pPr>
        <w:pStyle w:val="ListParagraph"/>
        <w:numPr>
          <w:ilvl w:val="0"/>
          <w:numId w:val="2"/>
        </w:numPr>
        <w:tabs>
          <w:tab w:val="left" w:pos="679"/>
        </w:tabs>
        <w:spacing w:before="43"/>
        <w:ind w:hanging="361"/>
        <w:rPr>
          <w:sz w:val="24"/>
        </w:rPr>
      </w:pPr>
      <w:r>
        <w:rPr>
          <w:sz w:val="24"/>
        </w:rPr>
        <w:t>Operational</w:t>
      </w:r>
      <w:r>
        <w:rPr>
          <w:spacing w:val="-2"/>
          <w:sz w:val="24"/>
        </w:rPr>
        <w:t xml:space="preserve"> </w:t>
      </w:r>
      <w:r>
        <w:rPr>
          <w:sz w:val="24"/>
        </w:rPr>
        <w:t>Feasibility</w:t>
      </w:r>
    </w:p>
    <w:p w14:paraId="28F018D2" w14:textId="77777777" w:rsidR="00A17F43" w:rsidRDefault="00A17F43" w:rsidP="00A17F43">
      <w:pPr>
        <w:pStyle w:val="ListParagraph"/>
        <w:numPr>
          <w:ilvl w:val="0"/>
          <w:numId w:val="2"/>
        </w:numPr>
        <w:tabs>
          <w:tab w:val="left" w:pos="679"/>
        </w:tabs>
        <w:ind w:hanging="361"/>
        <w:rPr>
          <w:sz w:val="24"/>
        </w:rPr>
      </w:pP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Feasibility</w:t>
      </w:r>
    </w:p>
    <w:p w14:paraId="1DF50257" w14:textId="77777777" w:rsidR="00A17F43" w:rsidRDefault="00A17F43" w:rsidP="00A17F43">
      <w:pPr>
        <w:pStyle w:val="BodyText"/>
        <w:spacing w:before="0"/>
        <w:ind w:left="0"/>
        <w:rPr>
          <w:sz w:val="26"/>
        </w:rPr>
      </w:pPr>
    </w:p>
    <w:p w14:paraId="5B67731C" w14:textId="77777777" w:rsidR="00A17F43" w:rsidRDefault="00A17F43" w:rsidP="00A17F43">
      <w:pPr>
        <w:pStyle w:val="ListParagraph"/>
        <w:numPr>
          <w:ilvl w:val="0"/>
          <w:numId w:val="3"/>
        </w:numPr>
        <w:tabs>
          <w:tab w:val="left" w:pos="341"/>
        </w:tabs>
        <w:spacing w:before="220"/>
        <w:ind w:hanging="241"/>
        <w:jc w:val="both"/>
        <w:rPr>
          <w:sz w:val="24"/>
        </w:rPr>
      </w:pP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</w:t>
      </w:r>
    </w:p>
    <w:p w14:paraId="2AB7D928" w14:textId="77777777" w:rsidR="00A17F43" w:rsidRDefault="00A17F43" w:rsidP="00A17F43">
      <w:pPr>
        <w:pStyle w:val="BodyText"/>
        <w:spacing w:before="40" w:line="276" w:lineRule="auto"/>
        <w:ind w:left="100" w:right="336"/>
        <w:jc w:val="both"/>
      </w:pPr>
      <w:r>
        <w:t>This</w:t>
      </w:r>
      <w:r>
        <w:rPr>
          <w:spacing w:val="-6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helps</w:t>
      </w:r>
      <w:r>
        <w:rPr>
          <w:spacing w:val="-58"/>
        </w:rPr>
        <w:t xml:space="preserve"> </w:t>
      </w:r>
      <w:r>
        <w:t>organizations determine whether the technical resources meet capacity and whether the</w:t>
      </w:r>
      <w:r>
        <w:rPr>
          <w:spacing w:val="1"/>
        </w:rPr>
        <w:t xml:space="preserve"> </w:t>
      </w:r>
      <w:r>
        <w:t>technical team is capable of converting the ideas into working systems. Technical</w:t>
      </w:r>
      <w:r>
        <w:rPr>
          <w:spacing w:val="1"/>
        </w:rPr>
        <w:t xml:space="preserve"> </w:t>
      </w:r>
      <w:r>
        <w:t>feasibility also involves the evaluation of the hardware, software, and other technical</w:t>
      </w:r>
      <w:r>
        <w:rPr>
          <w:spacing w:val="1"/>
        </w:rPr>
        <w:t xml:space="preserve"> </w:t>
      </w:r>
      <w:r>
        <w:t>requirements of the proposed system. As an exaggerated example, an organization</w:t>
      </w:r>
      <w:r>
        <w:rPr>
          <w:spacing w:val="1"/>
        </w:rPr>
        <w:t xml:space="preserve"> </w:t>
      </w:r>
      <w:r>
        <w:t>wouldn’t want to try to put Star Trek’s transporters in their building—currently, this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not technically</w:t>
      </w:r>
      <w:r>
        <w:rPr>
          <w:spacing w:val="-3"/>
        </w:rPr>
        <w:t xml:space="preserve"> </w:t>
      </w:r>
      <w:r>
        <w:t>feasible.</w:t>
      </w:r>
    </w:p>
    <w:p w14:paraId="6A12A128" w14:textId="77777777" w:rsidR="00A17F43" w:rsidRDefault="00A17F43" w:rsidP="00A17F43">
      <w:pPr>
        <w:pStyle w:val="BodyText"/>
        <w:spacing w:before="8"/>
        <w:ind w:left="0"/>
        <w:rPr>
          <w:sz w:val="27"/>
        </w:rPr>
      </w:pPr>
    </w:p>
    <w:p w14:paraId="67BD5C43" w14:textId="77777777" w:rsidR="00A17F43" w:rsidRDefault="00A17F43" w:rsidP="00A17F43">
      <w:pPr>
        <w:pStyle w:val="ListParagraph"/>
        <w:numPr>
          <w:ilvl w:val="0"/>
          <w:numId w:val="3"/>
        </w:numPr>
        <w:tabs>
          <w:tab w:val="left" w:pos="341"/>
        </w:tabs>
        <w:spacing w:before="0"/>
        <w:ind w:hanging="241"/>
        <w:jc w:val="both"/>
        <w:rPr>
          <w:sz w:val="24"/>
        </w:rPr>
      </w:pP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Feasibility</w:t>
      </w:r>
    </w:p>
    <w:p w14:paraId="66896349" w14:textId="77777777" w:rsidR="00A17F43" w:rsidRDefault="00A17F43" w:rsidP="00A17F43">
      <w:pPr>
        <w:pStyle w:val="BodyText"/>
        <w:spacing w:line="276" w:lineRule="auto"/>
        <w:ind w:left="100" w:right="339"/>
        <w:jc w:val="both"/>
      </w:pPr>
      <w:r>
        <w:t>This assessment typically involves a cost/ benefits analysis of the project, helping</w:t>
      </w:r>
      <w:r>
        <w:rPr>
          <w:spacing w:val="1"/>
        </w:rPr>
        <w:t xml:space="preserve"> </w:t>
      </w:r>
      <w:r>
        <w:t>organizations determine the viability, cost, and benefits associated with a project before</w:t>
      </w:r>
      <w:r>
        <w:rPr>
          <w:spacing w:val="-5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allocated.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enhances project credibility—helping decision-makers determine the positive economic</w:t>
      </w:r>
      <w:r>
        <w:rPr>
          <w:spacing w:val="-57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to the organization that</w:t>
      </w:r>
      <w:r>
        <w:rPr>
          <w:spacing w:val="-1"/>
        </w:rPr>
        <w:t xml:space="preserve"> </w:t>
      </w:r>
      <w:r>
        <w:t>the proposed project will</w:t>
      </w:r>
      <w:r>
        <w:rPr>
          <w:spacing w:val="-1"/>
        </w:rPr>
        <w:t xml:space="preserve"> </w:t>
      </w:r>
      <w:r>
        <w:t>provide.</w:t>
      </w:r>
    </w:p>
    <w:p w14:paraId="3FB2C568" w14:textId="77777777" w:rsidR="00A17F43" w:rsidRDefault="00A17F43" w:rsidP="00A17F43">
      <w:pPr>
        <w:pStyle w:val="BodyText"/>
        <w:spacing w:before="8"/>
        <w:ind w:left="0"/>
        <w:rPr>
          <w:sz w:val="27"/>
        </w:rPr>
      </w:pPr>
    </w:p>
    <w:p w14:paraId="484BF11C" w14:textId="77777777" w:rsidR="00A17F43" w:rsidRDefault="00A17F43" w:rsidP="00A17F43">
      <w:pPr>
        <w:pStyle w:val="ListParagraph"/>
        <w:numPr>
          <w:ilvl w:val="0"/>
          <w:numId w:val="3"/>
        </w:numPr>
        <w:tabs>
          <w:tab w:val="left" w:pos="343"/>
        </w:tabs>
        <w:spacing w:before="0"/>
        <w:ind w:left="342" w:hanging="243"/>
        <w:jc w:val="both"/>
        <w:rPr>
          <w:sz w:val="24"/>
        </w:rPr>
      </w:pPr>
      <w:r>
        <w:rPr>
          <w:sz w:val="24"/>
        </w:rPr>
        <w:t>Legal</w:t>
      </w:r>
      <w:r>
        <w:rPr>
          <w:spacing w:val="-3"/>
          <w:sz w:val="24"/>
        </w:rPr>
        <w:t xml:space="preserve"> </w:t>
      </w:r>
      <w:r>
        <w:rPr>
          <w:sz w:val="24"/>
        </w:rPr>
        <w:t>Feasibility</w:t>
      </w:r>
    </w:p>
    <w:p w14:paraId="246DA035" w14:textId="77777777" w:rsidR="00A17F43" w:rsidRDefault="00A17F43" w:rsidP="00A17F43">
      <w:pPr>
        <w:pStyle w:val="BodyText"/>
        <w:spacing w:line="276" w:lineRule="auto"/>
        <w:ind w:left="100" w:right="335"/>
        <w:jc w:val="both"/>
      </w:pPr>
      <w:r>
        <w:t>This assessment investigates whether any aspect of the proposed project conflicts with</w:t>
      </w:r>
      <w:r>
        <w:rPr>
          <w:spacing w:val="1"/>
        </w:rPr>
        <w:t xml:space="preserve"> </w:t>
      </w:r>
      <w:r>
        <w:t>legal requirements like zoning laws, data protection acts or social media laws. Let’s say</w:t>
      </w:r>
      <w:r>
        <w:rPr>
          <w:spacing w:val="-57"/>
        </w:rPr>
        <w:t xml:space="preserve"> </w:t>
      </w:r>
      <w:r>
        <w:t>an organization wants to construct a new office building in a specific location. A</w:t>
      </w:r>
      <w:r>
        <w:rPr>
          <w:spacing w:val="1"/>
        </w:rPr>
        <w:t xml:space="preserve"> </w:t>
      </w:r>
      <w:r>
        <w:t>feasibility study might reveal the organization’s ideal location isn’t zoned for that type</w:t>
      </w:r>
      <w:r>
        <w:rPr>
          <w:spacing w:val="1"/>
        </w:rPr>
        <w:t xml:space="preserve"> </w:t>
      </w:r>
      <w:r>
        <w:t>of business. That organization has just saved considerable time and effort by learning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project was not feasible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beginning.</w:t>
      </w:r>
    </w:p>
    <w:p w14:paraId="1CA7CD59" w14:textId="77777777" w:rsidR="00A17F43" w:rsidRDefault="00A17F43" w:rsidP="00A17F43">
      <w:pPr>
        <w:widowControl/>
        <w:autoSpaceDE/>
        <w:autoSpaceDN/>
        <w:spacing w:line="276" w:lineRule="auto"/>
        <w:sectPr w:rsidR="00A17F43">
          <w:pgSz w:w="11910" w:h="16840"/>
          <w:pgMar w:top="136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7D9CBB" w14:textId="77777777" w:rsidR="00A17F43" w:rsidRDefault="00A17F43" w:rsidP="00A17F43">
      <w:pPr>
        <w:pStyle w:val="ListParagraph"/>
        <w:numPr>
          <w:ilvl w:val="0"/>
          <w:numId w:val="3"/>
        </w:numPr>
        <w:tabs>
          <w:tab w:val="left" w:pos="341"/>
        </w:tabs>
        <w:spacing w:before="76"/>
        <w:ind w:hanging="241"/>
        <w:jc w:val="both"/>
        <w:rPr>
          <w:sz w:val="24"/>
        </w:rPr>
      </w:pPr>
      <w:r>
        <w:rPr>
          <w:sz w:val="24"/>
        </w:rPr>
        <w:lastRenderedPageBreak/>
        <w:t>Operational</w:t>
      </w:r>
      <w:r>
        <w:rPr>
          <w:spacing w:val="-2"/>
          <w:sz w:val="24"/>
        </w:rPr>
        <w:t xml:space="preserve"> </w:t>
      </w:r>
      <w:r>
        <w:rPr>
          <w:sz w:val="24"/>
        </w:rPr>
        <w:t>Feasibility</w:t>
      </w:r>
    </w:p>
    <w:p w14:paraId="29F2A420" w14:textId="77777777" w:rsidR="00A17F43" w:rsidRDefault="00A17F43" w:rsidP="00A17F43">
      <w:pPr>
        <w:pStyle w:val="BodyText"/>
        <w:spacing w:line="276" w:lineRule="auto"/>
        <w:ind w:left="100" w:right="336"/>
        <w:jc w:val="both"/>
      </w:pPr>
      <w:r>
        <w:t>This assessment involves undertaking a study to analyze and determine whether—and</w:t>
      </w:r>
      <w:r>
        <w:rPr>
          <w:spacing w:val="1"/>
        </w:rPr>
        <w:t xml:space="preserve"> </w:t>
      </w:r>
      <w:r>
        <w:t>how well—the organization’s needs can be met by completing the project. Operational</w:t>
      </w:r>
      <w:r>
        <w:rPr>
          <w:spacing w:val="1"/>
        </w:rPr>
        <w:t xml:space="preserve"> </w:t>
      </w:r>
      <w:r>
        <w:t>feasibility studies also examine how a project plan satisfies the requirements identified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 analysis phase</w:t>
      </w:r>
      <w:r>
        <w:rPr>
          <w:spacing w:val="-1"/>
        </w:rPr>
        <w:t xml:space="preserve"> </w:t>
      </w:r>
      <w:r>
        <w:t>of system development.</w:t>
      </w:r>
    </w:p>
    <w:p w14:paraId="5C8F3292" w14:textId="77777777" w:rsidR="00A17F43" w:rsidRDefault="00A17F43" w:rsidP="00A17F43">
      <w:pPr>
        <w:pStyle w:val="BodyText"/>
        <w:spacing w:before="6"/>
        <w:ind w:left="0"/>
        <w:rPr>
          <w:sz w:val="27"/>
        </w:rPr>
      </w:pPr>
    </w:p>
    <w:p w14:paraId="7C93E7CC" w14:textId="77777777" w:rsidR="00A17F43" w:rsidRDefault="00A17F43" w:rsidP="00A17F43">
      <w:pPr>
        <w:pStyle w:val="ListParagraph"/>
        <w:numPr>
          <w:ilvl w:val="0"/>
          <w:numId w:val="3"/>
        </w:numPr>
        <w:tabs>
          <w:tab w:val="left" w:pos="341"/>
        </w:tabs>
        <w:spacing w:before="0"/>
        <w:ind w:hanging="241"/>
        <w:jc w:val="both"/>
        <w:rPr>
          <w:sz w:val="24"/>
        </w:rPr>
      </w:pP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Feasibility</w:t>
      </w:r>
    </w:p>
    <w:p w14:paraId="5130785E" w14:textId="77777777" w:rsidR="00A17F43" w:rsidRDefault="00A17F43" w:rsidP="00A17F43">
      <w:pPr>
        <w:pStyle w:val="BodyText"/>
        <w:spacing w:before="44" w:line="276" w:lineRule="auto"/>
        <w:ind w:left="100" w:right="341"/>
        <w:jc w:val="both"/>
      </w:pPr>
      <w:r>
        <w:t>This assessment is the most important for project success; after all, a project will fail if</w:t>
      </w:r>
      <w:r>
        <w:rPr>
          <w:spacing w:val="1"/>
        </w:rPr>
        <w:t xml:space="preserve"> </w:t>
      </w:r>
      <w:r>
        <w:t>not completed on time. In scheduling feasibility, an organization estimates how much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will take</w:t>
      </w:r>
      <w:r>
        <w:rPr>
          <w:spacing w:val="1"/>
        </w:rPr>
        <w:t xml:space="preserve"> </w:t>
      </w:r>
      <w:r>
        <w:t>to complete.</w:t>
      </w:r>
    </w:p>
    <w:p w14:paraId="0FF62448" w14:textId="77777777" w:rsidR="00A17F43" w:rsidRDefault="00A17F43"/>
    <w:sectPr w:rsidR="00A17F43" w:rsidSect="00A17F4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04AD"/>
    <w:multiLevelType w:val="hybridMultilevel"/>
    <w:tmpl w:val="32DCAA1E"/>
    <w:lvl w:ilvl="0" w:tplc="D63C5870">
      <w:numFmt w:val="bullet"/>
      <w:lvlText w:val=""/>
      <w:lvlJc w:val="left"/>
      <w:pPr>
        <w:ind w:left="67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0CAED44">
      <w:numFmt w:val="bullet"/>
      <w:lvlText w:val="•"/>
      <w:lvlJc w:val="left"/>
      <w:pPr>
        <w:ind w:left="1500" w:hanging="360"/>
      </w:pPr>
      <w:rPr>
        <w:lang w:val="en-US" w:eastAsia="en-US" w:bidi="ar-SA"/>
      </w:rPr>
    </w:lvl>
    <w:lvl w:ilvl="2" w:tplc="EED058CA">
      <w:numFmt w:val="bullet"/>
      <w:lvlText w:val="•"/>
      <w:lvlJc w:val="left"/>
      <w:pPr>
        <w:ind w:left="2321" w:hanging="360"/>
      </w:pPr>
      <w:rPr>
        <w:lang w:val="en-US" w:eastAsia="en-US" w:bidi="ar-SA"/>
      </w:rPr>
    </w:lvl>
    <w:lvl w:ilvl="3" w:tplc="D684FFEC">
      <w:numFmt w:val="bullet"/>
      <w:lvlText w:val="•"/>
      <w:lvlJc w:val="left"/>
      <w:pPr>
        <w:ind w:left="3141" w:hanging="360"/>
      </w:pPr>
      <w:rPr>
        <w:lang w:val="en-US" w:eastAsia="en-US" w:bidi="ar-SA"/>
      </w:rPr>
    </w:lvl>
    <w:lvl w:ilvl="4" w:tplc="B3123A30">
      <w:numFmt w:val="bullet"/>
      <w:lvlText w:val="•"/>
      <w:lvlJc w:val="left"/>
      <w:pPr>
        <w:ind w:left="3962" w:hanging="360"/>
      </w:pPr>
      <w:rPr>
        <w:lang w:val="en-US" w:eastAsia="en-US" w:bidi="ar-SA"/>
      </w:rPr>
    </w:lvl>
    <w:lvl w:ilvl="5" w:tplc="D26AE26E">
      <w:numFmt w:val="bullet"/>
      <w:lvlText w:val="•"/>
      <w:lvlJc w:val="left"/>
      <w:pPr>
        <w:ind w:left="4783" w:hanging="360"/>
      </w:pPr>
      <w:rPr>
        <w:lang w:val="en-US" w:eastAsia="en-US" w:bidi="ar-SA"/>
      </w:rPr>
    </w:lvl>
    <w:lvl w:ilvl="6" w:tplc="14288A68">
      <w:numFmt w:val="bullet"/>
      <w:lvlText w:val="•"/>
      <w:lvlJc w:val="left"/>
      <w:pPr>
        <w:ind w:left="5603" w:hanging="360"/>
      </w:pPr>
      <w:rPr>
        <w:lang w:val="en-US" w:eastAsia="en-US" w:bidi="ar-SA"/>
      </w:rPr>
    </w:lvl>
    <w:lvl w:ilvl="7" w:tplc="1C28A82A">
      <w:numFmt w:val="bullet"/>
      <w:lvlText w:val="•"/>
      <w:lvlJc w:val="left"/>
      <w:pPr>
        <w:ind w:left="6424" w:hanging="360"/>
      </w:pPr>
      <w:rPr>
        <w:lang w:val="en-US" w:eastAsia="en-US" w:bidi="ar-SA"/>
      </w:rPr>
    </w:lvl>
    <w:lvl w:ilvl="8" w:tplc="00EA6A6A">
      <w:numFmt w:val="bullet"/>
      <w:lvlText w:val="•"/>
      <w:lvlJc w:val="left"/>
      <w:pPr>
        <w:ind w:left="7245" w:hanging="360"/>
      </w:pPr>
      <w:rPr>
        <w:lang w:val="en-US" w:eastAsia="en-US" w:bidi="ar-SA"/>
      </w:rPr>
    </w:lvl>
  </w:abstractNum>
  <w:abstractNum w:abstractNumId="1" w15:restartNumberingAfterBreak="0">
    <w:nsid w:val="5A164DC5"/>
    <w:multiLevelType w:val="hybridMultilevel"/>
    <w:tmpl w:val="7EF4F072"/>
    <w:lvl w:ilvl="0" w:tplc="CA0496CA">
      <w:numFmt w:val="bullet"/>
      <w:lvlText w:val=""/>
      <w:lvlJc w:val="left"/>
      <w:pPr>
        <w:ind w:left="67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C0CCA62">
      <w:numFmt w:val="bullet"/>
      <w:lvlText w:val="•"/>
      <w:lvlJc w:val="left"/>
      <w:pPr>
        <w:ind w:left="1500" w:hanging="360"/>
      </w:pPr>
      <w:rPr>
        <w:lang w:val="en-US" w:eastAsia="en-US" w:bidi="ar-SA"/>
      </w:rPr>
    </w:lvl>
    <w:lvl w:ilvl="2" w:tplc="A8986E98">
      <w:numFmt w:val="bullet"/>
      <w:lvlText w:val="•"/>
      <w:lvlJc w:val="left"/>
      <w:pPr>
        <w:ind w:left="2321" w:hanging="360"/>
      </w:pPr>
      <w:rPr>
        <w:lang w:val="en-US" w:eastAsia="en-US" w:bidi="ar-SA"/>
      </w:rPr>
    </w:lvl>
    <w:lvl w:ilvl="3" w:tplc="45D8DCC4">
      <w:numFmt w:val="bullet"/>
      <w:lvlText w:val="•"/>
      <w:lvlJc w:val="left"/>
      <w:pPr>
        <w:ind w:left="3141" w:hanging="360"/>
      </w:pPr>
      <w:rPr>
        <w:lang w:val="en-US" w:eastAsia="en-US" w:bidi="ar-SA"/>
      </w:rPr>
    </w:lvl>
    <w:lvl w:ilvl="4" w:tplc="D2709F88">
      <w:numFmt w:val="bullet"/>
      <w:lvlText w:val="•"/>
      <w:lvlJc w:val="left"/>
      <w:pPr>
        <w:ind w:left="3962" w:hanging="360"/>
      </w:pPr>
      <w:rPr>
        <w:lang w:val="en-US" w:eastAsia="en-US" w:bidi="ar-SA"/>
      </w:rPr>
    </w:lvl>
    <w:lvl w:ilvl="5" w:tplc="C0343BAA">
      <w:numFmt w:val="bullet"/>
      <w:lvlText w:val="•"/>
      <w:lvlJc w:val="left"/>
      <w:pPr>
        <w:ind w:left="4783" w:hanging="360"/>
      </w:pPr>
      <w:rPr>
        <w:lang w:val="en-US" w:eastAsia="en-US" w:bidi="ar-SA"/>
      </w:rPr>
    </w:lvl>
    <w:lvl w:ilvl="6" w:tplc="7AB4B898">
      <w:numFmt w:val="bullet"/>
      <w:lvlText w:val="•"/>
      <w:lvlJc w:val="left"/>
      <w:pPr>
        <w:ind w:left="5603" w:hanging="360"/>
      </w:pPr>
      <w:rPr>
        <w:lang w:val="en-US" w:eastAsia="en-US" w:bidi="ar-SA"/>
      </w:rPr>
    </w:lvl>
    <w:lvl w:ilvl="7" w:tplc="1DFE1EA0">
      <w:numFmt w:val="bullet"/>
      <w:lvlText w:val="•"/>
      <w:lvlJc w:val="left"/>
      <w:pPr>
        <w:ind w:left="6424" w:hanging="360"/>
      </w:pPr>
      <w:rPr>
        <w:lang w:val="en-US" w:eastAsia="en-US" w:bidi="ar-SA"/>
      </w:rPr>
    </w:lvl>
    <w:lvl w:ilvl="8" w:tplc="4F806A4A">
      <w:numFmt w:val="bullet"/>
      <w:lvlText w:val="•"/>
      <w:lvlJc w:val="left"/>
      <w:pPr>
        <w:ind w:left="7245" w:hanging="360"/>
      </w:pPr>
      <w:rPr>
        <w:lang w:val="en-US" w:eastAsia="en-US" w:bidi="ar-SA"/>
      </w:rPr>
    </w:lvl>
  </w:abstractNum>
  <w:abstractNum w:abstractNumId="2" w15:restartNumberingAfterBreak="0">
    <w:nsid w:val="640F62B1"/>
    <w:multiLevelType w:val="hybridMultilevel"/>
    <w:tmpl w:val="F7A06CD0"/>
    <w:lvl w:ilvl="0" w:tplc="E662F1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A6F5F0">
      <w:numFmt w:val="bullet"/>
      <w:lvlText w:val="•"/>
      <w:lvlJc w:val="left"/>
      <w:pPr>
        <w:ind w:left="1194" w:hanging="240"/>
      </w:pPr>
      <w:rPr>
        <w:lang w:val="en-US" w:eastAsia="en-US" w:bidi="ar-SA"/>
      </w:rPr>
    </w:lvl>
    <w:lvl w:ilvl="2" w:tplc="9C0E4474">
      <w:numFmt w:val="bullet"/>
      <w:lvlText w:val="•"/>
      <w:lvlJc w:val="left"/>
      <w:pPr>
        <w:ind w:left="2049" w:hanging="240"/>
      </w:pPr>
      <w:rPr>
        <w:lang w:val="en-US" w:eastAsia="en-US" w:bidi="ar-SA"/>
      </w:rPr>
    </w:lvl>
    <w:lvl w:ilvl="3" w:tplc="8DEAB9C0">
      <w:numFmt w:val="bullet"/>
      <w:lvlText w:val="•"/>
      <w:lvlJc w:val="left"/>
      <w:pPr>
        <w:ind w:left="2903" w:hanging="240"/>
      </w:pPr>
      <w:rPr>
        <w:lang w:val="en-US" w:eastAsia="en-US" w:bidi="ar-SA"/>
      </w:rPr>
    </w:lvl>
    <w:lvl w:ilvl="4" w:tplc="8ECA532A">
      <w:numFmt w:val="bullet"/>
      <w:lvlText w:val="•"/>
      <w:lvlJc w:val="left"/>
      <w:pPr>
        <w:ind w:left="3758" w:hanging="240"/>
      </w:pPr>
      <w:rPr>
        <w:lang w:val="en-US" w:eastAsia="en-US" w:bidi="ar-SA"/>
      </w:rPr>
    </w:lvl>
    <w:lvl w:ilvl="5" w:tplc="00040520">
      <w:numFmt w:val="bullet"/>
      <w:lvlText w:val="•"/>
      <w:lvlJc w:val="left"/>
      <w:pPr>
        <w:ind w:left="4613" w:hanging="240"/>
      </w:pPr>
      <w:rPr>
        <w:lang w:val="en-US" w:eastAsia="en-US" w:bidi="ar-SA"/>
      </w:rPr>
    </w:lvl>
    <w:lvl w:ilvl="6" w:tplc="151C1A20">
      <w:numFmt w:val="bullet"/>
      <w:lvlText w:val="•"/>
      <w:lvlJc w:val="left"/>
      <w:pPr>
        <w:ind w:left="5467" w:hanging="240"/>
      </w:pPr>
      <w:rPr>
        <w:lang w:val="en-US" w:eastAsia="en-US" w:bidi="ar-SA"/>
      </w:rPr>
    </w:lvl>
    <w:lvl w:ilvl="7" w:tplc="90EC26A4">
      <w:numFmt w:val="bullet"/>
      <w:lvlText w:val="•"/>
      <w:lvlJc w:val="left"/>
      <w:pPr>
        <w:ind w:left="6322" w:hanging="240"/>
      </w:pPr>
      <w:rPr>
        <w:lang w:val="en-US" w:eastAsia="en-US" w:bidi="ar-SA"/>
      </w:rPr>
    </w:lvl>
    <w:lvl w:ilvl="8" w:tplc="E96A2A06">
      <w:numFmt w:val="bullet"/>
      <w:lvlText w:val="•"/>
      <w:lvlJc w:val="left"/>
      <w:pPr>
        <w:ind w:left="7177" w:hanging="240"/>
      </w:pPr>
      <w:rPr>
        <w:lang w:val="en-US" w:eastAsia="en-US" w:bidi="ar-SA"/>
      </w:rPr>
    </w:lvl>
  </w:abstractNum>
  <w:num w:numId="1" w16cid:durableId="15301460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18848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020779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43"/>
    <w:rsid w:val="00A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CAB3"/>
  <w15:chartTrackingRefBased/>
  <w15:docId w15:val="{83FD7381-6A1F-4FFA-BA68-15175355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F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17F43"/>
    <w:pPr>
      <w:spacing w:before="59"/>
      <w:ind w:left="2498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17F4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17F43"/>
    <w:pPr>
      <w:spacing w:before="41"/>
      <w:ind w:left="67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17F4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17F43"/>
    <w:pPr>
      <w:spacing w:before="41"/>
      <w:ind w:left="67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2022-08-30T03:37:00Z</dcterms:created>
  <dcterms:modified xsi:type="dcterms:W3CDTF">2022-08-30T03:38:00Z</dcterms:modified>
</cp:coreProperties>
</file>