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VocabWise Seeker Level — Audio Scripts</w:t>
      </w:r>
    </w:p>
    <w:p>
      <w:pPr>
        <w:spacing w:after="600"/>
      </w:pPr>
      <w:r>
        <w:rPr>
          <w:i/>
          <w:iCs/>
          <w:color w:val="666666"/>
          <w:sz w:val="20"/>
          <w:szCs w:val="20"/>
        </w:rPr>
        <w:t xml:space="preserve">1 stories · English text only · Strip **bold markers** before pasting into ElevenLabs</w:t>
      </w:r>
    </w:p>
    <w:p>
      <w:pPr>
        <w:spacing w:after="80" w:before="320"/>
      </w:pPr>
      <w:r>
        <w:rPr>
          <w:b/>
          <w:bCs/>
          <w:color w:val="1A1A2E"/>
          <w:sz w:val="28"/>
          <w:szCs w:val="28"/>
        </w:rPr>
        <w:t xml:space="preserve">01. Everyday Food</w:t>
      </w: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Audio file: </w:t>
      </w:r>
      <w:r>
        <w:rPr>
          <w:b/>
          <w:bCs/>
          <w:i/>
          <w:iCs/>
          <w:color w:val="2563EB"/>
          <w:sz w:val="18"/>
          <w:szCs w:val="18"/>
        </w:rPr>
        <w:t xml:space="preserve">seeker.everyday-food.mp3</w:t>
      </w:r>
    </w:p>
    <w:p>
      <w:pPr>
        <w:spacing w:after="200"/>
        <w:jc w:val="both"/>
      </w:pPr>
      <w:r>
        <w:rPr>
          <w:sz w:val="24"/>
          <w:szCs w:val="24"/>
        </w:rPr>
        <w:t xml:space="preserve">Mia has an apple and a banana for breakfast, with a glass of milk. For lunch, she eats rice with a fried egg and drinks a cup of water. Her mum makes warm soup in the evening. On her birthday, there is a big cake, sweet juice, and slices of fresh bread for everyone!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2026-06-10T11:54:46.741Z</dcterms:created>
  <dcterms:modified xsi:type="dcterms:W3CDTF">2026-06-10T11:54:46.746Z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