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Activity Report (DAR)</w:t>
      </w:r>
    </w:p>
    <w:p>
      <w:pPr>
        <w:jc w:val="center"/>
      </w:pPr>
      <w:r>
        <w:t>ITIO Innovex Pvt Ltd</w:t>
        <w:br/>
        <w:t>DocuMantra (ESP) — https://esp.documantra.in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Report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15 July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Lead / Development Team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 branch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recipient-portal-pandadoc-ux-10-7-26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Development + production verification (esp.documantra.in)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Activity Report (DAR)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</w:pPr>
      <w:r>
        <w:t>Fixed Google federated login by switching from hidden GSI iframe clicks to full OAuth redirect + code exchange (Facebook pattern).</w:t>
      </w:r>
    </w:p>
    <w:p>
      <w:pPr>
        <w:pStyle w:val="ListBullet"/>
      </w:pPr>
      <w:r>
        <w:t>Improved site performance: route lazy-loading (~11 MB monolith reduced to ~2.3 MB main chunk), removed 2s artificial app loader, nginx gzip/asset-cache config.</w:t>
      </w:r>
    </w:p>
    <w:p>
      <w:pPr>
        <w:pStyle w:val="ListBullet"/>
      </w:pPr>
      <w:r>
        <w:t>Enhanced e-sign envelope creator: batch upload progress overlay, accurate multi-file counting, batch uploads (up to 4 files per request), apply-signature-to-all banner on field editor.</w:t>
      </w:r>
    </w:p>
    <w:p>
      <w:pPr>
        <w:pStyle w:val="ListBullet"/>
      </w:pPr>
      <w:r>
        <w:t>Production server security verified via PuTTY; fail2ban installed and activated on Ubuntu VM (sshd jail, brute-force IPs banned).</w:t>
      </w:r>
    </w:p>
    <w:p>
      <w:pPr>
        <w:pStyle w:val="ListBullet"/>
      </w:pPr>
      <w:r>
        <w:t>Prepared audit response email for Linux cloud endpoint protection model (Annexure A6 — no desktop AV; UFW, fail2ban, unattended-upgrades).</w:t>
      </w:r>
    </w:p>
    <w:p>
      <w:pPr>
        <w:pStyle w:val="ListBullet"/>
      </w:pPr>
      <w:r>
        <w:t>Five commits pushed to recipient-portal-pandadoc-ux-10-7-26 (8307d52 through bde726d).</w:t>
      </w:r>
    </w:p>
    <w:p>
      <w:pPr>
        <w:pStyle w:val="Heading1"/>
      </w:pPr>
      <w:r>
        <w:t>2. Google federated login (OAuth redirect)</w:t>
      </w:r>
    </w:p>
    <w:p>
      <w:pPr>
        <w:pStyle w:val="ListBullet"/>
      </w:pPr>
      <w:r>
        <w:t>Backend: exchangeGoogleCode() using google-auth-library; google-login accepts code + redirectUri.</w:t>
      </w:r>
    </w:p>
    <w:p>
      <w:pPr>
        <w:pStyle w:val="ListBullet"/>
      </w:pPr>
      <w:r>
        <w:t>Frontend: Google circle uses redirect to /oauth/callback/google (same flow as Facebook).</w:t>
      </w:r>
    </w:p>
    <w:p>
      <w:pPr>
        <w:pStyle w:val="ListBullet"/>
      </w:pPr>
      <w:r>
        <w:t>FederatedOAuthCallbackPage extended for google endpoint; loadGoogleIdentityScript removed.</w:t>
      </w:r>
    </w:p>
    <w:p>
      <w:pPr>
        <w:pStyle w:val="ListBullet"/>
      </w:pPr>
      <w:r>
        <w:t>Policy: Google client secret required for public provider listing (redirect flow).</w:t>
      </w:r>
    </w:p>
    <w:p>
      <w:pPr>
        <w:pStyle w:val="ListBullet"/>
      </w:pPr>
      <w:r>
        <w:t>Commit: 8307d52 — Fix Google login by switching to OAuth redirect flow.</w:t>
      </w:r>
    </w:p>
    <w:p>
      <w:pPr>
        <w:pStyle w:val="Heading1"/>
      </w:pPr>
      <w:r>
        <w:t>3. Performance — frontend load time</w:t>
      </w:r>
    </w:p>
    <w:p>
      <w:pPr>
        <w:pStyle w:val="ListBullet"/>
      </w:pPr>
      <w:r>
        <w:t>Diagnosed production slowness: single JS bundle ~11 MB (~29s download), no gzip on nginx, 2s fake loader in App.tsx.</w:t>
      </w:r>
    </w:p>
    <w:p>
      <w:pPr>
        <w:pStyle w:val="ListBullet"/>
      </w:pPr>
      <w:r>
        <w:t>Implemented lazyPages.ts — 187 routes code-split via React.lazy + Suspense.</w:t>
      </w:r>
    </w:p>
    <w:p>
      <w:pPr>
        <w:pStyle w:val="ListBullet"/>
      </w:pPr>
      <w:r>
        <w:t>Vite manualChunks for pdf, ckeditor, mui, charts, lottie, fabric, socket.io vendors.</w:t>
      </w:r>
    </w:p>
    <w:p>
      <w:pPr>
        <w:pStyle w:val="ListBullet"/>
      </w:pPr>
      <w:r>
        <w:t>Removed 2-second artificial startup delay; lazy-loaded chat widget and AI assistant button.</w:t>
      </w:r>
    </w:p>
    <w:p>
      <w:pPr>
        <w:pStyle w:val="ListBullet"/>
      </w:pPr>
      <w:r>
        <w:t>nginx production example: gzip enabled + /assets/ immutable cache headers.</w:t>
      </w:r>
    </w:p>
    <w:p>
      <w:pPr>
        <w:pStyle w:val="ListBullet"/>
      </w:pPr>
      <w:r>
        <w:t>Commit: 026b02b — Improve e-sign upload progress, document field checks, and frontend load performance.</w:t>
      </w:r>
    </w:p>
    <w:p>
      <w:pPr>
        <w:pStyle w:val="Heading1"/>
      </w:pPr>
      <w:r>
        <w:t>4. E-sign envelope creator UX</w:t>
      </w:r>
    </w:p>
    <w:p>
      <w:pPr>
        <w:pStyle w:val="ListBullet"/>
      </w:pPr>
      <w:r>
        <w:t>Upload progress: full-screen modal overlay during Next on step 1; per-file and overall batch progress.</w:t>
      </w:r>
    </w:p>
    <w:p>
      <w:pPr>
        <w:pStyle w:val="ListBullet"/>
      </w:pPr>
      <w:r>
        <w:t>Document field coverage on step 2: counter (total / with fields / pending), per-file status in dropdown, Review warning if any file has no fields.</w:t>
      </w:r>
    </w:p>
    <w:p>
      <w:pPr>
        <w:pStyle w:val="ListBullet"/>
      </w:pPr>
      <w:r>
        <w:t>Apply signature to all pages: prominent green banner when multi-page doc has signature field not yet applied to all pages.</w:t>
      </w:r>
    </w:p>
    <w:p>
      <w:pPr>
        <w:pStyle w:val="ListBullet"/>
      </w:pPr>
      <w:r>
        <w:t>Polished Next button design during processing (clean horizontal layout + overlay).</w:t>
      </w:r>
    </w:p>
    <w:p>
      <w:pPr>
        <w:pStyle w:val="ListBullet"/>
      </w:pPr>
      <w:r>
        <w:t>Commits: 91c453b (overlay + apply-all banner), bde726d (batch upload + counting fix).</w:t>
      </w:r>
    </w:p>
    <w:p>
      <w:pPr>
        <w:pStyle w:val="Heading1"/>
      </w:pPr>
      <w:r>
        <w:t>5. Multi-file upload counting &amp; speed fix</w:t>
      </w:r>
    </w:p>
    <w:p>
      <w:pPr>
        <w:pStyle w:val="ListBullet"/>
      </w:pPr>
      <w:r>
        <w:t>Root cause: UI showed 28 total files but only 13 had local File blobs (15 already saved on server from prior session).</w:t>
      </w:r>
    </w:p>
    <w:p>
      <w:pPr>
        <w:pStyle w:val="ListBullet"/>
      </w:pPr>
      <w:r>
        <w:t>Progress now shows: X of Y documents ready (overall) + N of M new uploads + uploading/queued breakdown.</w:t>
      </w:r>
    </w:p>
    <w:p>
      <w:pPr>
        <w:pStyle w:val="ListBullet"/>
      </w:pPr>
      <w:r>
        <w:t>Batch upload: up to 4 files or ~28 MB per HTTP request (reduces 13 sequential round-trips to ~3–4).</w:t>
      </w:r>
    </w:p>
    <w:p>
      <w:pPr>
        <w:pStyle w:val="ListBullet"/>
      </w:pPr>
      <w:r>
        <w:t>Skip re-upload when all documents already on server (envelopeId exists, no local files).</w:t>
      </w:r>
    </w:p>
    <w:p>
      <w:pPr>
        <w:pStyle w:val="ListBullet"/>
      </w:pPr>
      <w:r>
        <w:t>Commit: bde726d — Fix e-sign upload counting and speed up multi-file uploads with batches.</w:t>
      </w:r>
    </w:p>
    <w:p>
      <w:pPr>
        <w:pStyle w:val="Heading1"/>
      </w:pPr>
      <w:r>
        <w:t>6. Production server security (PuTTY verification)</w:t>
      </w:r>
    </w:p>
    <w:p>
      <w:pPr>
        <w:pStyle w:val="ListBullet"/>
      </w:pPr>
      <w:r>
        <w:t>Ran deploy/scripts/check-production-db-and-security.sh on ubuntu-s-1vcpu-2gb-nyc1-DandS.</w:t>
      </w:r>
    </w:p>
    <w:p>
      <w:pPr>
        <w:pStyle w:val="ListBullet"/>
      </w:pPr>
      <w:r>
        <w:t>Verified: no desktop AV packages (expected per Annexure A6 Linux cloud model).</w:t>
      </w:r>
    </w:p>
    <w:p>
      <w:pPr>
        <w:pStyle w:val="ListBullet"/>
      </w:pPr>
      <w:r>
        <w:t>UFW active — default deny incoming; allow 22, 80, 443 only.</w:t>
      </w:r>
    </w:p>
    <w:p>
      <w:pPr>
        <w:pStyle w:val="ListBullet"/>
      </w:pPr>
      <w:r>
        <w:t>unattended-upgrades active for automatic security patches.</w:t>
      </w:r>
    </w:p>
    <w:p>
      <w:pPr>
        <w:pStyle w:val="ListBullet"/>
      </w:pPr>
      <w:r>
        <w:t>Docker microservices bound to 127.0.0.1 (2101–2115, 3100); HTTPS via nginx OK.</w:t>
      </w:r>
    </w:p>
    <w:p>
      <w:pPr>
        <w:pStyle w:val="ListBullet"/>
      </w:pPr>
      <w:r>
        <w:t>Gap found: fail2ban documented but not installed — remediated same day.</w:t>
      </w:r>
    </w:p>
    <w:p>
      <w:pPr>
        <w:pStyle w:val="ListBullet"/>
      </w:pPr>
      <w:r>
        <w:t>fail2ban installed (v1.0.2); sshd jail active; 4 brute-force IPs banned at verification time.</w:t>
      </w:r>
    </w:p>
    <w:p>
      <w:pPr>
        <w:pStyle w:val="ListBullet"/>
      </w:pPr>
      <w:r>
        <w:t>Note: port 21033 (node) listening on all interfaces — flagged for review; kernel reboot pending (6.8.0-117 → 6.8.0-134).</w:t>
      </w:r>
    </w:p>
    <w:p>
      <w:pPr>
        <w:pStyle w:val="Heading1"/>
      </w:pPr>
      <w:r>
        <w:t>7. Commits pushed (15 July 2026)</w:t>
      </w:r>
    </w:p>
    <w:p>
      <w:pPr>
        <w:pStyle w:val="ListBullet"/>
      </w:pPr>
      <w:r>
        <w:t>8307d52 — Fix Google login by switching to OAuth redirect flow.</w:t>
      </w:r>
    </w:p>
    <w:p>
      <w:pPr>
        <w:pStyle w:val="ListBullet"/>
      </w:pPr>
      <w:r>
        <w:t>026b02b — Improve e-sign upload progress, document field checks, and frontend load performance.</w:t>
      </w:r>
    </w:p>
    <w:p>
      <w:pPr>
        <w:pStyle w:val="ListBullet"/>
      </w:pPr>
      <w:r>
        <w:t>91c453b — Polish e-sign upload overlay and add apply-signature-to-all banner.</w:t>
      </w:r>
    </w:p>
    <w:p>
      <w:pPr>
        <w:pStyle w:val="ListBullet"/>
      </w:pPr>
      <w:r>
        <w:t>bde726d — Fix e-sign upload counting and speed up multi-file uploads with batches.</w:t>
      </w:r>
    </w:p>
    <w:p>
      <w:pPr>
        <w:pStyle w:val="Heading1"/>
      </w:pPr>
      <w:r>
        <w:t>8. Testing &amp; verification</w:t>
      </w:r>
    </w:p>
    <w:p>
      <w:pPr>
        <w:pStyle w:val="ListBullet"/>
      </w:pPr>
      <w:r>
        <w:t>Frontend production build (tsc + vite build) passed after lazy routes and upload UX changes.</w:t>
      </w:r>
    </w:p>
    <w:p>
      <w:pPr>
        <w:pStyle w:val="ListBullet"/>
      </w:pPr>
      <w:r>
        <w:t>Production measurement: main JS reduced from ~11.05 MB to ~2.3 MB (~618 KB gzip) before deploy.</w:t>
      </w:r>
    </w:p>
    <w:p>
      <w:pPr>
        <w:pStyle w:val="ListBullet"/>
      </w:pPr>
      <w:r>
        <w:t>Google federated-login-providers API returns Google + Facebook on live site.</w:t>
      </w:r>
    </w:p>
    <w:p>
      <w:pPr>
        <w:pStyle w:val="ListBullet"/>
      </w:pPr>
      <w:r>
        <w:t>Server security script section 9: fail2ban active after install (was inactive before).</w:t>
      </w:r>
    </w:p>
    <w:p>
      <w:pPr>
        <w:pStyle w:val="Heading1"/>
      </w:pPr>
      <w:r>
        <w:t>9. Production deploy steps</w:t>
      </w:r>
    </w:p>
    <w:p>
      <w:pPr>
        <w:pStyle w:val="ListBullet"/>
      </w:pPr>
      <w:r>
        <w:t>git pull origin recipient-portal-pandadoc-ux-10-7-26</w:t>
      </w:r>
    </w:p>
    <w:p>
      <w:pPr>
        <w:pStyle w:val="ListBullet"/>
      </w:pPr>
      <w:r>
        <w:t>cd Backend &amp;&amp; docker compose restart auth-service e-sign-service</w:t>
      </w:r>
    </w:p>
    <w:p>
      <w:pPr>
        <w:pStyle w:val="ListBullet"/>
      </w:pPr>
      <w:r>
        <w:t>cd Frontend &amp;&amp; export VITE_ESIGN_SERVICE_URL=https://esp.documantra.in/esign &amp;&amp; npm run build</w:t>
      </w:r>
    </w:p>
    <w:p>
      <w:pPr>
        <w:pStyle w:val="ListBullet"/>
      </w:pPr>
      <w:r>
        <w:t>sudo rsync -av --delete dist/ /var/www/draft-and-sign/</w:t>
      </w:r>
    </w:p>
    <w:p>
      <w:pPr>
        <w:pStyle w:val="ListBullet"/>
      </w:pPr>
      <w:r>
        <w:t>Apply nginx gzip + /assets/ cache blocks from deploy/nginx/esp.documantra.in.production.conf.example; sudo nginx -t &amp;&amp; sudo systemctl reload nginx</w:t>
      </w:r>
    </w:p>
    <w:p>
      <w:pPr>
        <w:pStyle w:val="ListBullet"/>
      </w:pPr>
      <w:r>
        <w:t>Ensure GOOGLE_CLIENT_SECRET on auth-service and redirect URI https://esp.documantra.in/oauth/callback/google in Google Cloud Console.</w:t>
      </w:r>
    </w:p>
    <w:p>
      <w:pPr>
        <w:pStyle w:val="Heading1"/>
      </w:pPr>
      <w:r>
        <w:t>10. Pending / next steps</w:t>
      </w:r>
    </w:p>
    <w:p>
      <w:pPr>
        <w:pStyle w:val="ListBullet"/>
      </w:pPr>
      <w:r>
        <w:t>Deploy latest frontend to production and verify Google login + upload progress on live envelope create.</w:t>
      </w:r>
    </w:p>
    <w:p>
      <w:pPr>
        <w:pStyle w:val="ListBullet"/>
      </w:pPr>
      <w:r>
        <w:t>Review and restrict public port 21033 (node process) — bind to 127.0.0.1 or UFW block.</w:t>
      </w:r>
    </w:p>
    <w:p>
      <w:pPr>
        <w:pStyle w:val="ListBullet"/>
      </w:pPr>
      <w:r>
        <w:t>Schedule maintenance reboot for kernel 6.8.0-134 security update.</w:t>
      </w:r>
    </w:p>
    <w:p>
      <w:pPr>
        <w:pStyle w:val="ListBullet"/>
      </w:pPr>
      <w:r>
        <w:t>Share Annexure A6 audit email + PuTTY verification output with client/auditor.</w:t>
      </w:r>
    </w:p>
    <w:p>
      <w:pPr>
        <w:pStyle w:val="ListBullet"/>
      </w:pPr>
      <w:r>
        <w:t>Optional: fail2ban jail.local tuning (maxretry, bantime) and nginx jail for repeated 401/403.</w:t>
      </w:r>
    </w:p>
    <w:p/>
    <w:p>
      <w:pPr>
        <w:jc w:val="center"/>
      </w:pPr>
      <w:r>
        <w:t>This DAR is prepared for internal tracking and management review. Redact credentials and customer PII before external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