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67DF" w14:textId="7DD126B5" w:rsidR="00C03526" w:rsidRPr="00C03526" w:rsidRDefault="00C03526" w:rsidP="00C0352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</w:rPr>
      </w:pPr>
      <w:r w:rsidRPr="00C03526">
        <w:rPr>
          <w:rFonts w:ascii="Segoe UI" w:eastAsia="Times New Roman" w:hAnsi="Segoe UI" w:cs="Segoe UI"/>
          <w:b/>
          <w:bCs/>
          <w:color w:val="090A0B"/>
          <w:sz w:val="27"/>
          <w:szCs w:val="27"/>
        </w:rPr>
        <w:t> </w:t>
      </w:r>
      <w:r w:rsidRPr="00C03526">
        <w:rPr>
          <w:rFonts w:ascii="Segoe UI" w:eastAsia="Times New Roman" w:hAnsi="Segoe UI" w:cs="Segoe UI"/>
          <w:b/>
          <w:bCs/>
          <w:color w:val="090A0B"/>
          <w:sz w:val="27"/>
          <w:szCs w:val="27"/>
          <w:highlight w:val="yellow"/>
        </w:rPr>
        <w:t>What is a Deadlock ?</w:t>
      </w:r>
    </w:p>
    <w:p w14:paraId="7C1595C6" w14:textId="76B8435F" w:rsidR="00C03526" w:rsidRDefault="00C03526" w:rsidP="00C035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  <w:r w:rsidRPr="00C03526">
        <w:rPr>
          <w:rFonts w:ascii="Arial" w:eastAsia="Times New Roman" w:hAnsi="Arial" w:cs="Arial"/>
          <w:color w:val="3C484E"/>
          <w:sz w:val="27"/>
          <w:szCs w:val="27"/>
        </w:rPr>
        <w:t>The term </w:t>
      </w:r>
      <w:r w:rsidRPr="00C03526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</w:rPr>
        <w:t>Deadlock</w:t>
      </w:r>
      <w:r w:rsidRPr="00C03526">
        <w:rPr>
          <w:rFonts w:ascii="Arial" w:eastAsia="Times New Roman" w:hAnsi="Arial" w:cs="Arial"/>
          <w:color w:val="3C484E"/>
          <w:sz w:val="27"/>
          <w:szCs w:val="27"/>
        </w:rPr>
        <w:t> refers to a situation in multithreading, where two or more threads are blocked forever, waiting for each other.</w:t>
      </w:r>
      <w:r w:rsidRPr="00C03526">
        <w:rPr>
          <w:rFonts w:ascii="Arial" w:eastAsia="Times New Roman" w:hAnsi="Arial" w:cs="Arial"/>
          <w:color w:val="3C484E"/>
          <w:sz w:val="27"/>
          <w:szCs w:val="27"/>
        </w:rPr>
        <w:br/>
        <w:t>It is a simply a condition where a set of threads are blocked because each thread is holding a resource and waiting for another resource acquired by some other thread.</w:t>
      </w:r>
      <w:r w:rsidRPr="00C03526">
        <w:rPr>
          <w:rFonts w:ascii="Arial" w:eastAsia="Times New Roman" w:hAnsi="Arial" w:cs="Arial"/>
          <w:color w:val="3C484E"/>
          <w:sz w:val="27"/>
          <w:szCs w:val="27"/>
        </w:rPr>
        <w:br/>
        <w:t>Since, all the threads are waiting for each other to release the resource, the condition is called Deadlock</w:t>
      </w:r>
      <w:r>
        <w:rPr>
          <w:rFonts w:ascii="Arial" w:eastAsia="Times New Roman" w:hAnsi="Arial" w:cs="Arial"/>
          <w:color w:val="3C484E"/>
          <w:sz w:val="27"/>
          <w:szCs w:val="27"/>
        </w:rPr>
        <w:t>.</w:t>
      </w:r>
    </w:p>
    <w:p w14:paraId="15FD978A" w14:textId="3CAB3EB5" w:rsidR="00C03526" w:rsidRDefault="00C03526" w:rsidP="00C035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84E"/>
          <w:sz w:val="27"/>
          <w:szCs w:val="27"/>
        </w:rPr>
      </w:pPr>
    </w:p>
    <w:p w14:paraId="10917ABA" w14:textId="0F5A6100" w:rsidR="00C03526" w:rsidRDefault="00E163A7" w:rsidP="00E16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84E"/>
          <w:sz w:val="27"/>
          <w:szCs w:val="27"/>
        </w:rPr>
      </w:pPr>
      <w:r>
        <w:rPr>
          <w:rFonts w:ascii="Arial" w:hAnsi="Arial" w:cs="Arial"/>
          <w:color w:val="3C484E"/>
          <w:sz w:val="27"/>
          <w:szCs w:val="27"/>
        </w:rPr>
        <w:t xml:space="preserve"> we use </w:t>
      </w:r>
      <w:r>
        <w:rPr>
          <w:rStyle w:val="Strong"/>
          <w:rFonts w:ascii="inherit" w:hAnsi="inherit" w:cs="Arial"/>
          <w:color w:val="090A0B"/>
          <w:sz w:val="27"/>
          <w:szCs w:val="27"/>
          <w:bdr w:val="none" w:sz="0" w:space="0" w:color="auto" w:frame="1"/>
        </w:rPr>
        <w:t>synchronized</w:t>
      </w:r>
      <w:r>
        <w:rPr>
          <w:rFonts w:ascii="Arial" w:hAnsi="Arial" w:cs="Arial"/>
          <w:color w:val="3C484E"/>
          <w:sz w:val="27"/>
          <w:szCs w:val="27"/>
        </w:rPr>
        <w:t> keyword to make the class or method thread-</w:t>
      </w:r>
      <w:proofErr w:type="spellStart"/>
      <w:r>
        <w:rPr>
          <w:rFonts w:ascii="Arial" w:hAnsi="Arial" w:cs="Arial"/>
          <w:color w:val="3C484E"/>
          <w:sz w:val="27"/>
          <w:szCs w:val="27"/>
        </w:rPr>
        <w:t>safe.The</w:t>
      </w:r>
      <w:proofErr w:type="spellEnd"/>
      <w:r>
        <w:rPr>
          <w:rFonts w:ascii="Arial" w:hAnsi="Arial" w:cs="Arial"/>
          <w:color w:val="3C484E"/>
          <w:sz w:val="27"/>
          <w:szCs w:val="27"/>
        </w:rPr>
        <w:t xml:space="preserve"> keyword ensures that only one thread can access the resource at a given point of time. A synchronized block  is synchronized on some object. The block ensures that only one thread executes inside it at a time. All other threads attempting to enter it are blocked until the thread inside it exits.</w:t>
      </w:r>
    </w:p>
    <w:p w14:paraId="1A3BD4F2" w14:textId="3273CF3E" w:rsidR="00E163A7" w:rsidRDefault="00E163A7" w:rsidP="00E163A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</w:rPr>
      </w:pPr>
    </w:p>
    <w:p w14:paraId="1FE250C5" w14:textId="6DBE59F6" w:rsidR="00E163A7" w:rsidRDefault="00E163A7" w:rsidP="00E163A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</w:rPr>
      </w:pPr>
      <w:r>
        <w:rPr>
          <w:rFonts w:ascii="Arial" w:hAnsi="Arial" w:cs="Arial"/>
          <w:color w:val="3C484E"/>
          <w:sz w:val="27"/>
          <w:szCs w:val="27"/>
        </w:rPr>
        <w:t xml:space="preserve">If we use two synchronized block might cause deadlock </w:t>
      </w:r>
    </w:p>
    <w:p w14:paraId="77AB86AA" w14:textId="21BE0486" w:rsidR="00E163A7" w:rsidRDefault="00E163A7" w:rsidP="00E163A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</w:rPr>
      </w:pPr>
      <w:r>
        <w:rPr>
          <w:rFonts w:ascii="Arial" w:hAnsi="Arial" w:cs="Arial"/>
          <w:color w:val="3C484E"/>
          <w:sz w:val="27"/>
          <w:szCs w:val="27"/>
        </w:rPr>
        <w:t>Example of deadlock:</w:t>
      </w:r>
    </w:p>
    <w:p w14:paraId="424DBD82" w14:textId="2F1756EA" w:rsidR="00AA4AFC" w:rsidRDefault="00B2601C" w:rsidP="00687D3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  <w:rtl/>
        </w:rPr>
      </w:pPr>
      <w:r>
        <w:rPr>
          <w:rFonts w:ascii="Arial" w:hAnsi="Arial" w:cs="Arial"/>
          <w:color w:val="3C484E"/>
          <w:sz w:val="27"/>
          <w:szCs w:val="27"/>
        </w:rPr>
        <w:t>If we created tow constant string variables resourse1, resourse2</w:t>
      </w:r>
      <w:r w:rsidR="00687D3E">
        <w:rPr>
          <w:rFonts w:ascii="Arial" w:hAnsi="Arial" w:cs="Arial"/>
          <w:color w:val="3C484E"/>
          <w:sz w:val="27"/>
          <w:szCs w:val="27"/>
        </w:rPr>
        <w:t xml:space="preserve">  to use them to produce or consume , </w:t>
      </w:r>
      <w:r w:rsidR="008133E1">
        <w:rPr>
          <w:rFonts w:ascii="Arial" w:hAnsi="Arial" w:cs="Arial"/>
          <w:color w:val="3C484E"/>
          <w:sz w:val="27"/>
          <w:szCs w:val="27"/>
        </w:rPr>
        <w:t xml:space="preserve"> in run  function we created</w:t>
      </w:r>
      <w:r w:rsidR="00687D3E">
        <w:rPr>
          <w:rFonts w:ascii="Arial" w:hAnsi="Arial" w:cs="Arial"/>
          <w:color w:val="3C484E"/>
          <w:sz w:val="27"/>
          <w:szCs w:val="27"/>
        </w:rPr>
        <w:t xml:space="preserve"> </w:t>
      </w:r>
      <w:r w:rsidR="008133E1">
        <w:rPr>
          <w:rFonts w:ascii="Arial" w:hAnsi="Arial" w:cs="Arial"/>
          <w:color w:val="3C484E"/>
          <w:sz w:val="27"/>
          <w:szCs w:val="27"/>
        </w:rPr>
        <w:t>objects</w:t>
      </w:r>
      <w:r w:rsidR="00687D3E">
        <w:rPr>
          <w:rFonts w:ascii="Arial" w:hAnsi="Arial" w:cs="Arial"/>
          <w:color w:val="3C484E"/>
          <w:sz w:val="27"/>
          <w:szCs w:val="27"/>
        </w:rPr>
        <w:t xml:space="preserve"> of two threads t1, t2 and use two synchronized block on resourse1, resourse2 </w:t>
      </w:r>
    </w:p>
    <w:p w14:paraId="4E9D6227" w14:textId="13C1A5ED" w:rsidR="00687D3E" w:rsidRPr="00565311" w:rsidRDefault="00687D3E" w:rsidP="00565311">
      <w:pPr>
        <w:pStyle w:val="NormalWeb"/>
        <w:shd w:val="clear" w:color="auto" w:fill="FFFFFF"/>
        <w:tabs>
          <w:tab w:val="left" w:pos="2736"/>
        </w:tabs>
        <w:spacing w:before="0" w:beforeAutospacing="0" w:after="360" w:afterAutospacing="0"/>
        <w:textAlignment w:val="baseline"/>
        <w:rPr>
          <w:rFonts w:ascii="Arial" w:hAnsi="Arial" w:cs="Arial"/>
          <w:color w:val="44546A" w:themeColor="text2"/>
          <w:sz w:val="27"/>
          <w:szCs w:val="27"/>
        </w:rPr>
      </w:pPr>
      <w:r w:rsidRPr="00565311">
        <w:rPr>
          <w:rFonts w:ascii="Arial" w:hAnsi="Arial" w:cs="Arial"/>
          <w:color w:val="3C484E"/>
          <w:sz w:val="27"/>
          <w:szCs w:val="27"/>
          <w:highlight w:val="yellow"/>
        </w:rPr>
        <w:t>For producer</w:t>
      </w:r>
      <w:r w:rsidR="00565311">
        <w:rPr>
          <w:rFonts w:ascii="Arial" w:hAnsi="Arial" w:cs="Arial"/>
          <w:color w:val="3C484E"/>
          <w:sz w:val="27"/>
          <w:szCs w:val="27"/>
        </w:rPr>
        <w:t xml:space="preserve"> </w:t>
      </w:r>
      <w:r w:rsidR="00565311">
        <w:rPr>
          <w:rFonts w:ascii="Arial" w:hAnsi="Arial" w:cs="Arial"/>
          <w:color w:val="3C484E"/>
          <w:sz w:val="27"/>
          <w:szCs w:val="27"/>
        </w:rPr>
        <w:tab/>
      </w:r>
    </w:p>
    <w:p w14:paraId="50F44427" w14:textId="77777777" w:rsidR="00565311" w:rsidRPr="00565311" w:rsidRDefault="00565311" w:rsidP="00565311">
      <w:pPr>
        <w:rPr>
          <w:b/>
          <w:bCs/>
          <w:color w:val="44546A" w:themeColor="text2"/>
        </w:rPr>
      </w:pPr>
      <w:r w:rsidRPr="00565311">
        <w:rPr>
          <w:rStyle w:val="HTMLCode"/>
          <w:rFonts w:ascii="Consolas" w:eastAsiaTheme="minorHAnsi" w:hAnsi="Consolas"/>
          <w:b/>
          <w:bCs/>
          <w:color w:val="44546A" w:themeColor="text2"/>
          <w:bdr w:val="none" w:sz="0" w:space="0" w:color="auto" w:frame="1"/>
        </w:rPr>
        <w:t xml:space="preserve">Thread t1 </w:t>
      </w:r>
      <w:r w:rsidRPr="00565311">
        <w:rPr>
          <w:rStyle w:val="token"/>
          <w:rFonts w:ascii="inherit" w:hAnsi="inherit"/>
          <w:b/>
          <w:bCs/>
          <w:color w:val="44546A" w:themeColor="text2"/>
          <w:sz w:val="21"/>
          <w:szCs w:val="21"/>
          <w:bdr w:val="none" w:sz="0" w:space="0" w:color="auto" w:frame="1"/>
        </w:rPr>
        <w:t>=</w:t>
      </w:r>
      <w:r w:rsidRPr="00565311">
        <w:rPr>
          <w:rStyle w:val="HTMLCode"/>
          <w:rFonts w:ascii="Consolas" w:eastAsiaTheme="minorHAnsi" w:hAnsi="Consolas"/>
          <w:b/>
          <w:bCs/>
          <w:color w:val="44546A" w:themeColor="text2"/>
          <w:bdr w:val="none" w:sz="0" w:space="0" w:color="auto" w:frame="1"/>
        </w:rPr>
        <w:t xml:space="preserve"> </w:t>
      </w:r>
      <w:r w:rsidRPr="00565311">
        <w:rPr>
          <w:rStyle w:val="hljs-keyword"/>
          <w:rFonts w:ascii="inherit" w:hAnsi="inherit"/>
          <w:b/>
          <w:bCs/>
          <w:color w:val="44546A" w:themeColor="text2"/>
          <w:sz w:val="21"/>
          <w:szCs w:val="21"/>
          <w:bdr w:val="none" w:sz="0" w:space="0" w:color="auto" w:frame="1"/>
        </w:rPr>
        <w:t>new</w:t>
      </w:r>
      <w:r w:rsidRPr="00565311">
        <w:rPr>
          <w:rStyle w:val="HTMLCode"/>
          <w:rFonts w:ascii="Consolas" w:eastAsiaTheme="minorHAnsi" w:hAnsi="Consolas"/>
          <w:b/>
          <w:bCs/>
          <w:color w:val="44546A" w:themeColor="text2"/>
          <w:bdr w:val="none" w:sz="0" w:space="0" w:color="auto" w:frame="1"/>
        </w:rPr>
        <w:t xml:space="preserve"> </w:t>
      </w:r>
      <w:r w:rsidRPr="00565311">
        <w:rPr>
          <w:rStyle w:val="token"/>
          <w:rFonts w:ascii="inherit" w:hAnsi="inherit"/>
          <w:b/>
          <w:bCs/>
          <w:color w:val="44546A" w:themeColor="text2"/>
          <w:sz w:val="21"/>
          <w:szCs w:val="21"/>
          <w:bdr w:val="none" w:sz="0" w:space="0" w:color="auto" w:frame="1"/>
        </w:rPr>
        <w:t>Thread()</w:t>
      </w:r>
      <w:r w:rsidRPr="00565311">
        <w:rPr>
          <w:rStyle w:val="HTMLCode"/>
          <w:rFonts w:ascii="Consolas" w:eastAsiaTheme="minorHAnsi" w:hAnsi="Consolas"/>
          <w:b/>
          <w:bCs/>
          <w:color w:val="44546A" w:themeColor="text2"/>
          <w:bdr w:val="none" w:sz="0" w:space="0" w:color="auto" w:frame="1"/>
        </w:rPr>
        <w:t xml:space="preserve"> </w:t>
      </w:r>
      <w:r w:rsidRPr="00565311">
        <w:rPr>
          <w:rStyle w:val="token"/>
          <w:rFonts w:ascii="inherit" w:hAnsi="inherit"/>
          <w:b/>
          <w:bCs/>
          <w:color w:val="44546A" w:themeColor="text2"/>
          <w:sz w:val="21"/>
          <w:szCs w:val="21"/>
          <w:bdr w:val="none" w:sz="0" w:space="0" w:color="auto" w:frame="1"/>
        </w:rPr>
        <w:t>{</w:t>
      </w:r>
      <w:r w:rsidRPr="00565311">
        <w:rPr>
          <w:rStyle w:val="HTMLCode"/>
          <w:rFonts w:ascii="Consolas" w:eastAsiaTheme="minorHAnsi" w:hAnsi="Consolas"/>
          <w:b/>
          <w:bCs/>
          <w:color w:val="44546A" w:themeColor="text2"/>
          <w:bdr w:val="none" w:sz="0" w:space="0" w:color="auto" w:frame="1"/>
        </w:rPr>
        <w:t xml:space="preserve">  </w:t>
      </w:r>
    </w:p>
    <w:p w14:paraId="2541D2F2" w14:textId="30AFA843" w:rsidR="00687D3E" w:rsidRDefault="00687D3E" w:rsidP="0063426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rtl/>
          <w:lang w:bidi="ar-EG"/>
        </w:rPr>
      </w:pPr>
      <w:r w:rsidRPr="00186793">
        <w:rPr>
          <w:rFonts w:ascii="Arial" w:hAnsi="Arial" w:cs="Arial"/>
          <w:color w:val="3C484E"/>
          <w:sz w:val="20"/>
          <w:szCs w:val="20"/>
        </w:rPr>
        <w:t xml:space="preserve">synchronized ( </w:t>
      </w:r>
      <w:r w:rsidRPr="002F5967">
        <w:rPr>
          <w:rFonts w:ascii="Arial" w:hAnsi="Arial" w:cs="Arial"/>
          <w:color w:val="3C484E"/>
          <w:sz w:val="20"/>
          <w:szCs w:val="20"/>
        </w:rPr>
        <w:t>resour</w:t>
      </w:r>
      <w:r w:rsidR="002F5967" w:rsidRPr="002F5967">
        <w:rPr>
          <w:rFonts w:ascii="Arial" w:hAnsi="Arial" w:cs="Arial"/>
          <w:color w:val="3C484E"/>
          <w:sz w:val="20"/>
          <w:szCs w:val="20"/>
          <w:lang w:bidi="ar-EG"/>
        </w:rPr>
        <w:t>ce</w:t>
      </w:r>
      <w:r w:rsidR="002F5967">
        <w:rPr>
          <w:rFonts w:ascii="Arial" w:hAnsi="Arial" w:cs="Arial" w:hint="cs"/>
          <w:color w:val="3C484E"/>
          <w:sz w:val="20"/>
          <w:szCs w:val="20"/>
          <w:rtl/>
          <w:lang w:bidi="ar-EG"/>
        </w:rPr>
        <w:t xml:space="preserve"> </w:t>
      </w:r>
      <w:r w:rsidR="002F5967" w:rsidRPr="002F5967">
        <w:rPr>
          <w:rFonts w:ascii="Arial" w:hAnsi="Arial" w:cs="Arial"/>
          <w:color w:val="3C484E"/>
          <w:sz w:val="20"/>
          <w:szCs w:val="20"/>
          <w:lang w:bidi="ar-EG"/>
        </w:rPr>
        <w:t>1 )</w:t>
      </w:r>
    </w:p>
    <w:p w14:paraId="673784E5" w14:textId="16D9B92B" w:rsidR="002916C9" w:rsidRDefault="002916C9" w:rsidP="002916C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rtl/>
          <w:lang w:bidi="ar-EG"/>
        </w:rPr>
      </w:pPr>
      <w:r>
        <w:rPr>
          <w:rFonts w:ascii="Arial" w:hAnsi="Arial" w:cs="Arial" w:hint="cs"/>
          <w:color w:val="3C484E"/>
          <w:sz w:val="20"/>
          <w:szCs w:val="20"/>
          <w:rtl/>
          <w:lang w:bidi="ar-EG"/>
        </w:rPr>
        <w:t>**/</w:t>
      </w:r>
    </w:p>
    <w:p w14:paraId="552A75AD" w14:textId="3DC41FB3" w:rsidR="00176FFC" w:rsidRDefault="00610449" w:rsidP="0061044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lang w:bidi="ar-EG"/>
        </w:rPr>
      </w:pPr>
      <w:r>
        <w:rPr>
          <w:rFonts w:ascii="Arial" w:hAnsi="Arial" w:cs="Arial"/>
          <w:color w:val="3C484E"/>
          <w:sz w:val="20"/>
          <w:szCs w:val="20"/>
          <w:lang w:bidi="ar-EG"/>
        </w:rPr>
        <w:t xml:space="preserve">*   </w:t>
      </w:r>
      <w:r w:rsidR="00176FFC">
        <w:rPr>
          <w:rFonts w:ascii="Arial" w:hAnsi="Arial" w:cs="Arial"/>
          <w:color w:val="3C484E"/>
          <w:sz w:val="20"/>
          <w:szCs w:val="20"/>
          <w:lang w:bidi="ar-EG"/>
        </w:rPr>
        <w:t>Do some work</w:t>
      </w:r>
    </w:p>
    <w:p w14:paraId="1ADFDD41" w14:textId="49D97CE5" w:rsidR="002F5967" w:rsidRPr="00634264" w:rsidRDefault="00691113" w:rsidP="0069111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rtl/>
          <w:lang w:bidi="ar-EG"/>
        </w:rPr>
      </w:pPr>
      <w:r>
        <w:rPr>
          <w:rFonts w:ascii="Arial" w:hAnsi="Arial" w:cs="Arial"/>
          <w:color w:val="3C484E"/>
          <w:sz w:val="20"/>
          <w:szCs w:val="20"/>
          <w:lang w:bidi="ar-EG"/>
        </w:rPr>
        <w:t>*/</w:t>
      </w:r>
    </w:p>
    <w:p w14:paraId="236F8D98" w14:textId="5C0C82ED" w:rsidR="00565311" w:rsidRPr="00186793" w:rsidRDefault="00687D3E" w:rsidP="005653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</w:rPr>
      </w:pPr>
      <w:r w:rsidRPr="00186793">
        <w:rPr>
          <w:rFonts w:ascii="Arial" w:hAnsi="Arial" w:cs="Arial"/>
          <w:color w:val="3C484E"/>
          <w:sz w:val="20"/>
          <w:szCs w:val="20"/>
        </w:rPr>
        <w:t xml:space="preserve">synchronized ( resource 2 ) </w:t>
      </w:r>
    </w:p>
    <w:p w14:paraId="08F2F21C" w14:textId="24F31D2D" w:rsidR="008133E1" w:rsidRPr="00186793" w:rsidRDefault="00186793" w:rsidP="0018679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</w:rPr>
      </w:pPr>
      <w:r w:rsidRPr="00186793">
        <w:rPr>
          <w:rFonts w:ascii="Arial" w:hAnsi="Arial" w:cs="Arial" w:hint="cs"/>
          <w:color w:val="3C484E"/>
          <w:sz w:val="20"/>
          <w:szCs w:val="20"/>
          <w:rtl/>
        </w:rPr>
        <w:t>{</w:t>
      </w:r>
    </w:p>
    <w:p w14:paraId="62C06521" w14:textId="7BCFAF28" w:rsidR="00565311" w:rsidRDefault="00565311" w:rsidP="005653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</w:rPr>
      </w:pPr>
      <w:r w:rsidRPr="00565311">
        <w:rPr>
          <w:rFonts w:ascii="Arial" w:hAnsi="Arial" w:cs="Arial"/>
          <w:color w:val="3C484E"/>
          <w:sz w:val="27"/>
          <w:szCs w:val="27"/>
          <w:highlight w:val="yellow"/>
        </w:rPr>
        <w:t>For consumer</w:t>
      </w:r>
    </w:p>
    <w:p w14:paraId="697F9A93" w14:textId="3C900C47" w:rsidR="008133E1" w:rsidRPr="008133E1" w:rsidRDefault="008133E1" w:rsidP="008133E1">
      <w:pPr>
        <w:rPr>
          <w:b/>
          <w:bCs/>
          <w:i/>
          <w:iCs/>
          <w:color w:val="44546A" w:themeColor="text2"/>
        </w:rPr>
      </w:pPr>
      <w:r w:rsidRPr="008133E1">
        <w:rPr>
          <w:rStyle w:val="HTMLCode"/>
          <w:rFonts w:ascii="Consolas" w:eastAsiaTheme="minorHAnsi" w:hAnsi="Consolas"/>
          <w:b/>
          <w:bCs/>
          <w:i/>
          <w:iCs/>
          <w:color w:val="44546A" w:themeColor="text2"/>
          <w:bdr w:val="none" w:sz="0" w:space="0" w:color="auto" w:frame="1"/>
        </w:rPr>
        <w:t xml:space="preserve">Thread t2 </w:t>
      </w:r>
      <w:r w:rsidRPr="008133E1">
        <w:rPr>
          <w:rStyle w:val="token"/>
          <w:rFonts w:ascii="inherit" w:hAnsi="inherit"/>
          <w:b/>
          <w:bCs/>
          <w:i/>
          <w:iCs/>
          <w:color w:val="44546A" w:themeColor="text2"/>
          <w:sz w:val="21"/>
          <w:szCs w:val="21"/>
          <w:bdr w:val="none" w:sz="0" w:space="0" w:color="auto" w:frame="1"/>
        </w:rPr>
        <w:t>=</w:t>
      </w:r>
      <w:r w:rsidRPr="008133E1">
        <w:rPr>
          <w:rStyle w:val="HTMLCode"/>
          <w:rFonts w:ascii="Consolas" w:eastAsiaTheme="minorHAnsi" w:hAnsi="Consolas"/>
          <w:b/>
          <w:bCs/>
          <w:i/>
          <w:iCs/>
          <w:color w:val="44546A" w:themeColor="text2"/>
          <w:bdr w:val="none" w:sz="0" w:space="0" w:color="auto" w:frame="1"/>
        </w:rPr>
        <w:t xml:space="preserve"> </w:t>
      </w:r>
      <w:r w:rsidRPr="008133E1">
        <w:rPr>
          <w:rStyle w:val="hljs-keyword"/>
          <w:rFonts w:ascii="inherit" w:hAnsi="inherit"/>
          <w:b/>
          <w:bCs/>
          <w:i/>
          <w:iCs/>
          <w:color w:val="44546A" w:themeColor="text2"/>
          <w:sz w:val="21"/>
          <w:szCs w:val="21"/>
          <w:bdr w:val="none" w:sz="0" w:space="0" w:color="auto" w:frame="1"/>
        </w:rPr>
        <w:t>new</w:t>
      </w:r>
      <w:r w:rsidRPr="008133E1">
        <w:rPr>
          <w:rStyle w:val="HTMLCode"/>
          <w:rFonts w:ascii="Consolas" w:eastAsiaTheme="minorHAnsi" w:hAnsi="Consolas"/>
          <w:b/>
          <w:bCs/>
          <w:i/>
          <w:iCs/>
          <w:color w:val="44546A" w:themeColor="text2"/>
          <w:bdr w:val="none" w:sz="0" w:space="0" w:color="auto" w:frame="1"/>
        </w:rPr>
        <w:t xml:space="preserve"> </w:t>
      </w:r>
      <w:r w:rsidRPr="008133E1">
        <w:rPr>
          <w:rStyle w:val="token"/>
          <w:rFonts w:ascii="inherit" w:hAnsi="inherit"/>
          <w:b/>
          <w:bCs/>
          <w:i/>
          <w:iCs/>
          <w:color w:val="44546A" w:themeColor="text2"/>
          <w:sz w:val="21"/>
          <w:szCs w:val="21"/>
          <w:bdr w:val="none" w:sz="0" w:space="0" w:color="auto" w:frame="1"/>
        </w:rPr>
        <w:t>Thread()</w:t>
      </w:r>
      <w:r w:rsidRPr="008133E1">
        <w:rPr>
          <w:rStyle w:val="HTMLCode"/>
          <w:rFonts w:ascii="Consolas" w:eastAsiaTheme="minorHAnsi" w:hAnsi="Consolas"/>
          <w:b/>
          <w:bCs/>
          <w:i/>
          <w:iCs/>
          <w:color w:val="44546A" w:themeColor="text2"/>
          <w:bdr w:val="none" w:sz="0" w:space="0" w:color="auto" w:frame="1"/>
        </w:rPr>
        <w:t xml:space="preserve"> </w:t>
      </w:r>
      <w:r w:rsidRPr="008133E1">
        <w:rPr>
          <w:rStyle w:val="token"/>
          <w:rFonts w:ascii="inherit" w:hAnsi="inherit"/>
          <w:b/>
          <w:bCs/>
          <w:i/>
          <w:iCs/>
          <w:color w:val="44546A" w:themeColor="text2"/>
          <w:sz w:val="21"/>
          <w:szCs w:val="21"/>
          <w:bdr w:val="none" w:sz="0" w:space="0" w:color="auto" w:frame="1"/>
        </w:rPr>
        <w:t>{</w:t>
      </w:r>
      <w:r w:rsidRPr="008133E1">
        <w:rPr>
          <w:rStyle w:val="HTMLCode"/>
          <w:rFonts w:ascii="Consolas" w:eastAsiaTheme="minorHAnsi" w:hAnsi="Consolas"/>
          <w:b/>
          <w:bCs/>
          <w:i/>
          <w:iCs/>
          <w:color w:val="44546A" w:themeColor="text2"/>
          <w:bdr w:val="none" w:sz="0" w:space="0" w:color="auto" w:frame="1"/>
        </w:rPr>
        <w:t xml:space="preserve">  </w:t>
      </w:r>
    </w:p>
    <w:p w14:paraId="46ED7D9B" w14:textId="1CF114F1" w:rsidR="00186793" w:rsidRDefault="00565311" w:rsidP="0018679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i/>
          <w:iCs/>
          <w:color w:val="3C484E"/>
          <w:sz w:val="20"/>
          <w:szCs w:val="20"/>
          <w:rtl/>
        </w:rPr>
      </w:pPr>
      <w:r w:rsidRPr="008133E1">
        <w:rPr>
          <w:rFonts w:ascii="Arial" w:hAnsi="Arial" w:cs="Arial"/>
          <w:i/>
          <w:iCs/>
          <w:color w:val="3C484E"/>
          <w:sz w:val="20"/>
          <w:szCs w:val="20"/>
        </w:rPr>
        <w:t>synchronized ( resource 2 )</w:t>
      </w:r>
    </w:p>
    <w:p w14:paraId="515FF62E" w14:textId="77777777" w:rsidR="00691113" w:rsidRDefault="00691113" w:rsidP="0069111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rtl/>
          <w:lang w:bidi="ar-EG"/>
        </w:rPr>
      </w:pPr>
      <w:r>
        <w:rPr>
          <w:rFonts w:ascii="Arial" w:hAnsi="Arial" w:cs="Arial" w:hint="cs"/>
          <w:color w:val="3C484E"/>
          <w:sz w:val="20"/>
          <w:szCs w:val="20"/>
          <w:rtl/>
          <w:lang w:bidi="ar-EG"/>
        </w:rPr>
        <w:t>**/</w:t>
      </w:r>
    </w:p>
    <w:p w14:paraId="697436B3" w14:textId="77777777" w:rsidR="00691113" w:rsidRDefault="00691113" w:rsidP="0069111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lang w:bidi="ar-EG"/>
        </w:rPr>
      </w:pPr>
      <w:r>
        <w:rPr>
          <w:rFonts w:ascii="Arial" w:hAnsi="Arial" w:cs="Arial"/>
          <w:color w:val="3C484E"/>
          <w:sz w:val="20"/>
          <w:szCs w:val="20"/>
          <w:lang w:bidi="ar-EG"/>
        </w:rPr>
        <w:t>*   Do some work</w:t>
      </w:r>
    </w:p>
    <w:p w14:paraId="67BD25CF" w14:textId="3BB49654" w:rsidR="00186793" w:rsidRPr="00691113" w:rsidRDefault="00691113" w:rsidP="0069111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lang w:bidi="ar-EG"/>
        </w:rPr>
      </w:pPr>
      <w:r>
        <w:rPr>
          <w:rFonts w:ascii="Arial" w:hAnsi="Arial" w:cs="Arial"/>
          <w:color w:val="3C484E"/>
          <w:sz w:val="20"/>
          <w:szCs w:val="20"/>
          <w:lang w:bidi="ar-EG"/>
        </w:rPr>
        <w:t>*/</w:t>
      </w:r>
    </w:p>
    <w:p w14:paraId="1DA441C8" w14:textId="2D6E2387" w:rsidR="00565311" w:rsidRPr="008133E1" w:rsidRDefault="00565311" w:rsidP="005653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</w:rPr>
      </w:pPr>
      <w:r w:rsidRPr="008133E1">
        <w:rPr>
          <w:rFonts w:ascii="Arial" w:hAnsi="Arial" w:cs="Arial"/>
          <w:color w:val="3C484E"/>
          <w:sz w:val="20"/>
          <w:szCs w:val="20"/>
        </w:rPr>
        <w:t xml:space="preserve">synchronized ( resource 1 ) </w:t>
      </w:r>
    </w:p>
    <w:p w14:paraId="7555C7AF" w14:textId="12BCFB7B" w:rsidR="008133E1" w:rsidRPr="00186793" w:rsidRDefault="008133E1" w:rsidP="005653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0"/>
          <w:szCs w:val="20"/>
          <w:rtl/>
          <w:lang w:bidi="ar-EG"/>
        </w:rPr>
      </w:pPr>
      <w:r w:rsidRPr="00186793">
        <w:rPr>
          <w:rFonts w:ascii="Arial" w:hAnsi="Arial" w:cs="Arial" w:hint="cs"/>
          <w:color w:val="3C484E"/>
          <w:sz w:val="20"/>
          <w:szCs w:val="20"/>
          <w:rtl/>
          <w:lang w:bidi="ar-EG"/>
        </w:rPr>
        <w:t>{</w:t>
      </w:r>
    </w:p>
    <w:p w14:paraId="0A79121A" w14:textId="1A987DAA" w:rsidR="00687D3E" w:rsidRDefault="00687D3E" w:rsidP="005653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C484E"/>
          <w:sz w:val="27"/>
          <w:szCs w:val="27"/>
        </w:rPr>
        <w:t xml:space="preserve"> </w:t>
      </w:r>
      <w:r w:rsidR="00565311">
        <w:rPr>
          <w:rFonts w:ascii="Arial" w:hAnsi="Arial" w:cs="Arial"/>
          <w:color w:val="3C484E"/>
          <w:sz w:val="27"/>
          <w:szCs w:val="27"/>
          <w:shd w:val="clear" w:color="auto" w:fill="FFFFFF"/>
        </w:rPr>
        <w:t>what is happening here –</w:t>
      </w:r>
    </w:p>
    <w:p w14:paraId="2ABDF2C1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Thread 1 starts and acquires lock on resource 1.</w:t>
      </w:r>
    </w:p>
    <w:p w14:paraId="5416AD2E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Thread 2 starts and acquires lock on resource 2.</w:t>
      </w:r>
    </w:p>
    <w:p w14:paraId="04FE9A1A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Thread 1 prints "Thread 1: I have locked Resource 1" and Thread 2 prints "Thread 2: I have locked Resource 2 ".</w:t>
      </w:r>
    </w:p>
    <w:p w14:paraId="2698E03E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Thread 1 tries to take object lock of resource 2 but it is already acquired by Thread 2 so it waits till it become free. It will not release lock of Resource 1 until it gets lock of Resource 2.</w:t>
      </w:r>
    </w:p>
    <w:p w14:paraId="37987F5C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And same happens with thread 2. It tries to take object lock of resource 1 but it is already acquired by Thread 1 so it waits till it become free. It will not release lock of Resource 2 until it gets lock of Resource 1.</w:t>
      </w:r>
    </w:p>
    <w:p w14:paraId="6E2415F2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Now, both threads are in wait state, and are waiting for each other to release the locks.</w:t>
      </w:r>
    </w:p>
    <w:p w14:paraId="604BE966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As none of the thread is ready to release lock, so this is the Dead Lock condition.</w:t>
      </w:r>
    </w:p>
    <w:p w14:paraId="7DB5B042" w14:textId="77777777" w:rsidR="00565311" w:rsidRPr="00565311" w:rsidRDefault="00565311" w:rsidP="00565311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565311">
        <w:rPr>
          <w:rFonts w:ascii="inherit" w:eastAsia="Times New Roman" w:hAnsi="inherit" w:cs="Arial"/>
          <w:color w:val="3C484E"/>
          <w:sz w:val="27"/>
          <w:szCs w:val="27"/>
        </w:rPr>
        <w:t>And hence when we run the program, it seems as if the program execution has stopped.</w:t>
      </w:r>
    </w:p>
    <w:p w14:paraId="21D46E93" w14:textId="77777777" w:rsidR="00565311" w:rsidRDefault="00565311" w:rsidP="005653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  <w:rtl/>
          <w:lang w:bidi="ar-EG"/>
        </w:rPr>
      </w:pPr>
    </w:p>
    <w:p w14:paraId="370A0CB7" w14:textId="77777777" w:rsidR="00687D3E" w:rsidRPr="00687D3E" w:rsidRDefault="00687D3E" w:rsidP="00687D3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C484E"/>
          <w:sz w:val="27"/>
          <w:szCs w:val="27"/>
          <w:rtl/>
          <w:lang w:bidi="ar-EG"/>
        </w:rPr>
      </w:pPr>
    </w:p>
    <w:sectPr w:rsidR="00687D3E" w:rsidRPr="0068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4FF8"/>
    <w:multiLevelType w:val="multilevel"/>
    <w:tmpl w:val="5E92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B2507"/>
    <w:multiLevelType w:val="multilevel"/>
    <w:tmpl w:val="56CA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50848"/>
    <w:multiLevelType w:val="multilevel"/>
    <w:tmpl w:val="EC06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9321F"/>
    <w:multiLevelType w:val="hybridMultilevel"/>
    <w:tmpl w:val="0B922110"/>
    <w:lvl w:ilvl="0" w:tplc="BD5C08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55958"/>
    <w:multiLevelType w:val="multilevel"/>
    <w:tmpl w:val="C188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68EE"/>
    <w:multiLevelType w:val="hybridMultilevel"/>
    <w:tmpl w:val="A15E25E8"/>
    <w:lvl w:ilvl="0" w:tplc="4566B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0B8C"/>
    <w:multiLevelType w:val="multilevel"/>
    <w:tmpl w:val="3C26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9795D"/>
    <w:multiLevelType w:val="hybridMultilevel"/>
    <w:tmpl w:val="6826E36C"/>
    <w:lvl w:ilvl="0" w:tplc="7C94D14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678A5"/>
    <w:multiLevelType w:val="hybridMultilevel"/>
    <w:tmpl w:val="C53C3B0C"/>
    <w:lvl w:ilvl="0" w:tplc="AC409A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04D41"/>
    <w:multiLevelType w:val="multilevel"/>
    <w:tmpl w:val="14A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928809">
    <w:abstractNumId w:val="4"/>
  </w:num>
  <w:num w:numId="2" w16cid:durableId="1951625217">
    <w:abstractNumId w:val="6"/>
  </w:num>
  <w:num w:numId="3" w16cid:durableId="1212619345">
    <w:abstractNumId w:val="9"/>
  </w:num>
  <w:num w:numId="4" w16cid:durableId="1711372324">
    <w:abstractNumId w:val="2"/>
  </w:num>
  <w:num w:numId="5" w16cid:durableId="1366951456">
    <w:abstractNumId w:val="1"/>
  </w:num>
  <w:num w:numId="6" w16cid:durableId="1419907696">
    <w:abstractNumId w:val="0"/>
  </w:num>
  <w:num w:numId="7" w16cid:durableId="2014799934">
    <w:abstractNumId w:val="3"/>
  </w:num>
  <w:num w:numId="8" w16cid:durableId="1727334174">
    <w:abstractNumId w:val="7"/>
  </w:num>
  <w:num w:numId="9" w16cid:durableId="28189768">
    <w:abstractNumId w:val="5"/>
  </w:num>
  <w:num w:numId="10" w16cid:durableId="1426681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26"/>
    <w:rsid w:val="00176FFC"/>
    <w:rsid w:val="00186793"/>
    <w:rsid w:val="002916C9"/>
    <w:rsid w:val="002F5967"/>
    <w:rsid w:val="003F5DB4"/>
    <w:rsid w:val="00565311"/>
    <w:rsid w:val="00610449"/>
    <w:rsid w:val="00634264"/>
    <w:rsid w:val="00687D3E"/>
    <w:rsid w:val="00691113"/>
    <w:rsid w:val="008133E1"/>
    <w:rsid w:val="00AA4AFC"/>
    <w:rsid w:val="00B2601C"/>
    <w:rsid w:val="00C03526"/>
    <w:rsid w:val="00E1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954F"/>
  <w15:chartTrackingRefBased/>
  <w15:docId w15:val="{378626C4-07EE-49ED-AA07-002063C3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5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5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D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7D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7D3E"/>
  </w:style>
  <w:style w:type="character" w:customStyle="1" w:styleId="hljs-keyword">
    <w:name w:val="hljs-keyword"/>
    <w:basedOn w:val="DefaultParagraphFont"/>
    <w:rsid w:val="00687D3E"/>
  </w:style>
  <w:style w:type="character" w:customStyle="1" w:styleId="hljs-string">
    <w:name w:val="hljs-string"/>
    <w:basedOn w:val="DefaultParagraphFont"/>
    <w:rsid w:val="00687D3E"/>
  </w:style>
  <w:style w:type="character" w:customStyle="1" w:styleId="hljs-number">
    <w:name w:val="hljs-number"/>
    <w:basedOn w:val="DefaultParagraphFont"/>
    <w:rsid w:val="0068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FDCA-C26E-438C-BBF1-F58209A1A1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Maher</dc:creator>
  <cp:keywords/>
  <dc:description/>
  <cp:lastModifiedBy>Nada Maher</cp:lastModifiedBy>
  <cp:revision>2</cp:revision>
  <dcterms:created xsi:type="dcterms:W3CDTF">2022-12-18T21:31:00Z</dcterms:created>
  <dcterms:modified xsi:type="dcterms:W3CDTF">2022-12-18T21:31:00Z</dcterms:modified>
</cp:coreProperties>
</file>