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191F14BB" w:rsidR="00C53ADA"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rsidP="00FE0E0C">
      <w:pPr>
        <w:numPr>
          <w:ilvl w:val="0"/>
          <w:numId w:val="24"/>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rsidP="00FE0E0C">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0FC58C2F" w14:textId="77777777" w:rsidR="00C53ADA" w:rsidRPr="00B57B60" w:rsidRDefault="00C53ADA" w:rsidP="00C53ADA">
      <w:pPr>
        <w:spacing w:line="240" w:lineRule="auto"/>
        <w:rPr>
          <w:sz w:val="24"/>
          <w:szCs w:val="24"/>
        </w:rPr>
      </w:pPr>
    </w:p>
    <w:p w14:paraId="289F92E9" w14:textId="77777777" w:rsidR="00C53ADA" w:rsidRDefault="00C53ADA" w:rsidP="00C53ADA">
      <w:pPr>
        <w:spacing w:line="240" w:lineRule="auto"/>
        <w:rPr>
          <w:sz w:val="24"/>
          <w:szCs w:val="24"/>
        </w:rPr>
      </w:pPr>
    </w:p>
    <w:p w14:paraId="0CD3B217" w14:textId="77777777" w:rsidR="00C53ADA" w:rsidRPr="00B57B60" w:rsidRDefault="00C53ADA" w:rsidP="00C53ADA">
      <w:pPr>
        <w:spacing w:line="240" w:lineRule="auto"/>
        <w:rPr>
          <w:sz w:val="24"/>
          <w:szCs w:val="24"/>
        </w:rPr>
      </w:pPr>
    </w:p>
    <w:p w14:paraId="2DDA672D" w14:textId="5017F7E3" w:rsidR="00601F8B" w:rsidRPr="00FB5C53"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FB5C53">
        <w:rPr>
          <w:b/>
          <w:sz w:val="32"/>
          <w:szCs w:val="32"/>
        </w:rPr>
        <w:t>7</w:t>
      </w:r>
    </w:p>
    <w:p w14:paraId="3027AD24" w14:textId="77777777" w:rsidR="00010FA9" w:rsidRPr="00010FA9" w:rsidRDefault="00010FA9" w:rsidP="00046ACA">
      <w:pPr>
        <w:spacing w:line="240" w:lineRule="auto"/>
        <w:ind w:firstLine="0"/>
        <w:jc w:val="center"/>
        <w:rPr>
          <w:caps/>
          <w:sz w:val="24"/>
          <w:szCs w:val="24"/>
          <w:lang w:val="en-US"/>
        </w:rPr>
      </w:pPr>
    </w:p>
    <w:p w14:paraId="5140E1B5" w14:textId="7EACD088" w:rsidR="00C53ADA" w:rsidRDefault="00253D52" w:rsidP="00253D52">
      <w:pPr>
        <w:jc w:val="center"/>
        <w:rPr>
          <w:rFonts w:eastAsia="Times New Roman" w:cs="Times New Roman"/>
          <w:b/>
        </w:rPr>
      </w:pPr>
      <w:r>
        <w:rPr>
          <w:rFonts w:eastAsia="Times New Roman" w:cs="Times New Roman"/>
          <w:b/>
        </w:rPr>
        <w:t>«</w:t>
      </w:r>
      <w:r w:rsidR="00FB5C53">
        <w:rPr>
          <w:rFonts w:eastAsia="Times New Roman" w:cs="Times New Roman"/>
          <w:b/>
        </w:rPr>
        <w:t>Резистивный усилитель на транзисторе</w:t>
      </w:r>
      <w:r>
        <w:rPr>
          <w:rFonts w:eastAsia="Times New Roman" w:cs="Times New Roman"/>
          <w:b/>
        </w:rPr>
        <w:t>»</w:t>
      </w:r>
    </w:p>
    <w:p w14:paraId="23D251C9" w14:textId="50007236" w:rsidR="00253D52" w:rsidRPr="00253D52" w:rsidRDefault="00253D52" w:rsidP="00253D52">
      <w:pPr>
        <w:jc w:val="center"/>
        <w:rPr>
          <w:bCs/>
        </w:rPr>
      </w:pPr>
      <w:r>
        <w:rPr>
          <w:rFonts w:eastAsia="Times New Roman" w:cs="Times New Roman"/>
          <w:bCs/>
        </w:rPr>
        <w:t>по дисциплине «</w:t>
      </w:r>
      <w:r w:rsidR="00970706">
        <w:rPr>
          <w:rFonts w:eastAsia="Times New Roman" w:cs="Times New Roman"/>
          <w:bCs/>
        </w:rPr>
        <w:t>Электроника и схемотехника</w:t>
      </w:r>
      <w:r>
        <w:rPr>
          <w:rFonts w:eastAsia="Times New Roman" w:cs="Times New Roman"/>
          <w:bCs/>
        </w:rPr>
        <w:t>»</w:t>
      </w:r>
    </w:p>
    <w:p w14:paraId="411FB000" w14:textId="77777777" w:rsidR="00C53ADA" w:rsidRDefault="00C53ADA" w:rsidP="00C53ADA"/>
    <w:p w14:paraId="77AFC245" w14:textId="77777777" w:rsidR="00830F2D" w:rsidRDefault="00830F2D" w:rsidP="00C53ADA"/>
    <w:p w14:paraId="2CBCBBD7" w14:textId="77777777" w:rsidR="00830F2D" w:rsidRDefault="00830F2D" w:rsidP="00C53ADA"/>
    <w:p w14:paraId="5F7EFACC" w14:textId="77777777" w:rsidR="00830F2D" w:rsidRDefault="00830F2D" w:rsidP="00C53ADA"/>
    <w:p w14:paraId="25686031" w14:textId="66D7442E" w:rsidR="00C53ADA" w:rsidRPr="00046ACA" w:rsidRDefault="00C53ADA" w:rsidP="003C218B">
      <w:pPr>
        <w:pStyle w:val="af3"/>
        <w:numPr>
          <w:ilvl w:val="0"/>
          <w:numId w:val="24"/>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rsidP="003C218B">
      <w:pPr>
        <w:pStyle w:val="af3"/>
        <w:numPr>
          <w:ilvl w:val="0"/>
          <w:numId w:val="24"/>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31AB2459"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213A71">
        <w:rPr>
          <w:rFonts w:cs="Times New Roman"/>
        </w:rPr>
        <w:t>Макаров</w:t>
      </w:r>
      <w:r w:rsidR="00253D52">
        <w:rPr>
          <w:rFonts w:cs="Times New Roman"/>
        </w:rPr>
        <w:t xml:space="preserve"> </w:t>
      </w:r>
      <w:proofErr w:type="gramStart"/>
      <w:r w:rsidR="00213A71">
        <w:rPr>
          <w:rFonts w:cs="Times New Roman"/>
        </w:rPr>
        <w:t>А</w:t>
      </w:r>
      <w:r w:rsidR="00253D52">
        <w:rPr>
          <w:rFonts w:cs="Times New Roman"/>
        </w:rPr>
        <w:t>.</w:t>
      </w:r>
      <w:r w:rsidR="00213A71">
        <w:rPr>
          <w:rFonts w:cs="Times New Roman"/>
        </w:rPr>
        <w:t>С</w:t>
      </w:r>
      <w:proofErr w:type="gramEnd"/>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4F14468E" w14:textId="77777777" w:rsidR="00C53ADA" w:rsidRPr="006A0481"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rsidP="00C53ADA">
      <w:pPr>
        <w:numPr>
          <w:ilvl w:val="0"/>
          <w:numId w:val="24"/>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2ABF157F" w14:textId="77777777" w:rsidR="0054664C" w:rsidRPr="006C31D1" w:rsidRDefault="0054664C" w:rsidP="0054664C">
      <w:pPr>
        <w:pStyle w:val="11"/>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Pr>
          <w:b w:val="0"/>
          <w:bCs/>
          <w:webHidden/>
        </w:rPr>
        <w:t>3</w:t>
      </w:r>
    </w:p>
    <w:p w14:paraId="27045339" w14:textId="20955947" w:rsidR="0054664C" w:rsidRDefault="0054664C" w:rsidP="00B16A74">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982F4A" w:rsidRPr="009A4166">
        <w:rPr>
          <w:b w:val="0"/>
          <w:bCs/>
          <w:webHidden/>
        </w:rPr>
        <w:t>1</w:t>
      </w:r>
      <w:r w:rsidR="000D7C2A">
        <w:rPr>
          <w:b w:val="0"/>
          <w:bCs/>
          <w:webHidden/>
        </w:rPr>
        <w:t>4</w:t>
      </w:r>
      <w:r>
        <w:rPr>
          <w:b w:val="0"/>
          <w:bCs/>
          <w:webHidden/>
        </w:rPr>
        <w:br/>
      </w:r>
      <w:r w:rsidRPr="00FD22DE">
        <w:rPr>
          <w:webHidden/>
        </w:rPr>
        <w:t xml:space="preserve">1. </w:t>
      </w:r>
      <w:r w:rsidRPr="00FD22DE">
        <w:rPr>
          <w:rStyle w:val="aff2"/>
          <w:color w:val="auto"/>
          <w:u w:val="none"/>
        </w:rPr>
        <w:t>Теоретическая часть</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0D7C2A">
        <w:rPr>
          <w:b w:val="0"/>
          <w:bCs/>
          <w:webHidden/>
        </w:rPr>
        <w:t>4</w:t>
      </w:r>
      <w:r>
        <w:rPr>
          <w:b w:val="0"/>
          <w:bCs/>
          <w:webHidden/>
        </w:rPr>
        <w:br/>
      </w:r>
      <w:r w:rsidRPr="00FD22DE">
        <w:rPr>
          <w:webHidden/>
        </w:rPr>
        <w:t xml:space="preserve">2. </w:t>
      </w:r>
      <w:r w:rsidRPr="00FD22DE">
        <w:rPr>
          <w:rStyle w:val="aff2"/>
          <w:color w:val="auto"/>
          <w:u w:val="none"/>
        </w:rPr>
        <w:t>Практическая часть</w:t>
      </w:r>
      <w:r w:rsidRPr="006C31D1">
        <w:rPr>
          <w:b w:val="0"/>
          <w:bCs/>
          <w:webHidden/>
        </w:rPr>
        <w:tab/>
      </w:r>
      <w:r w:rsidR="00220498">
        <w:rPr>
          <w:b w:val="0"/>
          <w:bCs/>
          <w:webHidden/>
        </w:rPr>
        <w:t>5</w:t>
      </w:r>
      <w:r w:rsidRPr="0054664C">
        <w:rPr>
          <w:b w:val="0"/>
          <w:bCs/>
          <w:webHidden/>
        </w:rPr>
        <w:t>-</w:t>
      </w:r>
      <w:r w:rsidR="00220498">
        <w:rPr>
          <w:b w:val="0"/>
          <w:bCs/>
          <w:webHidden/>
        </w:rPr>
        <w:t>1</w:t>
      </w:r>
      <w:r w:rsidR="000D7C2A">
        <w:rPr>
          <w:b w:val="0"/>
          <w:bCs/>
          <w:webHidden/>
        </w:rPr>
        <w:t>4</w:t>
      </w:r>
    </w:p>
    <w:p w14:paraId="31D1B84C" w14:textId="571D5DF3" w:rsidR="0054664C" w:rsidRPr="00982F4A" w:rsidRDefault="006562DE" w:rsidP="006562DE">
      <w:pPr>
        <w:pStyle w:val="11"/>
        <w:spacing w:before="0" w:line="360" w:lineRule="auto"/>
        <w:rPr>
          <w:b w:val="0"/>
          <w:bCs/>
          <w:webHidden/>
        </w:rPr>
      </w:pPr>
      <w:r>
        <w:rPr>
          <w:bCs/>
          <w:webHidden/>
        </w:rPr>
        <w:t xml:space="preserve">     </w:t>
      </w:r>
      <w:r>
        <w:rPr>
          <w:rStyle w:val="aff2"/>
          <w:b w:val="0"/>
          <w:bCs/>
          <w:color w:val="auto"/>
          <w:u w:val="none"/>
        </w:rPr>
        <w:t xml:space="preserve">    2.1</w:t>
      </w:r>
      <w:r w:rsidR="00220498" w:rsidRPr="00220498">
        <w:rPr>
          <w:bCs/>
        </w:rPr>
        <w:t xml:space="preserve"> </w:t>
      </w:r>
      <w:r w:rsidR="00220498" w:rsidRPr="00220498">
        <w:rPr>
          <w:b w:val="0"/>
        </w:rPr>
        <w:t xml:space="preserve">Исследование </w:t>
      </w:r>
      <w:r w:rsidR="000D7C2A">
        <w:rPr>
          <w:b w:val="0"/>
        </w:rPr>
        <w:t>резистивного усилителя</w:t>
      </w:r>
      <w:r w:rsidRPr="006C31D1">
        <w:rPr>
          <w:b w:val="0"/>
          <w:bCs/>
          <w:webHidden/>
        </w:rPr>
        <w:tab/>
      </w:r>
      <w:r w:rsidR="00220498">
        <w:rPr>
          <w:b w:val="0"/>
          <w:bCs/>
          <w:webHidden/>
        </w:rPr>
        <w:t>5</w:t>
      </w:r>
      <w:r>
        <w:rPr>
          <w:b w:val="0"/>
          <w:bCs/>
          <w:webHidden/>
        </w:rPr>
        <w:t>-</w:t>
      </w:r>
      <w:r w:rsidR="000D7C2A">
        <w:rPr>
          <w:b w:val="0"/>
          <w:bCs/>
          <w:webHidden/>
        </w:rPr>
        <w:t>6</w:t>
      </w:r>
    </w:p>
    <w:p w14:paraId="0B74646F" w14:textId="504445FD" w:rsidR="006562DE" w:rsidRPr="00982F4A" w:rsidRDefault="006562DE" w:rsidP="000D7C2A">
      <w:pPr>
        <w:pStyle w:val="11"/>
        <w:spacing w:before="0" w:line="360" w:lineRule="auto"/>
        <w:rPr>
          <w:b w:val="0"/>
          <w:bCs/>
          <w:webHidden/>
        </w:rPr>
      </w:pPr>
      <w:r>
        <w:rPr>
          <w:rStyle w:val="aff2"/>
          <w:b w:val="0"/>
          <w:bCs/>
          <w:color w:val="auto"/>
          <w:u w:val="none"/>
        </w:rPr>
        <w:t xml:space="preserve">         2.2</w:t>
      </w:r>
      <w:r w:rsidR="00220498" w:rsidRPr="00220498">
        <w:rPr>
          <w:bCs/>
        </w:rPr>
        <w:t xml:space="preserve"> </w:t>
      </w:r>
      <w:r w:rsidR="000D7C2A" w:rsidRPr="000D7C2A">
        <w:rPr>
          <w:b w:val="0"/>
        </w:rPr>
        <w:t>Исследование влияния на АЧХ усилителя разделительны</w:t>
      </w:r>
      <w:r w:rsidR="000D7C2A">
        <w:rPr>
          <w:b w:val="0"/>
        </w:rPr>
        <w:t xml:space="preserve">х  </w:t>
      </w:r>
      <w:r w:rsidR="000D7C2A" w:rsidRPr="000D7C2A">
        <w:rPr>
          <w:b w:val="0"/>
        </w:rPr>
        <w:t xml:space="preserve">конденсаторов </w:t>
      </w:r>
      <w:r w:rsidR="000D7C2A" w:rsidRPr="000D7C2A">
        <w:rPr>
          <w:b w:val="0"/>
          <w:lang w:val="en-US"/>
        </w:rPr>
        <w:t>C</w:t>
      </w:r>
      <w:r w:rsidR="000D7C2A" w:rsidRPr="000D7C2A">
        <w:rPr>
          <w:b w:val="0"/>
        </w:rPr>
        <w:t xml:space="preserve">1, </w:t>
      </w:r>
      <w:r w:rsidR="000D7C2A" w:rsidRPr="000D7C2A">
        <w:rPr>
          <w:b w:val="0"/>
          <w:lang w:val="en-US"/>
        </w:rPr>
        <w:t>C</w:t>
      </w:r>
      <w:r w:rsidR="000D7C2A" w:rsidRPr="000D7C2A">
        <w:rPr>
          <w:b w:val="0"/>
        </w:rPr>
        <w:t>3</w:t>
      </w:r>
      <w:r w:rsidRPr="006C31D1">
        <w:rPr>
          <w:b w:val="0"/>
          <w:bCs/>
          <w:webHidden/>
        </w:rPr>
        <w:tab/>
      </w:r>
      <w:r w:rsidR="000D7C2A">
        <w:rPr>
          <w:b w:val="0"/>
          <w:bCs/>
          <w:webHidden/>
        </w:rPr>
        <w:t>7</w:t>
      </w:r>
      <w:r>
        <w:rPr>
          <w:b w:val="0"/>
          <w:bCs/>
          <w:webHidden/>
        </w:rPr>
        <w:t>-</w:t>
      </w:r>
      <w:r w:rsidR="000D7C2A">
        <w:rPr>
          <w:b w:val="0"/>
          <w:bCs/>
          <w:webHidden/>
        </w:rPr>
        <w:t>9</w:t>
      </w:r>
    </w:p>
    <w:p w14:paraId="2835FC69" w14:textId="4F45EFB8" w:rsidR="00746FEE" w:rsidRDefault="006562DE" w:rsidP="00982F4A">
      <w:pPr>
        <w:pStyle w:val="11"/>
        <w:spacing w:before="0" w:line="360" w:lineRule="auto"/>
        <w:rPr>
          <w:b w:val="0"/>
          <w:bCs/>
          <w:webHidden/>
        </w:rPr>
      </w:pPr>
      <w:r>
        <w:rPr>
          <w:rStyle w:val="aff2"/>
          <w:b w:val="0"/>
          <w:bCs/>
          <w:color w:val="auto"/>
          <w:u w:val="none"/>
        </w:rPr>
        <w:t xml:space="preserve">         2.3</w:t>
      </w:r>
      <w:r w:rsidR="000D7C2A" w:rsidRPr="000D7C2A">
        <w:rPr>
          <w:bCs/>
        </w:rPr>
        <w:t xml:space="preserve"> </w:t>
      </w:r>
      <w:r w:rsidR="000D7C2A" w:rsidRPr="000D7C2A">
        <w:rPr>
          <w:b w:val="0"/>
        </w:rPr>
        <w:t xml:space="preserve">Исследование АЧХ усилителя при изменении </w:t>
      </w:r>
      <w:r w:rsidR="000D7C2A" w:rsidRPr="000D7C2A">
        <w:rPr>
          <w:b w:val="0"/>
          <w:lang w:val="en-US"/>
        </w:rPr>
        <w:t>C</w:t>
      </w:r>
      <w:r w:rsidR="000D7C2A" w:rsidRPr="000D7C2A">
        <w:rPr>
          <w:b w:val="0"/>
        </w:rPr>
        <w:t xml:space="preserve">4 и </w:t>
      </w:r>
      <w:r w:rsidR="000D7C2A" w:rsidRPr="000D7C2A">
        <w:rPr>
          <w:b w:val="0"/>
          <w:lang w:val="en-US"/>
        </w:rPr>
        <w:t>R</w:t>
      </w:r>
      <w:r w:rsidR="000D7C2A" w:rsidRPr="000D7C2A">
        <w:rPr>
          <w:b w:val="0"/>
        </w:rPr>
        <w:t>4</w:t>
      </w:r>
      <w:r w:rsidRPr="000D7C2A">
        <w:rPr>
          <w:b w:val="0"/>
          <w:webHidden/>
        </w:rPr>
        <w:tab/>
      </w:r>
      <w:r w:rsidR="000D7C2A">
        <w:rPr>
          <w:b w:val="0"/>
          <w:bCs/>
          <w:webHidden/>
        </w:rPr>
        <w:t>9</w:t>
      </w:r>
      <w:r>
        <w:rPr>
          <w:b w:val="0"/>
          <w:bCs/>
          <w:webHidden/>
        </w:rPr>
        <w:t>-1</w:t>
      </w:r>
      <w:r w:rsidR="00220498">
        <w:rPr>
          <w:b w:val="0"/>
          <w:bCs/>
          <w:webHidden/>
        </w:rPr>
        <w:t>2</w:t>
      </w:r>
    </w:p>
    <w:p w14:paraId="715AEA0A" w14:textId="638C0077" w:rsidR="00220498" w:rsidRPr="00220498" w:rsidRDefault="00220498" w:rsidP="00220498">
      <w:pPr>
        <w:pStyle w:val="11"/>
        <w:spacing w:before="0" w:line="360" w:lineRule="auto"/>
        <w:rPr>
          <w:b w:val="0"/>
          <w:bCs/>
          <w:webHidden/>
        </w:rPr>
      </w:pPr>
      <w:r>
        <w:rPr>
          <w:rStyle w:val="aff2"/>
          <w:b w:val="0"/>
          <w:bCs/>
          <w:color w:val="auto"/>
          <w:u w:val="none"/>
        </w:rPr>
        <w:t xml:space="preserve">         2.4</w:t>
      </w:r>
      <w:r w:rsidR="000D7C2A" w:rsidRPr="000D7C2A">
        <w:rPr>
          <w:bCs/>
        </w:rPr>
        <w:t xml:space="preserve"> </w:t>
      </w:r>
      <w:r w:rsidR="000D7C2A" w:rsidRPr="000D7C2A">
        <w:rPr>
          <w:b w:val="0"/>
        </w:rPr>
        <w:t>Исследование АЧХ резонансного усилителя</w:t>
      </w:r>
      <w:r w:rsidRPr="006C31D1">
        <w:rPr>
          <w:b w:val="0"/>
          <w:bCs/>
          <w:webHidden/>
        </w:rPr>
        <w:tab/>
      </w:r>
      <w:r>
        <w:rPr>
          <w:b w:val="0"/>
          <w:bCs/>
          <w:webHidden/>
        </w:rPr>
        <w:t>1</w:t>
      </w:r>
      <w:r w:rsidR="000D7C2A">
        <w:rPr>
          <w:b w:val="0"/>
          <w:bCs/>
          <w:webHidden/>
        </w:rPr>
        <w:t>2</w:t>
      </w:r>
      <w:r>
        <w:rPr>
          <w:b w:val="0"/>
          <w:bCs/>
          <w:webHidden/>
        </w:rPr>
        <w:t>-</w:t>
      </w:r>
      <w:r w:rsidR="000D7C2A">
        <w:rPr>
          <w:b w:val="0"/>
          <w:bCs/>
          <w:webHidden/>
        </w:rPr>
        <w:t>14</w:t>
      </w:r>
    </w:p>
    <w:p w14:paraId="766F4BFB" w14:textId="08407589" w:rsidR="00411023" w:rsidRPr="00411023" w:rsidRDefault="00411023" w:rsidP="00411023">
      <w:pPr>
        <w:pStyle w:val="11"/>
        <w:spacing w:before="0" w:line="360" w:lineRule="auto"/>
        <w:rPr>
          <w:b w:val="0"/>
          <w:bCs/>
          <w:webHidden/>
        </w:rPr>
      </w:pPr>
      <w:r>
        <w:rPr>
          <w:rStyle w:val="aff2"/>
          <w:b w:val="0"/>
          <w:bCs/>
          <w:color w:val="auto"/>
          <w:u w:val="none"/>
        </w:rPr>
        <w:t>Ответы на контрольные вопросы</w:t>
      </w:r>
      <w:r w:rsidRPr="006C31D1">
        <w:rPr>
          <w:b w:val="0"/>
          <w:bCs/>
          <w:webHidden/>
        </w:rPr>
        <w:tab/>
      </w:r>
      <w:r w:rsidRPr="009A4166">
        <w:rPr>
          <w:b w:val="0"/>
          <w:bCs/>
          <w:webHidden/>
        </w:rPr>
        <w:t>1</w:t>
      </w:r>
      <w:r w:rsidR="000D7C2A">
        <w:rPr>
          <w:b w:val="0"/>
          <w:bCs/>
          <w:webHidden/>
        </w:rPr>
        <w:t>5</w:t>
      </w:r>
      <w:r>
        <w:rPr>
          <w:b w:val="0"/>
          <w:bCs/>
          <w:webHidden/>
        </w:rPr>
        <w:t>-1</w:t>
      </w:r>
      <w:r w:rsidR="00220498">
        <w:rPr>
          <w:b w:val="0"/>
          <w:bCs/>
          <w:webHidden/>
        </w:rPr>
        <w:t>8</w:t>
      </w:r>
    </w:p>
    <w:p w14:paraId="6BF97D16" w14:textId="319EBFA8" w:rsidR="0054664C" w:rsidRPr="009A4166" w:rsidRDefault="0054664C" w:rsidP="0054664C">
      <w:pPr>
        <w:pStyle w:val="11"/>
        <w:spacing w:before="0" w:line="360" w:lineRule="auto"/>
        <w:rPr>
          <w:b w:val="0"/>
          <w:bCs/>
          <w:webHidden/>
        </w:rPr>
      </w:pPr>
      <w:r>
        <w:rPr>
          <w:rStyle w:val="aff2"/>
          <w:b w:val="0"/>
          <w:bCs/>
          <w:color w:val="auto"/>
          <w:u w:val="none"/>
        </w:rPr>
        <w:t>Вывод</w:t>
      </w:r>
      <w:r w:rsidRPr="006C31D1">
        <w:rPr>
          <w:b w:val="0"/>
          <w:bCs/>
          <w:webHidden/>
        </w:rPr>
        <w:tab/>
      </w:r>
      <w:r w:rsidR="00982F4A" w:rsidRPr="009A4166">
        <w:rPr>
          <w:b w:val="0"/>
          <w:bCs/>
          <w:webHidden/>
        </w:rPr>
        <w:t>1</w:t>
      </w:r>
      <w:r w:rsidR="00220498">
        <w:rPr>
          <w:b w:val="0"/>
          <w:bCs/>
          <w:webHidden/>
        </w:rPr>
        <w:t>9</w:t>
      </w:r>
    </w:p>
    <w:p w14:paraId="6EDFF1F4" w14:textId="77777777" w:rsidR="00A41A52" w:rsidRPr="00A41A52" w:rsidRDefault="00A41A52" w:rsidP="00A41A52">
      <w:pPr>
        <w:rPr>
          <w:webHidden/>
        </w:rPr>
      </w:pPr>
    </w:p>
    <w:p w14:paraId="22BC89B5" w14:textId="77777777" w:rsidR="00A41A52" w:rsidRPr="00A41A52" w:rsidRDefault="00A41A52" w:rsidP="00A41A52">
      <w:pPr>
        <w:rPr>
          <w:webHidden/>
        </w:rPr>
      </w:pPr>
    </w:p>
    <w:p w14:paraId="016967EA" w14:textId="52EBAB64" w:rsidR="00A41A52" w:rsidRDefault="00A41A52" w:rsidP="00A41A52">
      <w:pPr>
        <w:pStyle w:val="24"/>
        <w:ind w:left="216"/>
      </w:pPr>
      <w:r>
        <w:t xml:space="preserve">     </w:t>
      </w:r>
    </w:p>
    <w:p w14:paraId="17337AF7" w14:textId="12911AE8" w:rsidR="00A41A52" w:rsidRDefault="00A41A52">
      <w:pPr>
        <w:pStyle w:val="31"/>
        <w:ind w:left="446"/>
      </w:pPr>
    </w:p>
    <w:p w14:paraId="7ECF0DC6" w14:textId="76785532" w:rsidR="00A41A52" w:rsidRDefault="00A41A52" w:rsidP="00A41A52">
      <w:pPr>
        <w:pStyle w:val="24"/>
        <w:ind w:left="216"/>
      </w:pPr>
    </w:p>
    <w:p w14:paraId="26546D45" w14:textId="6850534C" w:rsidR="00A41A52" w:rsidRDefault="00A41A52" w:rsidP="00A41A52">
      <w:pPr>
        <w:pStyle w:val="24"/>
        <w:ind w:left="216"/>
      </w:pPr>
    </w:p>
    <w:p w14:paraId="23D10FB6" w14:textId="77777777" w:rsidR="00A41A52" w:rsidRPr="00A41A52" w:rsidRDefault="00A41A52" w:rsidP="00A41A52">
      <w:pPr>
        <w:ind w:firstLine="0"/>
        <w:rPr>
          <w:webHidden/>
        </w:rPr>
      </w:pPr>
    </w:p>
    <w:p w14:paraId="550A59F1" w14:textId="6DC93734" w:rsidR="00A41A52" w:rsidRDefault="00A41A52">
      <w:pPr>
        <w:pStyle w:val="31"/>
        <w:ind w:left="446"/>
      </w:pPr>
    </w:p>
    <w:p w14:paraId="785DB37A" w14:textId="6138F883" w:rsidR="00A41A52" w:rsidRPr="00A41A52" w:rsidRDefault="00A41A52" w:rsidP="00A41A52">
      <w:pPr>
        <w:pStyle w:val="1"/>
        <w:numPr>
          <w:ilvl w:val="0"/>
          <w:numId w:val="0"/>
        </w:numPr>
      </w:pPr>
    </w:p>
    <w:p w14:paraId="6B599E13" w14:textId="53F1F3EE" w:rsidR="0012070F" w:rsidRDefault="0012070F" w:rsidP="0012070F">
      <w:pPr>
        <w:tabs>
          <w:tab w:val="left" w:pos="8649"/>
        </w:tabs>
      </w:pPr>
    </w:p>
    <w:p w14:paraId="5D0A1D6D" w14:textId="77777777" w:rsidR="0012070F" w:rsidRDefault="0012070F" w:rsidP="00046ACA">
      <w:pPr>
        <w:spacing w:line="240" w:lineRule="auto"/>
        <w:ind w:firstLine="0"/>
        <w:jc w:val="center"/>
        <w:rPr>
          <w:rFonts w:eastAsia="Times New Roman" w:cs="Times New Roman"/>
          <w:b/>
          <w:bCs/>
        </w:rPr>
      </w:pPr>
    </w:p>
    <w:p w14:paraId="1DECC20C" w14:textId="77777777" w:rsidR="00E77926" w:rsidRDefault="00E77926" w:rsidP="00046ACA">
      <w:pPr>
        <w:spacing w:line="240" w:lineRule="auto"/>
        <w:ind w:firstLine="0"/>
        <w:jc w:val="center"/>
        <w:rPr>
          <w:rFonts w:eastAsia="Times New Roman" w:cs="Times New Roman"/>
          <w:b/>
          <w:bCs/>
        </w:rPr>
      </w:pPr>
    </w:p>
    <w:p w14:paraId="1E8EB6BC" w14:textId="77777777" w:rsidR="00E77926" w:rsidRDefault="00E77926" w:rsidP="00046ACA">
      <w:pPr>
        <w:spacing w:line="240" w:lineRule="auto"/>
        <w:ind w:firstLine="0"/>
        <w:jc w:val="center"/>
        <w:rPr>
          <w:rFonts w:eastAsia="Times New Roman" w:cs="Times New Roman"/>
          <w:b/>
          <w:bCs/>
        </w:rPr>
      </w:pPr>
    </w:p>
    <w:p w14:paraId="31EF5F6B" w14:textId="77777777" w:rsidR="00E77926" w:rsidRDefault="00E77926" w:rsidP="00046ACA">
      <w:pPr>
        <w:spacing w:line="240" w:lineRule="auto"/>
        <w:ind w:firstLine="0"/>
        <w:jc w:val="center"/>
        <w:rPr>
          <w:rFonts w:eastAsia="Times New Roman" w:cs="Times New Roman"/>
          <w:b/>
          <w:bCs/>
        </w:rPr>
      </w:pPr>
    </w:p>
    <w:p w14:paraId="0A0DCDE9" w14:textId="77777777" w:rsidR="00E77926" w:rsidRDefault="00E77926" w:rsidP="00046ACA">
      <w:pPr>
        <w:spacing w:line="240" w:lineRule="auto"/>
        <w:ind w:firstLine="0"/>
        <w:jc w:val="center"/>
        <w:rPr>
          <w:rFonts w:eastAsia="Times New Roman" w:cs="Times New Roman"/>
          <w:b/>
          <w:bCs/>
        </w:rPr>
      </w:pPr>
    </w:p>
    <w:p w14:paraId="13F57DF7" w14:textId="77777777" w:rsidR="00E77926" w:rsidRDefault="00E77926" w:rsidP="00046ACA">
      <w:pPr>
        <w:spacing w:line="240" w:lineRule="auto"/>
        <w:ind w:firstLine="0"/>
        <w:jc w:val="center"/>
        <w:rPr>
          <w:rFonts w:eastAsia="Times New Roman" w:cs="Times New Roman"/>
          <w:b/>
          <w:bCs/>
        </w:rPr>
      </w:pPr>
    </w:p>
    <w:p w14:paraId="0936C45A" w14:textId="77777777" w:rsidR="00E77926" w:rsidRDefault="00E77926" w:rsidP="00046ACA">
      <w:pPr>
        <w:spacing w:line="240" w:lineRule="auto"/>
        <w:ind w:firstLine="0"/>
        <w:jc w:val="center"/>
        <w:rPr>
          <w:rFonts w:eastAsia="Times New Roman" w:cs="Times New Roman"/>
          <w:b/>
          <w:bCs/>
        </w:rPr>
      </w:pPr>
    </w:p>
    <w:p w14:paraId="3E2A68C4" w14:textId="77777777" w:rsidR="00ED42A5" w:rsidRDefault="00ED42A5" w:rsidP="00046ACA">
      <w:pPr>
        <w:spacing w:line="240" w:lineRule="auto"/>
        <w:ind w:firstLine="0"/>
        <w:jc w:val="center"/>
        <w:rPr>
          <w:rFonts w:eastAsia="Times New Roman" w:cs="Times New Roman"/>
          <w:b/>
          <w:bCs/>
        </w:rPr>
      </w:pPr>
    </w:p>
    <w:p w14:paraId="741CD299" w14:textId="77777777" w:rsidR="00ED42A5" w:rsidRDefault="00ED42A5" w:rsidP="00046ACA">
      <w:pPr>
        <w:spacing w:line="240" w:lineRule="auto"/>
        <w:ind w:firstLine="0"/>
        <w:jc w:val="center"/>
        <w:rPr>
          <w:rFonts w:eastAsia="Times New Roman" w:cs="Times New Roman"/>
          <w:b/>
          <w:bCs/>
        </w:rPr>
      </w:pPr>
    </w:p>
    <w:p w14:paraId="2BC05D58" w14:textId="77777777" w:rsidR="0012070F" w:rsidRDefault="0012070F" w:rsidP="00046ACA">
      <w:pPr>
        <w:spacing w:line="240" w:lineRule="auto"/>
        <w:ind w:firstLine="0"/>
        <w:rPr>
          <w:rFonts w:eastAsia="Times New Roman" w:cs="Times New Roman"/>
          <w:b/>
          <w:bCs/>
        </w:rPr>
      </w:pPr>
    </w:p>
    <w:p w14:paraId="194A4797" w14:textId="77777777" w:rsidR="006562DE" w:rsidRDefault="006562DE" w:rsidP="00046ACA">
      <w:pPr>
        <w:spacing w:line="240" w:lineRule="auto"/>
        <w:ind w:firstLine="0"/>
        <w:rPr>
          <w:rFonts w:eastAsia="Times New Roman" w:cs="Times New Roman"/>
          <w:b/>
          <w:bCs/>
        </w:rPr>
      </w:pPr>
    </w:p>
    <w:p w14:paraId="0028E534" w14:textId="77777777" w:rsidR="00B16A74" w:rsidRDefault="00B16A74" w:rsidP="00046ACA">
      <w:pPr>
        <w:spacing w:line="240" w:lineRule="auto"/>
        <w:ind w:firstLine="0"/>
        <w:rPr>
          <w:rFonts w:eastAsia="Times New Roman" w:cs="Times New Roman"/>
          <w:b/>
          <w:bCs/>
        </w:rPr>
      </w:pPr>
    </w:p>
    <w:p w14:paraId="436AB7E3" w14:textId="77777777" w:rsidR="00980BE8" w:rsidRDefault="00980BE8" w:rsidP="00EF0D3B">
      <w:pPr>
        <w:pStyle w:val="af8"/>
        <w:jc w:val="both"/>
      </w:pPr>
      <w:bookmarkStart w:id="0" w:name="_Toc180516812"/>
    </w:p>
    <w:p w14:paraId="1E346897" w14:textId="66E39226" w:rsidR="00F25675" w:rsidRDefault="00046ACA" w:rsidP="00F25675">
      <w:pPr>
        <w:pStyle w:val="af8"/>
      </w:pPr>
      <w:r>
        <w:lastRenderedPageBreak/>
        <w:t>ЦЕЛЬ РАБОТЫ</w:t>
      </w:r>
      <w:bookmarkEnd w:id="0"/>
    </w:p>
    <w:p w14:paraId="1E8AD55A" w14:textId="2D22DF80" w:rsidR="00135EB5" w:rsidRPr="004F4EAE" w:rsidRDefault="00135EB5" w:rsidP="00135EB5">
      <w:bookmarkStart w:id="1" w:name="_Toc180516813"/>
      <w:r w:rsidRPr="00135EB5">
        <w:t xml:space="preserve">Цель работы – </w:t>
      </w:r>
      <w:r w:rsidR="00FB5C53">
        <w:t>изучить схемотехнику простейшего усилителя на биполярном транзисторе. Получить представление о принципе работы малых систем автоматического регулирования на примере схемы температурной стабилизации транзистора резистивного усилителя. Экспериментально снять и исследовать амплитудно-частотную характеристику (АЧХ) усилительного каскада</w:t>
      </w:r>
    </w:p>
    <w:p w14:paraId="3400C88B" w14:textId="32025530" w:rsidR="002E4532" w:rsidRDefault="002E4532" w:rsidP="002E4532">
      <w:pPr>
        <w:pStyle w:val="af8"/>
      </w:pPr>
      <w:r>
        <w:t>ХОД РАБОТЫ</w:t>
      </w:r>
      <w:bookmarkEnd w:id="1"/>
    </w:p>
    <w:p w14:paraId="15974C11" w14:textId="24A0E5E0" w:rsidR="00F25675" w:rsidRDefault="00F25675" w:rsidP="00F25675">
      <w:pPr>
        <w:rPr>
          <w:b/>
          <w:bCs/>
        </w:rPr>
      </w:pPr>
      <w:r w:rsidRPr="00F25675">
        <w:rPr>
          <w:b/>
          <w:bCs/>
        </w:rPr>
        <w:t>1. Теоретическая часть</w:t>
      </w:r>
    </w:p>
    <w:p w14:paraId="432DE59A" w14:textId="4E120AC2" w:rsidR="00FB5C53" w:rsidRDefault="00FB5C53" w:rsidP="00F25675">
      <w:r w:rsidRPr="00FB5C53">
        <w:t>Резистивный усилитель представляет собой усилитель, в котором в качестве элементов нагрузки применяются резисторы. В отличие от колебательных усилителей, где используются индуктивные элементы, в резистивных усилителях отсутствуют колебательные процессы, поэтому их также называют апериодическими усилителями. В таких схемах резисторы выполняют роль как внутренней, так и внешней нагрузки транзистора.</w:t>
      </w:r>
    </w:p>
    <w:p w14:paraId="4B2C48CE" w14:textId="53F0E3A8" w:rsidR="00FB5C53" w:rsidRDefault="00FB5C53" w:rsidP="00F25675">
      <w:r w:rsidRPr="00FB5C53">
        <w:t xml:space="preserve">Наиболее распространённой является схема однокаскадного резистивного усилителя с общим эмиттером (ОЭ). Она обеспечивает наибольший коэффициент усиления по мощности, так как в ней происходит усиление как тока, так и напряжения. В схеме усилителя применяются резисторы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Pr="00FB5C53">
        <w:t xml:space="preserve">и </w:t>
      </w:r>
      <m:oMath>
        <m:sSub>
          <m:sSubPr>
            <m:ctrlPr>
              <w:rPr>
                <w:rFonts w:ascii="Cambria Math" w:hAnsi="Cambria Math"/>
              </w:rPr>
            </m:ctrlPr>
          </m:sSubPr>
          <m:e>
            <m:r>
              <w:rPr>
                <w:rFonts w:ascii="Cambria Math" w:hAnsi="Cambria Math"/>
              </w:rPr>
              <m:t>R</m:t>
            </m:r>
          </m:e>
          <m:sub>
            <m:r>
              <w:rPr>
                <w:rFonts w:ascii="Cambria Math" w:hAnsi="Cambria Math"/>
              </w:rPr>
              <m:t>H</m:t>
            </m:r>
          </m:sub>
        </m:sSub>
      </m:oMath>
      <w:r w:rsidRPr="00FB5C53">
        <w:t xml:space="preserve">, выполняющие функции внутренней и внешней нагрузки соответственно. Вместо </w:t>
      </w:r>
      <m:oMath>
        <m:sSub>
          <m:sSubPr>
            <m:ctrlPr>
              <w:rPr>
                <w:rFonts w:ascii="Cambria Math" w:hAnsi="Cambria Math"/>
              </w:rPr>
            </m:ctrlPr>
          </m:sSubPr>
          <m:e>
            <m:r>
              <w:rPr>
                <w:rFonts w:ascii="Cambria Math" w:hAnsi="Cambria Math"/>
              </w:rPr>
              <m:t>R</m:t>
            </m:r>
          </m:e>
          <m:sub>
            <m:r>
              <w:rPr>
                <w:rFonts w:ascii="Cambria Math" w:hAnsi="Cambria Math"/>
              </w:rPr>
              <m:t>H</m:t>
            </m:r>
          </m:sub>
        </m:sSub>
      </m:oMath>
      <w:r w:rsidRPr="00FB5C53">
        <w:t>в качестве нагрузки могут использоваться громкоговоритель, реле или линия связи.</w:t>
      </w:r>
    </w:p>
    <w:p w14:paraId="3E8B8C93" w14:textId="778FD323" w:rsidR="00C535D7" w:rsidRDefault="00C535D7" w:rsidP="00F25675">
      <w:r w:rsidRPr="00C535D7">
        <w:t xml:space="preserve">Особенностью данной схемы является использование резистивного делителя напряжения из резисторов </w:t>
      </w:r>
      <m:oMath>
        <m:sSub>
          <m:sSubPr>
            <m:ctrlPr>
              <w:rPr>
                <w:rFonts w:ascii="Cambria Math" w:hAnsi="Cambria Math"/>
              </w:rPr>
            </m:ctrlPr>
          </m:sSubPr>
          <m:e>
            <m:r>
              <w:rPr>
                <w:rFonts w:ascii="Cambria Math" w:hAnsi="Cambria Math"/>
              </w:rPr>
              <m:t>R</m:t>
            </m:r>
          </m:e>
          <m:sub>
            <m:r>
              <w:rPr>
                <w:rFonts w:ascii="Cambria Math" w:hAnsi="Cambria Math"/>
              </w:rPr>
              <m:t>1</m:t>
            </m:r>
          </m:sub>
        </m:sSub>
      </m:oMath>
      <w:r w:rsidRPr="00C535D7">
        <w:t xml:space="preserve">и </w:t>
      </w:r>
      <m:oMath>
        <m:sSub>
          <m:sSubPr>
            <m:ctrlPr>
              <w:rPr>
                <w:rFonts w:ascii="Cambria Math" w:hAnsi="Cambria Math"/>
              </w:rPr>
            </m:ctrlPr>
          </m:sSubPr>
          <m:e>
            <m:r>
              <w:rPr>
                <w:rFonts w:ascii="Cambria Math" w:hAnsi="Cambria Math"/>
              </w:rPr>
              <m:t>R</m:t>
            </m:r>
          </m:e>
          <m:sub>
            <m:r>
              <w:rPr>
                <w:rFonts w:ascii="Cambria Math" w:hAnsi="Cambria Math"/>
              </w:rPr>
              <m:t>2</m:t>
            </m:r>
          </m:sub>
        </m:sSub>
      </m:oMath>
      <w:r w:rsidRPr="00C535D7">
        <w:t xml:space="preserve">вместо отдельного источника смещения. Делитель создаёт на базе транзистора напряжение, необходимое для его открытия. Обычно напряжение между базой и эмиттером выбирается в диапазоне </w:t>
      </w:r>
      <m:oMath>
        <m:sSub>
          <m:sSubPr>
            <m:ctrlPr>
              <w:rPr>
                <w:rFonts w:ascii="Cambria Math" w:hAnsi="Cambria Math"/>
              </w:rPr>
            </m:ctrlPr>
          </m:sSubPr>
          <m:e>
            <m:r>
              <w:rPr>
                <w:rFonts w:ascii="Cambria Math" w:hAnsi="Cambria Math"/>
              </w:rPr>
              <m:t>E</m:t>
            </m:r>
          </m:e>
          <m:sub>
            <m:r>
              <m:rPr>
                <m:nor/>
              </m:rPr>
              <m:t>БЭ</m:t>
            </m:r>
          </m:sub>
        </m:sSub>
        <m:r>
          <w:rPr>
            <w:rFonts w:ascii="Cambria Math" w:hAnsi="Cambria Math"/>
          </w:rPr>
          <m:t>=</m:t>
        </m:r>
        <m:r>
          <m:rPr>
            <m:sty m:val="p"/>
          </m:rPr>
          <w:rPr>
            <w:rFonts w:ascii="Cambria Math" w:hAnsi="Cambria Math"/>
          </w:rPr>
          <m:t>0,5...0,8</m:t>
        </m:r>
        <m:r>
          <m:rPr>
            <m:nor/>
          </m:rPr>
          <m:t xml:space="preserve"> В</m:t>
        </m:r>
      </m:oMath>
      <w:r w:rsidRPr="00C535D7">
        <w:t xml:space="preserve">. Второй важный элемент схемы — эмиттерный резистор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C535D7">
        <w:t xml:space="preserve">, значение которого обычно лежит в пределах </w:t>
      </w:r>
      <m:oMath>
        <m:r>
          <m:rPr>
            <m:sty m:val="p"/>
          </m:rPr>
          <w:rPr>
            <w:rFonts w:ascii="Cambria Math" w:hAnsi="Cambria Math"/>
          </w:rPr>
          <m:t>0,1...1</m:t>
        </m:r>
        <m:r>
          <m:rPr>
            <m:nor/>
          </m:rPr>
          <m:t xml:space="preserve"> кОм</m:t>
        </m:r>
      </m:oMath>
      <w:r w:rsidRPr="00C535D7">
        <w:t xml:space="preserve">. Этот резистор обеспечивает температурную стабилизацию параметров усилителя: при росте температуры и увеличении тока эмиттера возрастает падение </w:t>
      </w:r>
      <w:r w:rsidRPr="00C535D7">
        <w:lastRenderedPageBreak/>
        <w:t xml:space="preserve">напряжения на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C535D7">
        <w:t xml:space="preserve">, что уменьшает напряжение база–эмиттер и, соответственно, снижает ток коллектора. Для сохранения усилительных свойств к </w:t>
      </w:r>
      <m:oMath>
        <m:sSub>
          <m:sSubPr>
            <m:ctrlPr>
              <w:rPr>
                <w:rFonts w:ascii="Cambria Math" w:hAnsi="Cambria Math"/>
              </w:rPr>
            </m:ctrlPr>
          </m:sSubPr>
          <m:e>
            <m:r>
              <w:rPr>
                <w:rFonts w:ascii="Cambria Math" w:hAnsi="Cambria Math"/>
              </w:rPr>
              <m:t>R</m:t>
            </m:r>
          </m:e>
          <m:sub>
            <m:r>
              <w:rPr>
                <w:rFonts w:ascii="Cambria Math" w:hAnsi="Cambria Math"/>
              </w:rPr>
              <m:t>3</m:t>
            </m:r>
          </m:sub>
        </m:sSub>
      </m:oMath>
      <w:r w:rsidRPr="00C535D7">
        <w:t xml:space="preserve">параллельно подключают конденсатор </w:t>
      </w:r>
      <m:oMath>
        <m:sSub>
          <m:sSubPr>
            <m:ctrlPr>
              <w:rPr>
                <w:rFonts w:ascii="Cambria Math" w:hAnsi="Cambria Math"/>
              </w:rPr>
            </m:ctrlPr>
          </m:sSubPr>
          <m:e>
            <m:r>
              <w:rPr>
                <w:rFonts w:ascii="Cambria Math" w:hAnsi="Cambria Math"/>
              </w:rPr>
              <m:t>C</m:t>
            </m:r>
          </m:e>
          <m:sub>
            <m:r>
              <m:rPr>
                <m:nor/>
              </m:rPr>
              <m:t>э</m:t>
            </m:r>
          </m:sub>
        </m:sSub>
      </m:oMath>
      <w:r w:rsidRPr="00C535D7">
        <w:t>, который обеспечивает автоматическое смещение.</w:t>
      </w:r>
    </w:p>
    <w:p w14:paraId="1C828EA5" w14:textId="4ECA95E5" w:rsidR="00C535D7" w:rsidRDefault="00C535D7" w:rsidP="00F25675">
      <w:r w:rsidRPr="00C535D7">
        <w:t xml:space="preserve">Работа резистивного усилителя заключается в том, что при подаче на вход переменного сигнала изменяется напряжение на базе транзистора. Это вызывает изменение тока коллектора, создавая переменное напряжение на коллекторном резисторе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Pr="00C535D7">
        <w:t>. Таким образом, на выходе формируется усиленный по амплитуде сигнал. Переменная составляющая выходного тока проходит через разделительный конденсатор, который отделяет постоянную составляющую от переменной. Поскольку при увеличении входного сигнала напряжение коллектора уменьшается, фаза выходного сигнала противоположна фазе входного — фазовый сдвиг составляет 180°.</w:t>
      </w:r>
    </w:p>
    <w:p w14:paraId="4FED1F95" w14:textId="63D1A962" w:rsidR="00C535D7" w:rsidRDefault="00C535D7" w:rsidP="00F25675">
      <w:r w:rsidRPr="00C535D7">
        <w:t>Амплитуда входного переменного сигнала должна быть ограничена (не превышать 0,1 В), чтобы обеспечить линейный режим работы усилителя. В противном случае транзистор может выйти из режима активного усиления и войти в насыщение или отсечку, что приведёт к искажению формы сигнала.</w:t>
      </w:r>
    </w:p>
    <w:p w14:paraId="295DFE1D" w14:textId="29044A1B" w:rsidR="00C535D7" w:rsidRDefault="00C535D7" w:rsidP="00F25675">
      <w:r w:rsidRPr="00C535D7">
        <w:t>Амплитудно-частотная характеристика (АЧХ) резистивного усилителя определяется параметрами транзистора и ёмкостями переходов, а также значениями используемых конденсаторов. При правильном подборе элементов схема позволяет получать стабильное усиление сигнала без заметных искажений и с хорошей температурной стабильностью.</w:t>
      </w:r>
    </w:p>
    <w:p w14:paraId="2408CC32" w14:textId="77777777" w:rsidR="000D7C2A" w:rsidRDefault="000D7C2A" w:rsidP="00F25675"/>
    <w:p w14:paraId="705086B6" w14:textId="77777777" w:rsidR="000D7C2A" w:rsidRDefault="000D7C2A" w:rsidP="00F25675"/>
    <w:p w14:paraId="0C09F053" w14:textId="77777777" w:rsidR="000D7C2A" w:rsidRDefault="000D7C2A" w:rsidP="00F25675"/>
    <w:p w14:paraId="08EBF3DD" w14:textId="77777777" w:rsidR="000D7C2A" w:rsidRDefault="000D7C2A" w:rsidP="00F25675"/>
    <w:p w14:paraId="585E2EB4" w14:textId="77777777" w:rsidR="000D7C2A" w:rsidRDefault="000D7C2A" w:rsidP="000D7C2A">
      <w:pPr>
        <w:ind w:firstLine="0"/>
      </w:pPr>
    </w:p>
    <w:p w14:paraId="20CC7E67" w14:textId="77777777" w:rsidR="007571DF" w:rsidRDefault="007571DF" w:rsidP="000D7C2A">
      <w:pPr>
        <w:ind w:firstLine="0"/>
      </w:pPr>
    </w:p>
    <w:p w14:paraId="5D46CADB" w14:textId="77777777" w:rsidR="007571DF" w:rsidRDefault="007571DF" w:rsidP="000D7C2A">
      <w:pPr>
        <w:ind w:firstLine="0"/>
      </w:pPr>
    </w:p>
    <w:p w14:paraId="29AC8141" w14:textId="77777777" w:rsidR="000D7C2A" w:rsidRPr="00CC428D" w:rsidRDefault="000D7C2A" w:rsidP="000D7C2A">
      <w:pPr>
        <w:ind w:firstLine="0"/>
      </w:pPr>
    </w:p>
    <w:p w14:paraId="5629BBB5" w14:textId="457CC323" w:rsidR="009B5400" w:rsidRDefault="009B5400" w:rsidP="009B5400">
      <w:pPr>
        <w:rPr>
          <w:b/>
          <w:bCs/>
        </w:rPr>
      </w:pPr>
      <w:r w:rsidRPr="009B5400">
        <w:rPr>
          <w:b/>
          <w:bCs/>
        </w:rPr>
        <w:lastRenderedPageBreak/>
        <w:t>2. Практическая часть</w:t>
      </w:r>
    </w:p>
    <w:p w14:paraId="7DC31030" w14:textId="39012D88" w:rsidR="00CC428D" w:rsidRDefault="00CC428D" w:rsidP="009B5400">
      <w:pPr>
        <w:rPr>
          <w:b/>
          <w:bCs/>
        </w:rPr>
      </w:pPr>
      <w:r>
        <w:rPr>
          <w:b/>
          <w:bCs/>
        </w:rPr>
        <w:t>2.1 Исследование резистивного усилителя</w:t>
      </w:r>
    </w:p>
    <w:p w14:paraId="1721714C" w14:textId="45E67551" w:rsidR="00CC428D" w:rsidRDefault="00CC428D" w:rsidP="009B5400">
      <w:r w:rsidRPr="00CC428D">
        <w:t>Была собрана схема (см. рис. 1)</w:t>
      </w:r>
    </w:p>
    <w:p w14:paraId="3CC1C5A7" w14:textId="70C874BA" w:rsidR="00CC428D" w:rsidRDefault="00CC428D" w:rsidP="00CC428D">
      <w:r w:rsidRPr="00CC428D">
        <w:rPr>
          <w:noProof/>
        </w:rPr>
        <w:drawing>
          <wp:inline distT="0" distB="0" distL="0" distR="0" wp14:anchorId="3E579C10" wp14:editId="28ACB382">
            <wp:extent cx="4818395" cy="2819229"/>
            <wp:effectExtent l="0" t="0" r="0" b="0"/>
            <wp:docPr id="4603422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42229" name=""/>
                    <pic:cNvPicPr/>
                  </pic:nvPicPr>
                  <pic:blipFill>
                    <a:blip r:embed="rId8"/>
                    <a:stretch>
                      <a:fillRect/>
                    </a:stretch>
                  </pic:blipFill>
                  <pic:spPr>
                    <a:xfrm>
                      <a:off x="0" y="0"/>
                      <a:ext cx="4842070" cy="2833081"/>
                    </a:xfrm>
                    <a:prstGeom prst="rect">
                      <a:avLst/>
                    </a:prstGeom>
                  </pic:spPr>
                </pic:pic>
              </a:graphicData>
            </a:graphic>
          </wp:inline>
        </w:drawing>
      </w:r>
    </w:p>
    <w:p w14:paraId="1ED46F52" w14:textId="3F3AFFD1" w:rsidR="00CC428D" w:rsidRDefault="00CC428D" w:rsidP="00CC428D">
      <w:pPr>
        <w:jc w:val="center"/>
      </w:pPr>
      <w:r>
        <w:t>Рис. 1 «Схема резистивного усилителя на транзисторе»</w:t>
      </w:r>
    </w:p>
    <w:p w14:paraId="7E6378E7" w14:textId="382E4BA7" w:rsidR="00CC428D" w:rsidRDefault="00CC428D" w:rsidP="00CC428D">
      <w:r>
        <w:t>Было установлено малое входное напряжение универсального генератора гармонических сигналов для обеспечения работы усилителя в линейном режиме (50 мВ). Была получена зависимость выходного напряжения от частоты. (см. таблицу 1)</w:t>
      </w:r>
    </w:p>
    <w:p w14:paraId="54CF3BED" w14:textId="2EE7BA57" w:rsidR="00CC428D" w:rsidRDefault="00CC428D" w:rsidP="00CC428D">
      <w:pPr>
        <w:pStyle w:val="ab"/>
      </w:pPr>
      <w:r>
        <w:t xml:space="preserve">Таблица 1 – Результаты </w:t>
      </w:r>
      <w:proofErr w:type="gramStart"/>
      <w:r>
        <w:t>измерений(</w:t>
      </w:r>
      <w:proofErr w:type="gramEnd"/>
      <w:r>
        <w:rPr>
          <w:lang w:val="en-US"/>
        </w:rPr>
        <w:t>U</w:t>
      </w:r>
      <w:proofErr w:type="spellStart"/>
      <w:r w:rsidRPr="00CC428D">
        <w:rPr>
          <w:vertAlign w:val="subscript"/>
        </w:rPr>
        <w:t>вх</w:t>
      </w:r>
      <w:proofErr w:type="spellEnd"/>
      <w:r>
        <w:t xml:space="preserve"> = 50 мВ)</w:t>
      </w:r>
    </w:p>
    <w:tbl>
      <w:tblPr>
        <w:tblW w:w="3465" w:type="dxa"/>
        <w:jc w:val="center"/>
        <w:tblLook w:val="04A0" w:firstRow="1" w:lastRow="0" w:firstColumn="1" w:lastColumn="0" w:noHBand="0" w:noVBand="1"/>
      </w:tblPr>
      <w:tblGrid>
        <w:gridCol w:w="1155"/>
        <w:gridCol w:w="1155"/>
        <w:gridCol w:w="1155"/>
      </w:tblGrid>
      <w:tr w:rsidR="00CC428D" w:rsidRPr="00CC428D" w14:paraId="1D8BAA41" w14:textId="77777777" w:rsidTr="00CC428D">
        <w:trPr>
          <w:trHeight w:val="328"/>
          <w:jc w:val="center"/>
        </w:trPr>
        <w:tc>
          <w:tcPr>
            <w:tcW w:w="1155" w:type="dxa"/>
            <w:tcBorders>
              <w:top w:val="single" w:sz="8" w:space="0" w:color="auto"/>
              <w:left w:val="single" w:sz="8" w:space="0" w:color="auto"/>
              <w:bottom w:val="single" w:sz="4" w:space="0" w:color="auto"/>
              <w:right w:val="single" w:sz="4" w:space="0" w:color="auto"/>
            </w:tcBorders>
            <w:noWrap/>
            <w:vAlign w:val="bottom"/>
            <w:hideMark/>
          </w:tcPr>
          <w:p w14:paraId="110D9C68"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w:t>
            </w:r>
          </w:p>
        </w:tc>
        <w:tc>
          <w:tcPr>
            <w:tcW w:w="1155" w:type="dxa"/>
            <w:tcBorders>
              <w:top w:val="single" w:sz="8" w:space="0" w:color="auto"/>
              <w:left w:val="nil"/>
              <w:bottom w:val="single" w:sz="4" w:space="0" w:color="auto"/>
              <w:right w:val="single" w:sz="4" w:space="0" w:color="auto"/>
            </w:tcBorders>
            <w:noWrap/>
            <w:vAlign w:val="bottom"/>
            <w:hideMark/>
          </w:tcPr>
          <w:p w14:paraId="52360810" w14:textId="16E486C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Pr>
                <w:rFonts w:ascii="Calibri" w:eastAsia="Times New Roman" w:hAnsi="Calibri" w:cs="Calibri"/>
                <w:b/>
                <w:bCs/>
                <w:color w:val="000000"/>
                <w:sz w:val="22"/>
                <w:szCs w:val="22"/>
                <w:lang w:val="en-US"/>
              </w:rPr>
              <w:t>f</w:t>
            </w:r>
            <w:r w:rsidRPr="00CC428D">
              <w:rPr>
                <w:rFonts w:ascii="Calibri" w:eastAsia="Times New Roman" w:hAnsi="Calibri" w:cs="Calibri"/>
                <w:b/>
                <w:bCs/>
                <w:color w:val="000000"/>
                <w:sz w:val="22"/>
                <w:szCs w:val="22"/>
              </w:rPr>
              <w:t>, кГц</w:t>
            </w:r>
          </w:p>
        </w:tc>
        <w:tc>
          <w:tcPr>
            <w:tcW w:w="1155" w:type="dxa"/>
            <w:tcBorders>
              <w:top w:val="single" w:sz="8" w:space="0" w:color="auto"/>
              <w:left w:val="nil"/>
              <w:bottom w:val="single" w:sz="4" w:space="0" w:color="auto"/>
              <w:right w:val="single" w:sz="8" w:space="0" w:color="auto"/>
            </w:tcBorders>
            <w:noWrap/>
            <w:vAlign w:val="bottom"/>
            <w:hideMark/>
          </w:tcPr>
          <w:p w14:paraId="7DE0362F"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proofErr w:type="spellStart"/>
            <w:r w:rsidRPr="00CC428D">
              <w:rPr>
                <w:rFonts w:ascii="Calibri" w:eastAsia="Times New Roman" w:hAnsi="Calibri" w:cs="Calibri"/>
                <w:b/>
                <w:bCs/>
                <w:color w:val="000000"/>
                <w:sz w:val="22"/>
                <w:szCs w:val="22"/>
              </w:rPr>
              <w:t>U</w:t>
            </w:r>
            <w:r w:rsidRPr="00CC428D">
              <w:rPr>
                <w:rFonts w:ascii="Calibri" w:eastAsia="Times New Roman" w:hAnsi="Calibri" w:cs="Calibri"/>
                <w:b/>
                <w:bCs/>
                <w:color w:val="000000"/>
                <w:sz w:val="22"/>
                <w:szCs w:val="22"/>
                <w:vertAlign w:val="subscript"/>
              </w:rPr>
              <w:t>вых</w:t>
            </w:r>
            <w:proofErr w:type="spellEnd"/>
            <w:r w:rsidRPr="00CC428D">
              <w:rPr>
                <w:rFonts w:ascii="Calibri" w:eastAsia="Times New Roman" w:hAnsi="Calibri" w:cs="Calibri"/>
                <w:b/>
                <w:bCs/>
                <w:color w:val="000000"/>
                <w:sz w:val="22"/>
                <w:szCs w:val="22"/>
              </w:rPr>
              <w:t>, мВ</w:t>
            </w:r>
          </w:p>
        </w:tc>
      </w:tr>
      <w:tr w:rsidR="00CC428D" w:rsidRPr="00CC428D" w14:paraId="3B000289" w14:textId="77777777" w:rsidTr="00CC428D">
        <w:trPr>
          <w:trHeight w:val="328"/>
          <w:jc w:val="center"/>
        </w:trPr>
        <w:tc>
          <w:tcPr>
            <w:tcW w:w="1155" w:type="dxa"/>
            <w:tcBorders>
              <w:top w:val="nil"/>
              <w:left w:val="single" w:sz="8" w:space="0" w:color="auto"/>
              <w:bottom w:val="single" w:sz="4" w:space="0" w:color="auto"/>
              <w:right w:val="single" w:sz="4" w:space="0" w:color="auto"/>
            </w:tcBorders>
            <w:noWrap/>
            <w:vAlign w:val="bottom"/>
            <w:hideMark/>
          </w:tcPr>
          <w:p w14:paraId="120F38C9"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1</w:t>
            </w:r>
          </w:p>
        </w:tc>
        <w:tc>
          <w:tcPr>
            <w:tcW w:w="1155" w:type="dxa"/>
            <w:tcBorders>
              <w:top w:val="nil"/>
              <w:left w:val="nil"/>
              <w:bottom w:val="single" w:sz="4" w:space="0" w:color="auto"/>
              <w:right w:val="single" w:sz="4" w:space="0" w:color="auto"/>
            </w:tcBorders>
            <w:noWrap/>
            <w:vAlign w:val="bottom"/>
            <w:hideMark/>
          </w:tcPr>
          <w:p w14:paraId="6D024132"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0.1</w:t>
            </w:r>
          </w:p>
        </w:tc>
        <w:tc>
          <w:tcPr>
            <w:tcW w:w="1155" w:type="dxa"/>
            <w:tcBorders>
              <w:top w:val="nil"/>
              <w:left w:val="nil"/>
              <w:bottom w:val="single" w:sz="4" w:space="0" w:color="auto"/>
              <w:right w:val="single" w:sz="8" w:space="0" w:color="auto"/>
            </w:tcBorders>
            <w:noWrap/>
            <w:vAlign w:val="bottom"/>
            <w:hideMark/>
          </w:tcPr>
          <w:p w14:paraId="0A8C14A0"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43,726</w:t>
            </w:r>
          </w:p>
        </w:tc>
      </w:tr>
      <w:tr w:rsidR="00CC428D" w:rsidRPr="00CC428D" w14:paraId="0FBBA4D2" w14:textId="77777777" w:rsidTr="00CC428D">
        <w:trPr>
          <w:trHeight w:val="328"/>
          <w:jc w:val="center"/>
        </w:trPr>
        <w:tc>
          <w:tcPr>
            <w:tcW w:w="1155" w:type="dxa"/>
            <w:tcBorders>
              <w:top w:val="nil"/>
              <w:left w:val="single" w:sz="8" w:space="0" w:color="auto"/>
              <w:bottom w:val="single" w:sz="4" w:space="0" w:color="auto"/>
              <w:right w:val="single" w:sz="4" w:space="0" w:color="auto"/>
            </w:tcBorders>
            <w:noWrap/>
            <w:vAlign w:val="bottom"/>
            <w:hideMark/>
          </w:tcPr>
          <w:p w14:paraId="0A6E1565"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2</w:t>
            </w:r>
          </w:p>
        </w:tc>
        <w:tc>
          <w:tcPr>
            <w:tcW w:w="1155" w:type="dxa"/>
            <w:tcBorders>
              <w:top w:val="nil"/>
              <w:left w:val="nil"/>
              <w:bottom w:val="single" w:sz="4" w:space="0" w:color="auto"/>
              <w:right w:val="single" w:sz="4" w:space="0" w:color="auto"/>
            </w:tcBorders>
            <w:noWrap/>
            <w:vAlign w:val="bottom"/>
            <w:hideMark/>
          </w:tcPr>
          <w:p w14:paraId="3C376C14"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0.5</w:t>
            </w:r>
          </w:p>
        </w:tc>
        <w:tc>
          <w:tcPr>
            <w:tcW w:w="1155" w:type="dxa"/>
            <w:tcBorders>
              <w:top w:val="nil"/>
              <w:left w:val="nil"/>
              <w:bottom w:val="single" w:sz="4" w:space="0" w:color="auto"/>
              <w:right w:val="single" w:sz="8" w:space="0" w:color="auto"/>
            </w:tcBorders>
            <w:noWrap/>
            <w:vAlign w:val="bottom"/>
            <w:hideMark/>
          </w:tcPr>
          <w:p w14:paraId="353A116F"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52,114</w:t>
            </w:r>
          </w:p>
        </w:tc>
      </w:tr>
      <w:tr w:rsidR="00CC428D" w:rsidRPr="00CC428D" w14:paraId="23688496" w14:textId="77777777" w:rsidTr="00CC428D">
        <w:trPr>
          <w:trHeight w:val="328"/>
          <w:jc w:val="center"/>
        </w:trPr>
        <w:tc>
          <w:tcPr>
            <w:tcW w:w="1155" w:type="dxa"/>
            <w:tcBorders>
              <w:top w:val="nil"/>
              <w:left w:val="single" w:sz="8" w:space="0" w:color="auto"/>
              <w:bottom w:val="single" w:sz="4" w:space="0" w:color="auto"/>
              <w:right w:val="single" w:sz="4" w:space="0" w:color="auto"/>
            </w:tcBorders>
            <w:noWrap/>
            <w:vAlign w:val="bottom"/>
            <w:hideMark/>
          </w:tcPr>
          <w:p w14:paraId="2CAEC96F"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3</w:t>
            </w:r>
          </w:p>
        </w:tc>
        <w:tc>
          <w:tcPr>
            <w:tcW w:w="1155" w:type="dxa"/>
            <w:tcBorders>
              <w:top w:val="nil"/>
              <w:left w:val="nil"/>
              <w:bottom w:val="single" w:sz="4" w:space="0" w:color="auto"/>
              <w:right w:val="single" w:sz="4" w:space="0" w:color="auto"/>
            </w:tcBorders>
            <w:noWrap/>
            <w:vAlign w:val="bottom"/>
            <w:hideMark/>
          </w:tcPr>
          <w:p w14:paraId="48726331"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1</w:t>
            </w:r>
          </w:p>
        </w:tc>
        <w:tc>
          <w:tcPr>
            <w:tcW w:w="1155" w:type="dxa"/>
            <w:tcBorders>
              <w:top w:val="nil"/>
              <w:left w:val="nil"/>
              <w:bottom w:val="single" w:sz="4" w:space="0" w:color="auto"/>
              <w:right w:val="single" w:sz="8" w:space="0" w:color="auto"/>
            </w:tcBorders>
            <w:noWrap/>
            <w:vAlign w:val="bottom"/>
            <w:hideMark/>
          </w:tcPr>
          <w:p w14:paraId="67542DA8"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70,12</w:t>
            </w:r>
          </w:p>
        </w:tc>
      </w:tr>
      <w:tr w:rsidR="00CC428D" w:rsidRPr="00CC428D" w14:paraId="0A5C6770" w14:textId="77777777" w:rsidTr="00CC428D">
        <w:trPr>
          <w:trHeight w:val="328"/>
          <w:jc w:val="center"/>
        </w:trPr>
        <w:tc>
          <w:tcPr>
            <w:tcW w:w="1155" w:type="dxa"/>
            <w:tcBorders>
              <w:top w:val="nil"/>
              <w:left w:val="single" w:sz="8" w:space="0" w:color="auto"/>
              <w:bottom w:val="single" w:sz="4" w:space="0" w:color="auto"/>
              <w:right w:val="single" w:sz="4" w:space="0" w:color="auto"/>
            </w:tcBorders>
            <w:noWrap/>
            <w:vAlign w:val="bottom"/>
            <w:hideMark/>
          </w:tcPr>
          <w:p w14:paraId="7BB34050"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4</w:t>
            </w:r>
          </w:p>
        </w:tc>
        <w:tc>
          <w:tcPr>
            <w:tcW w:w="1155" w:type="dxa"/>
            <w:tcBorders>
              <w:top w:val="nil"/>
              <w:left w:val="nil"/>
              <w:bottom w:val="single" w:sz="4" w:space="0" w:color="auto"/>
              <w:right w:val="single" w:sz="4" w:space="0" w:color="auto"/>
            </w:tcBorders>
            <w:noWrap/>
            <w:vAlign w:val="bottom"/>
            <w:hideMark/>
          </w:tcPr>
          <w:p w14:paraId="26B72464"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5</w:t>
            </w:r>
          </w:p>
        </w:tc>
        <w:tc>
          <w:tcPr>
            <w:tcW w:w="1155" w:type="dxa"/>
            <w:tcBorders>
              <w:top w:val="nil"/>
              <w:left w:val="nil"/>
              <w:bottom w:val="single" w:sz="4" w:space="0" w:color="auto"/>
              <w:right w:val="single" w:sz="8" w:space="0" w:color="auto"/>
            </w:tcBorders>
            <w:noWrap/>
            <w:vAlign w:val="bottom"/>
            <w:hideMark/>
          </w:tcPr>
          <w:p w14:paraId="5AFBD662"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208,661</w:t>
            </w:r>
          </w:p>
        </w:tc>
      </w:tr>
      <w:tr w:rsidR="00CC428D" w:rsidRPr="00CC428D" w14:paraId="03505384" w14:textId="77777777" w:rsidTr="00CC428D">
        <w:trPr>
          <w:trHeight w:val="328"/>
          <w:jc w:val="center"/>
        </w:trPr>
        <w:tc>
          <w:tcPr>
            <w:tcW w:w="1155" w:type="dxa"/>
            <w:tcBorders>
              <w:top w:val="nil"/>
              <w:left w:val="single" w:sz="8" w:space="0" w:color="auto"/>
              <w:bottom w:val="single" w:sz="4" w:space="0" w:color="auto"/>
              <w:right w:val="single" w:sz="4" w:space="0" w:color="auto"/>
            </w:tcBorders>
            <w:noWrap/>
            <w:vAlign w:val="bottom"/>
            <w:hideMark/>
          </w:tcPr>
          <w:p w14:paraId="15F8F481"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5</w:t>
            </w:r>
          </w:p>
        </w:tc>
        <w:tc>
          <w:tcPr>
            <w:tcW w:w="1155" w:type="dxa"/>
            <w:tcBorders>
              <w:top w:val="nil"/>
              <w:left w:val="nil"/>
              <w:bottom w:val="single" w:sz="4" w:space="0" w:color="auto"/>
              <w:right w:val="single" w:sz="4" w:space="0" w:color="auto"/>
            </w:tcBorders>
            <w:noWrap/>
            <w:vAlign w:val="bottom"/>
            <w:hideMark/>
          </w:tcPr>
          <w:p w14:paraId="0AC8B0EA"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10</w:t>
            </w:r>
          </w:p>
        </w:tc>
        <w:tc>
          <w:tcPr>
            <w:tcW w:w="1155" w:type="dxa"/>
            <w:tcBorders>
              <w:top w:val="nil"/>
              <w:left w:val="nil"/>
              <w:bottom w:val="single" w:sz="4" w:space="0" w:color="auto"/>
              <w:right w:val="single" w:sz="8" w:space="0" w:color="auto"/>
            </w:tcBorders>
            <w:noWrap/>
            <w:vAlign w:val="bottom"/>
            <w:hideMark/>
          </w:tcPr>
          <w:p w14:paraId="5037AF63"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278,458</w:t>
            </w:r>
          </w:p>
        </w:tc>
      </w:tr>
      <w:tr w:rsidR="00CC428D" w:rsidRPr="00CC428D" w14:paraId="7A09CE75" w14:textId="77777777" w:rsidTr="00CC428D">
        <w:trPr>
          <w:trHeight w:val="328"/>
          <w:jc w:val="center"/>
        </w:trPr>
        <w:tc>
          <w:tcPr>
            <w:tcW w:w="1155" w:type="dxa"/>
            <w:tcBorders>
              <w:top w:val="nil"/>
              <w:left w:val="single" w:sz="8" w:space="0" w:color="auto"/>
              <w:bottom w:val="single" w:sz="4" w:space="0" w:color="auto"/>
              <w:right w:val="single" w:sz="4" w:space="0" w:color="auto"/>
            </w:tcBorders>
            <w:noWrap/>
            <w:vAlign w:val="bottom"/>
            <w:hideMark/>
          </w:tcPr>
          <w:p w14:paraId="3BA0ADAB"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6</w:t>
            </w:r>
          </w:p>
        </w:tc>
        <w:tc>
          <w:tcPr>
            <w:tcW w:w="1155" w:type="dxa"/>
            <w:tcBorders>
              <w:top w:val="nil"/>
              <w:left w:val="nil"/>
              <w:bottom w:val="single" w:sz="4" w:space="0" w:color="auto"/>
              <w:right w:val="single" w:sz="4" w:space="0" w:color="auto"/>
            </w:tcBorders>
            <w:noWrap/>
            <w:vAlign w:val="bottom"/>
            <w:hideMark/>
          </w:tcPr>
          <w:p w14:paraId="1E33543D"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50</w:t>
            </w:r>
          </w:p>
        </w:tc>
        <w:tc>
          <w:tcPr>
            <w:tcW w:w="1155" w:type="dxa"/>
            <w:tcBorders>
              <w:top w:val="nil"/>
              <w:left w:val="nil"/>
              <w:bottom w:val="single" w:sz="4" w:space="0" w:color="auto"/>
              <w:right w:val="single" w:sz="8" w:space="0" w:color="auto"/>
            </w:tcBorders>
            <w:noWrap/>
            <w:vAlign w:val="bottom"/>
            <w:hideMark/>
          </w:tcPr>
          <w:p w14:paraId="32336DD8"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294,303</w:t>
            </w:r>
          </w:p>
        </w:tc>
      </w:tr>
      <w:tr w:rsidR="00CC428D" w:rsidRPr="00CC428D" w14:paraId="730F012B" w14:textId="77777777" w:rsidTr="00CC428D">
        <w:trPr>
          <w:trHeight w:val="328"/>
          <w:jc w:val="center"/>
        </w:trPr>
        <w:tc>
          <w:tcPr>
            <w:tcW w:w="1155" w:type="dxa"/>
            <w:tcBorders>
              <w:top w:val="nil"/>
              <w:left w:val="single" w:sz="8" w:space="0" w:color="auto"/>
              <w:bottom w:val="single" w:sz="4" w:space="0" w:color="auto"/>
              <w:right w:val="single" w:sz="4" w:space="0" w:color="auto"/>
            </w:tcBorders>
            <w:noWrap/>
            <w:vAlign w:val="bottom"/>
            <w:hideMark/>
          </w:tcPr>
          <w:p w14:paraId="65425A49"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7</w:t>
            </w:r>
          </w:p>
        </w:tc>
        <w:tc>
          <w:tcPr>
            <w:tcW w:w="1155" w:type="dxa"/>
            <w:tcBorders>
              <w:top w:val="nil"/>
              <w:left w:val="nil"/>
              <w:bottom w:val="single" w:sz="4" w:space="0" w:color="auto"/>
              <w:right w:val="single" w:sz="4" w:space="0" w:color="auto"/>
            </w:tcBorders>
            <w:noWrap/>
            <w:vAlign w:val="bottom"/>
            <w:hideMark/>
          </w:tcPr>
          <w:p w14:paraId="3D8E7F0E"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100</w:t>
            </w:r>
          </w:p>
        </w:tc>
        <w:tc>
          <w:tcPr>
            <w:tcW w:w="1155" w:type="dxa"/>
            <w:tcBorders>
              <w:top w:val="nil"/>
              <w:left w:val="nil"/>
              <w:bottom w:val="single" w:sz="4" w:space="0" w:color="auto"/>
              <w:right w:val="single" w:sz="8" w:space="0" w:color="auto"/>
            </w:tcBorders>
            <w:noWrap/>
            <w:vAlign w:val="bottom"/>
            <w:hideMark/>
          </w:tcPr>
          <w:p w14:paraId="1EAD2271"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225,311</w:t>
            </w:r>
          </w:p>
        </w:tc>
      </w:tr>
      <w:tr w:rsidR="00CC428D" w:rsidRPr="00CC428D" w14:paraId="2E7EF2F1" w14:textId="77777777" w:rsidTr="00CC428D">
        <w:trPr>
          <w:trHeight w:val="328"/>
          <w:jc w:val="center"/>
        </w:trPr>
        <w:tc>
          <w:tcPr>
            <w:tcW w:w="1155" w:type="dxa"/>
            <w:tcBorders>
              <w:top w:val="nil"/>
              <w:left w:val="single" w:sz="8" w:space="0" w:color="auto"/>
              <w:bottom w:val="single" w:sz="4" w:space="0" w:color="auto"/>
              <w:right w:val="single" w:sz="4" w:space="0" w:color="auto"/>
            </w:tcBorders>
            <w:noWrap/>
            <w:vAlign w:val="bottom"/>
            <w:hideMark/>
          </w:tcPr>
          <w:p w14:paraId="21ACD0B3"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8</w:t>
            </w:r>
          </w:p>
        </w:tc>
        <w:tc>
          <w:tcPr>
            <w:tcW w:w="1155" w:type="dxa"/>
            <w:tcBorders>
              <w:top w:val="nil"/>
              <w:left w:val="nil"/>
              <w:bottom w:val="single" w:sz="4" w:space="0" w:color="auto"/>
              <w:right w:val="single" w:sz="4" w:space="0" w:color="auto"/>
            </w:tcBorders>
            <w:noWrap/>
            <w:vAlign w:val="bottom"/>
            <w:hideMark/>
          </w:tcPr>
          <w:p w14:paraId="7DCF2316"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150</w:t>
            </w:r>
          </w:p>
        </w:tc>
        <w:tc>
          <w:tcPr>
            <w:tcW w:w="1155" w:type="dxa"/>
            <w:tcBorders>
              <w:top w:val="nil"/>
              <w:left w:val="nil"/>
              <w:bottom w:val="single" w:sz="4" w:space="0" w:color="auto"/>
              <w:right w:val="single" w:sz="8" w:space="0" w:color="auto"/>
            </w:tcBorders>
            <w:noWrap/>
            <w:vAlign w:val="bottom"/>
            <w:hideMark/>
          </w:tcPr>
          <w:p w14:paraId="0E820ED0"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172,222</w:t>
            </w:r>
          </w:p>
        </w:tc>
      </w:tr>
      <w:tr w:rsidR="00CC428D" w:rsidRPr="00CC428D" w14:paraId="0739D389" w14:textId="77777777" w:rsidTr="00CC428D">
        <w:trPr>
          <w:trHeight w:val="328"/>
          <w:jc w:val="center"/>
        </w:trPr>
        <w:tc>
          <w:tcPr>
            <w:tcW w:w="1155" w:type="dxa"/>
            <w:tcBorders>
              <w:top w:val="nil"/>
              <w:left w:val="single" w:sz="8" w:space="0" w:color="auto"/>
              <w:bottom w:val="single" w:sz="4" w:space="0" w:color="auto"/>
              <w:right w:val="single" w:sz="4" w:space="0" w:color="auto"/>
            </w:tcBorders>
            <w:noWrap/>
            <w:vAlign w:val="bottom"/>
            <w:hideMark/>
          </w:tcPr>
          <w:p w14:paraId="573AD5ED"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9</w:t>
            </w:r>
          </w:p>
        </w:tc>
        <w:tc>
          <w:tcPr>
            <w:tcW w:w="1155" w:type="dxa"/>
            <w:tcBorders>
              <w:top w:val="nil"/>
              <w:left w:val="nil"/>
              <w:bottom w:val="single" w:sz="4" w:space="0" w:color="auto"/>
              <w:right w:val="single" w:sz="4" w:space="0" w:color="auto"/>
            </w:tcBorders>
            <w:noWrap/>
            <w:vAlign w:val="bottom"/>
            <w:hideMark/>
          </w:tcPr>
          <w:p w14:paraId="072DBECA"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180</w:t>
            </w:r>
          </w:p>
        </w:tc>
        <w:tc>
          <w:tcPr>
            <w:tcW w:w="1155" w:type="dxa"/>
            <w:tcBorders>
              <w:top w:val="nil"/>
              <w:left w:val="nil"/>
              <w:bottom w:val="single" w:sz="4" w:space="0" w:color="auto"/>
              <w:right w:val="single" w:sz="8" w:space="0" w:color="auto"/>
            </w:tcBorders>
            <w:noWrap/>
            <w:vAlign w:val="bottom"/>
            <w:hideMark/>
          </w:tcPr>
          <w:p w14:paraId="00FD0F1F"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149,38</w:t>
            </w:r>
          </w:p>
        </w:tc>
      </w:tr>
      <w:tr w:rsidR="00CC428D" w:rsidRPr="00CC428D" w14:paraId="262E1B87" w14:textId="77777777" w:rsidTr="00CC428D">
        <w:trPr>
          <w:trHeight w:val="339"/>
          <w:jc w:val="center"/>
        </w:trPr>
        <w:tc>
          <w:tcPr>
            <w:tcW w:w="1155" w:type="dxa"/>
            <w:tcBorders>
              <w:top w:val="nil"/>
              <w:left w:val="single" w:sz="8" w:space="0" w:color="auto"/>
              <w:bottom w:val="single" w:sz="8" w:space="0" w:color="auto"/>
              <w:right w:val="single" w:sz="4" w:space="0" w:color="auto"/>
            </w:tcBorders>
            <w:noWrap/>
            <w:vAlign w:val="bottom"/>
            <w:hideMark/>
          </w:tcPr>
          <w:p w14:paraId="5074D5E2"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10</w:t>
            </w:r>
          </w:p>
        </w:tc>
        <w:tc>
          <w:tcPr>
            <w:tcW w:w="1155" w:type="dxa"/>
            <w:tcBorders>
              <w:top w:val="nil"/>
              <w:left w:val="nil"/>
              <w:bottom w:val="single" w:sz="8" w:space="0" w:color="auto"/>
              <w:right w:val="single" w:sz="4" w:space="0" w:color="auto"/>
            </w:tcBorders>
            <w:noWrap/>
            <w:vAlign w:val="bottom"/>
            <w:hideMark/>
          </w:tcPr>
          <w:p w14:paraId="2D3E1D66"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200</w:t>
            </w:r>
          </w:p>
        </w:tc>
        <w:tc>
          <w:tcPr>
            <w:tcW w:w="1155" w:type="dxa"/>
            <w:tcBorders>
              <w:top w:val="nil"/>
              <w:left w:val="nil"/>
              <w:bottom w:val="single" w:sz="8" w:space="0" w:color="auto"/>
              <w:right w:val="single" w:sz="8" w:space="0" w:color="auto"/>
            </w:tcBorders>
            <w:noWrap/>
            <w:vAlign w:val="bottom"/>
            <w:hideMark/>
          </w:tcPr>
          <w:p w14:paraId="42FAAF91" w14:textId="77777777" w:rsidR="00CC428D" w:rsidRPr="00CC428D" w:rsidRDefault="00CC428D" w:rsidP="00CC428D">
            <w:pPr>
              <w:spacing w:line="240" w:lineRule="auto"/>
              <w:ind w:firstLine="0"/>
              <w:jc w:val="center"/>
              <w:rPr>
                <w:rFonts w:ascii="Calibri" w:eastAsia="Times New Roman" w:hAnsi="Calibri" w:cs="Calibri"/>
                <w:b/>
                <w:bCs/>
                <w:color w:val="000000"/>
                <w:sz w:val="22"/>
                <w:szCs w:val="22"/>
              </w:rPr>
            </w:pPr>
            <w:r w:rsidRPr="00CC428D">
              <w:rPr>
                <w:rFonts w:ascii="Calibri" w:eastAsia="Times New Roman" w:hAnsi="Calibri" w:cs="Calibri"/>
                <w:b/>
                <w:bCs/>
                <w:color w:val="000000"/>
                <w:sz w:val="22"/>
                <w:szCs w:val="22"/>
              </w:rPr>
              <w:t>136,943</w:t>
            </w:r>
          </w:p>
        </w:tc>
      </w:tr>
    </w:tbl>
    <w:p w14:paraId="75BD40C9" w14:textId="77777777" w:rsidR="00CC428D" w:rsidRPr="00CC428D" w:rsidRDefault="00CC428D" w:rsidP="00CC428D">
      <w:pPr>
        <w:ind w:firstLine="0"/>
      </w:pPr>
    </w:p>
    <w:p w14:paraId="581F8C0E" w14:textId="6C2B7488" w:rsidR="00193D21" w:rsidRDefault="00CC428D" w:rsidP="00193D21">
      <w:r>
        <w:t>По полученным данным был построен график АЧХ (см. рис. 2)</w:t>
      </w:r>
    </w:p>
    <w:p w14:paraId="4EB1A8DB" w14:textId="35F57277" w:rsidR="008E2E85" w:rsidRDefault="008E2E85" w:rsidP="00193D21">
      <w:r w:rsidRPr="008E2E85">
        <w:rPr>
          <w:noProof/>
        </w:rPr>
        <w:lastRenderedPageBreak/>
        <w:drawing>
          <wp:inline distT="0" distB="0" distL="0" distR="0" wp14:anchorId="24351FD1" wp14:editId="1786AE05">
            <wp:extent cx="5616908" cy="3336878"/>
            <wp:effectExtent l="0" t="0" r="0" b="0"/>
            <wp:docPr id="12954267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26704" name=""/>
                    <pic:cNvPicPr/>
                  </pic:nvPicPr>
                  <pic:blipFill>
                    <a:blip r:embed="rId9"/>
                    <a:stretch>
                      <a:fillRect/>
                    </a:stretch>
                  </pic:blipFill>
                  <pic:spPr>
                    <a:xfrm>
                      <a:off x="0" y="0"/>
                      <a:ext cx="5617898" cy="3337466"/>
                    </a:xfrm>
                    <a:prstGeom prst="rect">
                      <a:avLst/>
                    </a:prstGeom>
                  </pic:spPr>
                </pic:pic>
              </a:graphicData>
            </a:graphic>
          </wp:inline>
        </w:drawing>
      </w:r>
    </w:p>
    <w:p w14:paraId="26E29830" w14:textId="2055BC26" w:rsidR="008E2E85" w:rsidRPr="008E2E85" w:rsidRDefault="008E2E85" w:rsidP="008E2E85">
      <w:pPr>
        <w:jc w:val="center"/>
      </w:pPr>
      <w:r>
        <w:t xml:space="preserve">Рис. 2 «график АЧХ </w:t>
      </w:r>
      <w:r w:rsidRPr="008E2E85">
        <w:t>(</w:t>
      </w:r>
      <w:r>
        <w:rPr>
          <w:lang w:val="en-US"/>
        </w:rPr>
        <w:t>U</w:t>
      </w:r>
      <w:proofErr w:type="spellStart"/>
      <w:r w:rsidRPr="008E2E85">
        <w:rPr>
          <w:vertAlign w:val="subscript"/>
        </w:rPr>
        <w:t>вх</w:t>
      </w:r>
      <w:proofErr w:type="spellEnd"/>
      <w:r>
        <w:t xml:space="preserve"> = 50 мВ)</w:t>
      </w:r>
    </w:p>
    <w:p w14:paraId="16914CF0" w14:textId="656305C2" w:rsidR="00193D21" w:rsidRPr="00E61255" w:rsidRDefault="00E61255" w:rsidP="00E61255">
      <w:r>
        <w:t>Также было показано, что выходной сигнал имеет сдвиг по фазе 180</w:t>
      </w:r>
      <w:r w:rsidRPr="00E61255">
        <w:rPr>
          <w:vertAlign w:val="superscript"/>
          <w:lang w:val="en-US"/>
        </w:rPr>
        <w:t>o</w:t>
      </w:r>
      <w:r w:rsidRPr="00E61255">
        <w:t xml:space="preserve">. </w:t>
      </w:r>
      <w:r w:rsidRPr="008E2E85">
        <w:t>(</w:t>
      </w:r>
      <w:r>
        <w:t>см. рис. 3)</w:t>
      </w:r>
    </w:p>
    <w:p w14:paraId="65FE9C67" w14:textId="72D2C2AB" w:rsidR="00193D21" w:rsidRDefault="00E61255" w:rsidP="00E61255">
      <w:pPr>
        <w:jc w:val="center"/>
      </w:pPr>
      <w:r w:rsidRPr="00E61255">
        <w:rPr>
          <w:noProof/>
        </w:rPr>
        <w:drawing>
          <wp:inline distT="0" distB="0" distL="0" distR="0" wp14:anchorId="1A82FCCE" wp14:editId="62729681">
            <wp:extent cx="4278574" cy="4387895"/>
            <wp:effectExtent l="0" t="0" r="0" b="0"/>
            <wp:docPr id="4088635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63568" name=""/>
                    <pic:cNvPicPr/>
                  </pic:nvPicPr>
                  <pic:blipFill>
                    <a:blip r:embed="rId10"/>
                    <a:stretch>
                      <a:fillRect/>
                    </a:stretch>
                  </pic:blipFill>
                  <pic:spPr>
                    <a:xfrm>
                      <a:off x="0" y="0"/>
                      <a:ext cx="4280563" cy="4389935"/>
                    </a:xfrm>
                    <a:prstGeom prst="rect">
                      <a:avLst/>
                    </a:prstGeom>
                  </pic:spPr>
                </pic:pic>
              </a:graphicData>
            </a:graphic>
          </wp:inline>
        </w:drawing>
      </w:r>
    </w:p>
    <w:p w14:paraId="1BEB3842" w14:textId="705FB090" w:rsidR="00193D21" w:rsidRDefault="00E61255" w:rsidP="00E61255">
      <w:pPr>
        <w:jc w:val="center"/>
      </w:pPr>
      <w:r>
        <w:t>Рис. 3 «Сдвиг по фазе»</w:t>
      </w:r>
    </w:p>
    <w:p w14:paraId="444D00A8" w14:textId="65FE0BF9" w:rsidR="00E61255" w:rsidRDefault="00E61255" w:rsidP="00E61255">
      <w:pPr>
        <w:rPr>
          <w:b/>
          <w:bCs/>
        </w:rPr>
      </w:pPr>
      <w:r w:rsidRPr="008E2E85">
        <w:rPr>
          <w:b/>
          <w:bCs/>
        </w:rPr>
        <w:lastRenderedPageBreak/>
        <w:t xml:space="preserve">2.2 Исследование влияния на АЧХ усилителя разделительных конденсаторов </w:t>
      </w:r>
      <w:r w:rsidRPr="008E2E85">
        <w:rPr>
          <w:b/>
          <w:bCs/>
          <w:lang w:val="en-US"/>
        </w:rPr>
        <w:t>C</w:t>
      </w:r>
      <w:r w:rsidRPr="008E2E85">
        <w:rPr>
          <w:b/>
          <w:bCs/>
        </w:rPr>
        <w:t xml:space="preserve">1, </w:t>
      </w:r>
      <w:r w:rsidRPr="008E2E85">
        <w:rPr>
          <w:b/>
          <w:bCs/>
          <w:lang w:val="en-US"/>
        </w:rPr>
        <w:t>C</w:t>
      </w:r>
      <w:r w:rsidRPr="008E2E85">
        <w:rPr>
          <w:b/>
          <w:bCs/>
        </w:rPr>
        <w:t>3.</w:t>
      </w:r>
    </w:p>
    <w:p w14:paraId="3FF5BF3A" w14:textId="654F22A1" w:rsidR="008E2E85" w:rsidRDefault="008E2E85" w:rsidP="00E61255">
      <w:r w:rsidRPr="008E2E85">
        <w:t xml:space="preserve">Сняли АЧХ для разных значений </w:t>
      </w:r>
      <w:r w:rsidRPr="008E2E85">
        <w:rPr>
          <w:lang w:val="en-US"/>
        </w:rPr>
        <w:t>C</w:t>
      </w:r>
      <w:r w:rsidR="009C5C29">
        <w:t>1</w:t>
      </w:r>
      <w:r w:rsidRPr="008E2E85">
        <w:t>(0.005 мкФ и 1 мкФ)</w:t>
      </w:r>
      <w:r>
        <w:t>.</w:t>
      </w:r>
    </w:p>
    <w:p w14:paraId="7927771E" w14:textId="4C9D4CA2" w:rsidR="008E2E85" w:rsidRDefault="008E2E85" w:rsidP="008E2E85">
      <w:r>
        <w:t xml:space="preserve">Для </w:t>
      </w:r>
      <w:r>
        <w:rPr>
          <w:lang w:val="en-US"/>
        </w:rPr>
        <w:t>C</w:t>
      </w:r>
      <w:r w:rsidR="009C5C29">
        <w:t>1</w:t>
      </w:r>
      <w:r w:rsidRPr="008E2E85">
        <w:t xml:space="preserve"> = 0.005 </w:t>
      </w:r>
      <w:r>
        <w:t>мкФ получили следующие значения выходного напряжения. (см. Таблицу 2)</w:t>
      </w:r>
    </w:p>
    <w:p w14:paraId="42CF5A15" w14:textId="75B8F2B6" w:rsidR="008E2E85" w:rsidRDefault="008E2E85" w:rsidP="00E61255">
      <w:r>
        <w:t xml:space="preserve">Таблица 2 - Результаты </w:t>
      </w:r>
      <w:proofErr w:type="gramStart"/>
      <w:r>
        <w:t>измерений(</w:t>
      </w:r>
      <w:proofErr w:type="gramEnd"/>
      <w:r>
        <w:rPr>
          <w:lang w:val="en-US"/>
        </w:rPr>
        <w:t>U</w:t>
      </w:r>
      <w:proofErr w:type="spellStart"/>
      <w:r w:rsidRPr="00CC428D">
        <w:rPr>
          <w:vertAlign w:val="subscript"/>
        </w:rPr>
        <w:t>вх</w:t>
      </w:r>
      <w:proofErr w:type="spellEnd"/>
      <w:r>
        <w:t xml:space="preserve"> = 50 мВ, </w:t>
      </w:r>
      <w:r>
        <w:rPr>
          <w:lang w:val="en-US"/>
        </w:rPr>
        <w:t>C</w:t>
      </w:r>
      <w:r w:rsidR="009C5C29">
        <w:t>1</w:t>
      </w:r>
      <w:r w:rsidRPr="008E2E85">
        <w:t xml:space="preserve">=0.005 </w:t>
      </w:r>
      <w:r>
        <w:t>мкФ)</w:t>
      </w:r>
    </w:p>
    <w:tbl>
      <w:tblPr>
        <w:tblW w:w="2880" w:type="dxa"/>
        <w:jc w:val="center"/>
        <w:tblLook w:val="04A0" w:firstRow="1" w:lastRow="0" w:firstColumn="1" w:lastColumn="0" w:noHBand="0" w:noVBand="1"/>
      </w:tblPr>
      <w:tblGrid>
        <w:gridCol w:w="960"/>
        <w:gridCol w:w="960"/>
        <w:gridCol w:w="960"/>
      </w:tblGrid>
      <w:tr w:rsidR="008E2E85" w:rsidRPr="008E2E85" w14:paraId="4879E6C4" w14:textId="77777777" w:rsidTr="008E2E85">
        <w:trPr>
          <w:trHeight w:val="290"/>
          <w:jc w:val="center"/>
        </w:trPr>
        <w:tc>
          <w:tcPr>
            <w:tcW w:w="960" w:type="dxa"/>
            <w:tcBorders>
              <w:top w:val="single" w:sz="8" w:space="0" w:color="auto"/>
              <w:left w:val="single" w:sz="8" w:space="0" w:color="auto"/>
              <w:bottom w:val="single" w:sz="4" w:space="0" w:color="auto"/>
              <w:right w:val="single" w:sz="4" w:space="0" w:color="auto"/>
            </w:tcBorders>
            <w:noWrap/>
            <w:vAlign w:val="bottom"/>
            <w:hideMark/>
          </w:tcPr>
          <w:p w14:paraId="36E42D5F"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w:t>
            </w:r>
          </w:p>
        </w:tc>
        <w:tc>
          <w:tcPr>
            <w:tcW w:w="960" w:type="dxa"/>
            <w:tcBorders>
              <w:top w:val="single" w:sz="8" w:space="0" w:color="auto"/>
              <w:left w:val="nil"/>
              <w:bottom w:val="single" w:sz="4" w:space="0" w:color="auto"/>
              <w:right w:val="single" w:sz="4" w:space="0" w:color="auto"/>
            </w:tcBorders>
            <w:noWrap/>
            <w:vAlign w:val="bottom"/>
            <w:hideMark/>
          </w:tcPr>
          <w:p w14:paraId="6AAD617D"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F, кГц</w:t>
            </w:r>
          </w:p>
        </w:tc>
        <w:tc>
          <w:tcPr>
            <w:tcW w:w="960" w:type="dxa"/>
            <w:tcBorders>
              <w:top w:val="single" w:sz="8" w:space="0" w:color="auto"/>
              <w:left w:val="nil"/>
              <w:bottom w:val="single" w:sz="4" w:space="0" w:color="auto"/>
              <w:right w:val="single" w:sz="8" w:space="0" w:color="auto"/>
            </w:tcBorders>
            <w:noWrap/>
            <w:vAlign w:val="bottom"/>
            <w:hideMark/>
          </w:tcPr>
          <w:p w14:paraId="1881D94C"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proofErr w:type="spellStart"/>
            <w:r w:rsidRPr="008E2E85">
              <w:rPr>
                <w:rFonts w:ascii="Calibri" w:eastAsia="Times New Roman" w:hAnsi="Calibri" w:cs="Calibri"/>
                <w:b/>
                <w:bCs/>
                <w:color w:val="000000"/>
                <w:sz w:val="22"/>
                <w:szCs w:val="22"/>
              </w:rPr>
              <w:t>Uвых</w:t>
            </w:r>
            <w:proofErr w:type="spellEnd"/>
            <w:r w:rsidRPr="008E2E85">
              <w:rPr>
                <w:rFonts w:ascii="Calibri" w:eastAsia="Times New Roman" w:hAnsi="Calibri" w:cs="Calibri"/>
                <w:b/>
                <w:bCs/>
                <w:color w:val="000000"/>
                <w:sz w:val="22"/>
                <w:szCs w:val="22"/>
              </w:rPr>
              <w:t>, мВ</w:t>
            </w:r>
          </w:p>
        </w:tc>
      </w:tr>
      <w:tr w:rsidR="008E2E85" w:rsidRPr="008E2E85" w14:paraId="20FF2B76"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0796C2DA"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w:t>
            </w:r>
          </w:p>
        </w:tc>
        <w:tc>
          <w:tcPr>
            <w:tcW w:w="960" w:type="dxa"/>
            <w:tcBorders>
              <w:top w:val="nil"/>
              <w:left w:val="nil"/>
              <w:bottom w:val="single" w:sz="4" w:space="0" w:color="auto"/>
              <w:right w:val="single" w:sz="4" w:space="0" w:color="auto"/>
            </w:tcBorders>
            <w:noWrap/>
            <w:vAlign w:val="bottom"/>
            <w:hideMark/>
          </w:tcPr>
          <w:p w14:paraId="3DBDC9E9"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0.1</w:t>
            </w:r>
          </w:p>
        </w:tc>
        <w:tc>
          <w:tcPr>
            <w:tcW w:w="960" w:type="dxa"/>
            <w:tcBorders>
              <w:top w:val="nil"/>
              <w:left w:val="nil"/>
              <w:bottom w:val="single" w:sz="4" w:space="0" w:color="auto"/>
              <w:right w:val="single" w:sz="8" w:space="0" w:color="auto"/>
            </w:tcBorders>
            <w:noWrap/>
            <w:vAlign w:val="bottom"/>
            <w:hideMark/>
          </w:tcPr>
          <w:p w14:paraId="34F7C9A2"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1.264</w:t>
            </w:r>
          </w:p>
        </w:tc>
      </w:tr>
      <w:tr w:rsidR="008E2E85" w:rsidRPr="008E2E85" w14:paraId="5DD2D25B"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78331F03"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2</w:t>
            </w:r>
          </w:p>
        </w:tc>
        <w:tc>
          <w:tcPr>
            <w:tcW w:w="960" w:type="dxa"/>
            <w:tcBorders>
              <w:top w:val="nil"/>
              <w:left w:val="nil"/>
              <w:bottom w:val="single" w:sz="4" w:space="0" w:color="auto"/>
              <w:right w:val="single" w:sz="4" w:space="0" w:color="auto"/>
            </w:tcBorders>
            <w:noWrap/>
            <w:vAlign w:val="bottom"/>
            <w:hideMark/>
          </w:tcPr>
          <w:p w14:paraId="5C39AB6D"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0.5</w:t>
            </w:r>
          </w:p>
        </w:tc>
        <w:tc>
          <w:tcPr>
            <w:tcW w:w="960" w:type="dxa"/>
            <w:tcBorders>
              <w:top w:val="nil"/>
              <w:left w:val="nil"/>
              <w:bottom w:val="single" w:sz="4" w:space="0" w:color="auto"/>
              <w:right w:val="single" w:sz="8" w:space="0" w:color="auto"/>
            </w:tcBorders>
            <w:noWrap/>
            <w:vAlign w:val="bottom"/>
            <w:hideMark/>
          </w:tcPr>
          <w:p w14:paraId="2B725FD2"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7.244</w:t>
            </w:r>
          </w:p>
        </w:tc>
      </w:tr>
      <w:tr w:rsidR="008E2E85" w:rsidRPr="008E2E85" w14:paraId="649574FC"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7BDCC971"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6028F2D4"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w:t>
            </w:r>
          </w:p>
        </w:tc>
        <w:tc>
          <w:tcPr>
            <w:tcW w:w="960" w:type="dxa"/>
            <w:tcBorders>
              <w:top w:val="nil"/>
              <w:left w:val="nil"/>
              <w:bottom w:val="single" w:sz="4" w:space="0" w:color="auto"/>
              <w:right w:val="single" w:sz="8" w:space="0" w:color="auto"/>
            </w:tcBorders>
            <w:noWrap/>
            <w:vAlign w:val="bottom"/>
            <w:hideMark/>
          </w:tcPr>
          <w:p w14:paraId="1DF895BF"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18.403</w:t>
            </w:r>
          </w:p>
        </w:tc>
      </w:tr>
      <w:tr w:rsidR="008E2E85" w:rsidRPr="008E2E85" w14:paraId="65826FA8"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54B5D504"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4</w:t>
            </w:r>
          </w:p>
        </w:tc>
        <w:tc>
          <w:tcPr>
            <w:tcW w:w="960" w:type="dxa"/>
            <w:tcBorders>
              <w:top w:val="nil"/>
              <w:left w:val="nil"/>
              <w:bottom w:val="single" w:sz="4" w:space="0" w:color="auto"/>
              <w:right w:val="single" w:sz="4" w:space="0" w:color="auto"/>
            </w:tcBorders>
            <w:noWrap/>
            <w:vAlign w:val="bottom"/>
            <w:hideMark/>
          </w:tcPr>
          <w:p w14:paraId="5EB9E2C0"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5</w:t>
            </w:r>
          </w:p>
        </w:tc>
        <w:tc>
          <w:tcPr>
            <w:tcW w:w="960" w:type="dxa"/>
            <w:tcBorders>
              <w:top w:val="nil"/>
              <w:left w:val="nil"/>
              <w:bottom w:val="single" w:sz="4" w:space="0" w:color="auto"/>
              <w:right w:val="single" w:sz="8" w:space="0" w:color="auto"/>
            </w:tcBorders>
            <w:noWrap/>
            <w:vAlign w:val="bottom"/>
            <w:hideMark/>
          </w:tcPr>
          <w:p w14:paraId="1C3CD9F6"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113.797</w:t>
            </w:r>
          </w:p>
        </w:tc>
      </w:tr>
      <w:tr w:rsidR="008E2E85" w:rsidRPr="008E2E85" w14:paraId="42119175"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58027033"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5</w:t>
            </w:r>
          </w:p>
        </w:tc>
        <w:tc>
          <w:tcPr>
            <w:tcW w:w="960" w:type="dxa"/>
            <w:tcBorders>
              <w:top w:val="nil"/>
              <w:left w:val="nil"/>
              <w:bottom w:val="single" w:sz="4" w:space="0" w:color="auto"/>
              <w:right w:val="single" w:sz="4" w:space="0" w:color="auto"/>
            </w:tcBorders>
            <w:noWrap/>
            <w:vAlign w:val="bottom"/>
            <w:hideMark/>
          </w:tcPr>
          <w:p w14:paraId="70972B24"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10</w:t>
            </w:r>
          </w:p>
        </w:tc>
        <w:tc>
          <w:tcPr>
            <w:tcW w:w="960" w:type="dxa"/>
            <w:tcBorders>
              <w:top w:val="nil"/>
              <w:left w:val="nil"/>
              <w:bottom w:val="single" w:sz="4" w:space="0" w:color="auto"/>
              <w:right w:val="single" w:sz="8" w:space="0" w:color="auto"/>
            </w:tcBorders>
            <w:noWrap/>
            <w:vAlign w:val="bottom"/>
            <w:hideMark/>
          </w:tcPr>
          <w:p w14:paraId="725F0361"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162.818</w:t>
            </w:r>
          </w:p>
        </w:tc>
      </w:tr>
      <w:tr w:rsidR="008E2E85" w:rsidRPr="008E2E85" w14:paraId="5C89D06E"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3705FAAA"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6</w:t>
            </w:r>
          </w:p>
        </w:tc>
        <w:tc>
          <w:tcPr>
            <w:tcW w:w="960" w:type="dxa"/>
            <w:tcBorders>
              <w:top w:val="nil"/>
              <w:left w:val="nil"/>
              <w:bottom w:val="single" w:sz="4" w:space="0" w:color="auto"/>
              <w:right w:val="single" w:sz="4" w:space="0" w:color="auto"/>
            </w:tcBorders>
            <w:noWrap/>
            <w:vAlign w:val="bottom"/>
            <w:hideMark/>
          </w:tcPr>
          <w:p w14:paraId="7B6E1855"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50</w:t>
            </w:r>
          </w:p>
        </w:tc>
        <w:tc>
          <w:tcPr>
            <w:tcW w:w="960" w:type="dxa"/>
            <w:tcBorders>
              <w:top w:val="nil"/>
              <w:left w:val="nil"/>
              <w:bottom w:val="single" w:sz="4" w:space="0" w:color="auto"/>
              <w:right w:val="single" w:sz="8" w:space="0" w:color="auto"/>
            </w:tcBorders>
            <w:noWrap/>
            <w:vAlign w:val="bottom"/>
            <w:hideMark/>
          </w:tcPr>
          <w:p w14:paraId="49A86725"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233.184</w:t>
            </w:r>
          </w:p>
        </w:tc>
      </w:tr>
      <w:tr w:rsidR="008E2E85" w:rsidRPr="008E2E85" w14:paraId="19E60038"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2E0DEB92"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7</w:t>
            </w:r>
          </w:p>
        </w:tc>
        <w:tc>
          <w:tcPr>
            <w:tcW w:w="960" w:type="dxa"/>
            <w:tcBorders>
              <w:top w:val="nil"/>
              <w:left w:val="nil"/>
              <w:bottom w:val="single" w:sz="4" w:space="0" w:color="auto"/>
              <w:right w:val="single" w:sz="4" w:space="0" w:color="auto"/>
            </w:tcBorders>
            <w:noWrap/>
            <w:vAlign w:val="bottom"/>
            <w:hideMark/>
          </w:tcPr>
          <w:p w14:paraId="6713112F"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100</w:t>
            </w:r>
          </w:p>
        </w:tc>
        <w:tc>
          <w:tcPr>
            <w:tcW w:w="960" w:type="dxa"/>
            <w:tcBorders>
              <w:top w:val="nil"/>
              <w:left w:val="nil"/>
              <w:bottom w:val="single" w:sz="4" w:space="0" w:color="auto"/>
              <w:right w:val="single" w:sz="8" w:space="0" w:color="auto"/>
            </w:tcBorders>
            <w:noWrap/>
            <w:vAlign w:val="bottom"/>
            <w:hideMark/>
          </w:tcPr>
          <w:p w14:paraId="61872D69"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203.502</w:t>
            </w:r>
          </w:p>
        </w:tc>
      </w:tr>
      <w:tr w:rsidR="008E2E85" w:rsidRPr="008E2E85" w14:paraId="3A354D4D"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27A32D7A"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8</w:t>
            </w:r>
          </w:p>
        </w:tc>
        <w:tc>
          <w:tcPr>
            <w:tcW w:w="960" w:type="dxa"/>
            <w:tcBorders>
              <w:top w:val="nil"/>
              <w:left w:val="nil"/>
              <w:bottom w:val="single" w:sz="4" w:space="0" w:color="auto"/>
              <w:right w:val="single" w:sz="4" w:space="0" w:color="auto"/>
            </w:tcBorders>
            <w:noWrap/>
            <w:vAlign w:val="bottom"/>
            <w:hideMark/>
          </w:tcPr>
          <w:p w14:paraId="3A145F96"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150</w:t>
            </w:r>
          </w:p>
        </w:tc>
        <w:tc>
          <w:tcPr>
            <w:tcW w:w="960" w:type="dxa"/>
            <w:tcBorders>
              <w:top w:val="nil"/>
              <w:left w:val="nil"/>
              <w:bottom w:val="single" w:sz="4" w:space="0" w:color="auto"/>
              <w:right w:val="single" w:sz="8" w:space="0" w:color="auto"/>
            </w:tcBorders>
            <w:noWrap/>
            <w:vAlign w:val="bottom"/>
            <w:hideMark/>
          </w:tcPr>
          <w:p w14:paraId="3AA3D529"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161.767</w:t>
            </w:r>
          </w:p>
        </w:tc>
      </w:tr>
      <w:tr w:rsidR="008E2E85" w:rsidRPr="008E2E85" w14:paraId="365D2669"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29E360C9"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9</w:t>
            </w:r>
          </w:p>
        </w:tc>
        <w:tc>
          <w:tcPr>
            <w:tcW w:w="960" w:type="dxa"/>
            <w:tcBorders>
              <w:top w:val="nil"/>
              <w:left w:val="nil"/>
              <w:bottom w:val="single" w:sz="4" w:space="0" w:color="auto"/>
              <w:right w:val="single" w:sz="4" w:space="0" w:color="auto"/>
            </w:tcBorders>
            <w:noWrap/>
            <w:vAlign w:val="bottom"/>
            <w:hideMark/>
          </w:tcPr>
          <w:p w14:paraId="1304C262"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180</w:t>
            </w:r>
          </w:p>
        </w:tc>
        <w:tc>
          <w:tcPr>
            <w:tcW w:w="960" w:type="dxa"/>
            <w:tcBorders>
              <w:top w:val="nil"/>
              <w:left w:val="nil"/>
              <w:bottom w:val="single" w:sz="4" w:space="0" w:color="auto"/>
              <w:right w:val="single" w:sz="8" w:space="0" w:color="auto"/>
            </w:tcBorders>
            <w:noWrap/>
            <w:vAlign w:val="bottom"/>
            <w:hideMark/>
          </w:tcPr>
          <w:p w14:paraId="38A1E864"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141.966</w:t>
            </w:r>
          </w:p>
        </w:tc>
      </w:tr>
      <w:tr w:rsidR="008E2E85" w:rsidRPr="008E2E85" w14:paraId="3579C78B" w14:textId="77777777" w:rsidTr="008E2E85">
        <w:trPr>
          <w:trHeight w:val="300"/>
          <w:jc w:val="center"/>
        </w:trPr>
        <w:tc>
          <w:tcPr>
            <w:tcW w:w="960" w:type="dxa"/>
            <w:tcBorders>
              <w:top w:val="nil"/>
              <w:left w:val="single" w:sz="8" w:space="0" w:color="auto"/>
              <w:bottom w:val="single" w:sz="8" w:space="0" w:color="auto"/>
              <w:right w:val="single" w:sz="4" w:space="0" w:color="auto"/>
            </w:tcBorders>
            <w:noWrap/>
            <w:vAlign w:val="bottom"/>
            <w:hideMark/>
          </w:tcPr>
          <w:p w14:paraId="2E975B12"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10</w:t>
            </w:r>
          </w:p>
        </w:tc>
        <w:tc>
          <w:tcPr>
            <w:tcW w:w="960" w:type="dxa"/>
            <w:tcBorders>
              <w:top w:val="nil"/>
              <w:left w:val="nil"/>
              <w:bottom w:val="single" w:sz="8" w:space="0" w:color="auto"/>
              <w:right w:val="single" w:sz="4" w:space="0" w:color="auto"/>
            </w:tcBorders>
            <w:noWrap/>
            <w:vAlign w:val="bottom"/>
            <w:hideMark/>
          </w:tcPr>
          <w:p w14:paraId="7F8D7B9B"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200</w:t>
            </w:r>
          </w:p>
        </w:tc>
        <w:tc>
          <w:tcPr>
            <w:tcW w:w="960" w:type="dxa"/>
            <w:tcBorders>
              <w:top w:val="nil"/>
              <w:left w:val="nil"/>
              <w:bottom w:val="single" w:sz="8" w:space="0" w:color="auto"/>
              <w:right w:val="single" w:sz="8" w:space="0" w:color="auto"/>
            </w:tcBorders>
            <w:noWrap/>
            <w:vAlign w:val="bottom"/>
            <w:hideMark/>
          </w:tcPr>
          <w:p w14:paraId="71CBE0BE"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130.878</w:t>
            </w:r>
          </w:p>
        </w:tc>
      </w:tr>
    </w:tbl>
    <w:p w14:paraId="3C92454C" w14:textId="7B577C03" w:rsidR="008E2E85" w:rsidRDefault="008E2E85" w:rsidP="008E2E85">
      <w:r>
        <w:t xml:space="preserve">Для </w:t>
      </w:r>
      <w:r>
        <w:rPr>
          <w:lang w:val="en-US"/>
        </w:rPr>
        <w:t>C</w:t>
      </w:r>
      <w:r w:rsidR="009C5C29">
        <w:t>1</w:t>
      </w:r>
      <w:r w:rsidRPr="008E2E85">
        <w:t xml:space="preserve"> = </w:t>
      </w:r>
      <w:r>
        <w:t>1</w:t>
      </w:r>
      <w:r w:rsidRPr="008E2E85">
        <w:t xml:space="preserve"> </w:t>
      </w:r>
      <w:r>
        <w:t>мкФ получили следующие значения выходного напряжения. (см. Таблицу 3)</w:t>
      </w:r>
    </w:p>
    <w:p w14:paraId="205B6588" w14:textId="61E43F93" w:rsidR="008E2E85" w:rsidRDefault="008E2E85" w:rsidP="008E2E85">
      <w:r>
        <w:t xml:space="preserve">Таблица 3 - Результаты </w:t>
      </w:r>
      <w:proofErr w:type="gramStart"/>
      <w:r>
        <w:t>измерений(</w:t>
      </w:r>
      <w:proofErr w:type="gramEnd"/>
      <w:r>
        <w:rPr>
          <w:lang w:val="en-US"/>
        </w:rPr>
        <w:t>U</w:t>
      </w:r>
      <w:proofErr w:type="spellStart"/>
      <w:r w:rsidRPr="00CC428D">
        <w:rPr>
          <w:vertAlign w:val="subscript"/>
        </w:rPr>
        <w:t>вх</w:t>
      </w:r>
      <w:proofErr w:type="spellEnd"/>
      <w:r>
        <w:t xml:space="preserve"> = 50 мВ, </w:t>
      </w:r>
      <w:r>
        <w:rPr>
          <w:lang w:val="en-US"/>
        </w:rPr>
        <w:t>C</w:t>
      </w:r>
      <w:r w:rsidR="009C5C29">
        <w:t>1</w:t>
      </w:r>
      <w:r>
        <w:t xml:space="preserve"> </w:t>
      </w:r>
      <w:r w:rsidRPr="008E2E85">
        <w:t>=</w:t>
      </w:r>
      <w:r>
        <w:t xml:space="preserve"> 1</w:t>
      </w:r>
      <w:r w:rsidRPr="008E2E85">
        <w:t xml:space="preserve"> </w:t>
      </w:r>
      <w:r>
        <w:t>мкФ)</w:t>
      </w:r>
    </w:p>
    <w:tbl>
      <w:tblPr>
        <w:tblW w:w="2880" w:type="dxa"/>
        <w:jc w:val="center"/>
        <w:tblLook w:val="04A0" w:firstRow="1" w:lastRow="0" w:firstColumn="1" w:lastColumn="0" w:noHBand="0" w:noVBand="1"/>
      </w:tblPr>
      <w:tblGrid>
        <w:gridCol w:w="960"/>
        <w:gridCol w:w="960"/>
        <w:gridCol w:w="960"/>
      </w:tblGrid>
      <w:tr w:rsidR="008E2E85" w:rsidRPr="008E2E85" w14:paraId="7C13B388" w14:textId="77777777" w:rsidTr="008E2E85">
        <w:trPr>
          <w:trHeight w:val="290"/>
          <w:jc w:val="center"/>
        </w:trPr>
        <w:tc>
          <w:tcPr>
            <w:tcW w:w="960" w:type="dxa"/>
            <w:tcBorders>
              <w:top w:val="single" w:sz="8" w:space="0" w:color="auto"/>
              <w:left w:val="single" w:sz="8" w:space="0" w:color="auto"/>
              <w:bottom w:val="single" w:sz="4" w:space="0" w:color="auto"/>
              <w:right w:val="single" w:sz="4" w:space="0" w:color="auto"/>
            </w:tcBorders>
            <w:noWrap/>
            <w:vAlign w:val="bottom"/>
            <w:hideMark/>
          </w:tcPr>
          <w:p w14:paraId="6B275F36"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w:t>
            </w:r>
          </w:p>
        </w:tc>
        <w:tc>
          <w:tcPr>
            <w:tcW w:w="960" w:type="dxa"/>
            <w:tcBorders>
              <w:top w:val="single" w:sz="8" w:space="0" w:color="auto"/>
              <w:left w:val="nil"/>
              <w:bottom w:val="single" w:sz="4" w:space="0" w:color="auto"/>
              <w:right w:val="single" w:sz="4" w:space="0" w:color="auto"/>
            </w:tcBorders>
            <w:noWrap/>
            <w:vAlign w:val="bottom"/>
            <w:hideMark/>
          </w:tcPr>
          <w:p w14:paraId="607C84DD"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F, кГц</w:t>
            </w:r>
          </w:p>
        </w:tc>
        <w:tc>
          <w:tcPr>
            <w:tcW w:w="960" w:type="dxa"/>
            <w:tcBorders>
              <w:top w:val="single" w:sz="8" w:space="0" w:color="auto"/>
              <w:left w:val="nil"/>
              <w:bottom w:val="single" w:sz="4" w:space="0" w:color="auto"/>
              <w:right w:val="single" w:sz="8" w:space="0" w:color="auto"/>
            </w:tcBorders>
            <w:noWrap/>
            <w:vAlign w:val="bottom"/>
            <w:hideMark/>
          </w:tcPr>
          <w:p w14:paraId="24020201"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proofErr w:type="spellStart"/>
            <w:r w:rsidRPr="008E2E85">
              <w:rPr>
                <w:rFonts w:ascii="Calibri" w:eastAsia="Times New Roman" w:hAnsi="Calibri" w:cs="Calibri"/>
                <w:b/>
                <w:bCs/>
                <w:color w:val="000000"/>
                <w:sz w:val="22"/>
                <w:szCs w:val="22"/>
              </w:rPr>
              <w:t>Uвых</w:t>
            </w:r>
            <w:proofErr w:type="spellEnd"/>
            <w:r w:rsidRPr="008E2E85">
              <w:rPr>
                <w:rFonts w:ascii="Calibri" w:eastAsia="Times New Roman" w:hAnsi="Calibri" w:cs="Calibri"/>
                <w:b/>
                <w:bCs/>
                <w:color w:val="000000"/>
                <w:sz w:val="22"/>
                <w:szCs w:val="22"/>
              </w:rPr>
              <w:t>, мВ</w:t>
            </w:r>
          </w:p>
        </w:tc>
      </w:tr>
      <w:tr w:rsidR="008E2E85" w:rsidRPr="008E2E85" w14:paraId="3D35C934"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1ADB5A13"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w:t>
            </w:r>
          </w:p>
        </w:tc>
        <w:tc>
          <w:tcPr>
            <w:tcW w:w="960" w:type="dxa"/>
            <w:tcBorders>
              <w:top w:val="nil"/>
              <w:left w:val="nil"/>
              <w:bottom w:val="single" w:sz="4" w:space="0" w:color="auto"/>
              <w:right w:val="single" w:sz="4" w:space="0" w:color="auto"/>
            </w:tcBorders>
            <w:noWrap/>
            <w:vAlign w:val="bottom"/>
            <w:hideMark/>
          </w:tcPr>
          <w:p w14:paraId="6C1B5381"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0.1</w:t>
            </w:r>
          </w:p>
        </w:tc>
        <w:tc>
          <w:tcPr>
            <w:tcW w:w="960" w:type="dxa"/>
            <w:tcBorders>
              <w:top w:val="nil"/>
              <w:left w:val="nil"/>
              <w:bottom w:val="single" w:sz="4" w:space="0" w:color="auto"/>
              <w:right w:val="single" w:sz="8" w:space="0" w:color="auto"/>
            </w:tcBorders>
            <w:noWrap/>
            <w:vAlign w:val="bottom"/>
            <w:hideMark/>
          </w:tcPr>
          <w:p w14:paraId="6F5F7C70"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43,726</w:t>
            </w:r>
          </w:p>
        </w:tc>
      </w:tr>
      <w:tr w:rsidR="008E2E85" w:rsidRPr="008E2E85" w14:paraId="29B7EB7B"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537494C0"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2</w:t>
            </w:r>
          </w:p>
        </w:tc>
        <w:tc>
          <w:tcPr>
            <w:tcW w:w="960" w:type="dxa"/>
            <w:tcBorders>
              <w:top w:val="nil"/>
              <w:left w:val="nil"/>
              <w:bottom w:val="single" w:sz="4" w:space="0" w:color="auto"/>
              <w:right w:val="single" w:sz="4" w:space="0" w:color="auto"/>
            </w:tcBorders>
            <w:noWrap/>
            <w:vAlign w:val="bottom"/>
            <w:hideMark/>
          </w:tcPr>
          <w:p w14:paraId="3A7B60D1"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0.5</w:t>
            </w:r>
          </w:p>
        </w:tc>
        <w:tc>
          <w:tcPr>
            <w:tcW w:w="960" w:type="dxa"/>
            <w:tcBorders>
              <w:top w:val="nil"/>
              <w:left w:val="nil"/>
              <w:bottom w:val="single" w:sz="4" w:space="0" w:color="auto"/>
              <w:right w:val="single" w:sz="8" w:space="0" w:color="auto"/>
            </w:tcBorders>
            <w:noWrap/>
            <w:vAlign w:val="bottom"/>
            <w:hideMark/>
          </w:tcPr>
          <w:p w14:paraId="2A3E0E50"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52,114</w:t>
            </w:r>
          </w:p>
        </w:tc>
      </w:tr>
      <w:tr w:rsidR="008E2E85" w:rsidRPr="008E2E85" w14:paraId="6A3DAC59"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0FD18E0D"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75433D52"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w:t>
            </w:r>
          </w:p>
        </w:tc>
        <w:tc>
          <w:tcPr>
            <w:tcW w:w="960" w:type="dxa"/>
            <w:tcBorders>
              <w:top w:val="nil"/>
              <w:left w:val="nil"/>
              <w:bottom w:val="single" w:sz="4" w:space="0" w:color="auto"/>
              <w:right w:val="single" w:sz="8" w:space="0" w:color="auto"/>
            </w:tcBorders>
            <w:noWrap/>
            <w:vAlign w:val="bottom"/>
            <w:hideMark/>
          </w:tcPr>
          <w:p w14:paraId="2F946043"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70,12</w:t>
            </w:r>
          </w:p>
        </w:tc>
      </w:tr>
      <w:tr w:rsidR="008E2E85" w:rsidRPr="008E2E85" w14:paraId="67A472E9"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5B09D382"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4</w:t>
            </w:r>
          </w:p>
        </w:tc>
        <w:tc>
          <w:tcPr>
            <w:tcW w:w="960" w:type="dxa"/>
            <w:tcBorders>
              <w:top w:val="nil"/>
              <w:left w:val="nil"/>
              <w:bottom w:val="single" w:sz="4" w:space="0" w:color="auto"/>
              <w:right w:val="single" w:sz="4" w:space="0" w:color="auto"/>
            </w:tcBorders>
            <w:noWrap/>
            <w:vAlign w:val="bottom"/>
            <w:hideMark/>
          </w:tcPr>
          <w:p w14:paraId="230401C3"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5</w:t>
            </w:r>
          </w:p>
        </w:tc>
        <w:tc>
          <w:tcPr>
            <w:tcW w:w="960" w:type="dxa"/>
            <w:tcBorders>
              <w:top w:val="nil"/>
              <w:left w:val="nil"/>
              <w:bottom w:val="single" w:sz="4" w:space="0" w:color="auto"/>
              <w:right w:val="single" w:sz="8" w:space="0" w:color="auto"/>
            </w:tcBorders>
            <w:noWrap/>
            <w:vAlign w:val="bottom"/>
            <w:hideMark/>
          </w:tcPr>
          <w:p w14:paraId="6BC46004"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208,661</w:t>
            </w:r>
          </w:p>
        </w:tc>
      </w:tr>
      <w:tr w:rsidR="008E2E85" w:rsidRPr="008E2E85" w14:paraId="624ED1EC"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2AD93F6B"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5</w:t>
            </w:r>
          </w:p>
        </w:tc>
        <w:tc>
          <w:tcPr>
            <w:tcW w:w="960" w:type="dxa"/>
            <w:tcBorders>
              <w:top w:val="nil"/>
              <w:left w:val="nil"/>
              <w:bottom w:val="single" w:sz="4" w:space="0" w:color="auto"/>
              <w:right w:val="single" w:sz="4" w:space="0" w:color="auto"/>
            </w:tcBorders>
            <w:noWrap/>
            <w:vAlign w:val="bottom"/>
            <w:hideMark/>
          </w:tcPr>
          <w:p w14:paraId="6B62BF7D"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10</w:t>
            </w:r>
          </w:p>
        </w:tc>
        <w:tc>
          <w:tcPr>
            <w:tcW w:w="960" w:type="dxa"/>
            <w:tcBorders>
              <w:top w:val="nil"/>
              <w:left w:val="nil"/>
              <w:bottom w:val="single" w:sz="4" w:space="0" w:color="auto"/>
              <w:right w:val="single" w:sz="8" w:space="0" w:color="auto"/>
            </w:tcBorders>
            <w:noWrap/>
            <w:vAlign w:val="bottom"/>
            <w:hideMark/>
          </w:tcPr>
          <w:p w14:paraId="46591386"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278,458</w:t>
            </w:r>
          </w:p>
        </w:tc>
      </w:tr>
      <w:tr w:rsidR="008E2E85" w:rsidRPr="008E2E85" w14:paraId="4790C191"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04D82733"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6</w:t>
            </w:r>
          </w:p>
        </w:tc>
        <w:tc>
          <w:tcPr>
            <w:tcW w:w="960" w:type="dxa"/>
            <w:tcBorders>
              <w:top w:val="nil"/>
              <w:left w:val="nil"/>
              <w:bottom w:val="single" w:sz="4" w:space="0" w:color="auto"/>
              <w:right w:val="single" w:sz="4" w:space="0" w:color="auto"/>
            </w:tcBorders>
            <w:noWrap/>
            <w:vAlign w:val="bottom"/>
            <w:hideMark/>
          </w:tcPr>
          <w:p w14:paraId="7364888C"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50</w:t>
            </w:r>
          </w:p>
        </w:tc>
        <w:tc>
          <w:tcPr>
            <w:tcW w:w="960" w:type="dxa"/>
            <w:tcBorders>
              <w:top w:val="nil"/>
              <w:left w:val="nil"/>
              <w:bottom w:val="single" w:sz="4" w:space="0" w:color="auto"/>
              <w:right w:val="single" w:sz="8" w:space="0" w:color="auto"/>
            </w:tcBorders>
            <w:noWrap/>
            <w:vAlign w:val="bottom"/>
            <w:hideMark/>
          </w:tcPr>
          <w:p w14:paraId="72D74576"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294,303</w:t>
            </w:r>
          </w:p>
        </w:tc>
      </w:tr>
      <w:tr w:rsidR="008E2E85" w:rsidRPr="008E2E85" w14:paraId="0DE57EFB"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175EC1B4"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7</w:t>
            </w:r>
          </w:p>
        </w:tc>
        <w:tc>
          <w:tcPr>
            <w:tcW w:w="960" w:type="dxa"/>
            <w:tcBorders>
              <w:top w:val="nil"/>
              <w:left w:val="nil"/>
              <w:bottom w:val="single" w:sz="4" w:space="0" w:color="auto"/>
              <w:right w:val="single" w:sz="4" w:space="0" w:color="auto"/>
            </w:tcBorders>
            <w:noWrap/>
            <w:vAlign w:val="bottom"/>
            <w:hideMark/>
          </w:tcPr>
          <w:p w14:paraId="2939CAB1"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100</w:t>
            </w:r>
          </w:p>
        </w:tc>
        <w:tc>
          <w:tcPr>
            <w:tcW w:w="960" w:type="dxa"/>
            <w:tcBorders>
              <w:top w:val="nil"/>
              <w:left w:val="nil"/>
              <w:bottom w:val="single" w:sz="4" w:space="0" w:color="auto"/>
              <w:right w:val="single" w:sz="8" w:space="0" w:color="auto"/>
            </w:tcBorders>
            <w:noWrap/>
            <w:vAlign w:val="bottom"/>
            <w:hideMark/>
          </w:tcPr>
          <w:p w14:paraId="2921B9E6"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225,311</w:t>
            </w:r>
          </w:p>
        </w:tc>
      </w:tr>
      <w:tr w:rsidR="008E2E85" w:rsidRPr="008E2E85" w14:paraId="38B660A0"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38450F2B"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8</w:t>
            </w:r>
          </w:p>
        </w:tc>
        <w:tc>
          <w:tcPr>
            <w:tcW w:w="960" w:type="dxa"/>
            <w:tcBorders>
              <w:top w:val="nil"/>
              <w:left w:val="nil"/>
              <w:bottom w:val="single" w:sz="4" w:space="0" w:color="auto"/>
              <w:right w:val="single" w:sz="4" w:space="0" w:color="auto"/>
            </w:tcBorders>
            <w:noWrap/>
            <w:vAlign w:val="bottom"/>
            <w:hideMark/>
          </w:tcPr>
          <w:p w14:paraId="4C63B000"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150</w:t>
            </w:r>
          </w:p>
        </w:tc>
        <w:tc>
          <w:tcPr>
            <w:tcW w:w="960" w:type="dxa"/>
            <w:tcBorders>
              <w:top w:val="nil"/>
              <w:left w:val="nil"/>
              <w:bottom w:val="single" w:sz="4" w:space="0" w:color="auto"/>
              <w:right w:val="single" w:sz="8" w:space="0" w:color="auto"/>
            </w:tcBorders>
            <w:noWrap/>
            <w:vAlign w:val="bottom"/>
            <w:hideMark/>
          </w:tcPr>
          <w:p w14:paraId="2763BF80"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172,222</w:t>
            </w:r>
          </w:p>
        </w:tc>
      </w:tr>
      <w:tr w:rsidR="008E2E85" w:rsidRPr="008E2E85" w14:paraId="5CF9A3F5" w14:textId="77777777" w:rsidTr="008E2E8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47A5ACC5"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9</w:t>
            </w:r>
          </w:p>
        </w:tc>
        <w:tc>
          <w:tcPr>
            <w:tcW w:w="960" w:type="dxa"/>
            <w:tcBorders>
              <w:top w:val="nil"/>
              <w:left w:val="nil"/>
              <w:bottom w:val="single" w:sz="4" w:space="0" w:color="auto"/>
              <w:right w:val="single" w:sz="4" w:space="0" w:color="auto"/>
            </w:tcBorders>
            <w:noWrap/>
            <w:vAlign w:val="bottom"/>
            <w:hideMark/>
          </w:tcPr>
          <w:p w14:paraId="39E1E8D1"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180</w:t>
            </w:r>
          </w:p>
        </w:tc>
        <w:tc>
          <w:tcPr>
            <w:tcW w:w="960" w:type="dxa"/>
            <w:tcBorders>
              <w:top w:val="nil"/>
              <w:left w:val="nil"/>
              <w:bottom w:val="single" w:sz="4" w:space="0" w:color="auto"/>
              <w:right w:val="single" w:sz="8" w:space="0" w:color="auto"/>
            </w:tcBorders>
            <w:noWrap/>
            <w:vAlign w:val="bottom"/>
            <w:hideMark/>
          </w:tcPr>
          <w:p w14:paraId="2AAD7F4E"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149,38</w:t>
            </w:r>
          </w:p>
        </w:tc>
      </w:tr>
      <w:tr w:rsidR="008E2E85" w:rsidRPr="008E2E85" w14:paraId="41B610CB" w14:textId="77777777" w:rsidTr="008E2E85">
        <w:trPr>
          <w:trHeight w:val="300"/>
          <w:jc w:val="center"/>
        </w:trPr>
        <w:tc>
          <w:tcPr>
            <w:tcW w:w="960" w:type="dxa"/>
            <w:tcBorders>
              <w:top w:val="nil"/>
              <w:left w:val="single" w:sz="8" w:space="0" w:color="auto"/>
              <w:bottom w:val="single" w:sz="8" w:space="0" w:color="auto"/>
              <w:right w:val="single" w:sz="4" w:space="0" w:color="auto"/>
            </w:tcBorders>
            <w:noWrap/>
            <w:vAlign w:val="bottom"/>
            <w:hideMark/>
          </w:tcPr>
          <w:p w14:paraId="7013D8ED"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10</w:t>
            </w:r>
          </w:p>
        </w:tc>
        <w:tc>
          <w:tcPr>
            <w:tcW w:w="960" w:type="dxa"/>
            <w:tcBorders>
              <w:top w:val="nil"/>
              <w:left w:val="nil"/>
              <w:bottom w:val="single" w:sz="8" w:space="0" w:color="auto"/>
              <w:right w:val="single" w:sz="4" w:space="0" w:color="auto"/>
            </w:tcBorders>
            <w:noWrap/>
            <w:vAlign w:val="bottom"/>
            <w:hideMark/>
          </w:tcPr>
          <w:p w14:paraId="4475DDA8"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200</w:t>
            </w:r>
          </w:p>
        </w:tc>
        <w:tc>
          <w:tcPr>
            <w:tcW w:w="960" w:type="dxa"/>
            <w:tcBorders>
              <w:top w:val="nil"/>
              <w:left w:val="nil"/>
              <w:bottom w:val="single" w:sz="8" w:space="0" w:color="auto"/>
              <w:right w:val="single" w:sz="8" w:space="0" w:color="auto"/>
            </w:tcBorders>
            <w:noWrap/>
            <w:vAlign w:val="bottom"/>
            <w:hideMark/>
          </w:tcPr>
          <w:p w14:paraId="78C53CAF" w14:textId="77777777" w:rsidR="008E2E85" w:rsidRPr="008E2E85" w:rsidRDefault="008E2E85" w:rsidP="008E2E85">
            <w:pPr>
              <w:spacing w:line="240" w:lineRule="auto"/>
              <w:ind w:firstLine="0"/>
              <w:jc w:val="center"/>
              <w:rPr>
                <w:rFonts w:ascii="Calibri" w:eastAsia="Times New Roman" w:hAnsi="Calibri" w:cs="Calibri"/>
                <w:b/>
                <w:bCs/>
                <w:color w:val="000000"/>
                <w:sz w:val="22"/>
                <w:szCs w:val="22"/>
              </w:rPr>
            </w:pPr>
            <w:r w:rsidRPr="008E2E85">
              <w:rPr>
                <w:rFonts w:ascii="Calibri" w:eastAsia="Times New Roman" w:hAnsi="Calibri" w:cs="Calibri"/>
                <w:b/>
                <w:bCs/>
                <w:color w:val="000000"/>
                <w:sz w:val="22"/>
                <w:szCs w:val="22"/>
              </w:rPr>
              <w:t>136,943</w:t>
            </w:r>
          </w:p>
        </w:tc>
      </w:tr>
    </w:tbl>
    <w:p w14:paraId="63DEFE60" w14:textId="49AF261C" w:rsidR="008E2E85" w:rsidRDefault="008E2E85" w:rsidP="008E2E85">
      <w:r>
        <w:t>По полученным данным был построен график АЧХ для двух случаев (см. рис. 4)</w:t>
      </w:r>
    </w:p>
    <w:p w14:paraId="027FC5E3" w14:textId="710F4706" w:rsidR="008E2E85" w:rsidRDefault="009C5C29" w:rsidP="009C5C29">
      <w:pPr>
        <w:jc w:val="center"/>
      </w:pPr>
      <w:r w:rsidRPr="009C5C29">
        <w:rPr>
          <w:noProof/>
        </w:rPr>
        <w:lastRenderedPageBreak/>
        <w:drawing>
          <wp:inline distT="0" distB="0" distL="0" distR="0" wp14:anchorId="7224AD42" wp14:editId="131B87AE">
            <wp:extent cx="5766666" cy="3402419"/>
            <wp:effectExtent l="0" t="0" r="0" b="0"/>
            <wp:docPr id="1971999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9994" name=""/>
                    <pic:cNvPicPr/>
                  </pic:nvPicPr>
                  <pic:blipFill>
                    <a:blip r:embed="rId11"/>
                    <a:stretch>
                      <a:fillRect/>
                    </a:stretch>
                  </pic:blipFill>
                  <pic:spPr>
                    <a:xfrm>
                      <a:off x="0" y="0"/>
                      <a:ext cx="5767569" cy="3402952"/>
                    </a:xfrm>
                    <a:prstGeom prst="rect">
                      <a:avLst/>
                    </a:prstGeom>
                  </pic:spPr>
                </pic:pic>
              </a:graphicData>
            </a:graphic>
          </wp:inline>
        </w:drawing>
      </w:r>
    </w:p>
    <w:p w14:paraId="232758F5" w14:textId="3C20EFCC" w:rsidR="008E2E85" w:rsidRPr="008E2E85" w:rsidRDefault="008E2E85" w:rsidP="008E2E85">
      <w:pPr>
        <w:jc w:val="center"/>
      </w:pPr>
      <w:r>
        <w:t xml:space="preserve">Рис. 4 «График АЧХ для </w:t>
      </w:r>
      <w:r>
        <w:rPr>
          <w:lang w:val="en-US"/>
        </w:rPr>
        <w:t>C</w:t>
      </w:r>
      <w:r w:rsidR="009C5C29">
        <w:t>1</w:t>
      </w:r>
      <w:r w:rsidRPr="008E2E85">
        <w:t xml:space="preserve">=0.005 </w:t>
      </w:r>
      <w:r>
        <w:t xml:space="preserve">мкФ и </w:t>
      </w:r>
      <w:r>
        <w:rPr>
          <w:lang w:val="en-US"/>
        </w:rPr>
        <w:t>C</w:t>
      </w:r>
      <w:r w:rsidR="009C5C29">
        <w:t>1</w:t>
      </w:r>
      <w:r w:rsidRPr="008E2E85">
        <w:t xml:space="preserve">=1 </w:t>
      </w:r>
      <w:r>
        <w:t>мкФ»</w:t>
      </w:r>
    </w:p>
    <w:p w14:paraId="2D0E1569" w14:textId="79B407E0" w:rsidR="00193D21" w:rsidRDefault="008E2E85" w:rsidP="008E2E85">
      <w:r w:rsidRPr="008E2E85">
        <w:t>При увеличении ёмкости разделительного конденсатора C</w:t>
      </w:r>
      <w:r w:rsidR="009C5C29">
        <w:t>1</w:t>
      </w:r>
      <w:r w:rsidRPr="008E2E85">
        <w:t xml:space="preserve"> с 0.005 мкФ до 1 мкФ наблюдается рост выходного напряжения на низких частотах и расширение полосы пропускания усилителя. Это связано с тем, что при большей ёмкости уменьшается реактивное сопротивление конденсатора, вследствие чего снижается влияние частотных искажений в нижней части диапазона. Таким образом, увеличение C</w:t>
      </w:r>
      <w:r w:rsidR="009C5C29">
        <w:t>1</w:t>
      </w:r>
      <w:r w:rsidRPr="008E2E85">
        <w:t xml:space="preserve"> улучшает передачу низких частот и повышает общий коэффициент усиления схемы.</w:t>
      </w:r>
    </w:p>
    <w:p w14:paraId="1D84BD1D" w14:textId="05A59388" w:rsidR="009C5C29" w:rsidRDefault="009C5C29" w:rsidP="008E2E85">
      <w:r>
        <w:t xml:space="preserve">Сняли АЧХ при величине </w:t>
      </w:r>
      <w:r>
        <w:rPr>
          <w:lang w:val="en-US"/>
        </w:rPr>
        <w:t>C</w:t>
      </w:r>
      <w:r>
        <w:t>1</w:t>
      </w:r>
      <w:r w:rsidRPr="009C5C29">
        <w:t xml:space="preserve"> = 1 </w:t>
      </w:r>
      <w:r>
        <w:t xml:space="preserve">мкФ и величин ёмкости </w:t>
      </w:r>
      <w:r>
        <w:rPr>
          <w:lang w:val="en-US"/>
        </w:rPr>
        <w:t>C</w:t>
      </w:r>
      <w:r w:rsidRPr="009C5C29">
        <w:t xml:space="preserve">3 0.001 </w:t>
      </w:r>
      <w:r>
        <w:t>мкФ и 0.8 мкФ.</w:t>
      </w:r>
      <w:r w:rsidR="00AB5C05">
        <w:t xml:space="preserve"> Результаты занесли в таблицу 4.</w:t>
      </w:r>
    </w:p>
    <w:p w14:paraId="3905CB1D" w14:textId="69B52C27" w:rsidR="00AB5C05" w:rsidRPr="0063230F" w:rsidRDefault="00AB5C05" w:rsidP="008E2E85">
      <w:r>
        <w:t>Таблица 4 – Результаты измерений (</w:t>
      </w:r>
      <w:r>
        <w:rPr>
          <w:lang w:val="en-US"/>
        </w:rPr>
        <w:t>C</w:t>
      </w:r>
      <w:r w:rsidRPr="00AB5C05">
        <w:t xml:space="preserve">1= 50 </w:t>
      </w:r>
      <w:r>
        <w:t>мВ)</w:t>
      </w:r>
    </w:p>
    <w:tbl>
      <w:tblPr>
        <w:tblW w:w="5500" w:type="dxa"/>
        <w:jc w:val="center"/>
        <w:tblLook w:val="04A0" w:firstRow="1" w:lastRow="0" w:firstColumn="1" w:lastColumn="0" w:noHBand="0" w:noVBand="1"/>
      </w:tblPr>
      <w:tblGrid>
        <w:gridCol w:w="960"/>
        <w:gridCol w:w="960"/>
        <w:gridCol w:w="1952"/>
        <w:gridCol w:w="1628"/>
      </w:tblGrid>
      <w:tr w:rsidR="00AB5C05" w:rsidRPr="00AB5C05" w14:paraId="69E89C58" w14:textId="77777777" w:rsidTr="00AB5C05">
        <w:trPr>
          <w:trHeight w:val="290"/>
          <w:jc w:val="center"/>
        </w:trPr>
        <w:tc>
          <w:tcPr>
            <w:tcW w:w="960" w:type="dxa"/>
            <w:vMerge w:val="restart"/>
            <w:tcBorders>
              <w:top w:val="single" w:sz="8" w:space="0" w:color="auto"/>
              <w:left w:val="single" w:sz="8" w:space="0" w:color="auto"/>
              <w:bottom w:val="single" w:sz="4" w:space="0" w:color="auto"/>
              <w:right w:val="single" w:sz="4" w:space="0" w:color="auto"/>
            </w:tcBorders>
            <w:noWrap/>
            <w:vAlign w:val="center"/>
            <w:hideMark/>
          </w:tcPr>
          <w:p w14:paraId="4EE058F9"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w:t>
            </w:r>
          </w:p>
        </w:tc>
        <w:tc>
          <w:tcPr>
            <w:tcW w:w="960" w:type="dxa"/>
            <w:vMerge w:val="restart"/>
            <w:tcBorders>
              <w:top w:val="single" w:sz="8" w:space="0" w:color="auto"/>
              <w:left w:val="single" w:sz="4" w:space="0" w:color="auto"/>
              <w:bottom w:val="single" w:sz="4" w:space="0" w:color="auto"/>
              <w:right w:val="single" w:sz="4" w:space="0" w:color="auto"/>
            </w:tcBorders>
            <w:noWrap/>
            <w:vAlign w:val="center"/>
            <w:hideMark/>
          </w:tcPr>
          <w:p w14:paraId="0FC227EB"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F, кГц</w:t>
            </w:r>
          </w:p>
        </w:tc>
        <w:tc>
          <w:tcPr>
            <w:tcW w:w="3580" w:type="dxa"/>
            <w:gridSpan w:val="2"/>
            <w:tcBorders>
              <w:top w:val="single" w:sz="8" w:space="0" w:color="auto"/>
              <w:left w:val="nil"/>
              <w:bottom w:val="single" w:sz="4" w:space="0" w:color="auto"/>
              <w:right w:val="single" w:sz="8" w:space="0" w:color="000000"/>
            </w:tcBorders>
            <w:noWrap/>
            <w:vAlign w:val="bottom"/>
            <w:hideMark/>
          </w:tcPr>
          <w:p w14:paraId="26822595"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proofErr w:type="spellStart"/>
            <w:r w:rsidRPr="00AB5C05">
              <w:rPr>
                <w:rFonts w:ascii="Calibri" w:eastAsia="Times New Roman" w:hAnsi="Calibri" w:cs="Calibri"/>
                <w:b/>
                <w:bCs/>
                <w:color w:val="000000"/>
                <w:sz w:val="22"/>
                <w:szCs w:val="22"/>
              </w:rPr>
              <w:t>Uвых</w:t>
            </w:r>
            <w:proofErr w:type="spellEnd"/>
            <w:r w:rsidRPr="00AB5C05">
              <w:rPr>
                <w:rFonts w:ascii="Calibri" w:eastAsia="Times New Roman" w:hAnsi="Calibri" w:cs="Calibri"/>
                <w:b/>
                <w:bCs/>
                <w:color w:val="000000"/>
                <w:sz w:val="22"/>
                <w:szCs w:val="22"/>
              </w:rPr>
              <w:t>, мВ (C1=1мкФ)</w:t>
            </w:r>
          </w:p>
        </w:tc>
      </w:tr>
      <w:tr w:rsidR="00AB5C05" w:rsidRPr="00AB5C05" w14:paraId="5D0A1ADF" w14:textId="77777777" w:rsidTr="00AB5C05">
        <w:trPr>
          <w:trHeight w:val="290"/>
          <w:jc w:val="center"/>
        </w:trPr>
        <w:tc>
          <w:tcPr>
            <w:tcW w:w="960" w:type="dxa"/>
            <w:vMerge/>
            <w:tcBorders>
              <w:top w:val="single" w:sz="8" w:space="0" w:color="auto"/>
              <w:left w:val="single" w:sz="8" w:space="0" w:color="auto"/>
              <w:bottom w:val="single" w:sz="4" w:space="0" w:color="auto"/>
              <w:right w:val="single" w:sz="4" w:space="0" w:color="auto"/>
            </w:tcBorders>
            <w:vAlign w:val="center"/>
            <w:hideMark/>
          </w:tcPr>
          <w:p w14:paraId="1BC2C64B"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p>
        </w:tc>
        <w:tc>
          <w:tcPr>
            <w:tcW w:w="960" w:type="dxa"/>
            <w:vMerge/>
            <w:tcBorders>
              <w:top w:val="single" w:sz="8" w:space="0" w:color="auto"/>
              <w:left w:val="single" w:sz="4" w:space="0" w:color="auto"/>
              <w:bottom w:val="single" w:sz="4" w:space="0" w:color="auto"/>
              <w:right w:val="single" w:sz="4" w:space="0" w:color="auto"/>
            </w:tcBorders>
            <w:vAlign w:val="center"/>
            <w:hideMark/>
          </w:tcPr>
          <w:p w14:paraId="1A3DFB6C"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p>
        </w:tc>
        <w:tc>
          <w:tcPr>
            <w:tcW w:w="1952" w:type="dxa"/>
            <w:tcBorders>
              <w:top w:val="nil"/>
              <w:left w:val="nil"/>
              <w:bottom w:val="single" w:sz="4" w:space="0" w:color="auto"/>
              <w:right w:val="single" w:sz="4" w:space="0" w:color="auto"/>
            </w:tcBorders>
            <w:noWrap/>
            <w:vAlign w:val="bottom"/>
            <w:hideMark/>
          </w:tcPr>
          <w:p w14:paraId="56E31F59"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C3=0.001 мкФ</w:t>
            </w:r>
          </w:p>
        </w:tc>
        <w:tc>
          <w:tcPr>
            <w:tcW w:w="1628" w:type="dxa"/>
            <w:tcBorders>
              <w:top w:val="nil"/>
              <w:left w:val="nil"/>
              <w:bottom w:val="single" w:sz="4" w:space="0" w:color="auto"/>
              <w:right w:val="single" w:sz="8" w:space="0" w:color="auto"/>
            </w:tcBorders>
            <w:noWrap/>
            <w:vAlign w:val="bottom"/>
            <w:hideMark/>
          </w:tcPr>
          <w:p w14:paraId="62366D40"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C3=0.8 мкФ</w:t>
            </w:r>
          </w:p>
        </w:tc>
      </w:tr>
      <w:tr w:rsidR="00AB5C05" w:rsidRPr="00AB5C05" w14:paraId="6B2CBB57" w14:textId="77777777" w:rsidTr="00AB5C0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67B5C90E"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w:t>
            </w:r>
          </w:p>
        </w:tc>
        <w:tc>
          <w:tcPr>
            <w:tcW w:w="960" w:type="dxa"/>
            <w:tcBorders>
              <w:top w:val="nil"/>
              <w:left w:val="nil"/>
              <w:bottom w:val="single" w:sz="4" w:space="0" w:color="auto"/>
              <w:right w:val="single" w:sz="4" w:space="0" w:color="auto"/>
            </w:tcBorders>
            <w:noWrap/>
            <w:vAlign w:val="bottom"/>
            <w:hideMark/>
          </w:tcPr>
          <w:p w14:paraId="43EF1B71"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0.1</w:t>
            </w:r>
          </w:p>
        </w:tc>
        <w:tc>
          <w:tcPr>
            <w:tcW w:w="1952" w:type="dxa"/>
            <w:tcBorders>
              <w:top w:val="nil"/>
              <w:left w:val="nil"/>
              <w:bottom w:val="single" w:sz="4" w:space="0" w:color="auto"/>
              <w:right w:val="single" w:sz="4" w:space="0" w:color="auto"/>
            </w:tcBorders>
            <w:noWrap/>
            <w:vAlign w:val="bottom"/>
            <w:hideMark/>
          </w:tcPr>
          <w:p w14:paraId="46FC9378"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4.014</w:t>
            </w:r>
          </w:p>
        </w:tc>
        <w:tc>
          <w:tcPr>
            <w:tcW w:w="1628" w:type="dxa"/>
            <w:tcBorders>
              <w:top w:val="nil"/>
              <w:left w:val="nil"/>
              <w:bottom w:val="single" w:sz="4" w:space="0" w:color="auto"/>
              <w:right w:val="single" w:sz="8" w:space="0" w:color="auto"/>
            </w:tcBorders>
            <w:noWrap/>
            <w:vAlign w:val="bottom"/>
            <w:hideMark/>
          </w:tcPr>
          <w:p w14:paraId="62B23F21"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43.617</w:t>
            </w:r>
          </w:p>
        </w:tc>
      </w:tr>
      <w:tr w:rsidR="00AB5C05" w:rsidRPr="00AB5C05" w14:paraId="4C3774D9" w14:textId="77777777" w:rsidTr="00AB5C0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2E1BD717"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2</w:t>
            </w:r>
          </w:p>
        </w:tc>
        <w:tc>
          <w:tcPr>
            <w:tcW w:w="960" w:type="dxa"/>
            <w:tcBorders>
              <w:top w:val="nil"/>
              <w:left w:val="nil"/>
              <w:bottom w:val="single" w:sz="4" w:space="0" w:color="auto"/>
              <w:right w:val="single" w:sz="4" w:space="0" w:color="auto"/>
            </w:tcBorders>
            <w:noWrap/>
            <w:vAlign w:val="bottom"/>
            <w:hideMark/>
          </w:tcPr>
          <w:p w14:paraId="7D176924"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0.5</w:t>
            </w:r>
          </w:p>
        </w:tc>
        <w:tc>
          <w:tcPr>
            <w:tcW w:w="1952" w:type="dxa"/>
            <w:tcBorders>
              <w:top w:val="nil"/>
              <w:left w:val="nil"/>
              <w:bottom w:val="single" w:sz="4" w:space="0" w:color="auto"/>
              <w:right w:val="single" w:sz="4" w:space="0" w:color="auto"/>
            </w:tcBorders>
            <w:noWrap/>
            <w:vAlign w:val="bottom"/>
            <w:hideMark/>
          </w:tcPr>
          <w:p w14:paraId="0629777A"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4.802</w:t>
            </w:r>
          </w:p>
        </w:tc>
        <w:tc>
          <w:tcPr>
            <w:tcW w:w="1628" w:type="dxa"/>
            <w:tcBorders>
              <w:top w:val="nil"/>
              <w:left w:val="nil"/>
              <w:bottom w:val="single" w:sz="4" w:space="0" w:color="auto"/>
              <w:right w:val="single" w:sz="8" w:space="0" w:color="auto"/>
            </w:tcBorders>
            <w:noWrap/>
            <w:vAlign w:val="bottom"/>
            <w:hideMark/>
          </w:tcPr>
          <w:p w14:paraId="7FD93E49"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51.973</w:t>
            </w:r>
          </w:p>
        </w:tc>
      </w:tr>
      <w:tr w:rsidR="00AB5C05" w:rsidRPr="00AB5C05" w14:paraId="4DE7E05A" w14:textId="77777777" w:rsidTr="00AB5C0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068A8C44"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3</w:t>
            </w:r>
          </w:p>
        </w:tc>
        <w:tc>
          <w:tcPr>
            <w:tcW w:w="960" w:type="dxa"/>
            <w:tcBorders>
              <w:top w:val="nil"/>
              <w:left w:val="nil"/>
              <w:bottom w:val="single" w:sz="4" w:space="0" w:color="auto"/>
              <w:right w:val="single" w:sz="4" w:space="0" w:color="auto"/>
            </w:tcBorders>
            <w:noWrap/>
            <w:vAlign w:val="bottom"/>
            <w:hideMark/>
          </w:tcPr>
          <w:p w14:paraId="0C33C19B"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w:t>
            </w:r>
          </w:p>
        </w:tc>
        <w:tc>
          <w:tcPr>
            <w:tcW w:w="1952" w:type="dxa"/>
            <w:tcBorders>
              <w:top w:val="nil"/>
              <w:left w:val="nil"/>
              <w:bottom w:val="single" w:sz="4" w:space="0" w:color="auto"/>
              <w:right w:val="single" w:sz="4" w:space="0" w:color="auto"/>
            </w:tcBorders>
            <w:noWrap/>
            <w:vAlign w:val="bottom"/>
            <w:hideMark/>
          </w:tcPr>
          <w:p w14:paraId="389713ED"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5.533</w:t>
            </w:r>
          </w:p>
        </w:tc>
        <w:tc>
          <w:tcPr>
            <w:tcW w:w="1628" w:type="dxa"/>
            <w:tcBorders>
              <w:top w:val="nil"/>
              <w:left w:val="nil"/>
              <w:bottom w:val="single" w:sz="4" w:space="0" w:color="auto"/>
              <w:right w:val="single" w:sz="8" w:space="0" w:color="auto"/>
            </w:tcBorders>
            <w:noWrap/>
            <w:vAlign w:val="bottom"/>
            <w:hideMark/>
          </w:tcPr>
          <w:p w14:paraId="16E442EB"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69.953</w:t>
            </w:r>
          </w:p>
        </w:tc>
      </w:tr>
      <w:tr w:rsidR="00AB5C05" w:rsidRPr="00AB5C05" w14:paraId="75A07F83" w14:textId="77777777" w:rsidTr="00AB5C0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5396B243"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4</w:t>
            </w:r>
          </w:p>
        </w:tc>
        <w:tc>
          <w:tcPr>
            <w:tcW w:w="960" w:type="dxa"/>
            <w:tcBorders>
              <w:top w:val="nil"/>
              <w:left w:val="nil"/>
              <w:bottom w:val="single" w:sz="4" w:space="0" w:color="auto"/>
              <w:right w:val="single" w:sz="4" w:space="0" w:color="auto"/>
            </w:tcBorders>
            <w:noWrap/>
            <w:vAlign w:val="bottom"/>
            <w:hideMark/>
          </w:tcPr>
          <w:p w14:paraId="57419ED0"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5</w:t>
            </w:r>
          </w:p>
        </w:tc>
        <w:tc>
          <w:tcPr>
            <w:tcW w:w="1952" w:type="dxa"/>
            <w:tcBorders>
              <w:top w:val="nil"/>
              <w:left w:val="nil"/>
              <w:bottom w:val="single" w:sz="4" w:space="0" w:color="auto"/>
              <w:right w:val="single" w:sz="4" w:space="0" w:color="auto"/>
            </w:tcBorders>
            <w:noWrap/>
            <w:vAlign w:val="bottom"/>
            <w:hideMark/>
          </w:tcPr>
          <w:p w14:paraId="0B766FAD"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24.497</w:t>
            </w:r>
          </w:p>
        </w:tc>
        <w:tc>
          <w:tcPr>
            <w:tcW w:w="1628" w:type="dxa"/>
            <w:tcBorders>
              <w:top w:val="nil"/>
              <w:left w:val="nil"/>
              <w:bottom w:val="single" w:sz="4" w:space="0" w:color="auto"/>
              <w:right w:val="single" w:sz="8" w:space="0" w:color="auto"/>
            </w:tcBorders>
            <w:noWrap/>
            <w:vAlign w:val="bottom"/>
            <w:hideMark/>
          </w:tcPr>
          <w:p w14:paraId="59A6F8B8"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208.331</w:t>
            </w:r>
          </w:p>
        </w:tc>
      </w:tr>
      <w:tr w:rsidR="00AB5C05" w:rsidRPr="00AB5C05" w14:paraId="421596AD" w14:textId="77777777" w:rsidTr="00AB5C0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2948A82C"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5</w:t>
            </w:r>
          </w:p>
        </w:tc>
        <w:tc>
          <w:tcPr>
            <w:tcW w:w="960" w:type="dxa"/>
            <w:tcBorders>
              <w:top w:val="nil"/>
              <w:left w:val="nil"/>
              <w:bottom w:val="single" w:sz="4" w:space="0" w:color="auto"/>
              <w:right w:val="single" w:sz="4" w:space="0" w:color="auto"/>
            </w:tcBorders>
            <w:noWrap/>
            <w:vAlign w:val="bottom"/>
            <w:hideMark/>
          </w:tcPr>
          <w:p w14:paraId="636862E5"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10</w:t>
            </w:r>
          </w:p>
        </w:tc>
        <w:tc>
          <w:tcPr>
            <w:tcW w:w="1952" w:type="dxa"/>
            <w:tcBorders>
              <w:top w:val="nil"/>
              <w:left w:val="nil"/>
              <w:bottom w:val="single" w:sz="4" w:space="0" w:color="auto"/>
              <w:right w:val="single" w:sz="4" w:space="0" w:color="auto"/>
            </w:tcBorders>
            <w:noWrap/>
            <w:vAlign w:val="bottom"/>
            <w:hideMark/>
          </w:tcPr>
          <w:p w14:paraId="36A6CCE6"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46.38</w:t>
            </w:r>
          </w:p>
        </w:tc>
        <w:tc>
          <w:tcPr>
            <w:tcW w:w="1628" w:type="dxa"/>
            <w:tcBorders>
              <w:top w:val="nil"/>
              <w:left w:val="nil"/>
              <w:bottom w:val="single" w:sz="4" w:space="0" w:color="auto"/>
              <w:right w:val="single" w:sz="8" w:space="0" w:color="auto"/>
            </w:tcBorders>
            <w:noWrap/>
            <w:vAlign w:val="bottom"/>
            <w:hideMark/>
          </w:tcPr>
          <w:p w14:paraId="380F6800"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278.226</w:t>
            </w:r>
          </w:p>
        </w:tc>
      </w:tr>
      <w:tr w:rsidR="00AB5C05" w:rsidRPr="00AB5C05" w14:paraId="61DC9BDB" w14:textId="77777777" w:rsidTr="00AB5C0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51423A0C"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6</w:t>
            </w:r>
          </w:p>
        </w:tc>
        <w:tc>
          <w:tcPr>
            <w:tcW w:w="960" w:type="dxa"/>
            <w:tcBorders>
              <w:top w:val="nil"/>
              <w:left w:val="nil"/>
              <w:bottom w:val="single" w:sz="4" w:space="0" w:color="auto"/>
              <w:right w:val="single" w:sz="4" w:space="0" w:color="auto"/>
            </w:tcBorders>
            <w:noWrap/>
            <w:vAlign w:val="bottom"/>
            <w:hideMark/>
          </w:tcPr>
          <w:p w14:paraId="74B9B7F9"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50</w:t>
            </w:r>
          </w:p>
        </w:tc>
        <w:tc>
          <w:tcPr>
            <w:tcW w:w="1952" w:type="dxa"/>
            <w:tcBorders>
              <w:top w:val="nil"/>
              <w:left w:val="nil"/>
              <w:bottom w:val="single" w:sz="4" w:space="0" w:color="auto"/>
              <w:right w:val="single" w:sz="4" w:space="0" w:color="auto"/>
            </w:tcBorders>
            <w:noWrap/>
            <w:vAlign w:val="bottom"/>
            <w:hideMark/>
          </w:tcPr>
          <w:p w14:paraId="13D3AE97"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141.475</w:t>
            </w:r>
          </w:p>
        </w:tc>
        <w:tc>
          <w:tcPr>
            <w:tcW w:w="1628" w:type="dxa"/>
            <w:tcBorders>
              <w:top w:val="nil"/>
              <w:left w:val="nil"/>
              <w:bottom w:val="single" w:sz="4" w:space="0" w:color="auto"/>
              <w:right w:val="single" w:sz="8" w:space="0" w:color="auto"/>
            </w:tcBorders>
            <w:noWrap/>
            <w:vAlign w:val="bottom"/>
            <w:hideMark/>
          </w:tcPr>
          <w:p w14:paraId="3ADD9652"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294.266</w:t>
            </w:r>
          </w:p>
        </w:tc>
      </w:tr>
      <w:tr w:rsidR="00AB5C05" w:rsidRPr="00AB5C05" w14:paraId="72FBB342" w14:textId="77777777" w:rsidTr="00AB5C0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6754191E"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7</w:t>
            </w:r>
          </w:p>
        </w:tc>
        <w:tc>
          <w:tcPr>
            <w:tcW w:w="960" w:type="dxa"/>
            <w:tcBorders>
              <w:top w:val="nil"/>
              <w:left w:val="nil"/>
              <w:bottom w:val="single" w:sz="4" w:space="0" w:color="auto"/>
              <w:right w:val="single" w:sz="4" w:space="0" w:color="auto"/>
            </w:tcBorders>
            <w:noWrap/>
            <w:vAlign w:val="bottom"/>
            <w:hideMark/>
          </w:tcPr>
          <w:p w14:paraId="205477B5"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100</w:t>
            </w:r>
          </w:p>
        </w:tc>
        <w:tc>
          <w:tcPr>
            <w:tcW w:w="1952" w:type="dxa"/>
            <w:tcBorders>
              <w:top w:val="nil"/>
              <w:left w:val="nil"/>
              <w:bottom w:val="single" w:sz="4" w:space="0" w:color="auto"/>
              <w:right w:val="single" w:sz="4" w:space="0" w:color="auto"/>
            </w:tcBorders>
            <w:noWrap/>
            <w:vAlign w:val="bottom"/>
            <w:hideMark/>
          </w:tcPr>
          <w:p w14:paraId="63810C21"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141.083</w:t>
            </w:r>
          </w:p>
        </w:tc>
        <w:tc>
          <w:tcPr>
            <w:tcW w:w="1628" w:type="dxa"/>
            <w:tcBorders>
              <w:top w:val="nil"/>
              <w:left w:val="nil"/>
              <w:bottom w:val="single" w:sz="4" w:space="0" w:color="auto"/>
              <w:right w:val="single" w:sz="8" w:space="0" w:color="auto"/>
            </w:tcBorders>
            <w:noWrap/>
            <w:vAlign w:val="bottom"/>
            <w:hideMark/>
          </w:tcPr>
          <w:p w14:paraId="68BB42B9"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225.29</w:t>
            </w:r>
          </w:p>
        </w:tc>
      </w:tr>
      <w:tr w:rsidR="00AB5C05" w:rsidRPr="00AB5C05" w14:paraId="31B96337" w14:textId="77777777" w:rsidTr="00AB5C0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3D18D513"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8</w:t>
            </w:r>
          </w:p>
        </w:tc>
        <w:tc>
          <w:tcPr>
            <w:tcW w:w="960" w:type="dxa"/>
            <w:tcBorders>
              <w:top w:val="nil"/>
              <w:left w:val="nil"/>
              <w:bottom w:val="single" w:sz="4" w:space="0" w:color="auto"/>
              <w:right w:val="single" w:sz="4" w:space="0" w:color="auto"/>
            </w:tcBorders>
            <w:noWrap/>
            <w:vAlign w:val="bottom"/>
            <w:hideMark/>
          </w:tcPr>
          <w:p w14:paraId="7CB31B88"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150</w:t>
            </w:r>
          </w:p>
        </w:tc>
        <w:tc>
          <w:tcPr>
            <w:tcW w:w="1952" w:type="dxa"/>
            <w:tcBorders>
              <w:top w:val="nil"/>
              <w:left w:val="nil"/>
              <w:bottom w:val="single" w:sz="4" w:space="0" w:color="auto"/>
              <w:right w:val="single" w:sz="4" w:space="0" w:color="auto"/>
            </w:tcBorders>
            <w:noWrap/>
            <w:vAlign w:val="bottom"/>
            <w:hideMark/>
          </w:tcPr>
          <w:p w14:paraId="7E34243E"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121.957</w:t>
            </w:r>
          </w:p>
        </w:tc>
        <w:tc>
          <w:tcPr>
            <w:tcW w:w="1628" w:type="dxa"/>
            <w:tcBorders>
              <w:top w:val="nil"/>
              <w:left w:val="nil"/>
              <w:bottom w:val="single" w:sz="4" w:space="0" w:color="auto"/>
              <w:right w:val="single" w:sz="8" w:space="0" w:color="auto"/>
            </w:tcBorders>
            <w:noWrap/>
            <w:vAlign w:val="bottom"/>
            <w:hideMark/>
          </w:tcPr>
          <w:p w14:paraId="315F57D5"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172.208</w:t>
            </w:r>
          </w:p>
        </w:tc>
      </w:tr>
      <w:tr w:rsidR="00AB5C05" w:rsidRPr="00AB5C05" w14:paraId="76AD9D1A" w14:textId="77777777" w:rsidTr="00AB5C05">
        <w:trPr>
          <w:trHeight w:val="290"/>
          <w:jc w:val="center"/>
        </w:trPr>
        <w:tc>
          <w:tcPr>
            <w:tcW w:w="960" w:type="dxa"/>
            <w:tcBorders>
              <w:top w:val="nil"/>
              <w:left w:val="single" w:sz="8" w:space="0" w:color="auto"/>
              <w:bottom w:val="single" w:sz="4" w:space="0" w:color="auto"/>
              <w:right w:val="single" w:sz="4" w:space="0" w:color="auto"/>
            </w:tcBorders>
            <w:noWrap/>
            <w:vAlign w:val="bottom"/>
            <w:hideMark/>
          </w:tcPr>
          <w:p w14:paraId="302010D8"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9</w:t>
            </w:r>
          </w:p>
        </w:tc>
        <w:tc>
          <w:tcPr>
            <w:tcW w:w="960" w:type="dxa"/>
            <w:tcBorders>
              <w:top w:val="nil"/>
              <w:left w:val="nil"/>
              <w:bottom w:val="single" w:sz="4" w:space="0" w:color="auto"/>
              <w:right w:val="single" w:sz="4" w:space="0" w:color="auto"/>
            </w:tcBorders>
            <w:noWrap/>
            <w:vAlign w:val="bottom"/>
            <w:hideMark/>
          </w:tcPr>
          <w:p w14:paraId="5932FC78"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180</w:t>
            </w:r>
          </w:p>
        </w:tc>
        <w:tc>
          <w:tcPr>
            <w:tcW w:w="1952" w:type="dxa"/>
            <w:tcBorders>
              <w:top w:val="nil"/>
              <w:left w:val="nil"/>
              <w:bottom w:val="single" w:sz="4" w:space="0" w:color="auto"/>
              <w:right w:val="single" w:sz="4" w:space="0" w:color="auto"/>
            </w:tcBorders>
            <w:noWrap/>
            <w:vAlign w:val="bottom"/>
            <w:hideMark/>
          </w:tcPr>
          <w:p w14:paraId="140C64CF"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111.095</w:t>
            </w:r>
          </w:p>
        </w:tc>
        <w:tc>
          <w:tcPr>
            <w:tcW w:w="1628" w:type="dxa"/>
            <w:tcBorders>
              <w:top w:val="nil"/>
              <w:left w:val="nil"/>
              <w:bottom w:val="single" w:sz="4" w:space="0" w:color="auto"/>
              <w:right w:val="single" w:sz="8" w:space="0" w:color="auto"/>
            </w:tcBorders>
            <w:noWrap/>
            <w:vAlign w:val="bottom"/>
            <w:hideMark/>
          </w:tcPr>
          <w:p w14:paraId="3A840B2D"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149.367</w:t>
            </w:r>
          </w:p>
        </w:tc>
      </w:tr>
      <w:tr w:rsidR="00AB5C05" w:rsidRPr="00AB5C05" w14:paraId="72DC6C03" w14:textId="77777777" w:rsidTr="00AB5C05">
        <w:trPr>
          <w:trHeight w:val="300"/>
          <w:jc w:val="center"/>
        </w:trPr>
        <w:tc>
          <w:tcPr>
            <w:tcW w:w="960" w:type="dxa"/>
            <w:tcBorders>
              <w:top w:val="nil"/>
              <w:left w:val="single" w:sz="8" w:space="0" w:color="auto"/>
              <w:bottom w:val="single" w:sz="8" w:space="0" w:color="auto"/>
              <w:right w:val="single" w:sz="4" w:space="0" w:color="auto"/>
            </w:tcBorders>
            <w:noWrap/>
            <w:vAlign w:val="bottom"/>
            <w:hideMark/>
          </w:tcPr>
          <w:p w14:paraId="7D70F3E4"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10</w:t>
            </w:r>
          </w:p>
        </w:tc>
        <w:tc>
          <w:tcPr>
            <w:tcW w:w="960" w:type="dxa"/>
            <w:tcBorders>
              <w:top w:val="nil"/>
              <w:left w:val="nil"/>
              <w:bottom w:val="single" w:sz="8" w:space="0" w:color="auto"/>
              <w:right w:val="single" w:sz="4" w:space="0" w:color="auto"/>
            </w:tcBorders>
            <w:noWrap/>
            <w:vAlign w:val="bottom"/>
            <w:hideMark/>
          </w:tcPr>
          <w:p w14:paraId="71495EFF"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200</w:t>
            </w:r>
          </w:p>
        </w:tc>
        <w:tc>
          <w:tcPr>
            <w:tcW w:w="1952" w:type="dxa"/>
            <w:tcBorders>
              <w:top w:val="nil"/>
              <w:left w:val="nil"/>
              <w:bottom w:val="single" w:sz="8" w:space="0" w:color="auto"/>
              <w:right w:val="single" w:sz="4" w:space="0" w:color="auto"/>
            </w:tcBorders>
            <w:noWrap/>
            <w:vAlign w:val="bottom"/>
            <w:hideMark/>
          </w:tcPr>
          <w:p w14:paraId="26CE4F81" w14:textId="77777777" w:rsidR="00AB5C05" w:rsidRPr="00AB5C05" w:rsidRDefault="00AB5C05" w:rsidP="00AB5C05">
            <w:pPr>
              <w:spacing w:line="240" w:lineRule="auto"/>
              <w:ind w:firstLine="0"/>
              <w:jc w:val="center"/>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104.557</w:t>
            </w:r>
          </w:p>
        </w:tc>
        <w:tc>
          <w:tcPr>
            <w:tcW w:w="1628" w:type="dxa"/>
            <w:tcBorders>
              <w:top w:val="nil"/>
              <w:left w:val="nil"/>
              <w:bottom w:val="single" w:sz="8" w:space="0" w:color="auto"/>
              <w:right w:val="single" w:sz="8" w:space="0" w:color="auto"/>
            </w:tcBorders>
            <w:noWrap/>
            <w:vAlign w:val="bottom"/>
            <w:hideMark/>
          </w:tcPr>
          <w:p w14:paraId="53CCCCDF" w14:textId="77777777" w:rsidR="00AB5C05" w:rsidRPr="00AB5C05" w:rsidRDefault="00AB5C05" w:rsidP="00AB5C05">
            <w:pPr>
              <w:spacing w:line="240" w:lineRule="auto"/>
              <w:ind w:firstLine="0"/>
              <w:jc w:val="left"/>
              <w:rPr>
                <w:rFonts w:ascii="Calibri" w:eastAsia="Times New Roman" w:hAnsi="Calibri" w:cs="Calibri"/>
                <w:b/>
                <w:bCs/>
                <w:color w:val="000000"/>
                <w:sz w:val="22"/>
                <w:szCs w:val="22"/>
              </w:rPr>
            </w:pPr>
            <w:r w:rsidRPr="00AB5C05">
              <w:rPr>
                <w:rFonts w:ascii="Calibri" w:eastAsia="Times New Roman" w:hAnsi="Calibri" w:cs="Calibri"/>
                <w:b/>
                <w:bCs/>
                <w:color w:val="000000"/>
                <w:sz w:val="22"/>
                <w:szCs w:val="22"/>
              </w:rPr>
              <w:t>136.935</w:t>
            </w:r>
          </w:p>
        </w:tc>
      </w:tr>
    </w:tbl>
    <w:p w14:paraId="3B69FF7A" w14:textId="11F53D76" w:rsidR="00AB5C05" w:rsidRDefault="0063230F" w:rsidP="008E2E85">
      <w:r>
        <w:lastRenderedPageBreak/>
        <w:t xml:space="preserve">По данным из таблицы был построен график </w:t>
      </w:r>
      <w:proofErr w:type="gramStart"/>
      <w:r>
        <w:t>АЧХ</w:t>
      </w:r>
      <w:r w:rsidRPr="0063230F">
        <w:t>.(</w:t>
      </w:r>
      <w:proofErr w:type="gramEnd"/>
      <w:r>
        <w:t>см. рис. 5)</w:t>
      </w:r>
    </w:p>
    <w:p w14:paraId="24EBE21F" w14:textId="7DD6BF3E" w:rsidR="0063230F" w:rsidRDefault="0063230F" w:rsidP="0063230F">
      <w:pPr>
        <w:jc w:val="center"/>
      </w:pPr>
      <w:r w:rsidRPr="0063230F">
        <w:rPr>
          <w:noProof/>
        </w:rPr>
        <w:drawing>
          <wp:inline distT="0" distB="0" distL="0" distR="0" wp14:anchorId="3273B61E" wp14:editId="16B7F66D">
            <wp:extent cx="5737559" cy="3434316"/>
            <wp:effectExtent l="0" t="0" r="0" b="0"/>
            <wp:docPr id="1187244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244575" name=""/>
                    <pic:cNvPicPr/>
                  </pic:nvPicPr>
                  <pic:blipFill>
                    <a:blip r:embed="rId12"/>
                    <a:stretch>
                      <a:fillRect/>
                    </a:stretch>
                  </pic:blipFill>
                  <pic:spPr>
                    <a:xfrm>
                      <a:off x="0" y="0"/>
                      <a:ext cx="5740852" cy="3436287"/>
                    </a:xfrm>
                    <a:prstGeom prst="rect">
                      <a:avLst/>
                    </a:prstGeom>
                  </pic:spPr>
                </pic:pic>
              </a:graphicData>
            </a:graphic>
          </wp:inline>
        </w:drawing>
      </w:r>
    </w:p>
    <w:p w14:paraId="757BB003" w14:textId="291EA326" w:rsidR="0063230F" w:rsidRDefault="0063230F" w:rsidP="0063230F">
      <w:pPr>
        <w:jc w:val="center"/>
      </w:pPr>
      <w:r>
        <w:t xml:space="preserve">Рис. 5 «График АЧХ для </w:t>
      </w:r>
      <w:r>
        <w:rPr>
          <w:lang w:val="en-US"/>
        </w:rPr>
        <w:t>C</w:t>
      </w:r>
      <w:r w:rsidRPr="0063230F">
        <w:t xml:space="preserve">3=0.8 </w:t>
      </w:r>
      <w:r>
        <w:t xml:space="preserve">мкФ и </w:t>
      </w:r>
      <w:r>
        <w:rPr>
          <w:lang w:val="en-US"/>
        </w:rPr>
        <w:t>C</w:t>
      </w:r>
      <w:r w:rsidRPr="0063230F">
        <w:t xml:space="preserve">3=0.001 </w:t>
      </w:r>
      <w:r>
        <w:t>мкФ»</w:t>
      </w:r>
    </w:p>
    <w:p w14:paraId="3498B4BF" w14:textId="5C3EDDEF" w:rsidR="0063230F" w:rsidRDefault="0063230F" w:rsidP="0063230F">
      <w:r w:rsidRPr="0063230F">
        <w:t>Увеличение ёмкости разделительного конденсатора C3 с 0.001 мкФ до 0.8 мкФ приводит к росту уровня выходного напряжения на низких частотах и расширению полосы пропускания усилителя. При меньшей ёмкости сигнал на низких частотах ослабляется из-за большого реактивного сопротивления конденсатора. Таким образом, повышение ёмкости C3 улучшает прохождение низкочастотных сигналов и повышает общий коэффициент усиления схемы.</w:t>
      </w:r>
    </w:p>
    <w:p w14:paraId="59C97EAF" w14:textId="6AA595D8" w:rsidR="00D86D7E" w:rsidRPr="00597E51" w:rsidRDefault="00D86D7E" w:rsidP="0063230F">
      <w:pPr>
        <w:rPr>
          <w:b/>
          <w:bCs/>
        </w:rPr>
      </w:pPr>
      <w:r w:rsidRPr="00D86D7E">
        <w:rPr>
          <w:b/>
          <w:bCs/>
        </w:rPr>
        <w:t xml:space="preserve">2.3 Исследование АЧХ усилителя при изменении </w:t>
      </w:r>
      <w:r w:rsidRPr="00D86D7E">
        <w:rPr>
          <w:b/>
          <w:bCs/>
          <w:lang w:val="en-US"/>
        </w:rPr>
        <w:t>C</w:t>
      </w:r>
      <w:r w:rsidRPr="00D86D7E">
        <w:rPr>
          <w:b/>
          <w:bCs/>
        </w:rPr>
        <w:t xml:space="preserve">4 и </w:t>
      </w:r>
      <w:r w:rsidRPr="00D86D7E">
        <w:rPr>
          <w:b/>
          <w:bCs/>
          <w:lang w:val="en-US"/>
        </w:rPr>
        <w:t>R</w:t>
      </w:r>
      <w:r w:rsidRPr="00D86D7E">
        <w:rPr>
          <w:b/>
          <w:bCs/>
        </w:rPr>
        <w:t>4.</w:t>
      </w:r>
    </w:p>
    <w:p w14:paraId="5A59D505" w14:textId="6D637AE2" w:rsidR="00D86D7E" w:rsidRDefault="00D86D7E" w:rsidP="0063230F">
      <w:r w:rsidRPr="009566B3">
        <w:t xml:space="preserve">Была исследована АЧХ усилителя при разных значениях </w:t>
      </w:r>
      <w:r w:rsidRPr="009566B3">
        <w:rPr>
          <w:lang w:val="en-US"/>
        </w:rPr>
        <w:t>C</w:t>
      </w:r>
      <w:r w:rsidRPr="009566B3">
        <w:t>4</w:t>
      </w:r>
      <w:r w:rsidR="00597E51">
        <w:t>. (см. таблицу 5)</w:t>
      </w:r>
    </w:p>
    <w:p w14:paraId="14C3BDF0" w14:textId="77777777" w:rsidR="00597E51" w:rsidRDefault="00597E51" w:rsidP="0063230F"/>
    <w:p w14:paraId="0AA13767" w14:textId="77777777" w:rsidR="00597E51" w:rsidRDefault="00597E51" w:rsidP="0063230F"/>
    <w:p w14:paraId="0BB9284D" w14:textId="77777777" w:rsidR="00597E51" w:rsidRDefault="00597E51" w:rsidP="0063230F"/>
    <w:p w14:paraId="58260E0B" w14:textId="77777777" w:rsidR="00597E51" w:rsidRDefault="00597E51" w:rsidP="0063230F"/>
    <w:p w14:paraId="589B8C3B" w14:textId="77777777" w:rsidR="00597E51" w:rsidRDefault="00597E51" w:rsidP="0063230F"/>
    <w:p w14:paraId="48A4E480" w14:textId="2CC4992F" w:rsidR="00597E51" w:rsidRPr="00597E51" w:rsidRDefault="00597E51" w:rsidP="00597E51">
      <w:pPr>
        <w:pStyle w:val="ab"/>
      </w:pPr>
      <w:r>
        <w:lastRenderedPageBreak/>
        <w:t>Таблица 5 – Результаты измерений</w:t>
      </w:r>
    </w:p>
    <w:tbl>
      <w:tblPr>
        <w:tblW w:w="9080" w:type="dxa"/>
        <w:tblInd w:w="118" w:type="dxa"/>
        <w:tblLook w:val="04A0" w:firstRow="1" w:lastRow="0" w:firstColumn="1" w:lastColumn="0" w:noHBand="0" w:noVBand="1"/>
      </w:tblPr>
      <w:tblGrid>
        <w:gridCol w:w="960"/>
        <w:gridCol w:w="960"/>
        <w:gridCol w:w="1346"/>
        <w:gridCol w:w="2234"/>
        <w:gridCol w:w="1346"/>
        <w:gridCol w:w="2234"/>
      </w:tblGrid>
      <w:tr w:rsidR="009566B3" w:rsidRPr="009566B3" w14:paraId="43518882" w14:textId="77777777" w:rsidTr="009566B3">
        <w:trPr>
          <w:trHeight w:val="290"/>
        </w:trPr>
        <w:tc>
          <w:tcPr>
            <w:tcW w:w="960" w:type="dxa"/>
            <w:vMerge w:val="restart"/>
            <w:tcBorders>
              <w:top w:val="single" w:sz="8" w:space="0" w:color="auto"/>
              <w:left w:val="single" w:sz="8" w:space="0" w:color="auto"/>
              <w:bottom w:val="single" w:sz="8" w:space="0" w:color="000000"/>
              <w:right w:val="nil"/>
            </w:tcBorders>
            <w:noWrap/>
            <w:vAlign w:val="center"/>
            <w:hideMark/>
          </w:tcPr>
          <w:p w14:paraId="04F326F0"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w:t>
            </w:r>
          </w:p>
        </w:tc>
        <w:tc>
          <w:tcPr>
            <w:tcW w:w="960" w:type="dxa"/>
            <w:vMerge w:val="restart"/>
            <w:tcBorders>
              <w:top w:val="single" w:sz="8" w:space="0" w:color="auto"/>
              <w:left w:val="single" w:sz="8" w:space="0" w:color="auto"/>
              <w:bottom w:val="single" w:sz="8" w:space="0" w:color="000000"/>
              <w:right w:val="single" w:sz="8" w:space="0" w:color="auto"/>
            </w:tcBorders>
            <w:noWrap/>
            <w:vAlign w:val="center"/>
            <w:hideMark/>
          </w:tcPr>
          <w:p w14:paraId="7F297F2E"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F, кГц</w:t>
            </w:r>
          </w:p>
        </w:tc>
        <w:tc>
          <w:tcPr>
            <w:tcW w:w="3580" w:type="dxa"/>
            <w:gridSpan w:val="2"/>
            <w:tcBorders>
              <w:top w:val="single" w:sz="8" w:space="0" w:color="auto"/>
              <w:left w:val="nil"/>
              <w:bottom w:val="single" w:sz="4" w:space="0" w:color="auto"/>
              <w:right w:val="single" w:sz="8" w:space="0" w:color="000000"/>
            </w:tcBorders>
            <w:noWrap/>
            <w:vAlign w:val="bottom"/>
            <w:hideMark/>
          </w:tcPr>
          <w:p w14:paraId="7600F82D"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C4 = 5 мкФ</w:t>
            </w:r>
          </w:p>
        </w:tc>
        <w:tc>
          <w:tcPr>
            <w:tcW w:w="3580" w:type="dxa"/>
            <w:gridSpan w:val="2"/>
            <w:tcBorders>
              <w:top w:val="single" w:sz="8" w:space="0" w:color="auto"/>
              <w:left w:val="single" w:sz="4" w:space="0" w:color="auto"/>
              <w:bottom w:val="single" w:sz="4" w:space="0" w:color="auto"/>
              <w:right w:val="single" w:sz="8" w:space="0" w:color="000000"/>
            </w:tcBorders>
            <w:noWrap/>
            <w:vAlign w:val="bottom"/>
            <w:hideMark/>
          </w:tcPr>
          <w:p w14:paraId="1E3DC8EA"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C4 = 10 мкФ</w:t>
            </w:r>
          </w:p>
        </w:tc>
      </w:tr>
      <w:tr w:rsidR="009566B3" w:rsidRPr="009566B3" w14:paraId="42FEF8E5" w14:textId="77777777" w:rsidTr="009566B3">
        <w:trPr>
          <w:trHeight w:val="300"/>
        </w:trPr>
        <w:tc>
          <w:tcPr>
            <w:tcW w:w="960" w:type="dxa"/>
            <w:vMerge/>
            <w:tcBorders>
              <w:top w:val="single" w:sz="8" w:space="0" w:color="auto"/>
              <w:left w:val="single" w:sz="8" w:space="0" w:color="auto"/>
              <w:bottom w:val="single" w:sz="8" w:space="0" w:color="000000"/>
              <w:right w:val="nil"/>
            </w:tcBorders>
            <w:vAlign w:val="center"/>
            <w:hideMark/>
          </w:tcPr>
          <w:p w14:paraId="29EEB25A" w14:textId="77777777" w:rsidR="009566B3" w:rsidRPr="009566B3" w:rsidRDefault="009566B3" w:rsidP="009566B3">
            <w:pPr>
              <w:spacing w:line="240" w:lineRule="auto"/>
              <w:ind w:firstLine="0"/>
              <w:jc w:val="left"/>
              <w:rPr>
                <w:rFonts w:ascii="Calibri" w:eastAsia="Times New Roman" w:hAnsi="Calibri" w:cs="Calibri"/>
                <w:b/>
                <w:bCs/>
                <w:color w:val="000000"/>
                <w:sz w:val="22"/>
                <w:szCs w:val="22"/>
              </w:rPr>
            </w:pP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453CF957" w14:textId="77777777" w:rsidR="009566B3" w:rsidRPr="009566B3" w:rsidRDefault="009566B3" w:rsidP="009566B3">
            <w:pPr>
              <w:spacing w:line="240" w:lineRule="auto"/>
              <w:ind w:firstLine="0"/>
              <w:jc w:val="left"/>
              <w:rPr>
                <w:rFonts w:ascii="Calibri" w:eastAsia="Times New Roman" w:hAnsi="Calibri" w:cs="Calibri"/>
                <w:b/>
                <w:bCs/>
                <w:color w:val="000000"/>
                <w:sz w:val="22"/>
                <w:szCs w:val="22"/>
              </w:rPr>
            </w:pPr>
          </w:p>
        </w:tc>
        <w:tc>
          <w:tcPr>
            <w:tcW w:w="1346" w:type="dxa"/>
            <w:tcBorders>
              <w:top w:val="nil"/>
              <w:left w:val="nil"/>
              <w:bottom w:val="single" w:sz="8" w:space="0" w:color="auto"/>
              <w:right w:val="single" w:sz="4" w:space="0" w:color="auto"/>
            </w:tcBorders>
            <w:noWrap/>
            <w:vAlign w:val="bottom"/>
            <w:hideMark/>
          </w:tcPr>
          <w:p w14:paraId="4F3665DB"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proofErr w:type="spellStart"/>
            <w:r w:rsidRPr="009566B3">
              <w:rPr>
                <w:rFonts w:ascii="Calibri" w:eastAsia="Times New Roman" w:hAnsi="Calibri" w:cs="Calibri"/>
                <w:b/>
                <w:bCs/>
                <w:color w:val="000000"/>
                <w:sz w:val="22"/>
                <w:szCs w:val="22"/>
              </w:rPr>
              <w:t>Uвых</w:t>
            </w:r>
            <w:proofErr w:type="spellEnd"/>
            <w:r w:rsidRPr="009566B3">
              <w:rPr>
                <w:rFonts w:ascii="Calibri" w:eastAsia="Times New Roman" w:hAnsi="Calibri" w:cs="Calibri"/>
                <w:b/>
                <w:bCs/>
                <w:color w:val="000000"/>
                <w:sz w:val="22"/>
                <w:szCs w:val="22"/>
              </w:rPr>
              <w:t>, мВ</w:t>
            </w:r>
          </w:p>
        </w:tc>
        <w:tc>
          <w:tcPr>
            <w:tcW w:w="2234" w:type="dxa"/>
            <w:tcBorders>
              <w:top w:val="nil"/>
              <w:left w:val="nil"/>
              <w:bottom w:val="single" w:sz="8" w:space="0" w:color="auto"/>
              <w:right w:val="single" w:sz="8" w:space="0" w:color="auto"/>
            </w:tcBorders>
            <w:noWrap/>
            <w:vAlign w:val="bottom"/>
            <w:hideMark/>
          </w:tcPr>
          <w:p w14:paraId="74EE67EF"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proofErr w:type="spellStart"/>
            <w:r w:rsidRPr="009566B3">
              <w:rPr>
                <w:rFonts w:ascii="Calibri" w:eastAsia="Times New Roman" w:hAnsi="Calibri" w:cs="Calibri"/>
                <w:b/>
                <w:bCs/>
                <w:color w:val="000000"/>
                <w:sz w:val="22"/>
                <w:szCs w:val="22"/>
              </w:rPr>
              <w:t>Коэф</w:t>
            </w:r>
            <w:proofErr w:type="spellEnd"/>
            <w:r w:rsidRPr="009566B3">
              <w:rPr>
                <w:rFonts w:ascii="Calibri" w:eastAsia="Times New Roman" w:hAnsi="Calibri" w:cs="Calibri"/>
                <w:b/>
                <w:bCs/>
                <w:color w:val="000000"/>
                <w:sz w:val="22"/>
                <w:szCs w:val="22"/>
              </w:rPr>
              <w:t>. Усиления</w:t>
            </w:r>
          </w:p>
        </w:tc>
        <w:tc>
          <w:tcPr>
            <w:tcW w:w="1346" w:type="dxa"/>
            <w:tcBorders>
              <w:top w:val="nil"/>
              <w:left w:val="single" w:sz="4" w:space="0" w:color="auto"/>
              <w:bottom w:val="single" w:sz="8" w:space="0" w:color="auto"/>
              <w:right w:val="single" w:sz="4" w:space="0" w:color="auto"/>
            </w:tcBorders>
            <w:noWrap/>
            <w:vAlign w:val="bottom"/>
            <w:hideMark/>
          </w:tcPr>
          <w:p w14:paraId="791632CF"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proofErr w:type="spellStart"/>
            <w:r w:rsidRPr="009566B3">
              <w:rPr>
                <w:rFonts w:ascii="Calibri" w:eastAsia="Times New Roman" w:hAnsi="Calibri" w:cs="Calibri"/>
                <w:b/>
                <w:bCs/>
                <w:color w:val="000000"/>
                <w:sz w:val="22"/>
                <w:szCs w:val="22"/>
              </w:rPr>
              <w:t>Uвых</w:t>
            </w:r>
            <w:proofErr w:type="spellEnd"/>
            <w:r w:rsidRPr="009566B3">
              <w:rPr>
                <w:rFonts w:ascii="Calibri" w:eastAsia="Times New Roman" w:hAnsi="Calibri" w:cs="Calibri"/>
                <w:b/>
                <w:bCs/>
                <w:color w:val="000000"/>
                <w:sz w:val="22"/>
                <w:szCs w:val="22"/>
              </w:rPr>
              <w:t>, мВ</w:t>
            </w:r>
          </w:p>
        </w:tc>
        <w:tc>
          <w:tcPr>
            <w:tcW w:w="2234" w:type="dxa"/>
            <w:tcBorders>
              <w:top w:val="nil"/>
              <w:left w:val="nil"/>
              <w:bottom w:val="single" w:sz="8" w:space="0" w:color="auto"/>
              <w:right w:val="single" w:sz="8" w:space="0" w:color="auto"/>
            </w:tcBorders>
            <w:noWrap/>
            <w:vAlign w:val="bottom"/>
            <w:hideMark/>
          </w:tcPr>
          <w:p w14:paraId="63A81A1F"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proofErr w:type="spellStart"/>
            <w:r w:rsidRPr="009566B3">
              <w:rPr>
                <w:rFonts w:ascii="Calibri" w:eastAsia="Times New Roman" w:hAnsi="Calibri" w:cs="Calibri"/>
                <w:b/>
                <w:bCs/>
                <w:color w:val="000000"/>
                <w:sz w:val="22"/>
                <w:szCs w:val="22"/>
              </w:rPr>
              <w:t>Коэф</w:t>
            </w:r>
            <w:proofErr w:type="spellEnd"/>
            <w:r w:rsidRPr="009566B3">
              <w:rPr>
                <w:rFonts w:ascii="Calibri" w:eastAsia="Times New Roman" w:hAnsi="Calibri" w:cs="Calibri"/>
                <w:b/>
                <w:bCs/>
                <w:color w:val="000000"/>
                <w:sz w:val="22"/>
                <w:szCs w:val="22"/>
              </w:rPr>
              <w:t>. Усиления</w:t>
            </w:r>
          </w:p>
        </w:tc>
      </w:tr>
      <w:tr w:rsidR="009566B3" w:rsidRPr="009566B3" w14:paraId="3A9F3A9E" w14:textId="77777777" w:rsidTr="009566B3">
        <w:trPr>
          <w:trHeight w:val="290"/>
        </w:trPr>
        <w:tc>
          <w:tcPr>
            <w:tcW w:w="960" w:type="dxa"/>
            <w:tcBorders>
              <w:top w:val="nil"/>
              <w:left w:val="single" w:sz="8" w:space="0" w:color="auto"/>
              <w:bottom w:val="single" w:sz="4" w:space="0" w:color="auto"/>
              <w:right w:val="nil"/>
            </w:tcBorders>
            <w:noWrap/>
            <w:vAlign w:val="bottom"/>
            <w:hideMark/>
          </w:tcPr>
          <w:p w14:paraId="4A9F36AB"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w:t>
            </w:r>
          </w:p>
        </w:tc>
        <w:tc>
          <w:tcPr>
            <w:tcW w:w="960" w:type="dxa"/>
            <w:tcBorders>
              <w:top w:val="nil"/>
              <w:left w:val="single" w:sz="8" w:space="0" w:color="auto"/>
              <w:bottom w:val="single" w:sz="4" w:space="0" w:color="auto"/>
              <w:right w:val="single" w:sz="8" w:space="0" w:color="auto"/>
            </w:tcBorders>
            <w:noWrap/>
            <w:vAlign w:val="bottom"/>
            <w:hideMark/>
          </w:tcPr>
          <w:p w14:paraId="590110EA"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0.1</w:t>
            </w:r>
          </w:p>
        </w:tc>
        <w:tc>
          <w:tcPr>
            <w:tcW w:w="1346" w:type="dxa"/>
            <w:tcBorders>
              <w:top w:val="nil"/>
              <w:left w:val="nil"/>
              <w:bottom w:val="single" w:sz="4" w:space="0" w:color="auto"/>
              <w:right w:val="single" w:sz="4" w:space="0" w:color="auto"/>
            </w:tcBorders>
            <w:noWrap/>
            <w:vAlign w:val="bottom"/>
            <w:hideMark/>
          </w:tcPr>
          <w:p w14:paraId="18F2D633"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50.818</w:t>
            </w:r>
          </w:p>
        </w:tc>
        <w:tc>
          <w:tcPr>
            <w:tcW w:w="2234" w:type="dxa"/>
            <w:tcBorders>
              <w:top w:val="nil"/>
              <w:left w:val="nil"/>
              <w:bottom w:val="single" w:sz="4" w:space="0" w:color="auto"/>
              <w:right w:val="single" w:sz="8" w:space="0" w:color="auto"/>
            </w:tcBorders>
            <w:noWrap/>
            <w:vAlign w:val="bottom"/>
            <w:hideMark/>
          </w:tcPr>
          <w:p w14:paraId="3710194D"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1.01</w:t>
            </w:r>
          </w:p>
        </w:tc>
        <w:tc>
          <w:tcPr>
            <w:tcW w:w="1346" w:type="dxa"/>
            <w:tcBorders>
              <w:top w:val="nil"/>
              <w:left w:val="single" w:sz="4" w:space="0" w:color="auto"/>
              <w:bottom w:val="single" w:sz="4" w:space="0" w:color="auto"/>
              <w:right w:val="single" w:sz="4" w:space="0" w:color="auto"/>
            </w:tcBorders>
            <w:noWrap/>
            <w:vAlign w:val="bottom"/>
            <w:hideMark/>
          </w:tcPr>
          <w:p w14:paraId="7FA77057"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68,016</w:t>
            </w:r>
          </w:p>
        </w:tc>
        <w:tc>
          <w:tcPr>
            <w:tcW w:w="2234" w:type="dxa"/>
            <w:tcBorders>
              <w:top w:val="nil"/>
              <w:left w:val="nil"/>
              <w:bottom w:val="single" w:sz="4" w:space="0" w:color="auto"/>
              <w:right w:val="single" w:sz="8" w:space="0" w:color="auto"/>
            </w:tcBorders>
            <w:noWrap/>
            <w:vAlign w:val="bottom"/>
            <w:hideMark/>
          </w:tcPr>
          <w:p w14:paraId="558DC3D9"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1,36</w:t>
            </w:r>
          </w:p>
        </w:tc>
      </w:tr>
      <w:tr w:rsidR="009566B3" w:rsidRPr="009566B3" w14:paraId="069A3D72" w14:textId="77777777" w:rsidTr="009566B3">
        <w:trPr>
          <w:trHeight w:val="290"/>
        </w:trPr>
        <w:tc>
          <w:tcPr>
            <w:tcW w:w="960" w:type="dxa"/>
            <w:tcBorders>
              <w:top w:val="nil"/>
              <w:left w:val="single" w:sz="8" w:space="0" w:color="auto"/>
              <w:bottom w:val="single" w:sz="4" w:space="0" w:color="auto"/>
              <w:right w:val="nil"/>
            </w:tcBorders>
            <w:noWrap/>
            <w:vAlign w:val="bottom"/>
            <w:hideMark/>
          </w:tcPr>
          <w:p w14:paraId="099890A0"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w:t>
            </w:r>
          </w:p>
        </w:tc>
        <w:tc>
          <w:tcPr>
            <w:tcW w:w="960" w:type="dxa"/>
            <w:tcBorders>
              <w:top w:val="nil"/>
              <w:left w:val="single" w:sz="8" w:space="0" w:color="auto"/>
              <w:bottom w:val="single" w:sz="4" w:space="0" w:color="auto"/>
              <w:right w:val="single" w:sz="8" w:space="0" w:color="auto"/>
            </w:tcBorders>
            <w:noWrap/>
            <w:vAlign w:val="bottom"/>
            <w:hideMark/>
          </w:tcPr>
          <w:p w14:paraId="3CF0F9B4"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0.5</w:t>
            </w:r>
          </w:p>
        </w:tc>
        <w:tc>
          <w:tcPr>
            <w:tcW w:w="1346" w:type="dxa"/>
            <w:tcBorders>
              <w:top w:val="nil"/>
              <w:left w:val="nil"/>
              <w:bottom w:val="single" w:sz="4" w:space="0" w:color="auto"/>
              <w:right w:val="single" w:sz="4" w:space="0" w:color="auto"/>
            </w:tcBorders>
            <w:noWrap/>
            <w:vAlign w:val="bottom"/>
            <w:hideMark/>
          </w:tcPr>
          <w:p w14:paraId="03A85559"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51.964</w:t>
            </w:r>
          </w:p>
        </w:tc>
        <w:tc>
          <w:tcPr>
            <w:tcW w:w="2234" w:type="dxa"/>
            <w:tcBorders>
              <w:top w:val="nil"/>
              <w:left w:val="nil"/>
              <w:bottom w:val="single" w:sz="4" w:space="0" w:color="auto"/>
              <w:right w:val="single" w:sz="8" w:space="0" w:color="auto"/>
            </w:tcBorders>
            <w:noWrap/>
            <w:vAlign w:val="bottom"/>
            <w:hideMark/>
          </w:tcPr>
          <w:p w14:paraId="6BDEDA79"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1,04</w:t>
            </w:r>
          </w:p>
        </w:tc>
        <w:tc>
          <w:tcPr>
            <w:tcW w:w="1346" w:type="dxa"/>
            <w:tcBorders>
              <w:top w:val="nil"/>
              <w:left w:val="single" w:sz="4" w:space="0" w:color="auto"/>
              <w:bottom w:val="single" w:sz="4" w:space="0" w:color="auto"/>
              <w:right w:val="single" w:sz="4" w:space="0" w:color="auto"/>
            </w:tcBorders>
            <w:noWrap/>
            <w:vAlign w:val="bottom"/>
            <w:hideMark/>
          </w:tcPr>
          <w:p w14:paraId="5F703510"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252,193</w:t>
            </w:r>
          </w:p>
        </w:tc>
        <w:tc>
          <w:tcPr>
            <w:tcW w:w="2234" w:type="dxa"/>
            <w:tcBorders>
              <w:top w:val="nil"/>
              <w:left w:val="nil"/>
              <w:bottom w:val="single" w:sz="4" w:space="0" w:color="auto"/>
              <w:right w:val="single" w:sz="8" w:space="0" w:color="auto"/>
            </w:tcBorders>
            <w:noWrap/>
            <w:vAlign w:val="bottom"/>
            <w:hideMark/>
          </w:tcPr>
          <w:p w14:paraId="6EB0903C"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5,04</w:t>
            </w:r>
          </w:p>
        </w:tc>
      </w:tr>
      <w:tr w:rsidR="009566B3" w:rsidRPr="009566B3" w14:paraId="2F981BEA" w14:textId="77777777" w:rsidTr="009566B3">
        <w:trPr>
          <w:trHeight w:val="290"/>
        </w:trPr>
        <w:tc>
          <w:tcPr>
            <w:tcW w:w="960" w:type="dxa"/>
            <w:tcBorders>
              <w:top w:val="nil"/>
              <w:left w:val="single" w:sz="8" w:space="0" w:color="auto"/>
              <w:bottom w:val="single" w:sz="4" w:space="0" w:color="auto"/>
              <w:right w:val="nil"/>
            </w:tcBorders>
            <w:noWrap/>
            <w:vAlign w:val="bottom"/>
            <w:hideMark/>
          </w:tcPr>
          <w:p w14:paraId="6633E467"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3</w:t>
            </w:r>
          </w:p>
        </w:tc>
        <w:tc>
          <w:tcPr>
            <w:tcW w:w="960" w:type="dxa"/>
            <w:tcBorders>
              <w:top w:val="nil"/>
              <w:left w:val="single" w:sz="8" w:space="0" w:color="auto"/>
              <w:bottom w:val="single" w:sz="4" w:space="0" w:color="auto"/>
              <w:right w:val="single" w:sz="8" w:space="0" w:color="auto"/>
            </w:tcBorders>
            <w:noWrap/>
            <w:vAlign w:val="bottom"/>
            <w:hideMark/>
          </w:tcPr>
          <w:p w14:paraId="6FCE20C7"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w:t>
            </w:r>
          </w:p>
        </w:tc>
        <w:tc>
          <w:tcPr>
            <w:tcW w:w="1346" w:type="dxa"/>
            <w:tcBorders>
              <w:top w:val="nil"/>
              <w:left w:val="nil"/>
              <w:bottom w:val="single" w:sz="4" w:space="0" w:color="auto"/>
              <w:right w:val="single" w:sz="4" w:space="0" w:color="auto"/>
            </w:tcBorders>
            <w:noWrap/>
            <w:vAlign w:val="bottom"/>
            <w:hideMark/>
          </w:tcPr>
          <w:p w14:paraId="51CC5892"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69.95</w:t>
            </w:r>
          </w:p>
        </w:tc>
        <w:tc>
          <w:tcPr>
            <w:tcW w:w="2234" w:type="dxa"/>
            <w:tcBorders>
              <w:top w:val="nil"/>
              <w:left w:val="nil"/>
              <w:bottom w:val="single" w:sz="4" w:space="0" w:color="auto"/>
              <w:right w:val="single" w:sz="8" w:space="0" w:color="auto"/>
            </w:tcBorders>
            <w:noWrap/>
            <w:vAlign w:val="bottom"/>
            <w:hideMark/>
          </w:tcPr>
          <w:p w14:paraId="276EB0A2"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1,4</w:t>
            </w:r>
          </w:p>
        </w:tc>
        <w:tc>
          <w:tcPr>
            <w:tcW w:w="1346" w:type="dxa"/>
            <w:tcBorders>
              <w:top w:val="nil"/>
              <w:left w:val="single" w:sz="4" w:space="0" w:color="auto"/>
              <w:bottom w:val="single" w:sz="4" w:space="0" w:color="auto"/>
              <w:right w:val="single" w:sz="4" w:space="0" w:color="auto"/>
            </w:tcBorders>
            <w:noWrap/>
            <w:vAlign w:val="bottom"/>
            <w:hideMark/>
          </w:tcPr>
          <w:p w14:paraId="5C7AF74A"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470,74</w:t>
            </w:r>
          </w:p>
        </w:tc>
        <w:tc>
          <w:tcPr>
            <w:tcW w:w="2234" w:type="dxa"/>
            <w:tcBorders>
              <w:top w:val="nil"/>
              <w:left w:val="nil"/>
              <w:bottom w:val="single" w:sz="4" w:space="0" w:color="auto"/>
              <w:right w:val="single" w:sz="8" w:space="0" w:color="auto"/>
            </w:tcBorders>
            <w:noWrap/>
            <w:vAlign w:val="bottom"/>
            <w:hideMark/>
          </w:tcPr>
          <w:p w14:paraId="746DB3D0"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9,41</w:t>
            </w:r>
          </w:p>
        </w:tc>
      </w:tr>
      <w:tr w:rsidR="009566B3" w:rsidRPr="009566B3" w14:paraId="14D7DCDC" w14:textId="77777777" w:rsidTr="009566B3">
        <w:trPr>
          <w:trHeight w:val="290"/>
        </w:trPr>
        <w:tc>
          <w:tcPr>
            <w:tcW w:w="960" w:type="dxa"/>
            <w:tcBorders>
              <w:top w:val="nil"/>
              <w:left w:val="single" w:sz="8" w:space="0" w:color="auto"/>
              <w:bottom w:val="single" w:sz="4" w:space="0" w:color="auto"/>
              <w:right w:val="nil"/>
            </w:tcBorders>
            <w:noWrap/>
            <w:vAlign w:val="bottom"/>
            <w:hideMark/>
          </w:tcPr>
          <w:p w14:paraId="7973A277"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4</w:t>
            </w:r>
          </w:p>
        </w:tc>
        <w:tc>
          <w:tcPr>
            <w:tcW w:w="960" w:type="dxa"/>
            <w:tcBorders>
              <w:top w:val="nil"/>
              <w:left w:val="single" w:sz="8" w:space="0" w:color="auto"/>
              <w:bottom w:val="single" w:sz="4" w:space="0" w:color="auto"/>
              <w:right w:val="single" w:sz="8" w:space="0" w:color="auto"/>
            </w:tcBorders>
            <w:noWrap/>
            <w:vAlign w:val="bottom"/>
            <w:hideMark/>
          </w:tcPr>
          <w:p w14:paraId="642CB3DA"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5</w:t>
            </w:r>
          </w:p>
        </w:tc>
        <w:tc>
          <w:tcPr>
            <w:tcW w:w="1346" w:type="dxa"/>
            <w:tcBorders>
              <w:top w:val="nil"/>
              <w:left w:val="nil"/>
              <w:bottom w:val="single" w:sz="4" w:space="0" w:color="auto"/>
              <w:right w:val="single" w:sz="4" w:space="0" w:color="auto"/>
            </w:tcBorders>
            <w:noWrap/>
            <w:vAlign w:val="bottom"/>
            <w:hideMark/>
          </w:tcPr>
          <w:p w14:paraId="21FC9F85"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208.311</w:t>
            </w:r>
          </w:p>
        </w:tc>
        <w:tc>
          <w:tcPr>
            <w:tcW w:w="2234" w:type="dxa"/>
            <w:tcBorders>
              <w:top w:val="nil"/>
              <w:left w:val="nil"/>
              <w:bottom w:val="single" w:sz="4" w:space="0" w:color="auto"/>
              <w:right w:val="single" w:sz="8" w:space="0" w:color="auto"/>
            </w:tcBorders>
            <w:noWrap/>
            <w:vAlign w:val="bottom"/>
            <w:hideMark/>
          </w:tcPr>
          <w:p w14:paraId="73806550"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4.16</w:t>
            </w:r>
          </w:p>
        </w:tc>
        <w:tc>
          <w:tcPr>
            <w:tcW w:w="1346" w:type="dxa"/>
            <w:tcBorders>
              <w:top w:val="nil"/>
              <w:left w:val="single" w:sz="4" w:space="0" w:color="auto"/>
              <w:bottom w:val="single" w:sz="4" w:space="0" w:color="auto"/>
              <w:right w:val="single" w:sz="4" w:space="0" w:color="auto"/>
            </w:tcBorders>
            <w:noWrap/>
            <w:vAlign w:val="bottom"/>
            <w:hideMark/>
          </w:tcPr>
          <w:p w14:paraId="1FBBB084"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1436</w:t>
            </w:r>
          </w:p>
        </w:tc>
        <w:tc>
          <w:tcPr>
            <w:tcW w:w="2234" w:type="dxa"/>
            <w:tcBorders>
              <w:top w:val="nil"/>
              <w:left w:val="nil"/>
              <w:bottom w:val="single" w:sz="4" w:space="0" w:color="auto"/>
              <w:right w:val="single" w:sz="8" w:space="0" w:color="auto"/>
            </w:tcBorders>
            <w:noWrap/>
            <w:vAlign w:val="bottom"/>
            <w:hideMark/>
          </w:tcPr>
          <w:p w14:paraId="7E6F7491"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28,72</w:t>
            </w:r>
          </w:p>
        </w:tc>
      </w:tr>
      <w:tr w:rsidR="009566B3" w:rsidRPr="009566B3" w14:paraId="3C45A7F1" w14:textId="77777777" w:rsidTr="009566B3">
        <w:trPr>
          <w:trHeight w:val="290"/>
        </w:trPr>
        <w:tc>
          <w:tcPr>
            <w:tcW w:w="960" w:type="dxa"/>
            <w:tcBorders>
              <w:top w:val="nil"/>
              <w:left w:val="single" w:sz="8" w:space="0" w:color="auto"/>
              <w:bottom w:val="single" w:sz="4" w:space="0" w:color="auto"/>
              <w:right w:val="nil"/>
            </w:tcBorders>
            <w:noWrap/>
            <w:vAlign w:val="bottom"/>
            <w:hideMark/>
          </w:tcPr>
          <w:p w14:paraId="384092E7"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5</w:t>
            </w:r>
          </w:p>
        </w:tc>
        <w:tc>
          <w:tcPr>
            <w:tcW w:w="960" w:type="dxa"/>
            <w:tcBorders>
              <w:top w:val="nil"/>
              <w:left w:val="single" w:sz="8" w:space="0" w:color="auto"/>
              <w:bottom w:val="single" w:sz="4" w:space="0" w:color="auto"/>
              <w:right w:val="single" w:sz="8" w:space="0" w:color="auto"/>
            </w:tcBorders>
            <w:noWrap/>
            <w:vAlign w:val="bottom"/>
            <w:hideMark/>
          </w:tcPr>
          <w:p w14:paraId="20507D7D"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10</w:t>
            </w:r>
          </w:p>
        </w:tc>
        <w:tc>
          <w:tcPr>
            <w:tcW w:w="1346" w:type="dxa"/>
            <w:tcBorders>
              <w:top w:val="nil"/>
              <w:left w:val="nil"/>
              <w:bottom w:val="single" w:sz="4" w:space="0" w:color="auto"/>
              <w:right w:val="single" w:sz="4" w:space="0" w:color="auto"/>
            </w:tcBorders>
            <w:noWrap/>
            <w:vAlign w:val="bottom"/>
            <w:hideMark/>
          </w:tcPr>
          <w:p w14:paraId="4AEAE885"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278.188</w:t>
            </w:r>
          </w:p>
        </w:tc>
        <w:tc>
          <w:tcPr>
            <w:tcW w:w="2234" w:type="dxa"/>
            <w:tcBorders>
              <w:top w:val="nil"/>
              <w:left w:val="nil"/>
              <w:bottom w:val="single" w:sz="4" w:space="0" w:color="auto"/>
              <w:right w:val="single" w:sz="8" w:space="0" w:color="auto"/>
            </w:tcBorders>
            <w:noWrap/>
            <w:vAlign w:val="bottom"/>
            <w:hideMark/>
          </w:tcPr>
          <w:p w14:paraId="30E7146D"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5.56</w:t>
            </w:r>
          </w:p>
        </w:tc>
        <w:tc>
          <w:tcPr>
            <w:tcW w:w="1346" w:type="dxa"/>
            <w:tcBorders>
              <w:top w:val="nil"/>
              <w:left w:val="single" w:sz="4" w:space="0" w:color="auto"/>
              <w:bottom w:val="single" w:sz="4" w:space="0" w:color="auto"/>
              <w:right w:val="single" w:sz="4" w:space="0" w:color="auto"/>
            </w:tcBorders>
            <w:noWrap/>
            <w:vAlign w:val="bottom"/>
            <w:hideMark/>
          </w:tcPr>
          <w:p w14:paraId="2C0778D5"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1467</w:t>
            </w:r>
          </w:p>
        </w:tc>
        <w:tc>
          <w:tcPr>
            <w:tcW w:w="2234" w:type="dxa"/>
            <w:tcBorders>
              <w:top w:val="nil"/>
              <w:left w:val="nil"/>
              <w:bottom w:val="single" w:sz="4" w:space="0" w:color="auto"/>
              <w:right w:val="single" w:sz="8" w:space="0" w:color="auto"/>
            </w:tcBorders>
            <w:noWrap/>
            <w:vAlign w:val="bottom"/>
            <w:hideMark/>
          </w:tcPr>
          <w:p w14:paraId="35B3580D"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29,34</w:t>
            </w:r>
          </w:p>
        </w:tc>
      </w:tr>
      <w:tr w:rsidR="009566B3" w:rsidRPr="009566B3" w14:paraId="29EDB498" w14:textId="77777777" w:rsidTr="009566B3">
        <w:trPr>
          <w:trHeight w:val="290"/>
        </w:trPr>
        <w:tc>
          <w:tcPr>
            <w:tcW w:w="960" w:type="dxa"/>
            <w:tcBorders>
              <w:top w:val="nil"/>
              <w:left w:val="single" w:sz="8" w:space="0" w:color="auto"/>
              <w:bottom w:val="single" w:sz="4" w:space="0" w:color="auto"/>
              <w:right w:val="nil"/>
            </w:tcBorders>
            <w:noWrap/>
            <w:vAlign w:val="bottom"/>
            <w:hideMark/>
          </w:tcPr>
          <w:p w14:paraId="57488B63"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6</w:t>
            </w:r>
          </w:p>
        </w:tc>
        <w:tc>
          <w:tcPr>
            <w:tcW w:w="960" w:type="dxa"/>
            <w:tcBorders>
              <w:top w:val="nil"/>
              <w:left w:val="single" w:sz="8" w:space="0" w:color="auto"/>
              <w:bottom w:val="single" w:sz="4" w:space="0" w:color="auto"/>
              <w:right w:val="single" w:sz="8" w:space="0" w:color="auto"/>
            </w:tcBorders>
            <w:noWrap/>
            <w:vAlign w:val="bottom"/>
            <w:hideMark/>
          </w:tcPr>
          <w:p w14:paraId="15182FB5"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50</w:t>
            </w:r>
          </w:p>
        </w:tc>
        <w:tc>
          <w:tcPr>
            <w:tcW w:w="1346" w:type="dxa"/>
            <w:tcBorders>
              <w:top w:val="nil"/>
              <w:left w:val="nil"/>
              <w:bottom w:val="single" w:sz="4" w:space="0" w:color="auto"/>
              <w:right w:val="single" w:sz="4" w:space="0" w:color="auto"/>
            </w:tcBorders>
            <w:noWrap/>
            <w:vAlign w:val="bottom"/>
            <w:hideMark/>
          </w:tcPr>
          <w:p w14:paraId="5BEAE4F4"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294.287</w:t>
            </w:r>
          </w:p>
        </w:tc>
        <w:tc>
          <w:tcPr>
            <w:tcW w:w="2234" w:type="dxa"/>
            <w:tcBorders>
              <w:top w:val="nil"/>
              <w:left w:val="nil"/>
              <w:bottom w:val="single" w:sz="4" w:space="0" w:color="auto"/>
              <w:right w:val="single" w:sz="8" w:space="0" w:color="auto"/>
            </w:tcBorders>
            <w:noWrap/>
            <w:vAlign w:val="bottom"/>
            <w:hideMark/>
          </w:tcPr>
          <w:p w14:paraId="5D5E594D"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5.94</w:t>
            </w:r>
          </w:p>
        </w:tc>
        <w:tc>
          <w:tcPr>
            <w:tcW w:w="1346" w:type="dxa"/>
            <w:tcBorders>
              <w:top w:val="nil"/>
              <w:left w:val="single" w:sz="4" w:space="0" w:color="auto"/>
              <w:bottom w:val="single" w:sz="4" w:space="0" w:color="auto"/>
              <w:right w:val="single" w:sz="4" w:space="0" w:color="auto"/>
            </w:tcBorders>
            <w:noWrap/>
            <w:vAlign w:val="bottom"/>
            <w:hideMark/>
          </w:tcPr>
          <w:p w14:paraId="0794D80F"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548,461</w:t>
            </w:r>
          </w:p>
        </w:tc>
        <w:tc>
          <w:tcPr>
            <w:tcW w:w="2234" w:type="dxa"/>
            <w:tcBorders>
              <w:top w:val="nil"/>
              <w:left w:val="nil"/>
              <w:bottom w:val="single" w:sz="4" w:space="0" w:color="auto"/>
              <w:right w:val="single" w:sz="8" w:space="0" w:color="auto"/>
            </w:tcBorders>
            <w:noWrap/>
            <w:vAlign w:val="bottom"/>
            <w:hideMark/>
          </w:tcPr>
          <w:p w14:paraId="74317F4D"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10,97</w:t>
            </w:r>
          </w:p>
        </w:tc>
      </w:tr>
      <w:tr w:rsidR="009566B3" w:rsidRPr="009566B3" w14:paraId="6EE5F4FE" w14:textId="77777777" w:rsidTr="009566B3">
        <w:trPr>
          <w:trHeight w:val="290"/>
        </w:trPr>
        <w:tc>
          <w:tcPr>
            <w:tcW w:w="960" w:type="dxa"/>
            <w:tcBorders>
              <w:top w:val="nil"/>
              <w:left w:val="single" w:sz="8" w:space="0" w:color="auto"/>
              <w:bottom w:val="single" w:sz="4" w:space="0" w:color="auto"/>
              <w:right w:val="nil"/>
            </w:tcBorders>
            <w:noWrap/>
            <w:vAlign w:val="bottom"/>
            <w:hideMark/>
          </w:tcPr>
          <w:p w14:paraId="1F35FC5E"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7</w:t>
            </w:r>
          </w:p>
        </w:tc>
        <w:tc>
          <w:tcPr>
            <w:tcW w:w="960" w:type="dxa"/>
            <w:tcBorders>
              <w:top w:val="nil"/>
              <w:left w:val="single" w:sz="8" w:space="0" w:color="auto"/>
              <w:bottom w:val="single" w:sz="4" w:space="0" w:color="auto"/>
              <w:right w:val="single" w:sz="8" w:space="0" w:color="auto"/>
            </w:tcBorders>
            <w:noWrap/>
            <w:vAlign w:val="bottom"/>
            <w:hideMark/>
          </w:tcPr>
          <w:p w14:paraId="751F711F"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100</w:t>
            </w:r>
          </w:p>
        </w:tc>
        <w:tc>
          <w:tcPr>
            <w:tcW w:w="1346" w:type="dxa"/>
            <w:tcBorders>
              <w:top w:val="nil"/>
              <w:left w:val="nil"/>
              <w:bottom w:val="single" w:sz="4" w:space="0" w:color="auto"/>
              <w:right w:val="single" w:sz="4" w:space="0" w:color="auto"/>
            </w:tcBorders>
            <w:noWrap/>
            <w:vAlign w:val="bottom"/>
            <w:hideMark/>
          </w:tcPr>
          <w:p w14:paraId="52439D55"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225.301</w:t>
            </w:r>
          </w:p>
        </w:tc>
        <w:tc>
          <w:tcPr>
            <w:tcW w:w="2234" w:type="dxa"/>
            <w:tcBorders>
              <w:top w:val="nil"/>
              <w:left w:val="nil"/>
              <w:bottom w:val="single" w:sz="4" w:space="0" w:color="auto"/>
              <w:right w:val="single" w:sz="8" w:space="0" w:color="auto"/>
            </w:tcBorders>
            <w:noWrap/>
            <w:vAlign w:val="bottom"/>
            <w:hideMark/>
          </w:tcPr>
          <w:p w14:paraId="06F7B573"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4.5</w:t>
            </w:r>
          </w:p>
        </w:tc>
        <w:tc>
          <w:tcPr>
            <w:tcW w:w="1346" w:type="dxa"/>
            <w:tcBorders>
              <w:top w:val="nil"/>
              <w:left w:val="single" w:sz="4" w:space="0" w:color="auto"/>
              <w:bottom w:val="single" w:sz="4" w:space="0" w:color="auto"/>
              <w:right w:val="single" w:sz="4" w:space="0" w:color="auto"/>
            </w:tcBorders>
            <w:noWrap/>
            <w:vAlign w:val="bottom"/>
            <w:hideMark/>
          </w:tcPr>
          <w:p w14:paraId="67F8C202"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290,435</w:t>
            </w:r>
          </w:p>
        </w:tc>
        <w:tc>
          <w:tcPr>
            <w:tcW w:w="2234" w:type="dxa"/>
            <w:tcBorders>
              <w:top w:val="nil"/>
              <w:left w:val="nil"/>
              <w:bottom w:val="single" w:sz="4" w:space="0" w:color="auto"/>
              <w:right w:val="single" w:sz="8" w:space="0" w:color="auto"/>
            </w:tcBorders>
            <w:noWrap/>
            <w:vAlign w:val="bottom"/>
            <w:hideMark/>
          </w:tcPr>
          <w:p w14:paraId="4D37C0A2"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5,81</w:t>
            </w:r>
          </w:p>
        </w:tc>
      </w:tr>
      <w:tr w:rsidR="009566B3" w:rsidRPr="009566B3" w14:paraId="52A08BFE" w14:textId="77777777" w:rsidTr="009566B3">
        <w:trPr>
          <w:trHeight w:val="290"/>
        </w:trPr>
        <w:tc>
          <w:tcPr>
            <w:tcW w:w="960" w:type="dxa"/>
            <w:tcBorders>
              <w:top w:val="nil"/>
              <w:left w:val="single" w:sz="8" w:space="0" w:color="auto"/>
              <w:bottom w:val="single" w:sz="4" w:space="0" w:color="auto"/>
              <w:right w:val="nil"/>
            </w:tcBorders>
            <w:noWrap/>
            <w:vAlign w:val="bottom"/>
            <w:hideMark/>
          </w:tcPr>
          <w:p w14:paraId="06F4B4EE"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8</w:t>
            </w:r>
          </w:p>
        </w:tc>
        <w:tc>
          <w:tcPr>
            <w:tcW w:w="960" w:type="dxa"/>
            <w:tcBorders>
              <w:top w:val="nil"/>
              <w:left w:val="single" w:sz="8" w:space="0" w:color="auto"/>
              <w:bottom w:val="single" w:sz="4" w:space="0" w:color="auto"/>
              <w:right w:val="single" w:sz="8" w:space="0" w:color="auto"/>
            </w:tcBorders>
            <w:noWrap/>
            <w:vAlign w:val="bottom"/>
            <w:hideMark/>
          </w:tcPr>
          <w:p w14:paraId="74CDBD4A"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150</w:t>
            </w:r>
          </w:p>
        </w:tc>
        <w:tc>
          <w:tcPr>
            <w:tcW w:w="1346" w:type="dxa"/>
            <w:tcBorders>
              <w:top w:val="nil"/>
              <w:left w:val="nil"/>
              <w:bottom w:val="single" w:sz="4" w:space="0" w:color="auto"/>
              <w:right w:val="single" w:sz="4" w:space="0" w:color="auto"/>
            </w:tcBorders>
            <w:noWrap/>
            <w:vAlign w:val="bottom"/>
            <w:hideMark/>
          </w:tcPr>
          <w:p w14:paraId="13E3ADE1"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172.196</w:t>
            </w:r>
          </w:p>
        </w:tc>
        <w:tc>
          <w:tcPr>
            <w:tcW w:w="2234" w:type="dxa"/>
            <w:tcBorders>
              <w:top w:val="nil"/>
              <w:left w:val="nil"/>
              <w:bottom w:val="single" w:sz="4" w:space="0" w:color="auto"/>
              <w:right w:val="single" w:sz="8" w:space="0" w:color="auto"/>
            </w:tcBorders>
            <w:noWrap/>
            <w:vAlign w:val="bottom"/>
            <w:hideMark/>
          </w:tcPr>
          <w:p w14:paraId="20925D18"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3.44</w:t>
            </w:r>
          </w:p>
        </w:tc>
        <w:tc>
          <w:tcPr>
            <w:tcW w:w="1346" w:type="dxa"/>
            <w:tcBorders>
              <w:top w:val="nil"/>
              <w:left w:val="single" w:sz="4" w:space="0" w:color="auto"/>
              <w:bottom w:val="single" w:sz="4" w:space="0" w:color="auto"/>
              <w:right w:val="single" w:sz="4" w:space="0" w:color="auto"/>
            </w:tcBorders>
            <w:noWrap/>
            <w:vAlign w:val="bottom"/>
            <w:hideMark/>
          </w:tcPr>
          <w:p w14:paraId="2A0A18B8"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196,536</w:t>
            </w:r>
          </w:p>
        </w:tc>
        <w:tc>
          <w:tcPr>
            <w:tcW w:w="2234" w:type="dxa"/>
            <w:tcBorders>
              <w:top w:val="nil"/>
              <w:left w:val="nil"/>
              <w:bottom w:val="single" w:sz="4" w:space="0" w:color="auto"/>
              <w:right w:val="single" w:sz="8" w:space="0" w:color="auto"/>
            </w:tcBorders>
            <w:noWrap/>
            <w:vAlign w:val="bottom"/>
            <w:hideMark/>
          </w:tcPr>
          <w:p w14:paraId="60630AC2"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3,93</w:t>
            </w:r>
          </w:p>
        </w:tc>
      </w:tr>
      <w:tr w:rsidR="009566B3" w:rsidRPr="009566B3" w14:paraId="44E5770B" w14:textId="77777777" w:rsidTr="009566B3">
        <w:trPr>
          <w:trHeight w:val="290"/>
        </w:trPr>
        <w:tc>
          <w:tcPr>
            <w:tcW w:w="960" w:type="dxa"/>
            <w:tcBorders>
              <w:top w:val="nil"/>
              <w:left w:val="single" w:sz="8" w:space="0" w:color="auto"/>
              <w:bottom w:val="single" w:sz="4" w:space="0" w:color="auto"/>
              <w:right w:val="nil"/>
            </w:tcBorders>
            <w:noWrap/>
            <w:vAlign w:val="bottom"/>
            <w:hideMark/>
          </w:tcPr>
          <w:p w14:paraId="74276F1B"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9</w:t>
            </w:r>
          </w:p>
        </w:tc>
        <w:tc>
          <w:tcPr>
            <w:tcW w:w="960" w:type="dxa"/>
            <w:tcBorders>
              <w:top w:val="nil"/>
              <w:left w:val="single" w:sz="8" w:space="0" w:color="auto"/>
              <w:bottom w:val="single" w:sz="4" w:space="0" w:color="auto"/>
              <w:right w:val="single" w:sz="8" w:space="0" w:color="auto"/>
            </w:tcBorders>
            <w:noWrap/>
            <w:vAlign w:val="bottom"/>
            <w:hideMark/>
          </w:tcPr>
          <w:p w14:paraId="27DE44DD"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180</w:t>
            </w:r>
          </w:p>
        </w:tc>
        <w:tc>
          <w:tcPr>
            <w:tcW w:w="1346" w:type="dxa"/>
            <w:tcBorders>
              <w:top w:val="nil"/>
              <w:left w:val="nil"/>
              <w:bottom w:val="single" w:sz="4" w:space="0" w:color="auto"/>
              <w:right w:val="single" w:sz="4" w:space="0" w:color="auto"/>
            </w:tcBorders>
            <w:noWrap/>
            <w:vAlign w:val="bottom"/>
            <w:hideMark/>
          </w:tcPr>
          <w:p w14:paraId="1504950D"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149.338</w:t>
            </w:r>
          </w:p>
        </w:tc>
        <w:tc>
          <w:tcPr>
            <w:tcW w:w="2234" w:type="dxa"/>
            <w:tcBorders>
              <w:top w:val="nil"/>
              <w:left w:val="nil"/>
              <w:bottom w:val="single" w:sz="4" w:space="0" w:color="auto"/>
              <w:right w:val="single" w:sz="8" w:space="0" w:color="auto"/>
            </w:tcBorders>
            <w:noWrap/>
            <w:vAlign w:val="bottom"/>
            <w:hideMark/>
          </w:tcPr>
          <w:p w14:paraId="6BD6C120"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2.98</w:t>
            </w:r>
          </w:p>
        </w:tc>
        <w:tc>
          <w:tcPr>
            <w:tcW w:w="1346" w:type="dxa"/>
            <w:tcBorders>
              <w:top w:val="nil"/>
              <w:left w:val="single" w:sz="4" w:space="0" w:color="auto"/>
              <w:bottom w:val="single" w:sz="4" w:space="0" w:color="auto"/>
              <w:right w:val="single" w:sz="4" w:space="0" w:color="auto"/>
            </w:tcBorders>
            <w:noWrap/>
            <w:vAlign w:val="bottom"/>
            <w:hideMark/>
          </w:tcPr>
          <w:p w14:paraId="28BBEBAD"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165,481</w:t>
            </w:r>
          </w:p>
        </w:tc>
        <w:tc>
          <w:tcPr>
            <w:tcW w:w="2234" w:type="dxa"/>
            <w:tcBorders>
              <w:top w:val="nil"/>
              <w:left w:val="nil"/>
              <w:bottom w:val="single" w:sz="4" w:space="0" w:color="auto"/>
              <w:right w:val="single" w:sz="8" w:space="0" w:color="auto"/>
            </w:tcBorders>
            <w:noWrap/>
            <w:vAlign w:val="bottom"/>
            <w:hideMark/>
          </w:tcPr>
          <w:p w14:paraId="4C4D19D9"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3,31</w:t>
            </w:r>
          </w:p>
        </w:tc>
      </w:tr>
      <w:tr w:rsidR="009566B3" w:rsidRPr="009566B3" w14:paraId="6336240E" w14:textId="77777777" w:rsidTr="009566B3">
        <w:trPr>
          <w:trHeight w:val="300"/>
        </w:trPr>
        <w:tc>
          <w:tcPr>
            <w:tcW w:w="960" w:type="dxa"/>
            <w:tcBorders>
              <w:top w:val="nil"/>
              <w:left w:val="single" w:sz="8" w:space="0" w:color="auto"/>
              <w:bottom w:val="single" w:sz="8" w:space="0" w:color="auto"/>
              <w:right w:val="nil"/>
            </w:tcBorders>
            <w:noWrap/>
            <w:vAlign w:val="bottom"/>
            <w:hideMark/>
          </w:tcPr>
          <w:p w14:paraId="3214B956"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10</w:t>
            </w:r>
          </w:p>
        </w:tc>
        <w:tc>
          <w:tcPr>
            <w:tcW w:w="960" w:type="dxa"/>
            <w:tcBorders>
              <w:top w:val="nil"/>
              <w:left w:val="single" w:sz="8" w:space="0" w:color="auto"/>
              <w:bottom w:val="single" w:sz="8" w:space="0" w:color="auto"/>
              <w:right w:val="single" w:sz="8" w:space="0" w:color="auto"/>
            </w:tcBorders>
            <w:noWrap/>
            <w:vAlign w:val="bottom"/>
            <w:hideMark/>
          </w:tcPr>
          <w:p w14:paraId="6016F800"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200</w:t>
            </w:r>
          </w:p>
        </w:tc>
        <w:tc>
          <w:tcPr>
            <w:tcW w:w="1346" w:type="dxa"/>
            <w:tcBorders>
              <w:top w:val="nil"/>
              <w:left w:val="nil"/>
              <w:bottom w:val="single" w:sz="8" w:space="0" w:color="auto"/>
              <w:right w:val="single" w:sz="4" w:space="0" w:color="auto"/>
            </w:tcBorders>
            <w:noWrap/>
            <w:vAlign w:val="bottom"/>
            <w:hideMark/>
          </w:tcPr>
          <w:p w14:paraId="6C34F715"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136.92</w:t>
            </w:r>
          </w:p>
        </w:tc>
        <w:tc>
          <w:tcPr>
            <w:tcW w:w="2234" w:type="dxa"/>
            <w:tcBorders>
              <w:top w:val="nil"/>
              <w:left w:val="nil"/>
              <w:bottom w:val="single" w:sz="8" w:space="0" w:color="auto"/>
              <w:right w:val="single" w:sz="8" w:space="0" w:color="auto"/>
            </w:tcBorders>
            <w:noWrap/>
            <w:vAlign w:val="bottom"/>
            <w:hideMark/>
          </w:tcPr>
          <w:p w14:paraId="46F7CDB9"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2.74</w:t>
            </w:r>
          </w:p>
        </w:tc>
        <w:tc>
          <w:tcPr>
            <w:tcW w:w="1346" w:type="dxa"/>
            <w:tcBorders>
              <w:top w:val="nil"/>
              <w:left w:val="single" w:sz="4" w:space="0" w:color="auto"/>
              <w:bottom w:val="single" w:sz="8" w:space="0" w:color="auto"/>
              <w:right w:val="single" w:sz="4" w:space="0" w:color="auto"/>
            </w:tcBorders>
            <w:noWrap/>
            <w:vAlign w:val="bottom"/>
            <w:hideMark/>
          </w:tcPr>
          <w:p w14:paraId="2B9C1E08"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148,332</w:t>
            </w:r>
          </w:p>
        </w:tc>
        <w:tc>
          <w:tcPr>
            <w:tcW w:w="2234" w:type="dxa"/>
            <w:tcBorders>
              <w:top w:val="nil"/>
              <w:left w:val="nil"/>
              <w:bottom w:val="single" w:sz="8" w:space="0" w:color="auto"/>
              <w:right w:val="single" w:sz="8" w:space="0" w:color="auto"/>
            </w:tcBorders>
            <w:noWrap/>
            <w:vAlign w:val="bottom"/>
            <w:hideMark/>
          </w:tcPr>
          <w:p w14:paraId="1F38DAFF" w14:textId="77777777" w:rsidR="009566B3" w:rsidRPr="009566B3" w:rsidRDefault="009566B3" w:rsidP="009566B3">
            <w:pPr>
              <w:spacing w:line="240" w:lineRule="auto"/>
              <w:ind w:firstLine="0"/>
              <w:jc w:val="center"/>
              <w:rPr>
                <w:rFonts w:ascii="Calibri" w:eastAsia="Times New Roman" w:hAnsi="Calibri" w:cs="Calibri"/>
                <w:b/>
                <w:bCs/>
                <w:color w:val="000000"/>
                <w:sz w:val="22"/>
                <w:szCs w:val="22"/>
              </w:rPr>
            </w:pPr>
            <w:r w:rsidRPr="009566B3">
              <w:rPr>
                <w:rFonts w:ascii="Calibri" w:eastAsia="Times New Roman" w:hAnsi="Calibri" w:cs="Calibri"/>
                <w:b/>
                <w:bCs/>
                <w:color w:val="000000"/>
                <w:sz w:val="22"/>
                <w:szCs w:val="22"/>
              </w:rPr>
              <w:t>2,97</w:t>
            </w:r>
          </w:p>
        </w:tc>
      </w:tr>
    </w:tbl>
    <w:p w14:paraId="189A253B" w14:textId="484C570F" w:rsidR="009566B3" w:rsidRDefault="00597E51" w:rsidP="0063230F">
      <w:r>
        <w:t>На основе данных из таблицы был построен график АЧХ. (см. рис. 6)</w:t>
      </w:r>
    </w:p>
    <w:p w14:paraId="5D29C97C" w14:textId="2AB22624" w:rsidR="00597E51" w:rsidRDefault="00597E51" w:rsidP="00597E51">
      <w:pPr>
        <w:jc w:val="center"/>
      </w:pPr>
      <w:r w:rsidRPr="00597E51">
        <w:rPr>
          <w:noProof/>
        </w:rPr>
        <w:drawing>
          <wp:inline distT="0" distB="0" distL="0" distR="0" wp14:anchorId="0F6DF9AA" wp14:editId="0FE52334">
            <wp:extent cx="5691061" cy="3427778"/>
            <wp:effectExtent l="0" t="0" r="0" b="0"/>
            <wp:docPr id="18062328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232853" name=""/>
                    <pic:cNvPicPr/>
                  </pic:nvPicPr>
                  <pic:blipFill>
                    <a:blip r:embed="rId13"/>
                    <a:stretch>
                      <a:fillRect/>
                    </a:stretch>
                  </pic:blipFill>
                  <pic:spPr>
                    <a:xfrm>
                      <a:off x="0" y="0"/>
                      <a:ext cx="5691252" cy="3427893"/>
                    </a:xfrm>
                    <a:prstGeom prst="rect">
                      <a:avLst/>
                    </a:prstGeom>
                  </pic:spPr>
                </pic:pic>
              </a:graphicData>
            </a:graphic>
          </wp:inline>
        </w:drawing>
      </w:r>
    </w:p>
    <w:p w14:paraId="52BB692B" w14:textId="5219D8E0" w:rsidR="00597E51" w:rsidRDefault="00597E51" w:rsidP="00597E51">
      <w:pPr>
        <w:jc w:val="center"/>
      </w:pPr>
      <w:r>
        <w:t xml:space="preserve">Рис. 5 «График АЧХ для </w:t>
      </w:r>
      <w:r>
        <w:rPr>
          <w:lang w:val="en-US"/>
        </w:rPr>
        <w:t>C</w:t>
      </w:r>
      <w:r>
        <w:t xml:space="preserve">4 </w:t>
      </w:r>
      <w:r w:rsidRPr="0063230F">
        <w:t>=</w:t>
      </w:r>
      <w:r>
        <w:t xml:space="preserve"> 5</w:t>
      </w:r>
      <w:r w:rsidRPr="0063230F">
        <w:t xml:space="preserve"> </w:t>
      </w:r>
      <w:r>
        <w:t xml:space="preserve">мкФ и </w:t>
      </w:r>
      <w:r>
        <w:rPr>
          <w:lang w:val="en-US"/>
        </w:rPr>
        <w:t>C</w:t>
      </w:r>
      <w:r>
        <w:t xml:space="preserve">4 </w:t>
      </w:r>
      <w:r w:rsidRPr="0063230F">
        <w:t>=</w:t>
      </w:r>
      <w:r>
        <w:t xml:space="preserve"> 10</w:t>
      </w:r>
      <w:r w:rsidRPr="0063230F">
        <w:t xml:space="preserve"> </w:t>
      </w:r>
      <w:r>
        <w:t>мкФ»</w:t>
      </w:r>
    </w:p>
    <w:p w14:paraId="3E17534C" w14:textId="4823BF1E" w:rsidR="00597E51" w:rsidRDefault="00597E51" w:rsidP="00597E51">
      <w:r w:rsidRPr="00597E51">
        <w:t>При увеличении ёмкости конденсатора C4 с 5 мкФ до 10 мкФ наблюдается значительное повышение коэффициента усиления на низких частотах и увеличение амплитуды выходного напряжения. Это объясняется уменьшением реактивного сопротивления конденсатора при большей ёмкости, что улучшает прохождение низкочастотных сигналов и снижает их ослабление. Таким образом, увеличение C4 приводит к расширению полосы пропускания усилителя и росту его усиления в области низких частот.</w:t>
      </w:r>
    </w:p>
    <w:p w14:paraId="0628EEB3" w14:textId="77777777" w:rsidR="00597E51" w:rsidRPr="00597E51" w:rsidRDefault="00597E51" w:rsidP="00597E51"/>
    <w:p w14:paraId="78E7B3A0" w14:textId="3ED5851C" w:rsidR="00597E51" w:rsidRDefault="00597E51" w:rsidP="00597E51">
      <w:pPr>
        <w:rPr>
          <w:lang w:val="en-US"/>
        </w:rPr>
      </w:pPr>
      <w:r w:rsidRPr="009566B3">
        <w:lastRenderedPageBreak/>
        <w:t xml:space="preserve">Была исследована АЧХ усилителя при разных значениях </w:t>
      </w:r>
      <w:r>
        <w:rPr>
          <w:lang w:val="en-US"/>
        </w:rPr>
        <w:t>R</w:t>
      </w:r>
      <w:r w:rsidRPr="009566B3">
        <w:t>4</w:t>
      </w:r>
      <w:r>
        <w:t xml:space="preserve">. (см. таблицу </w:t>
      </w:r>
      <w:r>
        <w:rPr>
          <w:lang w:val="en-US"/>
        </w:rPr>
        <w:t>6</w:t>
      </w:r>
      <w:r>
        <w:t>)</w:t>
      </w:r>
    </w:p>
    <w:p w14:paraId="1DF313E8" w14:textId="0555468B" w:rsidR="009D38E7" w:rsidRPr="009D38E7" w:rsidRDefault="009D38E7" w:rsidP="009D38E7">
      <w:pPr>
        <w:pStyle w:val="ab"/>
      </w:pPr>
      <w:r>
        <w:t>Таблица 6 – Результаты измерений</w:t>
      </w:r>
    </w:p>
    <w:tbl>
      <w:tblPr>
        <w:tblW w:w="9080" w:type="dxa"/>
        <w:jc w:val="center"/>
        <w:tblLook w:val="04A0" w:firstRow="1" w:lastRow="0" w:firstColumn="1" w:lastColumn="0" w:noHBand="0" w:noVBand="1"/>
      </w:tblPr>
      <w:tblGrid>
        <w:gridCol w:w="960"/>
        <w:gridCol w:w="960"/>
        <w:gridCol w:w="1346"/>
        <w:gridCol w:w="2234"/>
        <w:gridCol w:w="1346"/>
        <w:gridCol w:w="2234"/>
      </w:tblGrid>
      <w:tr w:rsidR="009D38E7" w:rsidRPr="009D38E7" w14:paraId="7A6EE22A" w14:textId="77777777" w:rsidTr="009D38E7">
        <w:trPr>
          <w:trHeight w:val="290"/>
          <w:jc w:val="center"/>
        </w:trPr>
        <w:tc>
          <w:tcPr>
            <w:tcW w:w="960" w:type="dxa"/>
            <w:vMerge w:val="restart"/>
            <w:tcBorders>
              <w:top w:val="single" w:sz="8" w:space="0" w:color="auto"/>
              <w:left w:val="single" w:sz="8" w:space="0" w:color="auto"/>
              <w:bottom w:val="single" w:sz="8" w:space="0" w:color="000000"/>
              <w:right w:val="nil"/>
            </w:tcBorders>
            <w:noWrap/>
            <w:vAlign w:val="center"/>
            <w:hideMark/>
          </w:tcPr>
          <w:p w14:paraId="64C330CF"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w:t>
            </w:r>
          </w:p>
        </w:tc>
        <w:tc>
          <w:tcPr>
            <w:tcW w:w="960" w:type="dxa"/>
            <w:vMerge w:val="restart"/>
            <w:tcBorders>
              <w:top w:val="single" w:sz="8" w:space="0" w:color="auto"/>
              <w:left w:val="single" w:sz="8" w:space="0" w:color="auto"/>
              <w:bottom w:val="single" w:sz="8" w:space="0" w:color="000000"/>
              <w:right w:val="single" w:sz="8" w:space="0" w:color="auto"/>
            </w:tcBorders>
            <w:noWrap/>
            <w:vAlign w:val="center"/>
            <w:hideMark/>
          </w:tcPr>
          <w:p w14:paraId="2F345928"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F, кГц</w:t>
            </w:r>
          </w:p>
        </w:tc>
        <w:tc>
          <w:tcPr>
            <w:tcW w:w="3580" w:type="dxa"/>
            <w:gridSpan w:val="2"/>
            <w:tcBorders>
              <w:top w:val="single" w:sz="8" w:space="0" w:color="auto"/>
              <w:left w:val="nil"/>
              <w:bottom w:val="single" w:sz="4" w:space="0" w:color="auto"/>
              <w:right w:val="single" w:sz="8" w:space="0" w:color="000000"/>
            </w:tcBorders>
            <w:noWrap/>
            <w:vAlign w:val="bottom"/>
            <w:hideMark/>
          </w:tcPr>
          <w:p w14:paraId="064D12D9"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R4 = 5 кОм</w:t>
            </w:r>
          </w:p>
        </w:tc>
        <w:tc>
          <w:tcPr>
            <w:tcW w:w="3580" w:type="dxa"/>
            <w:gridSpan w:val="2"/>
            <w:tcBorders>
              <w:top w:val="single" w:sz="8" w:space="0" w:color="auto"/>
              <w:left w:val="single" w:sz="4" w:space="0" w:color="auto"/>
              <w:bottom w:val="single" w:sz="4" w:space="0" w:color="auto"/>
              <w:right w:val="single" w:sz="8" w:space="0" w:color="000000"/>
            </w:tcBorders>
            <w:noWrap/>
            <w:vAlign w:val="bottom"/>
            <w:hideMark/>
          </w:tcPr>
          <w:p w14:paraId="55D8D4F7"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R4 = 10 кОм</w:t>
            </w:r>
          </w:p>
        </w:tc>
      </w:tr>
      <w:tr w:rsidR="009D38E7" w:rsidRPr="009D38E7" w14:paraId="378D09BA" w14:textId="77777777" w:rsidTr="009D38E7">
        <w:trPr>
          <w:trHeight w:val="300"/>
          <w:jc w:val="center"/>
        </w:trPr>
        <w:tc>
          <w:tcPr>
            <w:tcW w:w="960" w:type="dxa"/>
            <w:vMerge/>
            <w:tcBorders>
              <w:top w:val="single" w:sz="8" w:space="0" w:color="auto"/>
              <w:left w:val="single" w:sz="8" w:space="0" w:color="auto"/>
              <w:bottom w:val="single" w:sz="8" w:space="0" w:color="000000"/>
              <w:right w:val="nil"/>
            </w:tcBorders>
            <w:vAlign w:val="center"/>
            <w:hideMark/>
          </w:tcPr>
          <w:p w14:paraId="0AE76EAE" w14:textId="77777777" w:rsidR="009D38E7" w:rsidRPr="009D38E7" w:rsidRDefault="009D38E7" w:rsidP="009D38E7">
            <w:pPr>
              <w:spacing w:line="240" w:lineRule="auto"/>
              <w:ind w:firstLine="0"/>
              <w:jc w:val="left"/>
              <w:rPr>
                <w:rFonts w:ascii="Calibri" w:eastAsia="Times New Roman" w:hAnsi="Calibri" w:cs="Calibri"/>
                <w:b/>
                <w:bCs/>
                <w:color w:val="000000"/>
                <w:sz w:val="22"/>
                <w:szCs w:val="22"/>
              </w:rPr>
            </w:pPr>
          </w:p>
        </w:tc>
        <w:tc>
          <w:tcPr>
            <w:tcW w:w="960" w:type="dxa"/>
            <w:vMerge/>
            <w:tcBorders>
              <w:top w:val="single" w:sz="8" w:space="0" w:color="auto"/>
              <w:left w:val="single" w:sz="8" w:space="0" w:color="auto"/>
              <w:bottom w:val="single" w:sz="8" w:space="0" w:color="000000"/>
              <w:right w:val="single" w:sz="8" w:space="0" w:color="auto"/>
            </w:tcBorders>
            <w:vAlign w:val="center"/>
            <w:hideMark/>
          </w:tcPr>
          <w:p w14:paraId="6B8DC1C8" w14:textId="77777777" w:rsidR="009D38E7" w:rsidRPr="009D38E7" w:rsidRDefault="009D38E7" w:rsidP="009D38E7">
            <w:pPr>
              <w:spacing w:line="240" w:lineRule="auto"/>
              <w:ind w:firstLine="0"/>
              <w:jc w:val="left"/>
              <w:rPr>
                <w:rFonts w:ascii="Calibri" w:eastAsia="Times New Roman" w:hAnsi="Calibri" w:cs="Calibri"/>
                <w:b/>
                <w:bCs/>
                <w:color w:val="000000"/>
                <w:sz w:val="22"/>
                <w:szCs w:val="22"/>
              </w:rPr>
            </w:pPr>
          </w:p>
        </w:tc>
        <w:tc>
          <w:tcPr>
            <w:tcW w:w="1346" w:type="dxa"/>
            <w:tcBorders>
              <w:top w:val="nil"/>
              <w:left w:val="nil"/>
              <w:bottom w:val="single" w:sz="8" w:space="0" w:color="auto"/>
              <w:right w:val="single" w:sz="4" w:space="0" w:color="auto"/>
            </w:tcBorders>
            <w:noWrap/>
            <w:vAlign w:val="bottom"/>
            <w:hideMark/>
          </w:tcPr>
          <w:p w14:paraId="384FF4D1"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proofErr w:type="spellStart"/>
            <w:r w:rsidRPr="009D38E7">
              <w:rPr>
                <w:rFonts w:ascii="Calibri" w:eastAsia="Times New Roman" w:hAnsi="Calibri" w:cs="Calibri"/>
                <w:b/>
                <w:bCs/>
                <w:color w:val="000000"/>
                <w:sz w:val="22"/>
                <w:szCs w:val="22"/>
              </w:rPr>
              <w:t>Uвых</w:t>
            </w:r>
            <w:proofErr w:type="spellEnd"/>
            <w:r w:rsidRPr="009D38E7">
              <w:rPr>
                <w:rFonts w:ascii="Calibri" w:eastAsia="Times New Roman" w:hAnsi="Calibri" w:cs="Calibri"/>
                <w:b/>
                <w:bCs/>
                <w:color w:val="000000"/>
                <w:sz w:val="22"/>
                <w:szCs w:val="22"/>
              </w:rPr>
              <w:t>, мВ</w:t>
            </w:r>
          </w:p>
        </w:tc>
        <w:tc>
          <w:tcPr>
            <w:tcW w:w="2234" w:type="dxa"/>
            <w:tcBorders>
              <w:top w:val="nil"/>
              <w:left w:val="nil"/>
              <w:bottom w:val="single" w:sz="8" w:space="0" w:color="auto"/>
              <w:right w:val="single" w:sz="8" w:space="0" w:color="auto"/>
            </w:tcBorders>
            <w:noWrap/>
            <w:vAlign w:val="bottom"/>
            <w:hideMark/>
          </w:tcPr>
          <w:p w14:paraId="6E6FC3C6"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proofErr w:type="spellStart"/>
            <w:r w:rsidRPr="009D38E7">
              <w:rPr>
                <w:rFonts w:ascii="Calibri" w:eastAsia="Times New Roman" w:hAnsi="Calibri" w:cs="Calibri"/>
                <w:b/>
                <w:bCs/>
                <w:color w:val="000000"/>
                <w:sz w:val="22"/>
                <w:szCs w:val="22"/>
              </w:rPr>
              <w:t>Коэф</w:t>
            </w:r>
            <w:proofErr w:type="spellEnd"/>
            <w:r w:rsidRPr="009D38E7">
              <w:rPr>
                <w:rFonts w:ascii="Calibri" w:eastAsia="Times New Roman" w:hAnsi="Calibri" w:cs="Calibri"/>
                <w:b/>
                <w:bCs/>
                <w:color w:val="000000"/>
                <w:sz w:val="22"/>
                <w:szCs w:val="22"/>
              </w:rPr>
              <w:t>. Усиления</w:t>
            </w:r>
          </w:p>
        </w:tc>
        <w:tc>
          <w:tcPr>
            <w:tcW w:w="1346" w:type="dxa"/>
            <w:tcBorders>
              <w:top w:val="nil"/>
              <w:left w:val="single" w:sz="4" w:space="0" w:color="auto"/>
              <w:bottom w:val="single" w:sz="8" w:space="0" w:color="auto"/>
              <w:right w:val="single" w:sz="4" w:space="0" w:color="auto"/>
            </w:tcBorders>
            <w:noWrap/>
            <w:vAlign w:val="bottom"/>
            <w:hideMark/>
          </w:tcPr>
          <w:p w14:paraId="50B67891"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proofErr w:type="spellStart"/>
            <w:r w:rsidRPr="009D38E7">
              <w:rPr>
                <w:rFonts w:ascii="Calibri" w:eastAsia="Times New Roman" w:hAnsi="Calibri" w:cs="Calibri"/>
                <w:b/>
                <w:bCs/>
                <w:color w:val="000000"/>
                <w:sz w:val="22"/>
                <w:szCs w:val="22"/>
              </w:rPr>
              <w:t>Uвых</w:t>
            </w:r>
            <w:proofErr w:type="spellEnd"/>
            <w:r w:rsidRPr="009D38E7">
              <w:rPr>
                <w:rFonts w:ascii="Calibri" w:eastAsia="Times New Roman" w:hAnsi="Calibri" w:cs="Calibri"/>
                <w:b/>
                <w:bCs/>
                <w:color w:val="000000"/>
                <w:sz w:val="22"/>
                <w:szCs w:val="22"/>
              </w:rPr>
              <w:t>, мВ</w:t>
            </w:r>
          </w:p>
        </w:tc>
        <w:tc>
          <w:tcPr>
            <w:tcW w:w="2234" w:type="dxa"/>
            <w:tcBorders>
              <w:top w:val="nil"/>
              <w:left w:val="nil"/>
              <w:bottom w:val="single" w:sz="8" w:space="0" w:color="auto"/>
              <w:right w:val="single" w:sz="8" w:space="0" w:color="auto"/>
            </w:tcBorders>
            <w:noWrap/>
            <w:vAlign w:val="bottom"/>
            <w:hideMark/>
          </w:tcPr>
          <w:p w14:paraId="033C336A"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proofErr w:type="spellStart"/>
            <w:r w:rsidRPr="009D38E7">
              <w:rPr>
                <w:rFonts w:ascii="Calibri" w:eastAsia="Times New Roman" w:hAnsi="Calibri" w:cs="Calibri"/>
                <w:b/>
                <w:bCs/>
                <w:color w:val="000000"/>
                <w:sz w:val="22"/>
                <w:szCs w:val="22"/>
              </w:rPr>
              <w:t>Коэф</w:t>
            </w:r>
            <w:proofErr w:type="spellEnd"/>
            <w:r w:rsidRPr="009D38E7">
              <w:rPr>
                <w:rFonts w:ascii="Calibri" w:eastAsia="Times New Roman" w:hAnsi="Calibri" w:cs="Calibri"/>
                <w:b/>
                <w:bCs/>
                <w:color w:val="000000"/>
                <w:sz w:val="22"/>
                <w:szCs w:val="22"/>
              </w:rPr>
              <w:t>. Усиления</w:t>
            </w:r>
          </w:p>
        </w:tc>
      </w:tr>
      <w:tr w:rsidR="009D38E7" w:rsidRPr="009D38E7" w14:paraId="4CF39586" w14:textId="77777777" w:rsidTr="009D38E7">
        <w:trPr>
          <w:trHeight w:val="290"/>
          <w:jc w:val="center"/>
        </w:trPr>
        <w:tc>
          <w:tcPr>
            <w:tcW w:w="960" w:type="dxa"/>
            <w:tcBorders>
              <w:top w:val="nil"/>
              <w:left w:val="single" w:sz="8" w:space="0" w:color="auto"/>
              <w:bottom w:val="single" w:sz="4" w:space="0" w:color="auto"/>
              <w:right w:val="nil"/>
            </w:tcBorders>
            <w:noWrap/>
            <w:vAlign w:val="bottom"/>
            <w:hideMark/>
          </w:tcPr>
          <w:p w14:paraId="38BB0275"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w:t>
            </w:r>
          </w:p>
        </w:tc>
        <w:tc>
          <w:tcPr>
            <w:tcW w:w="960" w:type="dxa"/>
            <w:tcBorders>
              <w:top w:val="nil"/>
              <w:left w:val="single" w:sz="8" w:space="0" w:color="auto"/>
              <w:bottom w:val="single" w:sz="4" w:space="0" w:color="auto"/>
              <w:right w:val="single" w:sz="8" w:space="0" w:color="auto"/>
            </w:tcBorders>
            <w:noWrap/>
            <w:vAlign w:val="bottom"/>
            <w:hideMark/>
          </w:tcPr>
          <w:p w14:paraId="795A23D5"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0.1</w:t>
            </w:r>
          </w:p>
        </w:tc>
        <w:tc>
          <w:tcPr>
            <w:tcW w:w="1346" w:type="dxa"/>
            <w:tcBorders>
              <w:top w:val="nil"/>
              <w:left w:val="nil"/>
              <w:bottom w:val="single" w:sz="4" w:space="0" w:color="auto"/>
              <w:right w:val="single" w:sz="4" w:space="0" w:color="auto"/>
            </w:tcBorders>
            <w:noWrap/>
            <w:vAlign w:val="bottom"/>
            <w:hideMark/>
          </w:tcPr>
          <w:p w14:paraId="121DA0B6"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60,067</w:t>
            </w:r>
          </w:p>
        </w:tc>
        <w:tc>
          <w:tcPr>
            <w:tcW w:w="2234" w:type="dxa"/>
            <w:tcBorders>
              <w:top w:val="nil"/>
              <w:left w:val="nil"/>
              <w:bottom w:val="single" w:sz="4" w:space="0" w:color="auto"/>
              <w:right w:val="single" w:sz="8" w:space="0" w:color="auto"/>
            </w:tcBorders>
            <w:noWrap/>
            <w:vAlign w:val="bottom"/>
            <w:hideMark/>
          </w:tcPr>
          <w:p w14:paraId="15AB2330"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1,20</w:t>
            </w:r>
          </w:p>
        </w:tc>
        <w:tc>
          <w:tcPr>
            <w:tcW w:w="1346" w:type="dxa"/>
            <w:tcBorders>
              <w:top w:val="nil"/>
              <w:left w:val="single" w:sz="4" w:space="0" w:color="auto"/>
              <w:bottom w:val="single" w:sz="4" w:space="0" w:color="auto"/>
              <w:right w:val="single" w:sz="4" w:space="0" w:color="auto"/>
            </w:tcBorders>
            <w:noWrap/>
            <w:vAlign w:val="bottom"/>
            <w:hideMark/>
          </w:tcPr>
          <w:p w14:paraId="61719D56"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58,084</w:t>
            </w:r>
          </w:p>
        </w:tc>
        <w:tc>
          <w:tcPr>
            <w:tcW w:w="2234" w:type="dxa"/>
            <w:tcBorders>
              <w:top w:val="nil"/>
              <w:left w:val="nil"/>
              <w:bottom w:val="single" w:sz="4" w:space="0" w:color="auto"/>
              <w:right w:val="single" w:sz="8" w:space="0" w:color="auto"/>
            </w:tcBorders>
            <w:noWrap/>
            <w:vAlign w:val="bottom"/>
            <w:hideMark/>
          </w:tcPr>
          <w:p w14:paraId="5EADCF39"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1,16</w:t>
            </w:r>
          </w:p>
        </w:tc>
      </w:tr>
      <w:tr w:rsidR="009D38E7" w:rsidRPr="009D38E7" w14:paraId="1D0892F8" w14:textId="77777777" w:rsidTr="009D38E7">
        <w:trPr>
          <w:trHeight w:val="290"/>
          <w:jc w:val="center"/>
        </w:trPr>
        <w:tc>
          <w:tcPr>
            <w:tcW w:w="960" w:type="dxa"/>
            <w:tcBorders>
              <w:top w:val="nil"/>
              <w:left w:val="single" w:sz="8" w:space="0" w:color="auto"/>
              <w:bottom w:val="single" w:sz="4" w:space="0" w:color="auto"/>
              <w:right w:val="nil"/>
            </w:tcBorders>
            <w:noWrap/>
            <w:vAlign w:val="bottom"/>
            <w:hideMark/>
          </w:tcPr>
          <w:p w14:paraId="37BC0B06"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2</w:t>
            </w:r>
          </w:p>
        </w:tc>
        <w:tc>
          <w:tcPr>
            <w:tcW w:w="960" w:type="dxa"/>
            <w:tcBorders>
              <w:top w:val="nil"/>
              <w:left w:val="single" w:sz="8" w:space="0" w:color="auto"/>
              <w:bottom w:val="single" w:sz="4" w:space="0" w:color="auto"/>
              <w:right w:val="single" w:sz="8" w:space="0" w:color="auto"/>
            </w:tcBorders>
            <w:noWrap/>
            <w:vAlign w:val="bottom"/>
            <w:hideMark/>
          </w:tcPr>
          <w:p w14:paraId="43FFBABF"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0.5</w:t>
            </w:r>
          </w:p>
        </w:tc>
        <w:tc>
          <w:tcPr>
            <w:tcW w:w="1346" w:type="dxa"/>
            <w:tcBorders>
              <w:top w:val="nil"/>
              <w:left w:val="nil"/>
              <w:bottom w:val="single" w:sz="4" w:space="0" w:color="auto"/>
              <w:right w:val="single" w:sz="4" w:space="0" w:color="auto"/>
            </w:tcBorders>
            <w:noWrap/>
            <w:vAlign w:val="bottom"/>
            <w:hideMark/>
          </w:tcPr>
          <w:p w14:paraId="44AC1BDC"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286,935</w:t>
            </w:r>
          </w:p>
        </w:tc>
        <w:tc>
          <w:tcPr>
            <w:tcW w:w="2234" w:type="dxa"/>
            <w:tcBorders>
              <w:top w:val="nil"/>
              <w:left w:val="nil"/>
              <w:bottom w:val="single" w:sz="4" w:space="0" w:color="auto"/>
              <w:right w:val="single" w:sz="8" w:space="0" w:color="auto"/>
            </w:tcBorders>
            <w:noWrap/>
            <w:vAlign w:val="bottom"/>
            <w:hideMark/>
          </w:tcPr>
          <w:p w14:paraId="19B5A509"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5,74</w:t>
            </w:r>
          </w:p>
        </w:tc>
        <w:tc>
          <w:tcPr>
            <w:tcW w:w="1346" w:type="dxa"/>
            <w:tcBorders>
              <w:top w:val="nil"/>
              <w:left w:val="single" w:sz="4" w:space="0" w:color="auto"/>
              <w:bottom w:val="single" w:sz="4" w:space="0" w:color="auto"/>
              <w:right w:val="single" w:sz="4" w:space="0" w:color="auto"/>
            </w:tcBorders>
            <w:noWrap/>
            <w:vAlign w:val="bottom"/>
            <w:hideMark/>
          </w:tcPr>
          <w:p w14:paraId="68890323"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281,994</w:t>
            </w:r>
          </w:p>
        </w:tc>
        <w:tc>
          <w:tcPr>
            <w:tcW w:w="2234" w:type="dxa"/>
            <w:tcBorders>
              <w:top w:val="nil"/>
              <w:left w:val="nil"/>
              <w:bottom w:val="single" w:sz="4" w:space="0" w:color="auto"/>
              <w:right w:val="single" w:sz="8" w:space="0" w:color="auto"/>
            </w:tcBorders>
            <w:noWrap/>
            <w:vAlign w:val="bottom"/>
            <w:hideMark/>
          </w:tcPr>
          <w:p w14:paraId="6B4A50BF"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5,64</w:t>
            </w:r>
          </w:p>
        </w:tc>
      </w:tr>
      <w:tr w:rsidR="009D38E7" w:rsidRPr="009D38E7" w14:paraId="637B1CB1" w14:textId="77777777" w:rsidTr="009D38E7">
        <w:trPr>
          <w:trHeight w:val="290"/>
          <w:jc w:val="center"/>
        </w:trPr>
        <w:tc>
          <w:tcPr>
            <w:tcW w:w="960" w:type="dxa"/>
            <w:tcBorders>
              <w:top w:val="nil"/>
              <w:left w:val="single" w:sz="8" w:space="0" w:color="auto"/>
              <w:bottom w:val="single" w:sz="4" w:space="0" w:color="auto"/>
              <w:right w:val="nil"/>
            </w:tcBorders>
            <w:noWrap/>
            <w:vAlign w:val="bottom"/>
            <w:hideMark/>
          </w:tcPr>
          <w:p w14:paraId="6CFAF701"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3</w:t>
            </w:r>
          </w:p>
        </w:tc>
        <w:tc>
          <w:tcPr>
            <w:tcW w:w="960" w:type="dxa"/>
            <w:tcBorders>
              <w:top w:val="nil"/>
              <w:left w:val="single" w:sz="8" w:space="0" w:color="auto"/>
              <w:bottom w:val="single" w:sz="4" w:space="0" w:color="auto"/>
              <w:right w:val="single" w:sz="8" w:space="0" w:color="auto"/>
            </w:tcBorders>
            <w:noWrap/>
            <w:vAlign w:val="bottom"/>
            <w:hideMark/>
          </w:tcPr>
          <w:p w14:paraId="72E2C311"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w:t>
            </w:r>
          </w:p>
        </w:tc>
        <w:tc>
          <w:tcPr>
            <w:tcW w:w="1346" w:type="dxa"/>
            <w:tcBorders>
              <w:top w:val="nil"/>
              <w:left w:val="nil"/>
              <w:bottom w:val="single" w:sz="4" w:space="0" w:color="auto"/>
              <w:right w:val="single" w:sz="4" w:space="0" w:color="auto"/>
            </w:tcBorders>
            <w:noWrap/>
            <w:vAlign w:val="bottom"/>
            <w:hideMark/>
          </w:tcPr>
          <w:p w14:paraId="00625DFD"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551,948</w:t>
            </w:r>
          </w:p>
        </w:tc>
        <w:tc>
          <w:tcPr>
            <w:tcW w:w="2234" w:type="dxa"/>
            <w:tcBorders>
              <w:top w:val="nil"/>
              <w:left w:val="nil"/>
              <w:bottom w:val="single" w:sz="4" w:space="0" w:color="auto"/>
              <w:right w:val="single" w:sz="8" w:space="0" w:color="auto"/>
            </w:tcBorders>
            <w:noWrap/>
            <w:vAlign w:val="bottom"/>
            <w:hideMark/>
          </w:tcPr>
          <w:p w14:paraId="58BC5B4C"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11,04</w:t>
            </w:r>
          </w:p>
        </w:tc>
        <w:tc>
          <w:tcPr>
            <w:tcW w:w="1346" w:type="dxa"/>
            <w:tcBorders>
              <w:top w:val="nil"/>
              <w:left w:val="single" w:sz="4" w:space="0" w:color="auto"/>
              <w:bottom w:val="single" w:sz="4" w:space="0" w:color="auto"/>
              <w:right w:val="single" w:sz="4" w:space="0" w:color="auto"/>
            </w:tcBorders>
            <w:noWrap/>
            <w:vAlign w:val="bottom"/>
            <w:hideMark/>
          </w:tcPr>
          <w:p w14:paraId="4D0748C7"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513,107</w:t>
            </w:r>
          </w:p>
        </w:tc>
        <w:tc>
          <w:tcPr>
            <w:tcW w:w="2234" w:type="dxa"/>
            <w:tcBorders>
              <w:top w:val="nil"/>
              <w:left w:val="nil"/>
              <w:bottom w:val="single" w:sz="4" w:space="0" w:color="auto"/>
              <w:right w:val="single" w:sz="8" w:space="0" w:color="auto"/>
            </w:tcBorders>
            <w:noWrap/>
            <w:vAlign w:val="bottom"/>
            <w:hideMark/>
          </w:tcPr>
          <w:p w14:paraId="2B7FDE2D"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10,26</w:t>
            </w:r>
          </w:p>
        </w:tc>
      </w:tr>
      <w:tr w:rsidR="009D38E7" w:rsidRPr="009D38E7" w14:paraId="42DE26B8" w14:textId="77777777" w:rsidTr="009D38E7">
        <w:trPr>
          <w:trHeight w:val="290"/>
          <w:jc w:val="center"/>
        </w:trPr>
        <w:tc>
          <w:tcPr>
            <w:tcW w:w="960" w:type="dxa"/>
            <w:tcBorders>
              <w:top w:val="nil"/>
              <w:left w:val="single" w:sz="8" w:space="0" w:color="auto"/>
              <w:bottom w:val="single" w:sz="4" w:space="0" w:color="auto"/>
              <w:right w:val="nil"/>
            </w:tcBorders>
            <w:noWrap/>
            <w:vAlign w:val="bottom"/>
            <w:hideMark/>
          </w:tcPr>
          <w:p w14:paraId="0508A2EC"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4</w:t>
            </w:r>
          </w:p>
        </w:tc>
        <w:tc>
          <w:tcPr>
            <w:tcW w:w="960" w:type="dxa"/>
            <w:tcBorders>
              <w:top w:val="nil"/>
              <w:left w:val="single" w:sz="8" w:space="0" w:color="auto"/>
              <w:bottom w:val="single" w:sz="4" w:space="0" w:color="auto"/>
              <w:right w:val="single" w:sz="8" w:space="0" w:color="auto"/>
            </w:tcBorders>
            <w:noWrap/>
            <w:vAlign w:val="bottom"/>
            <w:hideMark/>
          </w:tcPr>
          <w:p w14:paraId="375EEB70"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5</w:t>
            </w:r>
          </w:p>
        </w:tc>
        <w:tc>
          <w:tcPr>
            <w:tcW w:w="1346" w:type="dxa"/>
            <w:tcBorders>
              <w:top w:val="nil"/>
              <w:left w:val="nil"/>
              <w:bottom w:val="single" w:sz="4" w:space="0" w:color="auto"/>
              <w:right w:val="single" w:sz="4" w:space="0" w:color="auto"/>
            </w:tcBorders>
            <w:noWrap/>
            <w:vAlign w:val="bottom"/>
            <w:hideMark/>
          </w:tcPr>
          <w:p w14:paraId="4F7AE7E7"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1257</w:t>
            </w:r>
          </w:p>
        </w:tc>
        <w:tc>
          <w:tcPr>
            <w:tcW w:w="2234" w:type="dxa"/>
            <w:tcBorders>
              <w:top w:val="nil"/>
              <w:left w:val="nil"/>
              <w:bottom w:val="single" w:sz="4" w:space="0" w:color="auto"/>
              <w:right w:val="single" w:sz="8" w:space="0" w:color="auto"/>
            </w:tcBorders>
            <w:noWrap/>
            <w:vAlign w:val="bottom"/>
            <w:hideMark/>
          </w:tcPr>
          <w:p w14:paraId="391F55F2"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25,14</w:t>
            </w:r>
          </w:p>
        </w:tc>
        <w:tc>
          <w:tcPr>
            <w:tcW w:w="1346" w:type="dxa"/>
            <w:tcBorders>
              <w:top w:val="nil"/>
              <w:left w:val="single" w:sz="4" w:space="0" w:color="auto"/>
              <w:bottom w:val="single" w:sz="4" w:space="0" w:color="auto"/>
              <w:right w:val="single" w:sz="4" w:space="0" w:color="auto"/>
            </w:tcBorders>
            <w:noWrap/>
            <w:vAlign w:val="bottom"/>
            <w:hideMark/>
          </w:tcPr>
          <w:p w14:paraId="0230F444"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767,238</w:t>
            </w:r>
          </w:p>
        </w:tc>
        <w:tc>
          <w:tcPr>
            <w:tcW w:w="2234" w:type="dxa"/>
            <w:tcBorders>
              <w:top w:val="nil"/>
              <w:left w:val="nil"/>
              <w:bottom w:val="single" w:sz="4" w:space="0" w:color="auto"/>
              <w:right w:val="single" w:sz="8" w:space="0" w:color="auto"/>
            </w:tcBorders>
            <w:noWrap/>
            <w:vAlign w:val="bottom"/>
            <w:hideMark/>
          </w:tcPr>
          <w:p w14:paraId="2B1795E4"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15,34</w:t>
            </w:r>
          </w:p>
        </w:tc>
      </w:tr>
      <w:tr w:rsidR="009D38E7" w:rsidRPr="009D38E7" w14:paraId="5109CDA5" w14:textId="77777777" w:rsidTr="009D38E7">
        <w:trPr>
          <w:trHeight w:val="290"/>
          <w:jc w:val="center"/>
        </w:trPr>
        <w:tc>
          <w:tcPr>
            <w:tcW w:w="960" w:type="dxa"/>
            <w:tcBorders>
              <w:top w:val="nil"/>
              <w:left w:val="single" w:sz="8" w:space="0" w:color="auto"/>
              <w:bottom w:val="single" w:sz="4" w:space="0" w:color="auto"/>
              <w:right w:val="nil"/>
            </w:tcBorders>
            <w:noWrap/>
            <w:vAlign w:val="bottom"/>
            <w:hideMark/>
          </w:tcPr>
          <w:p w14:paraId="5F8037FC"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5</w:t>
            </w:r>
          </w:p>
        </w:tc>
        <w:tc>
          <w:tcPr>
            <w:tcW w:w="960" w:type="dxa"/>
            <w:tcBorders>
              <w:top w:val="nil"/>
              <w:left w:val="single" w:sz="8" w:space="0" w:color="auto"/>
              <w:bottom w:val="single" w:sz="4" w:space="0" w:color="auto"/>
              <w:right w:val="single" w:sz="8" w:space="0" w:color="auto"/>
            </w:tcBorders>
            <w:noWrap/>
            <w:vAlign w:val="bottom"/>
            <w:hideMark/>
          </w:tcPr>
          <w:p w14:paraId="54F0A1E7"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10</w:t>
            </w:r>
          </w:p>
        </w:tc>
        <w:tc>
          <w:tcPr>
            <w:tcW w:w="1346" w:type="dxa"/>
            <w:tcBorders>
              <w:top w:val="nil"/>
              <w:left w:val="nil"/>
              <w:bottom w:val="single" w:sz="4" w:space="0" w:color="auto"/>
              <w:right w:val="single" w:sz="4" w:space="0" w:color="auto"/>
            </w:tcBorders>
            <w:noWrap/>
            <w:vAlign w:val="bottom"/>
            <w:hideMark/>
          </w:tcPr>
          <w:p w14:paraId="2E7FEF37"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994,885</w:t>
            </w:r>
          </w:p>
        </w:tc>
        <w:tc>
          <w:tcPr>
            <w:tcW w:w="2234" w:type="dxa"/>
            <w:tcBorders>
              <w:top w:val="nil"/>
              <w:left w:val="nil"/>
              <w:bottom w:val="single" w:sz="4" w:space="0" w:color="auto"/>
              <w:right w:val="single" w:sz="8" w:space="0" w:color="auto"/>
            </w:tcBorders>
            <w:noWrap/>
            <w:vAlign w:val="bottom"/>
            <w:hideMark/>
          </w:tcPr>
          <w:p w14:paraId="7D08D1B7"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19,90</w:t>
            </w:r>
          </w:p>
        </w:tc>
        <w:tc>
          <w:tcPr>
            <w:tcW w:w="1346" w:type="dxa"/>
            <w:tcBorders>
              <w:top w:val="nil"/>
              <w:left w:val="single" w:sz="4" w:space="0" w:color="auto"/>
              <w:bottom w:val="single" w:sz="4" w:space="0" w:color="auto"/>
              <w:right w:val="single" w:sz="4" w:space="0" w:color="auto"/>
            </w:tcBorders>
            <w:noWrap/>
            <w:vAlign w:val="bottom"/>
            <w:hideMark/>
          </w:tcPr>
          <w:p w14:paraId="56625749"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541,945</w:t>
            </w:r>
          </w:p>
        </w:tc>
        <w:tc>
          <w:tcPr>
            <w:tcW w:w="2234" w:type="dxa"/>
            <w:tcBorders>
              <w:top w:val="nil"/>
              <w:left w:val="nil"/>
              <w:bottom w:val="single" w:sz="4" w:space="0" w:color="auto"/>
              <w:right w:val="single" w:sz="8" w:space="0" w:color="auto"/>
            </w:tcBorders>
            <w:noWrap/>
            <w:vAlign w:val="bottom"/>
            <w:hideMark/>
          </w:tcPr>
          <w:p w14:paraId="15BB6476"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10,84</w:t>
            </w:r>
          </w:p>
        </w:tc>
      </w:tr>
      <w:tr w:rsidR="009D38E7" w:rsidRPr="009D38E7" w14:paraId="48D8384B" w14:textId="77777777" w:rsidTr="009D38E7">
        <w:trPr>
          <w:trHeight w:val="290"/>
          <w:jc w:val="center"/>
        </w:trPr>
        <w:tc>
          <w:tcPr>
            <w:tcW w:w="960" w:type="dxa"/>
            <w:tcBorders>
              <w:top w:val="nil"/>
              <w:left w:val="single" w:sz="8" w:space="0" w:color="auto"/>
              <w:bottom w:val="single" w:sz="4" w:space="0" w:color="auto"/>
              <w:right w:val="nil"/>
            </w:tcBorders>
            <w:noWrap/>
            <w:vAlign w:val="bottom"/>
            <w:hideMark/>
          </w:tcPr>
          <w:p w14:paraId="0023176D"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6</w:t>
            </w:r>
          </w:p>
        </w:tc>
        <w:tc>
          <w:tcPr>
            <w:tcW w:w="960" w:type="dxa"/>
            <w:tcBorders>
              <w:top w:val="nil"/>
              <w:left w:val="single" w:sz="8" w:space="0" w:color="auto"/>
              <w:bottom w:val="single" w:sz="4" w:space="0" w:color="auto"/>
              <w:right w:val="single" w:sz="8" w:space="0" w:color="auto"/>
            </w:tcBorders>
            <w:noWrap/>
            <w:vAlign w:val="bottom"/>
            <w:hideMark/>
          </w:tcPr>
          <w:p w14:paraId="5D4653F6"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50</w:t>
            </w:r>
          </w:p>
        </w:tc>
        <w:tc>
          <w:tcPr>
            <w:tcW w:w="1346" w:type="dxa"/>
            <w:tcBorders>
              <w:top w:val="nil"/>
              <w:left w:val="nil"/>
              <w:bottom w:val="single" w:sz="4" w:space="0" w:color="auto"/>
              <w:right w:val="single" w:sz="4" w:space="0" w:color="auto"/>
            </w:tcBorders>
            <w:noWrap/>
            <w:vAlign w:val="bottom"/>
            <w:hideMark/>
          </w:tcPr>
          <w:p w14:paraId="6E0FFA61"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251,92</w:t>
            </w:r>
          </w:p>
        </w:tc>
        <w:tc>
          <w:tcPr>
            <w:tcW w:w="2234" w:type="dxa"/>
            <w:tcBorders>
              <w:top w:val="nil"/>
              <w:left w:val="nil"/>
              <w:bottom w:val="single" w:sz="4" w:space="0" w:color="auto"/>
              <w:right w:val="single" w:sz="8" w:space="0" w:color="auto"/>
            </w:tcBorders>
            <w:noWrap/>
            <w:vAlign w:val="bottom"/>
            <w:hideMark/>
          </w:tcPr>
          <w:p w14:paraId="760546AF"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5,04</w:t>
            </w:r>
          </w:p>
        </w:tc>
        <w:tc>
          <w:tcPr>
            <w:tcW w:w="1346" w:type="dxa"/>
            <w:tcBorders>
              <w:top w:val="nil"/>
              <w:left w:val="single" w:sz="4" w:space="0" w:color="auto"/>
              <w:bottom w:val="single" w:sz="4" w:space="0" w:color="auto"/>
              <w:right w:val="single" w:sz="4" w:space="0" w:color="auto"/>
            </w:tcBorders>
            <w:noWrap/>
            <w:vAlign w:val="bottom"/>
            <w:hideMark/>
          </w:tcPr>
          <w:p w14:paraId="437593B2"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128,508</w:t>
            </w:r>
          </w:p>
        </w:tc>
        <w:tc>
          <w:tcPr>
            <w:tcW w:w="2234" w:type="dxa"/>
            <w:tcBorders>
              <w:top w:val="nil"/>
              <w:left w:val="nil"/>
              <w:bottom w:val="single" w:sz="4" w:space="0" w:color="auto"/>
              <w:right w:val="single" w:sz="8" w:space="0" w:color="auto"/>
            </w:tcBorders>
            <w:noWrap/>
            <w:vAlign w:val="bottom"/>
            <w:hideMark/>
          </w:tcPr>
          <w:p w14:paraId="10AFF1B4"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2,57</w:t>
            </w:r>
          </w:p>
        </w:tc>
      </w:tr>
      <w:tr w:rsidR="009D38E7" w:rsidRPr="009D38E7" w14:paraId="623F3F3B" w14:textId="77777777" w:rsidTr="009D38E7">
        <w:trPr>
          <w:trHeight w:val="290"/>
          <w:jc w:val="center"/>
        </w:trPr>
        <w:tc>
          <w:tcPr>
            <w:tcW w:w="960" w:type="dxa"/>
            <w:tcBorders>
              <w:top w:val="nil"/>
              <w:left w:val="single" w:sz="8" w:space="0" w:color="auto"/>
              <w:bottom w:val="single" w:sz="4" w:space="0" w:color="auto"/>
              <w:right w:val="nil"/>
            </w:tcBorders>
            <w:noWrap/>
            <w:vAlign w:val="bottom"/>
            <w:hideMark/>
          </w:tcPr>
          <w:p w14:paraId="29F46E0A"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7</w:t>
            </w:r>
          </w:p>
        </w:tc>
        <w:tc>
          <w:tcPr>
            <w:tcW w:w="960" w:type="dxa"/>
            <w:tcBorders>
              <w:top w:val="nil"/>
              <w:left w:val="single" w:sz="8" w:space="0" w:color="auto"/>
              <w:bottom w:val="single" w:sz="4" w:space="0" w:color="auto"/>
              <w:right w:val="single" w:sz="8" w:space="0" w:color="auto"/>
            </w:tcBorders>
            <w:noWrap/>
            <w:vAlign w:val="bottom"/>
            <w:hideMark/>
          </w:tcPr>
          <w:p w14:paraId="212E327A"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100</w:t>
            </w:r>
          </w:p>
        </w:tc>
        <w:tc>
          <w:tcPr>
            <w:tcW w:w="1346" w:type="dxa"/>
            <w:tcBorders>
              <w:top w:val="nil"/>
              <w:left w:val="nil"/>
              <w:bottom w:val="single" w:sz="4" w:space="0" w:color="auto"/>
              <w:right w:val="single" w:sz="4" w:space="0" w:color="auto"/>
            </w:tcBorders>
            <w:noWrap/>
            <w:vAlign w:val="bottom"/>
            <w:hideMark/>
          </w:tcPr>
          <w:p w14:paraId="045338AF"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127,078</w:t>
            </w:r>
          </w:p>
        </w:tc>
        <w:tc>
          <w:tcPr>
            <w:tcW w:w="2234" w:type="dxa"/>
            <w:tcBorders>
              <w:top w:val="nil"/>
              <w:left w:val="nil"/>
              <w:bottom w:val="single" w:sz="4" w:space="0" w:color="auto"/>
              <w:right w:val="single" w:sz="8" w:space="0" w:color="auto"/>
            </w:tcBorders>
            <w:noWrap/>
            <w:vAlign w:val="bottom"/>
            <w:hideMark/>
          </w:tcPr>
          <w:p w14:paraId="07B23432"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2,54</w:t>
            </w:r>
          </w:p>
        </w:tc>
        <w:tc>
          <w:tcPr>
            <w:tcW w:w="1346" w:type="dxa"/>
            <w:tcBorders>
              <w:top w:val="nil"/>
              <w:left w:val="single" w:sz="4" w:space="0" w:color="auto"/>
              <w:bottom w:val="single" w:sz="4" w:space="0" w:color="auto"/>
              <w:right w:val="single" w:sz="4" w:space="0" w:color="auto"/>
            </w:tcBorders>
            <w:noWrap/>
            <w:vAlign w:val="bottom"/>
            <w:hideMark/>
          </w:tcPr>
          <w:p w14:paraId="5A89127E"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64,653</w:t>
            </w:r>
          </w:p>
        </w:tc>
        <w:tc>
          <w:tcPr>
            <w:tcW w:w="2234" w:type="dxa"/>
            <w:tcBorders>
              <w:top w:val="nil"/>
              <w:left w:val="nil"/>
              <w:bottom w:val="single" w:sz="4" w:space="0" w:color="auto"/>
              <w:right w:val="single" w:sz="8" w:space="0" w:color="auto"/>
            </w:tcBorders>
            <w:noWrap/>
            <w:vAlign w:val="bottom"/>
            <w:hideMark/>
          </w:tcPr>
          <w:p w14:paraId="57974BAE"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1,29</w:t>
            </w:r>
          </w:p>
        </w:tc>
      </w:tr>
      <w:tr w:rsidR="009D38E7" w:rsidRPr="009D38E7" w14:paraId="5154B638" w14:textId="77777777" w:rsidTr="009D38E7">
        <w:trPr>
          <w:trHeight w:val="290"/>
          <w:jc w:val="center"/>
        </w:trPr>
        <w:tc>
          <w:tcPr>
            <w:tcW w:w="960" w:type="dxa"/>
            <w:tcBorders>
              <w:top w:val="nil"/>
              <w:left w:val="single" w:sz="8" w:space="0" w:color="auto"/>
              <w:bottom w:val="single" w:sz="4" w:space="0" w:color="auto"/>
              <w:right w:val="nil"/>
            </w:tcBorders>
            <w:noWrap/>
            <w:vAlign w:val="bottom"/>
            <w:hideMark/>
          </w:tcPr>
          <w:p w14:paraId="2F699F4A"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8</w:t>
            </w:r>
          </w:p>
        </w:tc>
        <w:tc>
          <w:tcPr>
            <w:tcW w:w="960" w:type="dxa"/>
            <w:tcBorders>
              <w:top w:val="nil"/>
              <w:left w:val="single" w:sz="8" w:space="0" w:color="auto"/>
              <w:bottom w:val="single" w:sz="4" w:space="0" w:color="auto"/>
              <w:right w:val="single" w:sz="8" w:space="0" w:color="auto"/>
            </w:tcBorders>
            <w:noWrap/>
            <w:vAlign w:val="bottom"/>
            <w:hideMark/>
          </w:tcPr>
          <w:p w14:paraId="0210A018"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150</w:t>
            </w:r>
          </w:p>
        </w:tc>
        <w:tc>
          <w:tcPr>
            <w:tcW w:w="1346" w:type="dxa"/>
            <w:tcBorders>
              <w:top w:val="nil"/>
              <w:left w:val="nil"/>
              <w:bottom w:val="single" w:sz="4" w:space="0" w:color="auto"/>
              <w:right w:val="single" w:sz="4" w:space="0" w:color="auto"/>
            </w:tcBorders>
            <w:noWrap/>
            <w:vAlign w:val="bottom"/>
            <w:hideMark/>
          </w:tcPr>
          <w:p w14:paraId="52DA73C3"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84,857</w:t>
            </w:r>
          </w:p>
        </w:tc>
        <w:tc>
          <w:tcPr>
            <w:tcW w:w="2234" w:type="dxa"/>
            <w:tcBorders>
              <w:top w:val="nil"/>
              <w:left w:val="nil"/>
              <w:bottom w:val="single" w:sz="4" w:space="0" w:color="auto"/>
              <w:right w:val="single" w:sz="8" w:space="0" w:color="auto"/>
            </w:tcBorders>
            <w:noWrap/>
            <w:vAlign w:val="bottom"/>
            <w:hideMark/>
          </w:tcPr>
          <w:p w14:paraId="2197DEC7"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1,70</w:t>
            </w:r>
          </w:p>
        </w:tc>
        <w:tc>
          <w:tcPr>
            <w:tcW w:w="1346" w:type="dxa"/>
            <w:tcBorders>
              <w:top w:val="nil"/>
              <w:left w:val="single" w:sz="4" w:space="0" w:color="auto"/>
              <w:bottom w:val="single" w:sz="4" w:space="0" w:color="auto"/>
              <w:right w:val="single" w:sz="4" w:space="0" w:color="auto"/>
            </w:tcBorders>
            <w:noWrap/>
            <w:vAlign w:val="bottom"/>
            <w:hideMark/>
          </w:tcPr>
          <w:p w14:paraId="5A4A4817"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43,151</w:t>
            </w:r>
          </w:p>
        </w:tc>
        <w:tc>
          <w:tcPr>
            <w:tcW w:w="2234" w:type="dxa"/>
            <w:tcBorders>
              <w:top w:val="nil"/>
              <w:left w:val="nil"/>
              <w:bottom w:val="single" w:sz="4" w:space="0" w:color="auto"/>
              <w:right w:val="single" w:sz="8" w:space="0" w:color="auto"/>
            </w:tcBorders>
            <w:noWrap/>
            <w:vAlign w:val="bottom"/>
            <w:hideMark/>
          </w:tcPr>
          <w:p w14:paraId="6EBC855A"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0,86</w:t>
            </w:r>
          </w:p>
        </w:tc>
      </w:tr>
      <w:tr w:rsidR="009D38E7" w:rsidRPr="009D38E7" w14:paraId="4E2A57E0" w14:textId="77777777" w:rsidTr="009D38E7">
        <w:trPr>
          <w:trHeight w:val="290"/>
          <w:jc w:val="center"/>
        </w:trPr>
        <w:tc>
          <w:tcPr>
            <w:tcW w:w="960" w:type="dxa"/>
            <w:tcBorders>
              <w:top w:val="nil"/>
              <w:left w:val="single" w:sz="8" w:space="0" w:color="auto"/>
              <w:bottom w:val="single" w:sz="4" w:space="0" w:color="auto"/>
              <w:right w:val="nil"/>
            </w:tcBorders>
            <w:noWrap/>
            <w:vAlign w:val="bottom"/>
            <w:hideMark/>
          </w:tcPr>
          <w:p w14:paraId="39DF6B2B"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9</w:t>
            </w:r>
          </w:p>
        </w:tc>
        <w:tc>
          <w:tcPr>
            <w:tcW w:w="960" w:type="dxa"/>
            <w:tcBorders>
              <w:top w:val="nil"/>
              <w:left w:val="single" w:sz="8" w:space="0" w:color="auto"/>
              <w:bottom w:val="single" w:sz="4" w:space="0" w:color="auto"/>
              <w:right w:val="single" w:sz="8" w:space="0" w:color="auto"/>
            </w:tcBorders>
            <w:noWrap/>
            <w:vAlign w:val="bottom"/>
            <w:hideMark/>
          </w:tcPr>
          <w:p w14:paraId="4B1F2EE1"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180</w:t>
            </w:r>
          </w:p>
        </w:tc>
        <w:tc>
          <w:tcPr>
            <w:tcW w:w="1346" w:type="dxa"/>
            <w:tcBorders>
              <w:top w:val="nil"/>
              <w:left w:val="nil"/>
              <w:bottom w:val="single" w:sz="4" w:space="0" w:color="auto"/>
              <w:right w:val="single" w:sz="4" w:space="0" w:color="auto"/>
            </w:tcBorders>
            <w:noWrap/>
            <w:vAlign w:val="bottom"/>
            <w:hideMark/>
          </w:tcPr>
          <w:p w14:paraId="06565AEA"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70,743</w:t>
            </w:r>
          </w:p>
        </w:tc>
        <w:tc>
          <w:tcPr>
            <w:tcW w:w="2234" w:type="dxa"/>
            <w:tcBorders>
              <w:top w:val="nil"/>
              <w:left w:val="nil"/>
              <w:bottom w:val="single" w:sz="4" w:space="0" w:color="auto"/>
              <w:right w:val="single" w:sz="8" w:space="0" w:color="auto"/>
            </w:tcBorders>
            <w:noWrap/>
            <w:vAlign w:val="bottom"/>
            <w:hideMark/>
          </w:tcPr>
          <w:p w14:paraId="39EA6912"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1,41</w:t>
            </w:r>
          </w:p>
        </w:tc>
        <w:tc>
          <w:tcPr>
            <w:tcW w:w="1346" w:type="dxa"/>
            <w:tcBorders>
              <w:top w:val="nil"/>
              <w:left w:val="single" w:sz="4" w:space="0" w:color="auto"/>
              <w:bottom w:val="single" w:sz="4" w:space="0" w:color="auto"/>
              <w:right w:val="single" w:sz="4" w:space="0" w:color="auto"/>
            </w:tcBorders>
            <w:noWrap/>
            <w:vAlign w:val="bottom"/>
            <w:hideMark/>
          </w:tcPr>
          <w:p w14:paraId="70CDBBDE"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35,97</w:t>
            </w:r>
          </w:p>
        </w:tc>
        <w:tc>
          <w:tcPr>
            <w:tcW w:w="2234" w:type="dxa"/>
            <w:tcBorders>
              <w:top w:val="nil"/>
              <w:left w:val="nil"/>
              <w:bottom w:val="single" w:sz="4" w:space="0" w:color="auto"/>
              <w:right w:val="single" w:sz="8" w:space="0" w:color="auto"/>
            </w:tcBorders>
            <w:noWrap/>
            <w:vAlign w:val="bottom"/>
            <w:hideMark/>
          </w:tcPr>
          <w:p w14:paraId="1FAD15CF"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0,72</w:t>
            </w:r>
          </w:p>
        </w:tc>
      </w:tr>
      <w:tr w:rsidR="009D38E7" w:rsidRPr="009D38E7" w14:paraId="571DB584" w14:textId="77777777" w:rsidTr="009D38E7">
        <w:trPr>
          <w:trHeight w:val="300"/>
          <w:jc w:val="center"/>
        </w:trPr>
        <w:tc>
          <w:tcPr>
            <w:tcW w:w="960" w:type="dxa"/>
            <w:tcBorders>
              <w:top w:val="nil"/>
              <w:left w:val="single" w:sz="8" w:space="0" w:color="auto"/>
              <w:bottom w:val="single" w:sz="8" w:space="0" w:color="auto"/>
              <w:right w:val="nil"/>
            </w:tcBorders>
            <w:noWrap/>
            <w:vAlign w:val="bottom"/>
            <w:hideMark/>
          </w:tcPr>
          <w:p w14:paraId="497A16A0"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10</w:t>
            </w:r>
          </w:p>
        </w:tc>
        <w:tc>
          <w:tcPr>
            <w:tcW w:w="960" w:type="dxa"/>
            <w:tcBorders>
              <w:top w:val="nil"/>
              <w:left w:val="single" w:sz="8" w:space="0" w:color="auto"/>
              <w:bottom w:val="single" w:sz="8" w:space="0" w:color="auto"/>
              <w:right w:val="single" w:sz="8" w:space="0" w:color="auto"/>
            </w:tcBorders>
            <w:noWrap/>
            <w:vAlign w:val="bottom"/>
            <w:hideMark/>
          </w:tcPr>
          <w:p w14:paraId="6BC2C154"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200</w:t>
            </w:r>
          </w:p>
        </w:tc>
        <w:tc>
          <w:tcPr>
            <w:tcW w:w="1346" w:type="dxa"/>
            <w:tcBorders>
              <w:top w:val="nil"/>
              <w:left w:val="nil"/>
              <w:bottom w:val="single" w:sz="8" w:space="0" w:color="auto"/>
              <w:right w:val="single" w:sz="4" w:space="0" w:color="auto"/>
            </w:tcBorders>
            <w:noWrap/>
            <w:vAlign w:val="bottom"/>
            <w:hideMark/>
          </w:tcPr>
          <w:p w14:paraId="297F9F1D"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63,68</w:t>
            </w:r>
          </w:p>
        </w:tc>
        <w:tc>
          <w:tcPr>
            <w:tcW w:w="2234" w:type="dxa"/>
            <w:tcBorders>
              <w:top w:val="nil"/>
              <w:left w:val="nil"/>
              <w:bottom w:val="single" w:sz="8" w:space="0" w:color="auto"/>
              <w:right w:val="single" w:sz="8" w:space="0" w:color="auto"/>
            </w:tcBorders>
            <w:noWrap/>
            <w:vAlign w:val="bottom"/>
            <w:hideMark/>
          </w:tcPr>
          <w:p w14:paraId="2007EF15"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1,27</w:t>
            </w:r>
          </w:p>
        </w:tc>
        <w:tc>
          <w:tcPr>
            <w:tcW w:w="1346" w:type="dxa"/>
            <w:tcBorders>
              <w:top w:val="nil"/>
              <w:left w:val="single" w:sz="4" w:space="0" w:color="auto"/>
              <w:bottom w:val="single" w:sz="8" w:space="0" w:color="auto"/>
              <w:right w:val="single" w:sz="4" w:space="0" w:color="auto"/>
            </w:tcBorders>
            <w:noWrap/>
            <w:vAlign w:val="bottom"/>
            <w:hideMark/>
          </w:tcPr>
          <w:p w14:paraId="6B6BC068"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32,377</w:t>
            </w:r>
          </w:p>
        </w:tc>
        <w:tc>
          <w:tcPr>
            <w:tcW w:w="2234" w:type="dxa"/>
            <w:tcBorders>
              <w:top w:val="nil"/>
              <w:left w:val="nil"/>
              <w:bottom w:val="single" w:sz="8" w:space="0" w:color="auto"/>
              <w:right w:val="single" w:sz="8" w:space="0" w:color="auto"/>
            </w:tcBorders>
            <w:noWrap/>
            <w:vAlign w:val="bottom"/>
            <w:hideMark/>
          </w:tcPr>
          <w:p w14:paraId="1FC1566F" w14:textId="77777777" w:rsidR="009D38E7" w:rsidRPr="009D38E7" w:rsidRDefault="009D38E7" w:rsidP="009D38E7">
            <w:pPr>
              <w:spacing w:line="240" w:lineRule="auto"/>
              <w:ind w:firstLine="0"/>
              <w:jc w:val="center"/>
              <w:rPr>
                <w:rFonts w:ascii="Calibri" w:eastAsia="Times New Roman" w:hAnsi="Calibri" w:cs="Calibri"/>
                <w:b/>
                <w:bCs/>
                <w:color w:val="000000"/>
                <w:sz w:val="22"/>
                <w:szCs w:val="22"/>
              </w:rPr>
            </w:pPr>
            <w:r w:rsidRPr="009D38E7">
              <w:rPr>
                <w:rFonts w:ascii="Calibri" w:eastAsia="Times New Roman" w:hAnsi="Calibri" w:cs="Calibri"/>
                <w:b/>
                <w:bCs/>
                <w:color w:val="000000"/>
                <w:sz w:val="22"/>
                <w:szCs w:val="22"/>
              </w:rPr>
              <w:t>0,65</w:t>
            </w:r>
          </w:p>
        </w:tc>
      </w:tr>
    </w:tbl>
    <w:p w14:paraId="090DA695" w14:textId="77777777" w:rsidR="009D38E7" w:rsidRDefault="009D38E7" w:rsidP="009D38E7">
      <w:pPr>
        <w:ind w:firstLine="0"/>
      </w:pPr>
    </w:p>
    <w:p w14:paraId="46106BEB" w14:textId="14759EFB" w:rsidR="009D38E7" w:rsidRDefault="009D38E7" w:rsidP="009D38E7">
      <w:pPr>
        <w:ind w:firstLine="0"/>
      </w:pPr>
      <w:r>
        <w:t>На основе данных из таблицы был построен график АЧХ. (см. рис. 7)</w:t>
      </w:r>
    </w:p>
    <w:p w14:paraId="0532E678" w14:textId="7E4A03B1" w:rsidR="009D38E7" w:rsidRDefault="00351D29" w:rsidP="009D38E7">
      <w:pPr>
        <w:ind w:firstLine="0"/>
      </w:pPr>
      <w:r w:rsidRPr="00351D29">
        <w:rPr>
          <w:noProof/>
        </w:rPr>
        <w:drawing>
          <wp:inline distT="0" distB="0" distL="0" distR="0" wp14:anchorId="787C97A8" wp14:editId="1EB0C813">
            <wp:extent cx="5939790" cy="3532505"/>
            <wp:effectExtent l="0" t="0" r="0" b="0"/>
            <wp:docPr id="3610360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36053" name=""/>
                    <pic:cNvPicPr/>
                  </pic:nvPicPr>
                  <pic:blipFill>
                    <a:blip r:embed="rId14"/>
                    <a:stretch>
                      <a:fillRect/>
                    </a:stretch>
                  </pic:blipFill>
                  <pic:spPr>
                    <a:xfrm>
                      <a:off x="0" y="0"/>
                      <a:ext cx="5939790" cy="3532505"/>
                    </a:xfrm>
                    <a:prstGeom prst="rect">
                      <a:avLst/>
                    </a:prstGeom>
                  </pic:spPr>
                </pic:pic>
              </a:graphicData>
            </a:graphic>
          </wp:inline>
        </w:drawing>
      </w:r>
    </w:p>
    <w:p w14:paraId="0D14EF2B" w14:textId="64AB23A1" w:rsidR="00A42B2A" w:rsidRPr="00A42B2A" w:rsidRDefault="00A42B2A" w:rsidP="00A42B2A">
      <w:pPr>
        <w:ind w:firstLine="0"/>
        <w:jc w:val="center"/>
      </w:pPr>
      <w:r>
        <w:t xml:space="preserve">Рис. 7 «График АЧХ для </w:t>
      </w:r>
      <w:r>
        <w:rPr>
          <w:lang w:val="en-US"/>
        </w:rPr>
        <w:t>R</w:t>
      </w:r>
      <w:r w:rsidRPr="00A42B2A">
        <w:t>4=</w:t>
      </w:r>
      <w:r>
        <w:t xml:space="preserve">5 кОм и </w:t>
      </w:r>
      <w:r>
        <w:rPr>
          <w:lang w:val="en-US"/>
        </w:rPr>
        <w:t>R</w:t>
      </w:r>
      <w:r w:rsidRPr="00A42B2A">
        <w:t xml:space="preserve">4=10 </w:t>
      </w:r>
      <w:r>
        <w:t>кОм»</w:t>
      </w:r>
    </w:p>
    <w:p w14:paraId="6567A9A7" w14:textId="57EECBA0" w:rsidR="00193D21" w:rsidRDefault="00351D29" w:rsidP="00193D21">
      <w:r w:rsidRPr="00351D29">
        <w:t xml:space="preserve">При увеличении сопротивления R4 коэффициент усиления уменьшается. Это происходит потому, что через эмиттер начинает проходить меньший ток, и усиливается отрицательная обратная связь. В итоге транзистор усиливает сигнал слабее. Зато схема становится стабильнее и меньше искажает сигнал. Такое свойство можно использовать, если нужно </w:t>
      </w:r>
      <w:r w:rsidRPr="00351D29">
        <w:lastRenderedPageBreak/>
        <w:t>сделать усилитель более надёжным и устойчивым к перепадам температуры или напряжения.</w:t>
      </w:r>
    </w:p>
    <w:p w14:paraId="03BEA6DF" w14:textId="777FDA73" w:rsidR="00351D29" w:rsidRDefault="00351D29" w:rsidP="00193D21">
      <w:pPr>
        <w:rPr>
          <w:b/>
          <w:bCs/>
        </w:rPr>
      </w:pPr>
      <w:r w:rsidRPr="00351D29">
        <w:rPr>
          <w:b/>
          <w:bCs/>
        </w:rPr>
        <w:t>2.4 Исследование АЧХ резонансного усилителя.</w:t>
      </w:r>
    </w:p>
    <w:p w14:paraId="4BA391A1" w14:textId="47460F32" w:rsidR="00351D29" w:rsidRPr="00351D29" w:rsidRDefault="00351D29" w:rsidP="00193D21">
      <w:r w:rsidRPr="00351D29">
        <w:t>Была собрана схема резонансного усилителя.</w:t>
      </w:r>
      <w:r w:rsidR="00A42B2A">
        <w:t xml:space="preserve"> (см. рис. 8)</w:t>
      </w:r>
    </w:p>
    <w:p w14:paraId="5919A68C" w14:textId="6B42D333" w:rsidR="00193D21" w:rsidRDefault="00A42B2A" w:rsidP="00A42B2A">
      <w:pPr>
        <w:jc w:val="center"/>
      </w:pPr>
      <w:r w:rsidRPr="00A42B2A">
        <w:rPr>
          <w:noProof/>
        </w:rPr>
        <w:drawing>
          <wp:inline distT="0" distB="0" distL="0" distR="0" wp14:anchorId="7DAD3792" wp14:editId="2DF13346">
            <wp:extent cx="5768294" cy="2700997"/>
            <wp:effectExtent l="0" t="0" r="0" b="0"/>
            <wp:docPr id="1218121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21582" name=""/>
                    <pic:cNvPicPr/>
                  </pic:nvPicPr>
                  <pic:blipFill>
                    <a:blip r:embed="rId15"/>
                    <a:stretch>
                      <a:fillRect/>
                    </a:stretch>
                  </pic:blipFill>
                  <pic:spPr>
                    <a:xfrm>
                      <a:off x="0" y="0"/>
                      <a:ext cx="5772636" cy="2703030"/>
                    </a:xfrm>
                    <a:prstGeom prst="rect">
                      <a:avLst/>
                    </a:prstGeom>
                  </pic:spPr>
                </pic:pic>
              </a:graphicData>
            </a:graphic>
          </wp:inline>
        </w:drawing>
      </w:r>
    </w:p>
    <w:p w14:paraId="3AAC3DED" w14:textId="75026857" w:rsidR="00193D21" w:rsidRDefault="00A42B2A" w:rsidP="00A42B2A">
      <w:pPr>
        <w:jc w:val="center"/>
      </w:pPr>
      <w:r>
        <w:t>Рис. 8 «Схема резонансного усилителя»</w:t>
      </w:r>
    </w:p>
    <w:p w14:paraId="2FCFA8A2" w14:textId="702C9416" w:rsidR="00D41899" w:rsidRDefault="00A42B2A" w:rsidP="00D41899">
      <w:r>
        <w:t>Была получена зависимость выходного напряжения от частоты. (см. таблицу 7)</w:t>
      </w:r>
    </w:p>
    <w:p w14:paraId="4449D760" w14:textId="5B063C31" w:rsidR="00D41899" w:rsidRDefault="00D41899" w:rsidP="00D41899">
      <w:pPr>
        <w:pStyle w:val="ab"/>
      </w:pPr>
      <w:r>
        <w:t>Таблица 7 – Результаты измерений</w:t>
      </w:r>
    </w:p>
    <w:tbl>
      <w:tblPr>
        <w:tblW w:w="4386" w:type="dxa"/>
        <w:jc w:val="center"/>
        <w:tblLook w:val="04A0" w:firstRow="1" w:lastRow="0" w:firstColumn="1" w:lastColumn="0" w:noHBand="0" w:noVBand="1"/>
      </w:tblPr>
      <w:tblGrid>
        <w:gridCol w:w="1176"/>
        <w:gridCol w:w="1176"/>
        <w:gridCol w:w="2034"/>
      </w:tblGrid>
      <w:tr w:rsidR="00D41899" w:rsidRPr="00D41899" w14:paraId="490BCB16" w14:textId="77777777" w:rsidTr="000516EA">
        <w:trPr>
          <w:trHeight w:val="351"/>
          <w:jc w:val="center"/>
        </w:trPr>
        <w:tc>
          <w:tcPr>
            <w:tcW w:w="1176" w:type="dxa"/>
            <w:tcBorders>
              <w:top w:val="single" w:sz="8" w:space="0" w:color="auto"/>
              <w:left w:val="single" w:sz="8" w:space="0" w:color="auto"/>
              <w:bottom w:val="single" w:sz="4" w:space="0" w:color="auto"/>
              <w:right w:val="single" w:sz="4" w:space="0" w:color="auto"/>
            </w:tcBorders>
            <w:noWrap/>
            <w:vAlign w:val="bottom"/>
            <w:hideMark/>
          </w:tcPr>
          <w:p w14:paraId="27D0116D"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w:t>
            </w:r>
          </w:p>
        </w:tc>
        <w:tc>
          <w:tcPr>
            <w:tcW w:w="1176" w:type="dxa"/>
            <w:tcBorders>
              <w:top w:val="single" w:sz="8" w:space="0" w:color="auto"/>
              <w:left w:val="nil"/>
              <w:bottom w:val="single" w:sz="4" w:space="0" w:color="auto"/>
              <w:right w:val="single" w:sz="4" w:space="0" w:color="auto"/>
            </w:tcBorders>
            <w:noWrap/>
            <w:vAlign w:val="bottom"/>
            <w:hideMark/>
          </w:tcPr>
          <w:p w14:paraId="743956D0"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F, кГц</w:t>
            </w:r>
          </w:p>
        </w:tc>
        <w:tc>
          <w:tcPr>
            <w:tcW w:w="2034" w:type="dxa"/>
            <w:tcBorders>
              <w:top w:val="single" w:sz="8" w:space="0" w:color="auto"/>
              <w:left w:val="nil"/>
              <w:bottom w:val="single" w:sz="4" w:space="0" w:color="auto"/>
              <w:right w:val="single" w:sz="8" w:space="0" w:color="auto"/>
            </w:tcBorders>
            <w:noWrap/>
            <w:vAlign w:val="bottom"/>
            <w:hideMark/>
          </w:tcPr>
          <w:p w14:paraId="56C4700F"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proofErr w:type="spellStart"/>
            <w:r w:rsidRPr="00D41899">
              <w:rPr>
                <w:rFonts w:ascii="Calibri" w:eastAsia="Times New Roman" w:hAnsi="Calibri" w:cs="Calibri"/>
                <w:b/>
                <w:bCs/>
                <w:color w:val="000000"/>
                <w:sz w:val="22"/>
                <w:szCs w:val="22"/>
              </w:rPr>
              <w:t>Uвых</w:t>
            </w:r>
            <w:proofErr w:type="spellEnd"/>
            <w:r w:rsidRPr="00D41899">
              <w:rPr>
                <w:rFonts w:ascii="Calibri" w:eastAsia="Times New Roman" w:hAnsi="Calibri" w:cs="Calibri"/>
                <w:b/>
                <w:bCs/>
                <w:color w:val="000000"/>
                <w:sz w:val="22"/>
                <w:szCs w:val="22"/>
              </w:rPr>
              <w:t>, мВ</w:t>
            </w:r>
          </w:p>
        </w:tc>
      </w:tr>
      <w:tr w:rsidR="00D41899" w:rsidRPr="00D41899" w14:paraId="5E449AF7" w14:textId="77777777" w:rsidTr="000516EA">
        <w:trPr>
          <w:trHeight w:val="340"/>
          <w:jc w:val="center"/>
        </w:trPr>
        <w:tc>
          <w:tcPr>
            <w:tcW w:w="1176" w:type="dxa"/>
            <w:tcBorders>
              <w:top w:val="nil"/>
              <w:left w:val="single" w:sz="8" w:space="0" w:color="auto"/>
              <w:bottom w:val="single" w:sz="4" w:space="0" w:color="auto"/>
              <w:right w:val="single" w:sz="4" w:space="0" w:color="auto"/>
            </w:tcBorders>
            <w:noWrap/>
            <w:vAlign w:val="bottom"/>
            <w:hideMark/>
          </w:tcPr>
          <w:p w14:paraId="647AEA73"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1</w:t>
            </w:r>
          </w:p>
        </w:tc>
        <w:tc>
          <w:tcPr>
            <w:tcW w:w="1176" w:type="dxa"/>
            <w:tcBorders>
              <w:top w:val="nil"/>
              <w:left w:val="nil"/>
              <w:bottom w:val="single" w:sz="4" w:space="0" w:color="auto"/>
              <w:right w:val="single" w:sz="4" w:space="0" w:color="auto"/>
            </w:tcBorders>
            <w:noWrap/>
            <w:vAlign w:val="bottom"/>
            <w:hideMark/>
          </w:tcPr>
          <w:p w14:paraId="5A81275A"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0.1</w:t>
            </w:r>
          </w:p>
        </w:tc>
        <w:tc>
          <w:tcPr>
            <w:tcW w:w="2034" w:type="dxa"/>
            <w:tcBorders>
              <w:top w:val="nil"/>
              <w:left w:val="nil"/>
              <w:bottom w:val="single" w:sz="4" w:space="0" w:color="auto"/>
              <w:right w:val="single" w:sz="8" w:space="0" w:color="auto"/>
            </w:tcBorders>
            <w:noWrap/>
            <w:vAlign w:val="bottom"/>
            <w:hideMark/>
          </w:tcPr>
          <w:p w14:paraId="27CF7EEA"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0,24</w:t>
            </w:r>
          </w:p>
        </w:tc>
      </w:tr>
      <w:tr w:rsidR="00D41899" w:rsidRPr="00D41899" w14:paraId="09BA571D" w14:textId="77777777" w:rsidTr="000516EA">
        <w:trPr>
          <w:trHeight w:val="340"/>
          <w:jc w:val="center"/>
        </w:trPr>
        <w:tc>
          <w:tcPr>
            <w:tcW w:w="1176" w:type="dxa"/>
            <w:tcBorders>
              <w:top w:val="nil"/>
              <w:left w:val="single" w:sz="8" w:space="0" w:color="auto"/>
              <w:bottom w:val="single" w:sz="4" w:space="0" w:color="auto"/>
              <w:right w:val="single" w:sz="4" w:space="0" w:color="auto"/>
            </w:tcBorders>
            <w:noWrap/>
            <w:vAlign w:val="bottom"/>
            <w:hideMark/>
          </w:tcPr>
          <w:p w14:paraId="08F9EC45"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2</w:t>
            </w:r>
          </w:p>
        </w:tc>
        <w:tc>
          <w:tcPr>
            <w:tcW w:w="1176" w:type="dxa"/>
            <w:tcBorders>
              <w:top w:val="nil"/>
              <w:left w:val="nil"/>
              <w:bottom w:val="single" w:sz="4" w:space="0" w:color="auto"/>
              <w:right w:val="single" w:sz="4" w:space="0" w:color="auto"/>
            </w:tcBorders>
            <w:noWrap/>
            <w:vAlign w:val="bottom"/>
            <w:hideMark/>
          </w:tcPr>
          <w:p w14:paraId="76E9D42D"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0.5</w:t>
            </w:r>
          </w:p>
        </w:tc>
        <w:tc>
          <w:tcPr>
            <w:tcW w:w="2034" w:type="dxa"/>
            <w:tcBorders>
              <w:top w:val="nil"/>
              <w:left w:val="nil"/>
              <w:bottom w:val="single" w:sz="4" w:space="0" w:color="auto"/>
              <w:right w:val="single" w:sz="8" w:space="0" w:color="auto"/>
            </w:tcBorders>
            <w:noWrap/>
            <w:vAlign w:val="bottom"/>
            <w:hideMark/>
          </w:tcPr>
          <w:p w14:paraId="037DBCA2"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5</w:t>
            </w:r>
          </w:p>
        </w:tc>
      </w:tr>
      <w:tr w:rsidR="00D41899" w:rsidRPr="00D41899" w14:paraId="24EFF7EF" w14:textId="77777777" w:rsidTr="000516EA">
        <w:trPr>
          <w:trHeight w:val="340"/>
          <w:jc w:val="center"/>
        </w:trPr>
        <w:tc>
          <w:tcPr>
            <w:tcW w:w="1176" w:type="dxa"/>
            <w:tcBorders>
              <w:top w:val="nil"/>
              <w:left w:val="single" w:sz="8" w:space="0" w:color="auto"/>
              <w:bottom w:val="single" w:sz="4" w:space="0" w:color="auto"/>
              <w:right w:val="single" w:sz="4" w:space="0" w:color="auto"/>
            </w:tcBorders>
            <w:noWrap/>
            <w:vAlign w:val="bottom"/>
            <w:hideMark/>
          </w:tcPr>
          <w:p w14:paraId="4CACB938"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3</w:t>
            </w:r>
          </w:p>
        </w:tc>
        <w:tc>
          <w:tcPr>
            <w:tcW w:w="1176" w:type="dxa"/>
            <w:tcBorders>
              <w:top w:val="nil"/>
              <w:left w:val="nil"/>
              <w:bottom w:val="single" w:sz="4" w:space="0" w:color="auto"/>
              <w:right w:val="single" w:sz="4" w:space="0" w:color="auto"/>
            </w:tcBorders>
            <w:noWrap/>
            <w:vAlign w:val="bottom"/>
            <w:hideMark/>
          </w:tcPr>
          <w:p w14:paraId="194A7057"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4</w:t>
            </w:r>
          </w:p>
        </w:tc>
        <w:tc>
          <w:tcPr>
            <w:tcW w:w="2034" w:type="dxa"/>
            <w:tcBorders>
              <w:top w:val="nil"/>
              <w:left w:val="nil"/>
              <w:bottom w:val="single" w:sz="4" w:space="0" w:color="auto"/>
              <w:right w:val="single" w:sz="8" w:space="0" w:color="auto"/>
            </w:tcBorders>
            <w:noWrap/>
            <w:vAlign w:val="bottom"/>
            <w:hideMark/>
          </w:tcPr>
          <w:p w14:paraId="57C468A9"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135,239</w:t>
            </w:r>
          </w:p>
        </w:tc>
      </w:tr>
      <w:tr w:rsidR="00D41899" w:rsidRPr="00D41899" w14:paraId="2804F1F8" w14:textId="77777777" w:rsidTr="000516EA">
        <w:trPr>
          <w:trHeight w:val="340"/>
          <w:jc w:val="center"/>
        </w:trPr>
        <w:tc>
          <w:tcPr>
            <w:tcW w:w="1176" w:type="dxa"/>
            <w:tcBorders>
              <w:top w:val="nil"/>
              <w:left w:val="single" w:sz="8" w:space="0" w:color="auto"/>
              <w:bottom w:val="single" w:sz="4" w:space="0" w:color="auto"/>
              <w:right w:val="single" w:sz="4" w:space="0" w:color="auto"/>
            </w:tcBorders>
            <w:noWrap/>
            <w:vAlign w:val="bottom"/>
            <w:hideMark/>
          </w:tcPr>
          <w:p w14:paraId="25074BD1"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4</w:t>
            </w:r>
          </w:p>
        </w:tc>
        <w:tc>
          <w:tcPr>
            <w:tcW w:w="1176" w:type="dxa"/>
            <w:tcBorders>
              <w:top w:val="nil"/>
              <w:left w:val="nil"/>
              <w:bottom w:val="single" w:sz="4" w:space="0" w:color="auto"/>
              <w:right w:val="single" w:sz="4" w:space="0" w:color="auto"/>
            </w:tcBorders>
            <w:noWrap/>
            <w:vAlign w:val="bottom"/>
            <w:hideMark/>
          </w:tcPr>
          <w:p w14:paraId="23F4490D"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5</w:t>
            </w:r>
          </w:p>
        </w:tc>
        <w:tc>
          <w:tcPr>
            <w:tcW w:w="2034" w:type="dxa"/>
            <w:tcBorders>
              <w:top w:val="nil"/>
              <w:left w:val="nil"/>
              <w:bottom w:val="single" w:sz="4" w:space="0" w:color="auto"/>
              <w:right w:val="single" w:sz="8" w:space="0" w:color="auto"/>
            </w:tcBorders>
            <w:noWrap/>
            <w:vAlign w:val="bottom"/>
            <w:hideMark/>
          </w:tcPr>
          <w:p w14:paraId="6DA32D12"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4011</w:t>
            </w:r>
          </w:p>
        </w:tc>
      </w:tr>
      <w:tr w:rsidR="00D41899" w:rsidRPr="00D41899" w14:paraId="16174016" w14:textId="77777777" w:rsidTr="000516EA">
        <w:trPr>
          <w:trHeight w:val="340"/>
          <w:jc w:val="center"/>
        </w:trPr>
        <w:tc>
          <w:tcPr>
            <w:tcW w:w="1176" w:type="dxa"/>
            <w:tcBorders>
              <w:top w:val="nil"/>
              <w:left w:val="single" w:sz="8" w:space="0" w:color="auto"/>
              <w:bottom w:val="single" w:sz="4" w:space="0" w:color="auto"/>
              <w:right w:val="single" w:sz="4" w:space="0" w:color="auto"/>
            </w:tcBorders>
            <w:noWrap/>
            <w:vAlign w:val="bottom"/>
            <w:hideMark/>
          </w:tcPr>
          <w:p w14:paraId="60C37642"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5</w:t>
            </w:r>
          </w:p>
        </w:tc>
        <w:tc>
          <w:tcPr>
            <w:tcW w:w="1176" w:type="dxa"/>
            <w:tcBorders>
              <w:top w:val="nil"/>
              <w:left w:val="nil"/>
              <w:bottom w:val="single" w:sz="4" w:space="0" w:color="auto"/>
              <w:right w:val="single" w:sz="4" w:space="0" w:color="auto"/>
            </w:tcBorders>
            <w:noWrap/>
            <w:vAlign w:val="bottom"/>
            <w:hideMark/>
          </w:tcPr>
          <w:p w14:paraId="459CA089"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6</w:t>
            </w:r>
          </w:p>
        </w:tc>
        <w:tc>
          <w:tcPr>
            <w:tcW w:w="2034" w:type="dxa"/>
            <w:tcBorders>
              <w:top w:val="nil"/>
              <w:left w:val="nil"/>
              <w:bottom w:val="single" w:sz="4" w:space="0" w:color="auto"/>
              <w:right w:val="single" w:sz="8" w:space="0" w:color="auto"/>
            </w:tcBorders>
            <w:noWrap/>
            <w:vAlign w:val="bottom"/>
            <w:hideMark/>
          </w:tcPr>
          <w:p w14:paraId="24C78A74"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161,865</w:t>
            </w:r>
          </w:p>
        </w:tc>
      </w:tr>
      <w:tr w:rsidR="00D41899" w:rsidRPr="00D41899" w14:paraId="00685964" w14:textId="77777777" w:rsidTr="000516EA">
        <w:trPr>
          <w:trHeight w:val="340"/>
          <w:jc w:val="center"/>
        </w:trPr>
        <w:tc>
          <w:tcPr>
            <w:tcW w:w="1176" w:type="dxa"/>
            <w:tcBorders>
              <w:top w:val="nil"/>
              <w:left w:val="single" w:sz="8" w:space="0" w:color="auto"/>
              <w:bottom w:val="single" w:sz="4" w:space="0" w:color="auto"/>
              <w:right w:val="single" w:sz="4" w:space="0" w:color="auto"/>
            </w:tcBorders>
            <w:noWrap/>
            <w:vAlign w:val="bottom"/>
            <w:hideMark/>
          </w:tcPr>
          <w:p w14:paraId="15024B76"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6</w:t>
            </w:r>
          </w:p>
        </w:tc>
        <w:tc>
          <w:tcPr>
            <w:tcW w:w="1176" w:type="dxa"/>
            <w:tcBorders>
              <w:top w:val="nil"/>
              <w:left w:val="nil"/>
              <w:bottom w:val="single" w:sz="4" w:space="0" w:color="auto"/>
              <w:right w:val="single" w:sz="4" w:space="0" w:color="auto"/>
            </w:tcBorders>
            <w:noWrap/>
            <w:vAlign w:val="bottom"/>
            <w:hideMark/>
          </w:tcPr>
          <w:p w14:paraId="14159B94"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25</w:t>
            </w:r>
          </w:p>
        </w:tc>
        <w:tc>
          <w:tcPr>
            <w:tcW w:w="2034" w:type="dxa"/>
            <w:tcBorders>
              <w:top w:val="nil"/>
              <w:left w:val="nil"/>
              <w:bottom w:val="single" w:sz="4" w:space="0" w:color="auto"/>
              <w:right w:val="single" w:sz="8" w:space="0" w:color="auto"/>
            </w:tcBorders>
            <w:noWrap/>
            <w:vAlign w:val="bottom"/>
            <w:hideMark/>
          </w:tcPr>
          <w:p w14:paraId="1BFE289A"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12,68</w:t>
            </w:r>
          </w:p>
        </w:tc>
      </w:tr>
      <w:tr w:rsidR="00D41899" w:rsidRPr="00D41899" w14:paraId="24A9651E" w14:textId="77777777" w:rsidTr="000516EA">
        <w:trPr>
          <w:trHeight w:val="340"/>
          <w:jc w:val="center"/>
        </w:trPr>
        <w:tc>
          <w:tcPr>
            <w:tcW w:w="1176" w:type="dxa"/>
            <w:tcBorders>
              <w:top w:val="nil"/>
              <w:left w:val="single" w:sz="8" w:space="0" w:color="auto"/>
              <w:bottom w:val="single" w:sz="4" w:space="0" w:color="auto"/>
              <w:right w:val="single" w:sz="4" w:space="0" w:color="auto"/>
            </w:tcBorders>
            <w:noWrap/>
            <w:vAlign w:val="bottom"/>
            <w:hideMark/>
          </w:tcPr>
          <w:p w14:paraId="3E3A02B5"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7</w:t>
            </w:r>
          </w:p>
        </w:tc>
        <w:tc>
          <w:tcPr>
            <w:tcW w:w="1176" w:type="dxa"/>
            <w:tcBorders>
              <w:top w:val="nil"/>
              <w:left w:val="nil"/>
              <w:bottom w:val="single" w:sz="4" w:space="0" w:color="auto"/>
              <w:right w:val="single" w:sz="4" w:space="0" w:color="auto"/>
            </w:tcBorders>
            <w:noWrap/>
            <w:vAlign w:val="bottom"/>
            <w:hideMark/>
          </w:tcPr>
          <w:p w14:paraId="5286A821"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50</w:t>
            </w:r>
          </w:p>
        </w:tc>
        <w:tc>
          <w:tcPr>
            <w:tcW w:w="2034" w:type="dxa"/>
            <w:tcBorders>
              <w:top w:val="nil"/>
              <w:left w:val="nil"/>
              <w:bottom w:val="single" w:sz="4" w:space="0" w:color="auto"/>
              <w:right w:val="single" w:sz="8" w:space="0" w:color="auto"/>
            </w:tcBorders>
            <w:noWrap/>
            <w:vAlign w:val="bottom"/>
            <w:hideMark/>
          </w:tcPr>
          <w:p w14:paraId="12ECE211"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6,154</w:t>
            </w:r>
          </w:p>
        </w:tc>
      </w:tr>
      <w:tr w:rsidR="00D41899" w:rsidRPr="00D41899" w14:paraId="5829687E" w14:textId="77777777" w:rsidTr="000516EA">
        <w:trPr>
          <w:trHeight w:val="340"/>
          <w:jc w:val="center"/>
        </w:trPr>
        <w:tc>
          <w:tcPr>
            <w:tcW w:w="1176" w:type="dxa"/>
            <w:tcBorders>
              <w:top w:val="nil"/>
              <w:left w:val="single" w:sz="8" w:space="0" w:color="auto"/>
              <w:bottom w:val="single" w:sz="4" w:space="0" w:color="auto"/>
              <w:right w:val="single" w:sz="4" w:space="0" w:color="auto"/>
            </w:tcBorders>
            <w:noWrap/>
            <w:vAlign w:val="bottom"/>
            <w:hideMark/>
          </w:tcPr>
          <w:p w14:paraId="1198F98E"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8</w:t>
            </w:r>
          </w:p>
        </w:tc>
        <w:tc>
          <w:tcPr>
            <w:tcW w:w="1176" w:type="dxa"/>
            <w:tcBorders>
              <w:top w:val="nil"/>
              <w:left w:val="nil"/>
              <w:bottom w:val="single" w:sz="4" w:space="0" w:color="auto"/>
              <w:right w:val="single" w:sz="4" w:space="0" w:color="auto"/>
            </w:tcBorders>
            <w:noWrap/>
            <w:vAlign w:val="bottom"/>
            <w:hideMark/>
          </w:tcPr>
          <w:p w14:paraId="34AA8544"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75</w:t>
            </w:r>
          </w:p>
        </w:tc>
        <w:tc>
          <w:tcPr>
            <w:tcW w:w="2034" w:type="dxa"/>
            <w:tcBorders>
              <w:top w:val="nil"/>
              <w:left w:val="nil"/>
              <w:bottom w:val="single" w:sz="4" w:space="0" w:color="auto"/>
              <w:right w:val="single" w:sz="8" w:space="0" w:color="auto"/>
            </w:tcBorders>
            <w:noWrap/>
            <w:vAlign w:val="bottom"/>
            <w:hideMark/>
          </w:tcPr>
          <w:p w14:paraId="0CC762E3"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4,081</w:t>
            </w:r>
          </w:p>
        </w:tc>
      </w:tr>
      <w:tr w:rsidR="00D41899" w:rsidRPr="00D41899" w14:paraId="53C56585" w14:textId="77777777" w:rsidTr="000516EA">
        <w:trPr>
          <w:trHeight w:val="340"/>
          <w:jc w:val="center"/>
        </w:trPr>
        <w:tc>
          <w:tcPr>
            <w:tcW w:w="1176" w:type="dxa"/>
            <w:tcBorders>
              <w:top w:val="nil"/>
              <w:left w:val="single" w:sz="8" w:space="0" w:color="auto"/>
              <w:bottom w:val="single" w:sz="4" w:space="0" w:color="auto"/>
              <w:right w:val="single" w:sz="4" w:space="0" w:color="auto"/>
            </w:tcBorders>
            <w:noWrap/>
            <w:vAlign w:val="bottom"/>
            <w:hideMark/>
          </w:tcPr>
          <w:p w14:paraId="479A954C"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9</w:t>
            </w:r>
          </w:p>
        </w:tc>
        <w:tc>
          <w:tcPr>
            <w:tcW w:w="1176" w:type="dxa"/>
            <w:tcBorders>
              <w:top w:val="nil"/>
              <w:left w:val="nil"/>
              <w:bottom w:val="single" w:sz="4" w:space="0" w:color="auto"/>
              <w:right w:val="single" w:sz="4" w:space="0" w:color="auto"/>
            </w:tcBorders>
            <w:noWrap/>
            <w:vAlign w:val="bottom"/>
            <w:hideMark/>
          </w:tcPr>
          <w:p w14:paraId="105E5130"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100</w:t>
            </w:r>
          </w:p>
        </w:tc>
        <w:tc>
          <w:tcPr>
            <w:tcW w:w="2034" w:type="dxa"/>
            <w:tcBorders>
              <w:top w:val="nil"/>
              <w:left w:val="nil"/>
              <w:bottom w:val="single" w:sz="4" w:space="0" w:color="auto"/>
              <w:right w:val="single" w:sz="8" w:space="0" w:color="auto"/>
            </w:tcBorders>
            <w:noWrap/>
            <w:vAlign w:val="bottom"/>
            <w:hideMark/>
          </w:tcPr>
          <w:p w14:paraId="0D5D6A58"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3,055</w:t>
            </w:r>
          </w:p>
        </w:tc>
      </w:tr>
      <w:tr w:rsidR="00D41899" w:rsidRPr="00D41899" w14:paraId="0E2DD624" w14:textId="77777777" w:rsidTr="000516EA">
        <w:trPr>
          <w:trHeight w:val="351"/>
          <w:jc w:val="center"/>
        </w:trPr>
        <w:tc>
          <w:tcPr>
            <w:tcW w:w="1176" w:type="dxa"/>
            <w:tcBorders>
              <w:top w:val="nil"/>
              <w:left w:val="single" w:sz="8" w:space="0" w:color="auto"/>
              <w:bottom w:val="single" w:sz="8" w:space="0" w:color="auto"/>
              <w:right w:val="single" w:sz="4" w:space="0" w:color="auto"/>
            </w:tcBorders>
            <w:noWrap/>
            <w:vAlign w:val="bottom"/>
            <w:hideMark/>
          </w:tcPr>
          <w:p w14:paraId="56D477F5"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10</w:t>
            </w:r>
          </w:p>
        </w:tc>
        <w:tc>
          <w:tcPr>
            <w:tcW w:w="1176" w:type="dxa"/>
            <w:tcBorders>
              <w:top w:val="nil"/>
              <w:left w:val="nil"/>
              <w:bottom w:val="single" w:sz="8" w:space="0" w:color="auto"/>
              <w:right w:val="single" w:sz="4" w:space="0" w:color="auto"/>
            </w:tcBorders>
            <w:noWrap/>
            <w:vAlign w:val="bottom"/>
            <w:hideMark/>
          </w:tcPr>
          <w:p w14:paraId="300AC746"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125</w:t>
            </w:r>
          </w:p>
        </w:tc>
        <w:tc>
          <w:tcPr>
            <w:tcW w:w="2034" w:type="dxa"/>
            <w:tcBorders>
              <w:top w:val="nil"/>
              <w:left w:val="nil"/>
              <w:bottom w:val="single" w:sz="8" w:space="0" w:color="auto"/>
              <w:right w:val="single" w:sz="8" w:space="0" w:color="auto"/>
            </w:tcBorders>
            <w:noWrap/>
            <w:vAlign w:val="bottom"/>
            <w:hideMark/>
          </w:tcPr>
          <w:p w14:paraId="288B9708" w14:textId="77777777" w:rsidR="00D41899" w:rsidRPr="00D41899" w:rsidRDefault="00D41899" w:rsidP="00D41899">
            <w:pPr>
              <w:spacing w:line="240" w:lineRule="auto"/>
              <w:ind w:firstLine="0"/>
              <w:jc w:val="center"/>
              <w:rPr>
                <w:rFonts w:ascii="Calibri" w:eastAsia="Times New Roman" w:hAnsi="Calibri" w:cs="Calibri"/>
                <w:b/>
                <w:bCs/>
                <w:color w:val="000000"/>
                <w:sz w:val="22"/>
                <w:szCs w:val="22"/>
              </w:rPr>
            </w:pPr>
            <w:r w:rsidRPr="00D41899">
              <w:rPr>
                <w:rFonts w:ascii="Calibri" w:eastAsia="Times New Roman" w:hAnsi="Calibri" w:cs="Calibri"/>
                <w:b/>
                <w:bCs/>
                <w:color w:val="000000"/>
                <w:sz w:val="22"/>
                <w:szCs w:val="22"/>
              </w:rPr>
              <w:t>2,442</w:t>
            </w:r>
          </w:p>
        </w:tc>
      </w:tr>
    </w:tbl>
    <w:p w14:paraId="6A50281B" w14:textId="77777777" w:rsidR="000516EA" w:rsidRDefault="000516EA" w:rsidP="00A42B2A"/>
    <w:p w14:paraId="72088F9C" w14:textId="73844B08" w:rsidR="000516EA" w:rsidRDefault="000516EA" w:rsidP="00A42B2A">
      <w:r>
        <w:t>На основе данных из таблицы был построен график АЧХ. (см. рис. 8)</w:t>
      </w:r>
    </w:p>
    <w:p w14:paraId="7C0A695C" w14:textId="73B86BC2" w:rsidR="000516EA" w:rsidRDefault="000516EA" w:rsidP="000516EA">
      <w:pPr>
        <w:jc w:val="center"/>
      </w:pPr>
      <w:r w:rsidRPr="000516EA">
        <w:rPr>
          <w:noProof/>
        </w:rPr>
        <w:lastRenderedPageBreak/>
        <w:drawing>
          <wp:inline distT="0" distB="0" distL="0" distR="0" wp14:anchorId="050AF2CF" wp14:editId="386A4849">
            <wp:extent cx="5867561" cy="3495822"/>
            <wp:effectExtent l="0" t="0" r="0" b="0"/>
            <wp:docPr id="56252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2084" name=""/>
                    <pic:cNvPicPr/>
                  </pic:nvPicPr>
                  <pic:blipFill>
                    <a:blip r:embed="rId16"/>
                    <a:stretch>
                      <a:fillRect/>
                    </a:stretch>
                  </pic:blipFill>
                  <pic:spPr>
                    <a:xfrm>
                      <a:off x="0" y="0"/>
                      <a:ext cx="5869879" cy="3497203"/>
                    </a:xfrm>
                    <a:prstGeom prst="rect">
                      <a:avLst/>
                    </a:prstGeom>
                  </pic:spPr>
                </pic:pic>
              </a:graphicData>
            </a:graphic>
          </wp:inline>
        </w:drawing>
      </w:r>
    </w:p>
    <w:p w14:paraId="68233086" w14:textId="3D25A44E" w:rsidR="000516EA" w:rsidRDefault="000516EA" w:rsidP="000516EA">
      <w:pPr>
        <w:jc w:val="center"/>
      </w:pPr>
      <w:r>
        <w:t>Рис.8 «АЧХ резонансного усилителя»</w:t>
      </w:r>
    </w:p>
    <w:p w14:paraId="3F831CE0" w14:textId="470CC2CC" w:rsidR="000516EA" w:rsidRDefault="000516EA" w:rsidP="000516EA">
      <w:r w:rsidRPr="000516EA">
        <w:t>На графике видно, что усиление резко возрастает на определённой частоте — примерно 5–6 кГц. Это и есть резонансная частота контура, где амплитуда сигнала максимальна. При частотах выше и ниже этого значения выходное напряжение быстро падает. Это объясняется тем, что в резонансе индуктивное и ёмкостное сопротивления компенсируются, и ток через контур становится максимальным. Полоса пропускания получилась узкой, что характерно для резонансных усилителей. Такое свойство используют в радиоприёмниках и фильтрах, где нужно выделить сигналы только определённой частоты.</w:t>
      </w:r>
    </w:p>
    <w:p w14:paraId="5FDBC2CF" w14:textId="25966469" w:rsidR="00F85A81" w:rsidRDefault="00F85A81" w:rsidP="000516EA">
      <w:pPr>
        <w:rPr>
          <w:color w:val="000000"/>
        </w:rPr>
      </w:pPr>
      <w:r>
        <w:t xml:space="preserve">Были найдены резонансная частота и частота пропускания. На графике </w:t>
      </w:r>
      <w:r>
        <w:rPr>
          <w:lang w:val="en-US"/>
        </w:rPr>
        <w:t>f</w:t>
      </w:r>
      <w:r w:rsidRPr="00F85A81">
        <w:rPr>
          <w:vertAlign w:val="subscript"/>
        </w:rPr>
        <w:t>рез</w:t>
      </w:r>
      <w:r>
        <w:rPr>
          <w:vertAlign w:val="subscript"/>
        </w:rPr>
        <w:t xml:space="preserve"> </w:t>
      </w:r>
      <w:r>
        <w:t>= 5 кГц, теоретически находится по формуле</w:t>
      </w:r>
      <w:r>
        <w:rPr>
          <w:color w:val="000000"/>
        </w:rPr>
        <w:t>:</w:t>
      </w:r>
    </w:p>
    <w:p w14:paraId="5845299B" w14:textId="17D02ACD" w:rsidR="00F85A81" w:rsidRDefault="00F85A81" w:rsidP="00F85A81">
      <w:pPr>
        <w:jc w:val="center"/>
      </w:pPr>
      <w:r w:rsidRPr="00F85A81">
        <w:rPr>
          <w:noProof/>
        </w:rPr>
        <w:drawing>
          <wp:inline distT="0" distB="0" distL="0" distR="0" wp14:anchorId="2806AB67" wp14:editId="22EA5959">
            <wp:extent cx="1590897" cy="771633"/>
            <wp:effectExtent l="0" t="0" r="0" b="9525"/>
            <wp:docPr id="15943605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60545" name=""/>
                    <pic:cNvPicPr/>
                  </pic:nvPicPr>
                  <pic:blipFill>
                    <a:blip r:embed="rId17"/>
                    <a:stretch>
                      <a:fillRect/>
                    </a:stretch>
                  </pic:blipFill>
                  <pic:spPr>
                    <a:xfrm>
                      <a:off x="0" y="0"/>
                      <a:ext cx="1590897" cy="771633"/>
                    </a:xfrm>
                    <a:prstGeom prst="rect">
                      <a:avLst/>
                    </a:prstGeom>
                  </pic:spPr>
                </pic:pic>
              </a:graphicData>
            </a:graphic>
          </wp:inline>
        </w:drawing>
      </w:r>
    </w:p>
    <w:p w14:paraId="295AD274" w14:textId="189E4EFD" w:rsidR="00F85A81" w:rsidRDefault="00F85A81" w:rsidP="00F85A81">
      <w:pPr>
        <w:jc w:val="center"/>
        <w:rPr>
          <w:b/>
          <w:bCs/>
        </w:rPr>
      </w:pPr>
      <w:r w:rsidRPr="00F85A81">
        <w:rPr>
          <w:b/>
          <w:bCs/>
          <w:lang w:val="en-US"/>
        </w:rPr>
        <w:t>f</w:t>
      </w:r>
      <w:r w:rsidRPr="00F85A81">
        <w:rPr>
          <w:b/>
          <w:bCs/>
          <w:vertAlign w:val="subscript"/>
        </w:rPr>
        <w:t xml:space="preserve">рез </w:t>
      </w:r>
      <w:r w:rsidRPr="00F85A81">
        <w:rPr>
          <w:b/>
          <w:bCs/>
        </w:rPr>
        <w:t>=</w:t>
      </w:r>
      <w:r w:rsidRPr="009F2CE1">
        <w:rPr>
          <w:b/>
          <w:bCs/>
        </w:rPr>
        <w:t xml:space="preserve"> 1</w:t>
      </w:r>
      <w:proofErr w:type="gramStart"/>
      <w:r w:rsidRPr="009F2CE1">
        <w:rPr>
          <w:b/>
          <w:bCs/>
        </w:rPr>
        <w:t>/(</w:t>
      </w:r>
      <w:proofErr w:type="gramEnd"/>
      <w:r w:rsidRPr="009F2CE1">
        <w:rPr>
          <w:b/>
          <w:bCs/>
        </w:rPr>
        <w:t>2*3,14*</w:t>
      </w:r>
      <w:proofErr w:type="gramStart"/>
      <w:r w:rsidRPr="00F85A81">
        <w:rPr>
          <w:b/>
          <w:bCs/>
          <w:lang w:val="en-US"/>
        </w:rPr>
        <w:t>sqrt</w:t>
      </w:r>
      <w:r w:rsidRPr="009F2CE1">
        <w:rPr>
          <w:b/>
          <w:bCs/>
        </w:rPr>
        <w:t>(</w:t>
      </w:r>
      <w:proofErr w:type="gramEnd"/>
      <w:r w:rsidRPr="009F2CE1">
        <w:rPr>
          <w:b/>
          <w:bCs/>
        </w:rPr>
        <w:t>1*10</w:t>
      </w:r>
      <w:r w:rsidRPr="009F2CE1">
        <w:rPr>
          <w:b/>
          <w:bCs/>
          <w:vertAlign w:val="superscript"/>
        </w:rPr>
        <w:t xml:space="preserve">-3 </w:t>
      </w:r>
      <w:r w:rsidRPr="009F2CE1">
        <w:rPr>
          <w:b/>
          <w:bCs/>
        </w:rPr>
        <w:t>* 1 * 10</w:t>
      </w:r>
      <w:r w:rsidRPr="009F2CE1">
        <w:rPr>
          <w:b/>
          <w:bCs/>
          <w:vertAlign w:val="superscript"/>
        </w:rPr>
        <w:t>-6</w:t>
      </w:r>
      <w:r w:rsidRPr="009F2CE1">
        <w:rPr>
          <w:b/>
          <w:bCs/>
        </w:rPr>
        <w:t xml:space="preserve">)) = 5.03 </w:t>
      </w:r>
      <w:r>
        <w:rPr>
          <w:b/>
          <w:bCs/>
        </w:rPr>
        <w:t>кГц</w:t>
      </w:r>
    </w:p>
    <w:p w14:paraId="6488BBD3" w14:textId="6346A336" w:rsidR="00F85A81" w:rsidRDefault="00F85A81" w:rsidP="00F85A81">
      <w:r w:rsidRPr="00F85A81">
        <w:t>Таким образом, теоретическая и экспериментальная частоты практически совпадают.</w:t>
      </w:r>
    </w:p>
    <w:p w14:paraId="754FC169" w14:textId="178F0C17" w:rsidR="00F85A81" w:rsidRDefault="00F85A81" w:rsidP="00F85A81">
      <w:r w:rsidRPr="00F85A81">
        <w:lastRenderedPageBreak/>
        <w:t xml:space="preserve">Для определения полосы пропускания нужно найти граничные частоты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F85A81">
        <w:t xml:space="preserve">и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F85A81">
        <w:t>, при которых выходное напряжение уменьшается на уровне</w:t>
      </w:r>
      <w:r>
        <w:t>:</w:t>
      </w:r>
    </w:p>
    <w:p w14:paraId="684C70AA" w14:textId="4D2DC9D0" w:rsidR="00F85A81" w:rsidRDefault="00F85A81" w:rsidP="00F85A81">
      <w:pPr>
        <w:jc w:val="center"/>
      </w:pPr>
      <w:r w:rsidRPr="00F85A81">
        <w:rPr>
          <w:noProof/>
        </w:rPr>
        <w:drawing>
          <wp:inline distT="0" distB="0" distL="0" distR="0" wp14:anchorId="70A3FC50" wp14:editId="5E137B67">
            <wp:extent cx="2076740" cy="485843"/>
            <wp:effectExtent l="0" t="0" r="0" b="9525"/>
            <wp:docPr id="633543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543109" name=""/>
                    <pic:cNvPicPr/>
                  </pic:nvPicPr>
                  <pic:blipFill>
                    <a:blip r:embed="rId18"/>
                    <a:stretch>
                      <a:fillRect/>
                    </a:stretch>
                  </pic:blipFill>
                  <pic:spPr>
                    <a:xfrm>
                      <a:off x="0" y="0"/>
                      <a:ext cx="2076740" cy="485843"/>
                    </a:xfrm>
                    <a:prstGeom prst="rect">
                      <a:avLst/>
                    </a:prstGeom>
                  </pic:spPr>
                </pic:pic>
              </a:graphicData>
            </a:graphic>
          </wp:inline>
        </w:drawing>
      </w:r>
    </w:p>
    <w:p w14:paraId="2C61C13C" w14:textId="56602647" w:rsidR="00F85A81" w:rsidRPr="00DF0EFE" w:rsidRDefault="00F85A81" w:rsidP="00F85A81">
      <w:pPr>
        <w:jc w:val="center"/>
        <w:rPr>
          <w:b/>
          <w:bCs/>
        </w:rPr>
      </w:pPr>
      <w:r w:rsidRPr="00DF0EFE">
        <w:rPr>
          <w:b/>
          <w:bCs/>
          <w:lang w:val="en-US"/>
        </w:rPr>
        <w:t>U</w:t>
      </w:r>
      <w:proofErr w:type="spellStart"/>
      <w:r w:rsidRPr="00DF0EFE">
        <w:rPr>
          <w:b/>
          <w:bCs/>
          <w:vertAlign w:val="subscript"/>
        </w:rPr>
        <w:t>гр</w:t>
      </w:r>
      <w:proofErr w:type="spellEnd"/>
      <w:r w:rsidR="00DF0EFE" w:rsidRPr="00DF0EFE">
        <w:rPr>
          <w:b/>
          <w:bCs/>
        </w:rPr>
        <w:t xml:space="preserve"> </w:t>
      </w:r>
      <w:r w:rsidRPr="00DF0EFE">
        <w:rPr>
          <w:b/>
          <w:bCs/>
        </w:rPr>
        <w:t>=</w:t>
      </w:r>
      <w:r w:rsidR="00DF0EFE" w:rsidRPr="00DF0EFE">
        <w:rPr>
          <w:b/>
          <w:bCs/>
        </w:rPr>
        <w:t xml:space="preserve"> </w:t>
      </w:r>
      <w:r w:rsidRPr="00DF0EFE">
        <w:rPr>
          <w:b/>
          <w:bCs/>
        </w:rPr>
        <w:t xml:space="preserve">0,707 * </w:t>
      </w:r>
      <w:r w:rsidR="00DF0EFE" w:rsidRPr="00DF0EFE">
        <w:rPr>
          <w:b/>
          <w:bCs/>
        </w:rPr>
        <w:t>4011 = 2837 мВ</w:t>
      </w:r>
    </w:p>
    <w:p w14:paraId="3DC46B1F" w14:textId="77777777" w:rsidR="00DF0EFE" w:rsidRDefault="00DF0EFE" w:rsidP="00193D21">
      <w:r w:rsidRPr="00DF0EFE">
        <w:t>По графику</w:t>
      </w:r>
      <w:r>
        <w:t xml:space="preserve"> </w:t>
      </w:r>
      <w:r w:rsidRPr="00DF0EFE">
        <w:t>можно определить частоты, при которых</w:t>
      </w:r>
      <w:r>
        <w:t xml:space="preserve"> </w:t>
      </w:r>
      <m:oMath>
        <m:sSub>
          <m:sSubPr>
            <m:ctrlPr>
              <w:rPr>
                <w:rFonts w:ascii="Cambria Math" w:hAnsi="Cambria Math"/>
              </w:rPr>
            </m:ctrlPr>
          </m:sSubPr>
          <m:e>
            <m:r>
              <w:rPr>
                <w:rFonts w:ascii="Cambria Math" w:hAnsi="Cambria Math"/>
              </w:rPr>
              <m:t>U</m:t>
            </m:r>
          </m:e>
          <m:sub>
            <m:r>
              <m:rPr>
                <m:nor/>
              </m:rPr>
              <m:t>вых</m:t>
            </m:r>
          </m:sub>
        </m:sSub>
        <m:r>
          <w:rPr>
            <w:rFonts w:ascii="Cambria Math" w:hAnsi="Cambria Math"/>
          </w:rPr>
          <m:t>≈2837</m:t>
        </m:r>
        <m:r>
          <m:rPr>
            <m:nor/>
          </m:rPr>
          <m:t xml:space="preserve"> мВ</m:t>
        </m:r>
      </m:oMath>
      <w:r w:rsidRPr="00DF0EFE">
        <w:t xml:space="preserve">. Эти частоты будут граничными — </w:t>
      </w:r>
      <m:oMath>
        <m:sSub>
          <m:sSubPr>
            <m:ctrlPr>
              <w:rPr>
                <w:rFonts w:ascii="Cambria Math" w:hAnsi="Cambria Math"/>
              </w:rPr>
            </m:ctrlPr>
          </m:sSubPr>
          <m:e>
            <m:r>
              <w:rPr>
                <w:rFonts w:ascii="Cambria Math" w:hAnsi="Cambria Math"/>
              </w:rPr>
              <m:t>f</m:t>
            </m:r>
          </m:e>
          <m:sub>
            <m:r>
              <w:rPr>
                <w:rFonts w:ascii="Cambria Math" w:hAnsi="Cambria Math"/>
              </w:rPr>
              <m:t>1</m:t>
            </m:r>
          </m:sub>
        </m:sSub>
      </m:oMath>
      <w:r w:rsidRPr="00DF0EFE">
        <w:t xml:space="preserve">(ниже резонанса) и </w:t>
      </w:r>
      <m:oMath>
        <m:sSub>
          <m:sSubPr>
            <m:ctrlPr>
              <w:rPr>
                <w:rFonts w:ascii="Cambria Math" w:hAnsi="Cambria Math"/>
              </w:rPr>
            </m:ctrlPr>
          </m:sSubPr>
          <m:e>
            <m:r>
              <w:rPr>
                <w:rFonts w:ascii="Cambria Math" w:hAnsi="Cambria Math"/>
              </w:rPr>
              <m:t>f</m:t>
            </m:r>
          </m:e>
          <m:sub>
            <m:r>
              <w:rPr>
                <w:rFonts w:ascii="Cambria Math" w:hAnsi="Cambria Math"/>
              </w:rPr>
              <m:t>2</m:t>
            </m:r>
          </m:sub>
        </m:sSub>
      </m:oMath>
      <w:r w:rsidRPr="00DF0EFE">
        <w:t>(выше резонанса).</w:t>
      </w:r>
    </w:p>
    <w:p w14:paraId="0AE3B7F7" w14:textId="6ECAC22A" w:rsidR="00DF0EFE" w:rsidRPr="00DF0EFE" w:rsidRDefault="00DF0EFE" w:rsidP="00DF0EFE">
      <w:pPr>
        <w:jc w:val="center"/>
        <w:rPr>
          <w:b/>
          <w:bCs/>
        </w:rPr>
      </w:pPr>
      <w:r w:rsidRPr="00DF0EFE">
        <w:rPr>
          <w:b/>
          <w:bCs/>
          <w:lang w:val="en-US"/>
        </w:rPr>
        <w:t>f</w:t>
      </w:r>
      <w:r w:rsidRPr="00DF0EFE">
        <w:rPr>
          <w:b/>
          <w:bCs/>
        </w:rPr>
        <w:t xml:space="preserve">1 = </w:t>
      </w:r>
      <w:r w:rsidR="00B00371">
        <w:rPr>
          <w:b/>
          <w:bCs/>
        </w:rPr>
        <w:t>5</w:t>
      </w:r>
      <w:r w:rsidRPr="00DF0EFE">
        <w:rPr>
          <w:b/>
          <w:bCs/>
        </w:rPr>
        <w:t>.</w:t>
      </w:r>
      <w:r w:rsidR="00B00371">
        <w:rPr>
          <w:b/>
          <w:bCs/>
        </w:rPr>
        <w:t>03</w:t>
      </w:r>
      <w:r w:rsidRPr="00DF0EFE">
        <w:rPr>
          <w:b/>
          <w:bCs/>
        </w:rPr>
        <w:t xml:space="preserve"> кГц</w:t>
      </w:r>
    </w:p>
    <w:p w14:paraId="630FA250" w14:textId="29D6CC52" w:rsidR="00193D21" w:rsidRDefault="00DF0EFE" w:rsidP="00DF0EFE">
      <w:pPr>
        <w:jc w:val="center"/>
      </w:pPr>
      <w:r w:rsidRPr="00DF0EFE">
        <w:rPr>
          <w:b/>
          <w:bCs/>
          <w:lang w:val="en-US"/>
        </w:rPr>
        <w:t>f</w:t>
      </w:r>
      <w:r w:rsidRPr="00DF0EFE">
        <w:rPr>
          <w:b/>
          <w:bCs/>
        </w:rPr>
        <w:t xml:space="preserve">2 = </w:t>
      </w:r>
      <w:r w:rsidR="00B00371">
        <w:rPr>
          <w:b/>
          <w:bCs/>
        </w:rPr>
        <w:t>4</w:t>
      </w:r>
      <w:r w:rsidRPr="00DF0EFE">
        <w:rPr>
          <w:b/>
          <w:bCs/>
        </w:rPr>
        <w:t>.</w:t>
      </w:r>
      <w:r w:rsidR="00B00371">
        <w:rPr>
          <w:b/>
          <w:bCs/>
        </w:rPr>
        <w:t>97</w:t>
      </w:r>
      <w:r w:rsidRPr="00DF0EFE">
        <w:rPr>
          <w:b/>
          <w:bCs/>
        </w:rPr>
        <w:t xml:space="preserve"> кГц</w:t>
      </w:r>
      <w:r w:rsidRPr="00DF0EFE">
        <w:br/>
        <w:t>Тогда полоса пропускания вычисляется по формуле:</w:t>
      </w:r>
    </w:p>
    <w:p w14:paraId="5357D9E6" w14:textId="39813A72" w:rsidR="00193D21" w:rsidRDefault="00DF0EFE" w:rsidP="00DF0EFE">
      <w:pPr>
        <w:jc w:val="center"/>
        <w:rPr>
          <w:lang w:val="en-US"/>
        </w:rPr>
      </w:pPr>
      <w:r w:rsidRPr="00DF0EFE">
        <w:rPr>
          <w:noProof/>
        </w:rPr>
        <w:drawing>
          <wp:inline distT="0" distB="0" distL="0" distR="0" wp14:anchorId="2DAC0A9F" wp14:editId="48B11248">
            <wp:extent cx="1681089" cy="451240"/>
            <wp:effectExtent l="0" t="0" r="0" b="0"/>
            <wp:docPr id="7373381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38196" name=""/>
                    <pic:cNvPicPr/>
                  </pic:nvPicPr>
                  <pic:blipFill>
                    <a:blip r:embed="rId19"/>
                    <a:stretch>
                      <a:fillRect/>
                    </a:stretch>
                  </pic:blipFill>
                  <pic:spPr>
                    <a:xfrm>
                      <a:off x="0" y="0"/>
                      <a:ext cx="1688274" cy="453169"/>
                    </a:xfrm>
                    <a:prstGeom prst="rect">
                      <a:avLst/>
                    </a:prstGeom>
                  </pic:spPr>
                </pic:pic>
              </a:graphicData>
            </a:graphic>
          </wp:inline>
        </w:drawing>
      </w:r>
    </w:p>
    <w:p w14:paraId="2FE4E5F7" w14:textId="29ABF2F2" w:rsidR="00DF0EFE" w:rsidRPr="00DF0EFE" w:rsidRDefault="00DF0EFE" w:rsidP="00DF0EFE">
      <w:pPr>
        <w:jc w:val="center"/>
        <w:rPr>
          <w:b/>
          <w:bCs/>
        </w:rPr>
      </w:pPr>
      <w:proofErr w:type="spellStart"/>
      <w:r w:rsidRPr="00DF0EFE">
        <w:rPr>
          <w:b/>
          <w:bCs/>
        </w:rPr>
        <w:t>Δf</w:t>
      </w:r>
      <w:proofErr w:type="spellEnd"/>
      <w:r w:rsidRPr="009F2CE1">
        <w:rPr>
          <w:b/>
          <w:bCs/>
        </w:rPr>
        <w:t xml:space="preserve"> = </w:t>
      </w:r>
      <w:proofErr w:type="gramStart"/>
      <w:r w:rsidRPr="009F2CE1">
        <w:rPr>
          <w:b/>
          <w:bCs/>
        </w:rPr>
        <w:t>5.</w:t>
      </w:r>
      <w:r w:rsidR="00B00371">
        <w:rPr>
          <w:b/>
          <w:bCs/>
        </w:rPr>
        <w:t>03</w:t>
      </w:r>
      <w:r w:rsidRPr="009F2CE1">
        <w:rPr>
          <w:b/>
          <w:bCs/>
        </w:rPr>
        <w:t xml:space="preserve"> – 4</w:t>
      </w:r>
      <w:r w:rsidR="00B00371">
        <w:rPr>
          <w:b/>
          <w:bCs/>
        </w:rPr>
        <w:t>.97</w:t>
      </w:r>
      <w:proofErr w:type="gramEnd"/>
      <w:r w:rsidRPr="009F2CE1">
        <w:rPr>
          <w:b/>
          <w:bCs/>
        </w:rPr>
        <w:t xml:space="preserve"> =0.</w:t>
      </w:r>
      <w:r w:rsidR="00B00371">
        <w:rPr>
          <w:b/>
          <w:bCs/>
        </w:rPr>
        <w:t>0</w:t>
      </w:r>
      <w:r w:rsidRPr="009F2CE1">
        <w:rPr>
          <w:b/>
          <w:bCs/>
        </w:rPr>
        <w:t xml:space="preserve">6 </w:t>
      </w:r>
      <w:r w:rsidRPr="00DF0EFE">
        <w:rPr>
          <w:b/>
          <w:bCs/>
        </w:rPr>
        <w:t xml:space="preserve">кГц = </w:t>
      </w:r>
      <w:r w:rsidR="00B00371">
        <w:rPr>
          <w:b/>
          <w:bCs/>
        </w:rPr>
        <w:t>60</w:t>
      </w:r>
      <w:r w:rsidRPr="00DF0EFE">
        <w:rPr>
          <w:b/>
          <w:bCs/>
        </w:rPr>
        <w:t xml:space="preserve"> Гц</w:t>
      </w:r>
    </w:p>
    <w:p w14:paraId="2DE5543E" w14:textId="1DD92B0B" w:rsidR="00DF0EFE" w:rsidRPr="00DF0EFE" w:rsidRDefault="00B00371" w:rsidP="00DF0EFE">
      <w:r w:rsidRPr="00B00371">
        <w:t>Теоретическая полоса пропускания через добротность:</w:t>
      </w:r>
    </w:p>
    <w:p w14:paraId="48CC43EF" w14:textId="4B190F76" w:rsidR="00995653" w:rsidRPr="00B00371" w:rsidRDefault="00B00371" w:rsidP="00B00371">
      <w:pPr>
        <w:jc w:val="center"/>
      </w:pPr>
      <m:oMathPara>
        <m:oMathParaPr>
          <m:jc m:val="center"/>
        </m:oMathParaPr>
        <m:oMath>
          <m:r>
            <w:rPr>
              <w:rFonts w:ascii="Cambria Math" w:hAnsi="Cambria Math"/>
            </w:rPr>
            <m:t>Q=R</m:t>
          </m:r>
          <m:rad>
            <m:radPr>
              <m:degHide m:val="1"/>
              <m:ctrlPr>
                <w:rPr>
                  <w:rFonts w:ascii="Cambria Math" w:hAnsi="Cambria Math"/>
                </w:rPr>
              </m:ctrlPr>
            </m:radPr>
            <m:deg/>
            <m:e>
              <m:f>
                <m:fPr>
                  <m:ctrlPr>
                    <w:rPr>
                      <w:rFonts w:ascii="Cambria Math" w:hAnsi="Cambria Math"/>
                    </w:rPr>
                  </m:ctrlPr>
                </m:fPr>
                <m:num>
                  <m:r>
                    <w:rPr>
                      <w:rFonts w:ascii="Cambria Math" w:hAnsi="Cambria Math"/>
                    </w:rPr>
                    <m:t>C</m:t>
                  </m:r>
                </m:num>
                <m:den>
                  <m:r>
                    <w:rPr>
                      <w:rFonts w:ascii="Cambria Math" w:hAnsi="Cambria Math"/>
                    </w:rPr>
                    <m:t>L</m:t>
                  </m:r>
                </m:den>
              </m:f>
            </m:e>
          </m:rad>
        </m:oMath>
      </m:oMathPara>
    </w:p>
    <w:p w14:paraId="680BFC0D" w14:textId="14FA8E98" w:rsidR="00B00371" w:rsidRDefault="00B00371" w:rsidP="00B00371">
      <w:pPr>
        <w:jc w:val="center"/>
      </w:pPr>
      <w:r w:rsidRPr="00B00371">
        <w:rPr>
          <w:noProof/>
        </w:rPr>
        <w:drawing>
          <wp:inline distT="0" distB="0" distL="0" distR="0" wp14:anchorId="6B3D0E25" wp14:editId="19A90211">
            <wp:extent cx="1294228" cy="703385"/>
            <wp:effectExtent l="0" t="0" r="0" b="0"/>
            <wp:docPr id="11776333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33374" name=""/>
                    <pic:cNvPicPr/>
                  </pic:nvPicPr>
                  <pic:blipFill>
                    <a:blip r:embed="rId20"/>
                    <a:stretch>
                      <a:fillRect/>
                    </a:stretch>
                  </pic:blipFill>
                  <pic:spPr>
                    <a:xfrm>
                      <a:off x="0" y="0"/>
                      <a:ext cx="1306796" cy="710215"/>
                    </a:xfrm>
                    <a:prstGeom prst="rect">
                      <a:avLst/>
                    </a:prstGeom>
                  </pic:spPr>
                </pic:pic>
              </a:graphicData>
            </a:graphic>
          </wp:inline>
        </w:drawing>
      </w:r>
    </w:p>
    <w:p w14:paraId="2F05440D" w14:textId="6B0E9B59" w:rsidR="00B00371" w:rsidRPr="00B00371" w:rsidRDefault="00B00371" w:rsidP="00B00371">
      <w:pPr>
        <w:jc w:val="center"/>
        <w:rPr>
          <w:b/>
          <w:bCs/>
        </w:rPr>
      </w:pPr>
      <m:oMathPara>
        <m:oMath>
          <m:r>
            <w:rPr>
              <w:rFonts w:ascii="Cambria Math" w:hAnsi="Cambria Math"/>
            </w:rPr>
            <m:t>Q≈R</m:t>
          </m:r>
          <m:rad>
            <m:radPr>
              <m:degHide m:val="1"/>
              <m:ctrlPr>
                <w:rPr>
                  <w:rFonts w:ascii="Cambria Math" w:hAnsi="Cambria Math"/>
                </w:rPr>
              </m:ctrlPr>
            </m:radPr>
            <m:deg/>
            <m:e>
              <m:f>
                <m:fPr>
                  <m:ctrlPr>
                    <w:rPr>
                      <w:rFonts w:ascii="Cambria Math" w:hAnsi="Cambria Math"/>
                    </w:rPr>
                  </m:ctrlPr>
                </m:fPr>
                <m:num>
                  <m:r>
                    <w:rPr>
                      <w:rFonts w:ascii="Cambria Math" w:hAnsi="Cambria Math"/>
                    </w:rPr>
                    <m:t>C</m:t>
                  </m:r>
                </m:num>
                <m:den>
                  <m:r>
                    <w:rPr>
                      <w:rFonts w:ascii="Cambria Math" w:hAnsi="Cambria Math"/>
                    </w:rPr>
                    <m:t>L</m:t>
                  </m:r>
                </m:den>
              </m:f>
            </m:e>
          </m:rad>
          <m:r>
            <w:rPr>
              <w:rFonts w:ascii="Cambria Math" w:hAnsi="Cambria Math"/>
            </w:rPr>
            <m:t>=2700⋅</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10</m:t>
                      </m:r>
                    </m:e>
                    <m:sup>
                      <m:r>
                        <w:rPr>
                          <w:rFonts w:ascii="Cambria Math" w:hAnsi="Cambria Math"/>
                        </w:rPr>
                        <m:t>-6</m:t>
                      </m:r>
                    </m:sup>
                  </m:sSup>
                </m:num>
                <m:den>
                  <m:sSup>
                    <m:sSupPr>
                      <m:ctrlPr>
                        <w:rPr>
                          <w:rFonts w:ascii="Cambria Math" w:hAnsi="Cambria Math"/>
                        </w:rPr>
                      </m:ctrlPr>
                    </m:sSupPr>
                    <m:e>
                      <m:r>
                        <w:rPr>
                          <w:rFonts w:ascii="Cambria Math" w:hAnsi="Cambria Math"/>
                        </w:rPr>
                        <m:t>10</m:t>
                      </m:r>
                    </m:e>
                    <m:sup>
                      <m:r>
                        <w:rPr>
                          <w:rFonts w:ascii="Cambria Math" w:hAnsi="Cambria Math"/>
                        </w:rPr>
                        <m:t>-3</m:t>
                      </m:r>
                    </m:sup>
                  </m:sSup>
                </m:den>
              </m:f>
            </m:e>
          </m:rad>
          <m:r>
            <w:rPr>
              <w:rFonts w:ascii="Cambria Math" w:hAnsi="Cambria Math"/>
            </w:rPr>
            <m:t>=2700⋅0.03162≈85,</m:t>
          </m:r>
          <m:r>
            <m:rPr>
              <m:sty m:val="p"/>
            </m:rPr>
            <w:br/>
          </m:r>
        </m:oMath>
      </m:oMathPara>
      <w:r w:rsidRPr="00DF0EFE">
        <w:rPr>
          <w:b/>
          <w:bCs/>
        </w:rPr>
        <w:t>Δf</w:t>
      </w:r>
      <w:proofErr w:type="spellStart"/>
      <w:r w:rsidRPr="00B00371">
        <w:rPr>
          <w:b/>
          <w:bCs/>
          <w:vertAlign w:val="subscript"/>
        </w:rPr>
        <w:t>теор</w:t>
      </w:r>
      <w:proofErr w:type="spellEnd"/>
      <w:r w:rsidRPr="00B00371">
        <w:rPr>
          <w:b/>
          <w:bCs/>
        </w:rPr>
        <w:t xml:space="preserve"> = </w:t>
      </w:r>
      <w:r>
        <w:rPr>
          <w:b/>
          <w:bCs/>
        </w:rPr>
        <w:t>5030</w:t>
      </w:r>
      <w:r w:rsidRPr="00B00371">
        <w:rPr>
          <w:b/>
          <w:bCs/>
        </w:rPr>
        <w:t xml:space="preserve">/85 = </w:t>
      </w:r>
      <w:r>
        <w:rPr>
          <w:b/>
          <w:bCs/>
        </w:rPr>
        <w:t>60 Гц.</w:t>
      </w:r>
    </w:p>
    <w:p w14:paraId="3501F109" w14:textId="04774E13" w:rsidR="00193D21" w:rsidRDefault="00B00371" w:rsidP="00B00371">
      <w:r w:rsidRPr="00B00371">
        <w:t>Экспериментально и теоретически рассчитанные значения полосы пропускания совпали и составили примерно 60 Гц, что подтверждает правильность собранной схемы и точность проведённых измерений. Полученная узкая полоса пропускания указывает на высокую добротность контура, а значит, усилитель обладает хорошей частотной избирательностью и способен эффективно усиливать сигнал только вблизи резонансной частоты. Такое поведение характерно для резонансных усилителей, применяемых в фильтрах и радиотехнических устройствах</w:t>
      </w:r>
      <w:r>
        <w:t>.</w:t>
      </w:r>
    </w:p>
    <w:p w14:paraId="28B1B5BE" w14:textId="77777777" w:rsidR="00220498" w:rsidRDefault="00220498" w:rsidP="00220498">
      <w:pPr>
        <w:jc w:val="center"/>
        <w:rPr>
          <w:b/>
          <w:bCs/>
        </w:rPr>
      </w:pPr>
      <w:r w:rsidRPr="00EC4EF0">
        <w:rPr>
          <w:b/>
          <w:bCs/>
        </w:rPr>
        <w:lastRenderedPageBreak/>
        <w:t>ОТВЕТЫ НА КОНТРОЛЬНЫЕ ВОПРОСЫ</w:t>
      </w:r>
    </w:p>
    <w:p w14:paraId="59560E78" w14:textId="1F6EA592" w:rsidR="003351C0" w:rsidRDefault="003351C0" w:rsidP="003351C0">
      <w:pPr>
        <w:rPr>
          <w:b/>
          <w:bCs/>
        </w:rPr>
      </w:pPr>
      <w:r w:rsidRPr="003351C0">
        <w:rPr>
          <w:b/>
          <w:bCs/>
        </w:rPr>
        <w:t>1) Какой из усилителей: ОЭ, ОБ или ОК, потребляет от источника входного сигнала минимальный ток, а какой — максимальный?</w:t>
      </w:r>
    </w:p>
    <w:p w14:paraId="76BACFCB" w14:textId="29D7514E" w:rsidR="003351C0" w:rsidRDefault="003351C0" w:rsidP="003351C0">
      <w:r w:rsidRPr="003351C0">
        <w:t xml:space="preserve">Усилитель с общей базой (ОБ) потребляет минимальный ток от источника, так как его входное сопротивление очень маленькое и ток базы в нём мал. Усилитель с общим эмиттером (ОЭ) имеет среднее входное сопротивление и, соответственно, потребляет средний ток. А усилитель с общим коллектором (ОК) потребляет наибольший ток, потому что у него самое большое входное сопротивление и сигнал поступает прямо на базу через резистор смещения. Поэтому по возрастанию тока от источника можно записать: ОБ </w:t>
      </w:r>
      <w:proofErr w:type="gramStart"/>
      <w:r w:rsidRPr="003351C0">
        <w:t>&lt; ОЭ</w:t>
      </w:r>
      <w:proofErr w:type="gramEnd"/>
      <w:r w:rsidRPr="003351C0">
        <w:t xml:space="preserve"> </w:t>
      </w:r>
      <w:proofErr w:type="gramStart"/>
      <w:r w:rsidRPr="003351C0">
        <w:t>&lt; ОК</w:t>
      </w:r>
      <w:proofErr w:type="gramEnd"/>
      <w:r w:rsidRPr="003351C0">
        <w:t>.</w:t>
      </w:r>
    </w:p>
    <w:p w14:paraId="56C39774" w14:textId="30FFC381" w:rsidR="003351C0" w:rsidRDefault="003351C0" w:rsidP="003351C0">
      <w:pPr>
        <w:rPr>
          <w:b/>
          <w:bCs/>
        </w:rPr>
      </w:pPr>
      <w:r w:rsidRPr="003351C0">
        <w:rPr>
          <w:b/>
          <w:bCs/>
        </w:rPr>
        <w:t>2) Какой из двух усилителей: резистивный или резонансный следует использовать для усиления речевого сигнала, а какой — для усиления сигнала телевизионной станции? Что случится, если выбор усилителя будет сделан ошибочно?</w:t>
      </w:r>
    </w:p>
    <w:p w14:paraId="341A2966" w14:textId="77777777" w:rsidR="003351C0" w:rsidRDefault="003351C0" w:rsidP="003351C0">
      <w:r w:rsidRPr="003351C0">
        <w:t>Для усиления речевого сигнала лучше использовать резистивный усилитель, так как он усиливает широкий диапазон частот, а речь содержит множество гармоник.</w:t>
      </w:r>
    </w:p>
    <w:p w14:paraId="33E1818D" w14:textId="77777777" w:rsidR="003351C0" w:rsidRDefault="003351C0" w:rsidP="003351C0">
      <w:r w:rsidRPr="003351C0">
        <w:t>Для усиления сигнала телевизионной станции подходит резонансный усилитель, потому что он работает только на узкой полосе частот и позволяет выделить нужный канал без помех.</w:t>
      </w:r>
    </w:p>
    <w:p w14:paraId="421D0088" w14:textId="712BAEE5" w:rsidR="003351C0" w:rsidRDefault="003351C0" w:rsidP="003351C0">
      <w:r w:rsidRPr="003351C0">
        <w:t>Если перепутать типы усилителей, то при использовании резонансного для речи часть частот просто не пройдёт — звук станет глухим и искажённым. А если применить резистивный усилитель для радио- или ТВ-сигнала, то вместе с полезным сигналом усилятся и шумы, из-за чего ухудшится качество приёма.</w:t>
      </w:r>
    </w:p>
    <w:p w14:paraId="76C70892" w14:textId="32814D2C" w:rsidR="003351C0" w:rsidRDefault="003351C0" w:rsidP="003351C0">
      <w:pPr>
        <w:rPr>
          <w:b/>
          <w:bCs/>
        </w:rPr>
      </w:pPr>
      <w:r w:rsidRPr="003351C0">
        <w:rPr>
          <w:b/>
          <w:bCs/>
        </w:rPr>
        <w:t>3) Как используются резонансные явления в параллельном колебательном контуре для построения резонансного усилителя?</w:t>
      </w:r>
    </w:p>
    <w:p w14:paraId="696CCACF" w14:textId="104ED327" w:rsidR="003351C0" w:rsidRDefault="003351C0" w:rsidP="003351C0">
      <w:r w:rsidRPr="003351C0">
        <w:t xml:space="preserve">В резонансном усилителе параллельный колебательный контур подключают в цепь коллектора транзистора. На своей резонансной частоте </w:t>
      </w:r>
      <w:r w:rsidRPr="003351C0">
        <w:lastRenderedPageBreak/>
        <w:t>контур имеет наибольшее сопротивление, поэтому именно на этой частоте напряжение на нём становится максимальным. Таким образом, усилитель сильно усиливает сигнал только определённой частоты, а все остальные частоты подавляются. Это свойство и используется, чтобы выделять нужный сигнал из смеси частот — например, при приёме радиостанций.</w:t>
      </w:r>
    </w:p>
    <w:p w14:paraId="3EE9E500" w14:textId="7D259ED6" w:rsidR="003351C0" w:rsidRDefault="003351C0" w:rsidP="003351C0">
      <w:pPr>
        <w:rPr>
          <w:b/>
          <w:bCs/>
        </w:rPr>
      </w:pPr>
      <w:r w:rsidRPr="003351C0">
        <w:rPr>
          <w:b/>
          <w:bCs/>
        </w:rPr>
        <w:t>4) Предложите способ увеличения полосы пропускания резонансного усилителя.</w:t>
      </w:r>
    </w:p>
    <w:p w14:paraId="25CB672C" w14:textId="4D7BA689" w:rsidR="003351C0" w:rsidRDefault="003351C0" w:rsidP="003351C0">
      <w:r w:rsidRPr="003351C0">
        <w:t>Чтобы увеличить полосу пропускания резонансного усилителя, нужно уменьшить его добротность. Это можно сделать, например, уменьшив сопротивление катушки или добавив параллельно контуру дополнительное сопротивление (резистор). Тогда контур будет затухать быстрее, и усилитель станет пропускать более широкий диапазон частот. Правда, вместе с этим немного снизится максимальное усиление — сигнал станет шире по диапазону, но чуть слабее по амплитуде.</w:t>
      </w:r>
    </w:p>
    <w:p w14:paraId="3C20A7C1" w14:textId="60520B3E" w:rsidR="000E3BFD" w:rsidRDefault="000E3BFD" w:rsidP="003351C0">
      <w:pPr>
        <w:rPr>
          <w:b/>
          <w:bCs/>
        </w:rPr>
      </w:pPr>
      <w:r w:rsidRPr="000E3BFD">
        <w:rPr>
          <w:b/>
          <w:bCs/>
        </w:rPr>
        <w:t>5) Предложите способ регулировки коэффициента усиления каскада.</w:t>
      </w:r>
    </w:p>
    <w:p w14:paraId="7D5619FD" w14:textId="44EB8454" w:rsidR="000E3BFD" w:rsidRDefault="000E3BFD" w:rsidP="003351C0">
      <w:r w:rsidRPr="000E3BFD">
        <w:t xml:space="preserve">Коэффициент усиления каскада можно регулировать, изменяя сопротивление в цепи эмиттера. Если увеличить сопротивление эмиттера, усиление уменьшится, а если его уменьшить — усиление возрастёт. Для удобства вместо постоянного резистора часто ставят </w:t>
      </w:r>
      <w:proofErr w:type="spellStart"/>
      <w:r w:rsidRPr="000E3BFD">
        <w:t>подстроечный</w:t>
      </w:r>
      <w:proofErr w:type="spellEnd"/>
      <w:r w:rsidRPr="000E3BFD">
        <w:t xml:space="preserve"> резистор (потенциометр), чтобы плавно менять усиление. Также можно управлять усилением, изменяя ток базы или напряжение питания, но способ с резистором в эмиттере считается самым простым и надёжным.</w:t>
      </w:r>
    </w:p>
    <w:p w14:paraId="16A998B8" w14:textId="63326E62" w:rsidR="000E3BFD" w:rsidRDefault="000E3BFD" w:rsidP="003351C0">
      <w:pPr>
        <w:rPr>
          <w:b/>
          <w:bCs/>
        </w:rPr>
      </w:pPr>
      <w:r w:rsidRPr="000E3BFD">
        <w:rPr>
          <w:b/>
          <w:bCs/>
        </w:rPr>
        <w:t>6) Что такое температурная стабилизация параметров.</w:t>
      </w:r>
    </w:p>
    <w:p w14:paraId="0A612A8B" w14:textId="7A1A5A20" w:rsidR="000E3BFD" w:rsidRDefault="000E3BFD" w:rsidP="003351C0">
      <w:r w:rsidRPr="000E3BFD">
        <w:t xml:space="preserve">Температурная стабилизация — это способ защиты усилителя от влияния нагрева, чтобы его характеристики (токи, напряжения и усиление) не менялись при изменении температуры. При нагреве транзистора ток коллектора обычно растёт, что может привести к искажению сигнала или даже выходу из строя. Чтобы этого не произошло, в схему добавляют элементы (обычно резисторы в цепи эмиттера или терморезисторы), которые </w:t>
      </w:r>
      <w:r w:rsidRPr="000E3BFD">
        <w:lastRenderedPageBreak/>
        <w:t>компенсируют изменение тока при нагреве. В итоге усилитель работает стабильно даже при колебаниях температуры.</w:t>
      </w:r>
    </w:p>
    <w:p w14:paraId="73880A8B" w14:textId="1C425E6D" w:rsidR="000E3BFD" w:rsidRDefault="000E3BFD" w:rsidP="003351C0">
      <w:pPr>
        <w:rPr>
          <w:b/>
          <w:bCs/>
        </w:rPr>
      </w:pPr>
      <w:r w:rsidRPr="000E3BFD">
        <w:rPr>
          <w:b/>
          <w:bCs/>
        </w:rPr>
        <w:t>7) Как работает схема стабилизации параметров схемы.</w:t>
      </w:r>
    </w:p>
    <w:p w14:paraId="6DC6FFCC" w14:textId="6E7A4236" w:rsidR="000E3BFD" w:rsidRDefault="000E3BFD" w:rsidP="003351C0">
      <w:r w:rsidRPr="000E3BFD">
        <w:t>Схема стабилизации работает по принципу отрицательной обратной связи. Когда из-за нагрева транзистора увеличивается ток коллектора, растёт и падение напряжения на резисторе в цепи эмиттера. Это уменьшает напряжение база–эмиттер, из-за чего ток базы уменьшается — а значит, ток коллектора возвращается к нормальному значению. Таким образом, схема сама регулирует ток при изменении температуры, не давая усилителю «разбежаться». Это и есть стабилизация — автоматическое удержание параметров в нужных пределах.</w:t>
      </w:r>
    </w:p>
    <w:p w14:paraId="75180F1C" w14:textId="0FD6D5FD" w:rsidR="000E3BFD" w:rsidRDefault="000E3BFD" w:rsidP="003351C0">
      <w:pPr>
        <w:rPr>
          <w:b/>
          <w:bCs/>
        </w:rPr>
      </w:pPr>
      <w:r w:rsidRPr="000E3BFD">
        <w:rPr>
          <w:b/>
          <w:bCs/>
        </w:rPr>
        <w:t>8) Как изменится выходной сигнал, если уменьшать (увеличивать) C₄.</w:t>
      </w:r>
    </w:p>
    <w:p w14:paraId="66C5F885" w14:textId="77777777" w:rsidR="000E3BFD" w:rsidRPr="000E3BFD" w:rsidRDefault="000E3BFD" w:rsidP="003351C0">
      <w:r w:rsidRPr="000E3BFD">
        <w:t>Конденсатор C₄ стоит в цепи эмиттера и определяет, пропускает ли переменную составляющую тока.</w:t>
      </w:r>
    </w:p>
    <w:p w14:paraId="400CF018" w14:textId="77777777" w:rsidR="000E3BFD" w:rsidRPr="000E3BFD" w:rsidRDefault="000E3BFD" w:rsidP="003351C0">
      <w:r w:rsidRPr="000E3BFD">
        <w:t>Если ёмкость C₄ уменьшить, то часть переменного сигнала будет проходить через резистор эмиттера, появится отрицательная обратная связь, и усиление по напряжению уменьшится — выходной сигнал станет слабее.</w:t>
      </w:r>
    </w:p>
    <w:p w14:paraId="77FC4A44" w14:textId="3A5A94D8" w:rsidR="000E3BFD" w:rsidRDefault="000E3BFD" w:rsidP="003351C0">
      <w:r w:rsidRPr="000E3BFD">
        <w:t>Если же ёмкость C₄ увеличить, то переменные токи почти полностью шунтируются конденсатором, обратная связь уменьшается и усиление возрастает — выходной сигнал станет больше.</w:t>
      </w:r>
    </w:p>
    <w:p w14:paraId="49688DB9" w14:textId="498192DD" w:rsidR="000E3BFD" w:rsidRDefault="000E3BFD" w:rsidP="003351C0">
      <w:pPr>
        <w:rPr>
          <w:b/>
          <w:bCs/>
        </w:rPr>
      </w:pPr>
      <w:r w:rsidRPr="000E3BFD">
        <w:rPr>
          <w:b/>
          <w:bCs/>
        </w:rPr>
        <w:t>9) Как рассчитывается напряжение смещения на базе транзистора (по схеме).</w:t>
      </w:r>
    </w:p>
    <w:p w14:paraId="5DFE7342" w14:textId="77777777" w:rsidR="000E3BFD" w:rsidRDefault="000E3BFD" w:rsidP="000E3BFD">
      <w:r w:rsidRPr="000E3BFD">
        <w:t>Напряжение смещения на базе транзистора создаётся с помощью делителя напряжения из резисторов R₂ и R₃, подключённых между питанием и землёй.</w:t>
      </w:r>
    </w:p>
    <w:p w14:paraId="6C912952" w14:textId="291321A5" w:rsidR="000E3BFD" w:rsidRPr="000E3BFD" w:rsidRDefault="000E3BFD" w:rsidP="000E3BFD">
      <w:r w:rsidRPr="000E3BFD">
        <w:t>Оно рассчитывается по формуле:</w:t>
      </w:r>
    </w:p>
    <w:p w14:paraId="17EB13CC" w14:textId="03CADBBB" w:rsidR="000E3BFD" w:rsidRPr="000E3BFD" w:rsidRDefault="00000000" w:rsidP="000E3BFD">
      <m:oMathPara>
        <m:oMath>
          <m:sSub>
            <m:sSubPr>
              <m:ctrlPr>
                <w:rPr>
                  <w:rFonts w:ascii="Cambria Math" w:hAnsi="Cambria Math"/>
                </w:rPr>
              </m:ctrlPr>
            </m:sSubPr>
            <m:e>
              <m:r>
                <w:rPr>
                  <w:rFonts w:ascii="Cambria Math" w:hAnsi="Cambria Math"/>
                </w:rPr>
                <m:t>U</m:t>
              </m:r>
            </m:e>
            <m:sub>
              <m:r>
                <m:rPr>
                  <m:nor/>
                </m:rPr>
                <m:t>б</m:t>
              </m:r>
            </m:sub>
          </m:sSub>
          <m:r>
            <w:rPr>
              <w:rFonts w:ascii="Cambria Math" w:hAnsi="Cambria Math"/>
            </w:rPr>
            <m:t>=</m:t>
          </m:r>
          <m:sSub>
            <m:sSubPr>
              <m:ctrlPr>
                <w:rPr>
                  <w:rFonts w:ascii="Cambria Math" w:hAnsi="Cambria Math"/>
                </w:rPr>
              </m:ctrlPr>
            </m:sSubPr>
            <m:e>
              <m:r>
                <w:rPr>
                  <w:rFonts w:ascii="Cambria Math" w:hAnsi="Cambria Math"/>
                </w:rPr>
                <m:t>U</m:t>
              </m:r>
            </m:e>
            <m:sub>
              <m:r>
                <m:rPr>
                  <m:nor/>
                </m:rPr>
                <m:t>пит</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3</m:t>
                  </m:r>
                </m:sub>
              </m:sSub>
            </m:num>
            <m:den>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3</m:t>
                  </m:r>
                </m:sub>
              </m:sSub>
            </m:den>
          </m:f>
          <m:r>
            <m:rPr>
              <m:sty m:val="p"/>
            </m:rPr>
            <w:br/>
          </m:r>
        </m:oMath>
      </m:oMathPara>
    </w:p>
    <w:p w14:paraId="306326E4" w14:textId="77777777" w:rsidR="000E3BFD" w:rsidRDefault="000E3BFD" w:rsidP="000E3BFD">
      <w:r w:rsidRPr="000E3BFD">
        <w:lastRenderedPageBreak/>
        <w:t>Это напряжение задаёт рабочую точку транзистора, обеспечивая нужный ток базы, чтобы транзистор находился в активном режиме. Если делитель подобран правильно, усилитель будет работать стабильно без искажений сигнала.</w:t>
      </w:r>
    </w:p>
    <w:p w14:paraId="35339D69" w14:textId="5BC84D01" w:rsidR="00B02733" w:rsidRDefault="00B02733" w:rsidP="000E3BFD">
      <w:pPr>
        <w:rPr>
          <w:b/>
          <w:bCs/>
        </w:rPr>
      </w:pPr>
      <w:r w:rsidRPr="00B02733">
        <w:rPr>
          <w:b/>
          <w:bCs/>
        </w:rPr>
        <w:t>10) Каким образом можно получить нелинейный сигнал на выходе усилителя.</w:t>
      </w:r>
    </w:p>
    <w:p w14:paraId="436C6119" w14:textId="0CF7CD68" w:rsidR="00B02733" w:rsidRPr="000E3BFD" w:rsidRDefault="00B02733" w:rsidP="000E3BFD">
      <w:r w:rsidRPr="00B02733">
        <w:t>Нелинейный сигнал на выходе появляется, если транзистор выходит из активного режима — например, при слишком большом входном сигнале. В этом случае транзистор то полностью открывается (насыщение), то закрывается (отсечка), и форма выходного напряжения искажается. Также нелинейность может возникнуть при неправильном выборе рабочей точки или недостаточном питании. Проще говоря, если усилитель «перегрузить» по входу или смещение выставить неправильно, сигнал перестаёт быть чистым синусом и становится искажённым.</w:t>
      </w:r>
    </w:p>
    <w:p w14:paraId="7011F261" w14:textId="77777777" w:rsidR="000E3BFD" w:rsidRPr="000E3BFD" w:rsidRDefault="000E3BFD" w:rsidP="003351C0">
      <w:pPr>
        <w:rPr>
          <w:b/>
          <w:bCs/>
        </w:rPr>
      </w:pPr>
    </w:p>
    <w:p w14:paraId="4E9C33C1" w14:textId="77777777" w:rsidR="00995653" w:rsidRDefault="00995653" w:rsidP="00220498">
      <w:pPr>
        <w:jc w:val="center"/>
        <w:rPr>
          <w:b/>
          <w:bCs/>
        </w:rPr>
      </w:pPr>
    </w:p>
    <w:p w14:paraId="45039182" w14:textId="77777777" w:rsidR="00995653" w:rsidRDefault="00995653" w:rsidP="00220498">
      <w:pPr>
        <w:jc w:val="center"/>
        <w:rPr>
          <w:b/>
          <w:bCs/>
        </w:rPr>
      </w:pPr>
    </w:p>
    <w:p w14:paraId="454E6071" w14:textId="77777777" w:rsidR="00995653" w:rsidRDefault="00995653" w:rsidP="00220498">
      <w:pPr>
        <w:jc w:val="center"/>
        <w:rPr>
          <w:b/>
          <w:bCs/>
        </w:rPr>
      </w:pPr>
    </w:p>
    <w:p w14:paraId="457C42A2" w14:textId="77777777" w:rsidR="00995653" w:rsidRDefault="00995653" w:rsidP="00220498">
      <w:pPr>
        <w:jc w:val="center"/>
        <w:rPr>
          <w:b/>
          <w:bCs/>
        </w:rPr>
      </w:pPr>
    </w:p>
    <w:p w14:paraId="03CA88AF" w14:textId="77777777" w:rsidR="00995653" w:rsidRDefault="00995653" w:rsidP="00220498">
      <w:pPr>
        <w:jc w:val="center"/>
        <w:rPr>
          <w:b/>
          <w:bCs/>
        </w:rPr>
      </w:pPr>
    </w:p>
    <w:p w14:paraId="374F2B16" w14:textId="77777777" w:rsidR="00995653" w:rsidRDefault="00995653" w:rsidP="00220498">
      <w:pPr>
        <w:jc w:val="center"/>
        <w:rPr>
          <w:b/>
          <w:bCs/>
        </w:rPr>
      </w:pPr>
    </w:p>
    <w:p w14:paraId="004BEC34" w14:textId="77777777" w:rsidR="00995653" w:rsidRDefault="00995653" w:rsidP="00220498">
      <w:pPr>
        <w:jc w:val="center"/>
        <w:rPr>
          <w:b/>
          <w:bCs/>
        </w:rPr>
      </w:pPr>
    </w:p>
    <w:p w14:paraId="56952DC9" w14:textId="77777777" w:rsidR="00995653" w:rsidRDefault="00995653" w:rsidP="00220498">
      <w:pPr>
        <w:jc w:val="center"/>
        <w:rPr>
          <w:b/>
          <w:bCs/>
        </w:rPr>
      </w:pPr>
    </w:p>
    <w:p w14:paraId="0D37DC79" w14:textId="77777777" w:rsidR="00995653" w:rsidRDefault="00995653" w:rsidP="00220498">
      <w:pPr>
        <w:jc w:val="center"/>
        <w:rPr>
          <w:b/>
          <w:bCs/>
        </w:rPr>
      </w:pPr>
    </w:p>
    <w:p w14:paraId="4CDFFDDB" w14:textId="77777777" w:rsidR="00995653" w:rsidRDefault="00995653" w:rsidP="00220498">
      <w:pPr>
        <w:jc w:val="center"/>
        <w:rPr>
          <w:b/>
          <w:bCs/>
        </w:rPr>
      </w:pPr>
    </w:p>
    <w:p w14:paraId="3F4018C7" w14:textId="77777777" w:rsidR="00995653" w:rsidRDefault="00995653" w:rsidP="00220498">
      <w:pPr>
        <w:jc w:val="center"/>
        <w:rPr>
          <w:b/>
          <w:bCs/>
        </w:rPr>
      </w:pPr>
    </w:p>
    <w:p w14:paraId="326A3AEC" w14:textId="77777777" w:rsidR="00995653" w:rsidRDefault="00995653" w:rsidP="00220498">
      <w:pPr>
        <w:jc w:val="center"/>
        <w:rPr>
          <w:b/>
          <w:bCs/>
        </w:rPr>
      </w:pPr>
    </w:p>
    <w:p w14:paraId="68A64521" w14:textId="77777777" w:rsidR="00995653" w:rsidRDefault="00995653" w:rsidP="00220498">
      <w:pPr>
        <w:jc w:val="center"/>
        <w:rPr>
          <w:b/>
          <w:bCs/>
        </w:rPr>
      </w:pPr>
    </w:p>
    <w:p w14:paraId="3A13DB63" w14:textId="77777777" w:rsidR="00995653" w:rsidRDefault="00995653" w:rsidP="000D7C2A">
      <w:pPr>
        <w:ind w:firstLine="0"/>
        <w:rPr>
          <w:b/>
          <w:bCs/>
        </w:rPr>
      </w:pPr>
    </w:p>
    <w:p w14:paraId="2AF275E4" w14:textId="77777777" w:rsidR="000D7C2A" w:rsidRDefault="000D7C2A" w:rsidP="000D7C2A">
      <w:pPr>
        <w:ind w:firstLine="0"/>
        <w:rPr>
          <w:b/>
          <w:bCs/>
        </w:rPr>
      </w:pPr>
    </w:p>
    <w:p w14:paraId="64E8DEBE" w14:textId="2D37EC57" w:rsidR="00193D21" w:rsidRDefault="00193D21" w:rsidP="00193D21">
      <w:pPr>
        <w:jc w:val="center"/>
        <w:rPr>
          <w:b/>
          <w:bCs/>
        </w:rPr>
      </w:pPr>
      <w:r w:rsidRPr="00193D21">
        <w:rPr>
          <w:b/>
          <w:bCs/>
        </w:rPr>
        <w:lastRenderedPageBreak/>
        <w:t>ВЫВОД</w:t>
      </w:r>
    </w:p>
    <w:p w14:paraId="763EE912" w14:textId="0D63A6B1" w:rsidR="000D7C2A" w:rsidRDefault="000D7C2A" w:rsidP="000D7C2A">
      <w:r w:rsidRPr="000D7C2A">
        <w:t>В ходе лабораторной работы был изучен принцип действия резистивного и резонансного усилителей на биполярном транзисторе. Экспериментально получены амплитудно-частотные характеристики усилительных каскадов и показано влияние ёмкостей</w:t>
      </w:r>
      <w:r>
        <w:t xml:space="preserve"> </w:t>
      </w:r>
      <w:r w:rsidRPr="000D7C2A">
        <w:t>конденсаторов на форму и уровень выходного сигнала. Установлено, что увеличение ёмкостей конденсаторов улучшает прохождение низких частот и расширяет полосу пропускания. Также подтверждено, что изменение сопротивления в цепи эмиттера позволяет регулировать коэффициент усиления. Для резонансного усилителя получено совпадение экспериментальной и теоретической резонансных частот, а измеренная полоса пропускания (60 Гц) подтвердила высокую добротность контура. Работа позволила на практике закрепить принципы усиления, стабилизации и частотной избирательности транзисторных схем.</w:t>
      </w:r>
    </w:p>
    <w:p w14:paraId="4525D0D1" w14:textId="383B74A9" w:rsidR="00193D21" w:rsidRPr="00193D21" w:rsidRDefault="00193D21" w:rsidP="00193D21"/>
    <w:p w14:paraId="1552F4E2" w14:textId="77777777" w:rsidR="00DC606D" w:rsidRDefault="00DC606D" w:rsidP="00DC606D">
      <w:pPr>
        <w:jc w:val="center"/>
      </w:pPr>
    </w:p>
    <w:p w14:paraId="7F7A966C" w14:textId="77777777" w:rsidR="00DC606D" w:rsidRDefault="00DC606D" w:rsidP="00DC606D">
      <w:pPr>
        <w:jc w:val="center"/>
      </w:pPr>
    </w:p>
    <w:p w14:paraId="4CE6D212" w14:textId="77777777" w:rsidR="00DC606D" w:rsidRPr="001873E9" w:rsidRDefault="00DC606D" w:rsidP="00DC606D"/>
    <w:p w14:paraId="4757A727" w14:textId="77777777" w:rsidR="003B30B5" w:rsidRDefault="003B30B5" w:rsidP="003B30B5"/>
    <w:p w14:paraId="2628F668" w14:textId="77777777" w:rsidR="003B30B5" w:rsidRPr="00141B18" w:rsidRDefault="003B30B5" w:rsidP="003B30B5"/>
    <w:p w14:paraId="2F2F299B" w14:textId="77777777" w:rsidR="0017628C" w:rsidRDefault="0017628C" w:rsidP="00892AE9">
      <w:pPr>
        <w:jc w:val="center"/>
      </w:pPr>
    </w:p>
    <w:p w14:paraId="2DACA88D" w14:textId="77777777" w:rsidR="0017628C" w:rsidRDefault="0017628C" w:rsidP="00892AE9">
      <w:pPr>
        <w:jc w:val="center"/>
      </w:pPr>
    </w:p>
    <w:p w14:paraId="668B3FC5" w14:textId="77777777" w:rsidR="0017628C" w:rsidRDefault="0017628C" w:rsidP="00892AE9">
      <w:pPr>
        <w:jc w:val="center"/>
      </w:pPr>
    </w:p>
    <w:p w14:paraId="4983DD47" w14:textId="77777777" w:rsidR="00892AE9" w:rsidRDefault="00892AE9" w:rsidP="00892AE9"/>
    <w:p w14:paraId="6B5F5238" w14:textId="77777777" w:rsidR="00EC4EF0" w:rsidRDefault="00EC4EF0" w:rsidP="00D5503A">
      <w:pPr>
        <w:jc w:val="center"/>
      </w:pPr>
    </w:p>
    <w:p w14:paraId="4C2F0C20" w14:textId="77777777" w:rsidR="00E847B5" w:rsidRDefault="00E847B5" w:rsidP="00D5503A">
      <w:pPr>
        <w:jc w:val="center"/>
      </w:pPr>
    </w:p>
    <w:p w14:paraId="286F571E" w14:textId="77777777" w:rsidR="001155EB" w:rsidRDefault="001155EB" w:rsidP="00D5503A">
      <w:pPr>
        <w:jc w:val="center"/>
      </w:pPr>
    </w:p>
    <w:p w14:paraId="5A4443D9" w14:textId="77777777" w:rsidR="001155EB" w:rsidRDefault="001155EB" w:rsidP="00D5503A">
      <w:pPr>
        <w:jc w:val="center"/>
      </w:pPr>
    </w:p>
    <w:p w14:paraId="48E17B95" w14:textId="77777777" w:rsidR="001155EB" w:rsidRDefault="001155EB" w:rsidP="00220498">
      <w:pPr>
        <w:ind w:firstLine="0"/>
      </w:pPr>
    </w:p>
    <w:p w14:paraId="53F4C3D0" w14:textId="77777777" w:rsidR="000D7C2A" w:rsidRPr="004E17E9" w:rsidRDefault="000D7C2A" w:rsidP="00220498">
      <w:pPr>
        <w:ind w:firstLine="0"/>
      </w:pPr>
    </w:p>
    <w:sectPr w:rsidR="000D7C2A" w:rsidRPr="004E17E9" w:rsidSect="00A41A52">
      <w:footerReference w:type="default" r:id="rId21"/>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B23C2" w14:textId="77777777" w:rsidR="002C2EA6" w:rsidRPr="00D60F71" w:rsidRDefault="002C2EA6" w:rsidP="00D60F71">
      <w:pPr>
        <w:pStyle w:val="ab"/>
        <w:spacing w:line="240" w:lineRule="auto"/>
        <w:rPr>
          <w:rFonts w:eastAsiaTheme="minorEastAsia" w:cstheme="minorBidi"/>
          <w:bCs w:val="0"/>
          <w:szCs w:val="22"/>
        </w:rPr>
      </w:pPr>
      <w:r>
        <w:separator/>
      </w:r>
    </w:p>
  </w:endnote>
  <w:endnote w:type="continuationSeparator" w:id="0">
    <w:p w14:paraId="746C40B4" w14:textId="77777777" w:rsidR="002C2EA6" w:rsidRPr="00D60F71" w:rsidRDefault="002C2EA6"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53DC7" w14:textId="77777777" w:rsidR="002C2EA6" w:rsidRPr="00D60F71" w:rsidRDefault="002C2EA6" w:rsidP="00D60F71">
      <w:pPr>
        <w:pStyle w:val="ab"/>
        <w:spacing w:line="240" w:lineRule="auto"/>
        <w:rPr>
          <w:rFonts w:eastAsiaTheme="minorEastAsia" w:cstheme="minorBidi"/>
          <w:bCs w:val="0"/>
          <w:szCs w:val="22"/>
        </w:rPr>
      </w:pPr>
      <w:r>
        <w:separator/>
      </w:r>
    </w:p>
  </w:footnote>
  <w:footnote w:type="continuationSeparator" w:id="0">
    <w:p w14:paraId="00925780" w14:textId="77777777" w:rsidR="002C2EA6" w:rsidRPr="00D60F71" w:rsidRDefault="002C2EA6"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D7AE640"/>
    <w:lvl w:ilvl="0">
      <w:start w:val="1"/>
      <w:numFmt w:val="bullet"/>
      <w:lvlText w:val=""/>
      <w:lvlJc w:val="left"/>
      <w:pPr>
        <w:tabs>
          <w:tab w:val="num" w:pos="2343"/>
        </w:tabs>
        <w:ind w:left="2343" w:hanging="360"/>
      </w:pPr>
      <w:rPr>
        <w:rFonts w:ascii="Symbol" w:hAnsi="Symbol" w:hint="default"/>
      </w:rPr>
    </w:lvl>
  </w:abstractNum>
  <w:abstractNum w:abstractNumId="1"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2"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3" w15:restartNumberingAfterBreak="0">
    <w:nsid w:val="0000000F"/>
    <w:multiLevelType w:val="multilevel"/>
    <w:tmpl w:val="DEB8CC4C"/>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8"/>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4" w15:restartNumberingAfterBreak="0">
    <w:nsid w:val="00000011"/>
    <w:multiLevelType w:val="multilevel"/>
    <w:tmpl w:val="DC4027D4"/>
    <w:lvl w:ilvl="0">
      <w:start w:val="1"/>
      <w:numFmt w:val="decimal"/>
      <w:lvlText w:val="%1."/>
      <w:lvlJc w:val="left"/>
      <w:rPr>
        <w:rFonts w:hint="default"/>
        <w:b w:val="0"/>
        <w:bCs w:val="0"/>
        <w:i w:val="0"/>
        <w:iCs w:val="0"/>
        <w:smallCaps w:val="0"/>
        <w:strike w:val="0"/>
        <w:color w:val="000000"/>
        <w:spacing w:val="0"/>
        <w:w w:val="100"/>
        <w:position w:val="0"/>
        <w:sz w:val="24"/>
        <w:szCs w:val="21"/>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1"/>
        <w:szCs w:val="21"/>
        <w:u w:val="none"/>
      </w:rPr>
    </w:lvl>
  </w:abstractNum>
  <w:abstractNum w:abstractNumId="5"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7" w15:restartNumberingAfterBreak="0">
    <w:nsid w:val="09CC1AE9"/>
    <w:multiLevelType w:val="multilevel"/>
    <w:tmpl w:val="6F544936"/>
    <w:numStyleLink w:val="22"/>
  </w:abstractNum>
  <w:abstractNum w:abstractNumId="8" w15:restartNumberingAfterBreak="0">
    <w:nsid w:val="189C4FA4"/>
    <w:multiLevelType w:val="multilevel"/>
    <w:tmpl w:val="FBA811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1E1D7E0E"/>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11" w15:restartNumberingAfterBreak="0">
    <w:nsid w:val="20906314"/>
    <w:multiLevelType w:val="multilevel"/>
    <w:tmpl w:val="6F544936"/>
    <w:numStyleLink w:val="22"/>
  </w:abstractNum>
  <w:abstractNum w:abstractNumId="12"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4" w15:restartNumberingAfterBreak="0">
    <w:nsid w:val="28A03508"/>
    <w:multiLevelType w:val="hybridMultilevel"/>
    <w:tmpl w:val="92926C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EFE7D6B"/>
    <w:multiLevelType w:val="hybridMultilevel"/>
    <w:tmpl w:val="2A6E49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33F28D3"/>
    <w:multiLevelType w:val="multilevel"/>
    <w:tmpl w:val="761CABA8"/>
    <w:lvl w:ilvl="0">
      <w:start w:val="1"/>
      <w:numFmt w:val="bullet"/>
      <w:lvlText w:val=""/>
      <w:lvlJc w:val="left"/>
      <w:pPr>
        <w:tabs>
          <w:tab w:val="num" w:pos="1134"/>
        </w:tabs>
        <w:ind w:left="0" w:firstLine="709"/>
      </w:pPr>
      <w:rPr>
        <w:rFonts w:ascii="Symbol" w:hAnsi="Symbol" w:hint="default"/>
      </w:rPr>
    </w:lvl>
    <w:lvl w:ilvl="1">
      <w:start w:val="1"/>
      <w:numFmt w:val="bullet"/>
      <w:lvlText w:val="o"/>
      <w:lvlJc w:val="left"/>
      <w:pPr>
        <w:tabs>
          <w:tab w:val="num" w:pos="1559"/>
        </w:tabs>
        <w:ind w:left="0" w:firstLine="1134"/>
      </w:pPr>
      <w:rPr>
        <w:rFonts w:ascii="Courier New" w:hAnsi="Courier New" w:hint="default"/>
      </w:rPr>
    </w:lvl>
    <w:lvl w:ilvl="2">
      <w:start w:val="1"/>
      <w:numFmt w:val="bullet"/>
      <w:lvlText w:val=""/>
      <w:lvlJc w:val="left"/>
      <w:pPr>
        <w:tabs>
          <w:tab w:val="num" w:pos="1985"/>
        </w:tabs>
        <w:ind w:left="1984" w:hanging="425"/>
      </w:pPr>
      <w:rPr>
        <w:rFonts w:ascii="Wingdings" w:hAnsi="Wingdings" w:hint="default"/>
      </w:rPr>
    </w:lvl>
    <w:lvl w:ilvl="3">
      <w:start w:val="1"/>
      <w:numFmt w:val="bullet"/>
      <w:lvlText w:val=""/>
      <w:lvlJc w:val="left"/>
      <w:pPr>
        <w:tabs>
          <w:tab w:val="num" w:pos="2410"/>
        </w:tabs>
        <w:ind w:left="2409" w:hanging="425"/>
      </w:pPr>
      <w:rPr>
        <w:rFonts w:ascii="Symbol" w:hAnsi="Symbol" w:hint="default"/>
      </w:rPr>
    </w:lvl>
    <w:lvl w:ilvl="4">
      <w:start w:val="1"/>
      <w:numFmt w:val="bullet"/>
      <w:lvlText w:val="o"/>
      <w:lvlJc w:val="left"/>
      <w:pPr>
        <w:tabs>
          <w:tab w:val="num" w:pos="2835"/>
        </w:tabs>
        <w:ind w:left="2834" w:hanging="425"/>
      </w:pPr>
      <w:rPr>
        <w:rFonts w:ascii="Courier New" w:hAnsi="Courier New" w:hint="default"/>
      </w:rPr>
    </w:lvl>
    <w:lvl w:ilvl="5">
      <w:start w:val="1"/>
      <w:numFmt w:val="bullet"/>
      <w:lvlText w:val=""/>
      <w:lvlJc w:val="left"/>
      <w:pPr>
        <w:ind w:left="3259" w:hanging="425"/>
      </w:pPr>
      <w:rPr>
        <w:rFonts w:ascii="Wingdings" w:hAnsi="Wingdings" w:hint="default"/>
      </w:rPr>
    </w:lvl>
    <w:lvl w:ilvl="6">
      <w:start w:val="1"/>
      <w:numFmt w:val="bullet"/>
      <w:lvlText w:val=""/>
      <w:lvlJc w:val="left"/>
      <w:pPr>
        <w:ind w:left="3684" w:hanging="425"/>
      </w:pPr>
      <w:rPr>
        <w:rFonts w:ascii="Symbol" w:hAnsi="Symbol" w:hint="default"/>
      </w:rPr>
    </w:lvl>
    <w:lvl w:ilvl="7">
      <w:start w:val="1"/>
      <w:numFmt w:val="bullet"/>
      <w:lvlText w:val="o"/>
      <w:lvlJc w:val="left"/>
      <w:pPr>
        <w:ind w:left="4109" w:hanging="425"/>
      </w:pPr>
      <w:rPr>
        <w:rFonts w:ascii="Courier New" w:hAnsi="Courier New" w:cs="Courier New" w:hint="default"/>
      </w:rPr>
    </w:lvl>
    <w:lvl w:ilvl="8">
      <w:start w:val="1"/>
      <w:numFmt w:val="bullet"/>
      <w:lvlText w:val=""/>
      <w:lvlJc w:val="left"/>
      <w:pPr>
        <w:ind w:left="4534" w:hanging="425"/>
      </w:pPr>
      <w:rPr>
        <w:rFonts w:ascii="Wingdings" w:hAnsi="Wingdings" w:hint="default"/>
      </w:rPr>
    </w:lvl>
  </w:abstractNum>
  <w:abstractNum w:abstractNumId="17" w15:restartNumberingAfterBreak="0">
    <w:nsid w:val="35500D25"/>
    <w:multiLevelType w:val="multilevel"/>
    <w:tmpl w:val="6F544936"/>
    <w:numStyleLink w:val="22"/>
  </w:abstractNum>
  <w:abstractNum w:abstractNumId="18" w15:restartNumberingAfterBreak="0">
    <w:nsid w:val="3915274B"/>
    <w:multiLevelType w:val="multilevel"/>
    <w:tmpl w:val="5B3E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E4326"/>
    <w:multiLevelType w:val="hybridMultilevel"/>
    <w:tmpl w:val="467EA4C6"/>
    <w:lvl w:ilvl="0" w:tplc="D2F49890">
      <w:start w:val="1"/>
      <w:numFmt w:val="decimal"/>
      <w:lvlText w:val="%1."/>
      <w:lvlJc w:val="left"/>
      <w:pPr>
        <w:ind w:left="1432" w:hanging="360"/>
      </w:pPr>
      <w:rPr>
        <w:rFonts w:hint="default"/>
      </w:rPr>
    </w:lvl>
    <w:lvl w:ilvl="1" w:tplc="04190019">
      <w:start w:val="1"/>
      <w:numFmt w:val="lowerLetter"/>
      <w:lvlText w:val="%2."/>
      <w:lvlJc w:val="left"/>
      <w:pPr>
        <w:ind w:left="2152" w:hanging="360"/>
      </w:pPr>
    </w:lvl>
    <w:lvl w:ilvl="2" w:tplc="0419001B">
      <w:start w:val="1"/>
      <w:numFmt w:val="lowerRoman"/>
      <w:lvlText w:val="%3."/>
      <w:lvlJc w:val="right"/>
      <w:pPr>
        <w:ind w:left="2872" w:hanging="180"/>
      </w:pPr>
    </w:lvl>
    <w:lvl w:ilvl="3" w:tplc="0419000F" w:tentative="1">
      <w:start w:val="1"/>
      <w:numFmt w:val="decimal"/>
      <w:lvlText w:val="%4."/>
      <w:lvlJc w:val="left"/>
      <w:pPr>
        <w:ind w:left="3592" w:hanging="360"/>
      </w:pPr>
    </w:lvl>
    <w:lvl w:ilvl="4" w:tplc="04190019" w:tentative="1">
      <w:start w:val="1"/>
      <w:numFmt w:val="lowerLetter"/>
      <w:lvlText w:val="%5."/>
      <w:lvlJc w:val="left"/>
      <w:pPr>
        <w:ind w:left="4312" w:hanging="360"/>
      </w:pPr>
    </w:lvl>
    <w:lvl w:ilvl="5" w:tplc="0419001B" w:tentative="1">
      <w:start w:val="1"/>
      <w:numFmt w:val="lowerRoman"/>
      <w:lvlText w:val="%6."/>
      <w:lvlJc w:val="right"/>
      <w:pPr>
        <w:ind w:left="5032" w:hanging="180"/>
      </w:pPr>
    </w:lvl>
    <w:lvl w:ilvl="6" w:tplc="0419000F" w:tentative="1">
      <w:start w:val="1"/>
      <w:numFmt w:val="decimal"/>
      <w:lvlText w:val="%7."/>
      <w:lvlJc w:val="left"/>
      <w:pPr>
        <w:ind w:left="5752" w:hanging="360"/>
      </w:pPr>
    </w:lvl>
    <w:lvl w:ilvl="7" w:tplc="04190019" w:tentative="1">
      <w:start w:val="1"/>
      <w:numFmt w:val="lowerLetter"/>
      <w:lvlText w:val="%8."/>
      <w:lvlJc w:val="left"/>
      <w:pPr>
        <w:ind w:left="6472" w:hanging="360"/>
      </w:pPr>
    </w:lvl>
    <w:lvl w:ilvl="8" w:tplc="0419001B" w:tentative="1">
      <w:start w:val="1"/>
      <w:numFmt w:val="lowerRoman"/>
      <w:lvlText w:val="%9."/>
      <w:lvlJc w:val="right"/>
      <w:pPr>
        <w:ind w:left="7192" w:hanging="180"/>
      </w:pPr>
    </w:lvl>
  </w:abstractNum>
  <w:abstractNum w:abstractNumId="20" w15:restartNumberingAfterBreak="0">
    <w:nsid w:val="42434F40"/>
    <w:multiLevelType w:val="multilevel"/>
    <w:tmpl w:val="3654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E7B6D"/>
    <w:multiLevelType w:val="hybridMultilevel"/>
    <w:tmpl w:val="BB36793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52554E79"/>
    <w:multiLevelType w:val="hybridMultilevel"/>
    <w:tmpl w:val="BC9C386A"/>
    <w:lvl w:ilvl="0" w:tplc="CC8CBDCC">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3" w15:restartNumberingAfterBreak="0">
    <w:nsid w:val="58A57FB1"/>
    <w:multiLevelType w:val="multilevel"/>
    <w:tmpl w:val="6F544936"/>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4" w15:restartNumberingAfterBreak="0">
    <w:nsid w:val="5A0541D8"/>
    <w:multiLevelType w:val="hybridMultilevel"/>
    <w:tmpl w:val="06D43F6E"/>
    <w:lvl w:ilvl="0" w:tplc="B074DD3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5" w15:restartNumberingAfterBreak="0">
    <w:nsid w:val="5BA04578"/>
    <w:multiLevelType w:val="multilevel"/>
    <w:tmpl w:val="98A0A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A6D39"/>
    <w:multiLevelType w:val="hybridMultilevel"/>
    <w:tmpl w:val="47363B9A"/>
    <w:lvl w:ilvl="0" w:tplc="3350C9A4">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27"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8" w15:restartNumberingAfterBreak="0">
    <w:nsid w:val="64CA5EDA"/>
    <w:multiLevelType w:val="hybridMultilevel"/>
    <w:tmpl w:val="14AA015E"/>
    <w:lvl w:ilvl="0" w:tplc="FFFFFFFF">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68A854D8"/>
    <w:multiLevelType w:val="multilevel"/>
    <w:tmpl w:val="2FC2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CE6B49"/>
    <w:multiLevelType w:val="hybridMultilevel"/>
    <w:tmpl w:val="545498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33" w15:restartNumberingAfterBreak="0">
    <w:nsid w:val="6FE325F8"/>
    <w:multiLevelType w:val="multilevel"/>
    <w:tmpl w:val="98C8DEDE"/>
    <w:lvl w:ilvl="0">
      <w:start w:val="1"/>
      <w:numFmt w:val="decimal"/>
      <w:lvlText w:val="%1)"/>
      <w:lvlJc w:val="left"/>
      <w:pPr>
        <w:tabs>
          <w:tab w:val="num" w:pos="1134"/>
        </w:tabs>
        <w:ind w:left="0" w:firstLine="709"/>
      </w:pPr>
      <w:rPr>
        <w:rFonts w:hint="default"/>
      </w:rPr>
    </w:lvl>
    <w:lvl w:ilvl="1">
      <w:start w:val="1"/>
      <w:numFmt w:val="lowerLetter"/>
      <w:lvlText w:val="%2)"/>
      <w:lvlJc w:val="left"/>
      <w:pPr>
        <w:tabs>
          <w:tab w:val="num" w:pos="1584"/>
        </w:tabs>
        <w:ind w:left="0" w:firstLine="1134"/>
      </w:pPr>
      <w:rPr>
        <w:rFonts w:hint="default"/>
      </w:rPr>
    </w:lvl>
    <w:lvl w:ilvl="2">
      <w:start w:val="1"/>
      <w:numFmt w:val="lowerRoman"/>
      <w:lvlText w:val="%3)"/>
      <w:lvlJc w:val="left"/>
      <w:pPr>
        <w:tabs>
          <w:tab w:val="num" w:pos="1559"/>
        </w:tabs>
        <w:ind w:left="1984" w:hanging="425"/>
      </w:pPr>
      <w:rPr>
        <w:rFonts w:hint="default"/>
      </w:rPr>
    </w:lvl>
    <w:lvl w:ilvl="3">
      <w:start w:val="1"/>
      <w:numFmt w:val="decimal"/>
      <w:lvlText w:val="(%4)"/>
      <w:lvlJc w:val="left"/>
      <w:pPr>
        <w:tabs>
          <w:tab w:val="num" w:pos="1984"/>
        </w:tabs>
        <w:ind w:left="2409" w:hanging="425"/>
      </w:pPr>
      <w:rPr>
        <w:rFonts w:hint="default"/>
      </w:rPr>
    </w:lvl>
    <w:lvl w:ilvl="4">
      <w:start w:val="1"/>
      <w:numFmt w:val="lowerLetter"/>
      <w:lvlText w:val="(%5)"/>
      <w:lvlJc w:val="left"/>
      <w:pPr>
        <w:tabs>
          <w:tab w:val="num" w:pos="2409"/>
        </w:tabs>
        <w:ind w:left="2834" w:hanging="425"/>
      </w:pPr>
      <w:rPr>
        <w:rFonts w:hint="default"/>
      </w:rPr>
    </w:lvl>
    <w:lvl w:ilvl="5">
      <w:start w:val="1"/>
      <w:numFmt w:val="lowerRoman"/>
      <w:lvlText w:val="(%6)"/>
      <w:lvlJc w:val="left"/>
      <w:pPr>
        <w:tabs>
          <w:tab w:val="num" w:pos="2834"/>
        </w:tabs>
        <w:ind w:left="3259" w:hanging="425"/>
      </w:pPr>
      <w:rPr>
        <w:rFonts w:hint="default"/>
      </w:rPr>
    </w:lvl>
    <w:lvl w:ilvl="6">
      <w:start w:val="1"/>
      <w:numFmt w:val="decimal"/>
      <w:lvlText w:val="%7."/>
      <w:lvlJc w:val="left"/>
      <w:pPr>
        <w:tabs>
          <w:tab w:val="num" w:pos="3259"/>
        </w:tabs>
        <w:ind w:left="3684" w:hanging="425"/>
      </w:pPr>
      <w:rPr>
        <w:rFonts w:hint="default"/>
      </w:rPr>
    </w:lvl>
    <w:lvl w:ilvl="7">
      <w:start w:val="1"/>
      <w:numFmt w:val="lowerLetter"/>
      <w:lvlText w:val="%8."/>
      <w:lvlJc w:val="left"/>
      <w:pPr>
        <w:tabs>
          <w:tab w:val="num" w:pos="3684"/>
        </w:tabs>
        <w:ind w:left="4109" w:hanging="425"/>
      </w:pPr>
      <w:rPr>
        <w:rFonts w:hint="default"/>
      </w:rPr>
    </w:lvl>
    <w:lvl w:ilvl="8">
      <w:start w:val="1"/>
      <w:numFmt w:val="lowerRoman"/>
      <w:lvlText w:val="%9."/>
      <w:lvlJc w:val="left"/>
      <w:pPr>
        <w:tabs>
          <w:tab w:val="num" w:pos="4109"/>
        </w:tabs>
        <w:ind w:left="4534" w:hanging="425"/>
      </w:pPr>
      <w:rPr>
        <w:rFonts w:hint="default"/>
      </w:rPr>
    </w:lvl>
  </w:abstractNum>
  <w:abstractNum w:abstractNumId="34" w15:restartNumberingAfterBreak="0">
    <w:nsid w:val="7169066C"/>
    <w:multiLevelType w:val="hybridMultilevel"/>
    <w:tmpl w:val="80523E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7D52007F"/>
    <w:multiLevelType w:val="hybridMultilevel"/>
    <w:tmpl w:val="7EDA0504"/>
    <w:lvl w:ilvl="0" w:tplc="A58A36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EF7109D"/>
    <w:multiLevelType w:val="multilevel"/>
    <w:tmpl w:val="F934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0901">
    <w:abstractNumId w:val="16"/>
  </w:num>
  <w:num w:numId="2" w16cid:durableId="618075284">
    <w:abstractNumId w:val="33"/>
  </w:num>
  <w:num w:numId="3" w16cid:durableId="335810844">
    <w:abstractNumId w:val="13"/>
  </w:num>
  <w:num w:numId="4" w16cid:durableId="1311253215">
    <w:abstractNumId w:val="1"/>
  </w:num>
  <w:num w:numId="5" w16cid:durableId="1736393297">
    <w:abstractNumId w:val="35"/>
  </w:num>
  <w:num w:numId="6" w16cid:durableId="50009685">
    <w:abstractNumId w:val="23"/>
  </w:num>
  <w:num w:numId="7" w16cid:durableId="1487747952">
    <w:abstractNumId w:val="6"/>
  </w:num>
  <w:num w:numId="8" w16cid:durableId="383991255">
    <w:abstractNumId w:val="12"/>
  </w:num>
  <w:num w:numId="9" w16cid:durableId="79377804">
    <w:abstractNumId w:val="9"/>
  </w:num>
  <w:num w:numId="10" w16cid:durableId="482624633">
    <w:abstractNumId w:val="27"/>
  </w:num>
  <w:num w:numId="11" w16cid:durableId="223368646">
    <w:abstractNumId w:val="5"/>
  </w:num>
  <w:num w:numId="12" w16cid:durableId="2057075008">
    <w:abstractNumId w:val="29"/>
  </w:num>
  <w:num w:numId="13" w16cid:durableId="1814369334">
    <w:abstractNumId w:val="0"/>
  </w:num>
  <w:num w:numId="14" w16cid:durableId="1706825445">
    <w:abstractNumId w:val="32"/>
  </w:num>
  <w:num w:numId="15" w16cid:durableId="1016421206">
    <w:abstractNumId w:val="7"/>
  </w:num>
  <w:num w:numId="16" w16cid:durableId="766391692">
    <w:abstractNumId w:val="17"/>
  </w:num>
  <w:num w:numId="17" w16cid:durableId="1830440000">
    <w:abstractNumId w:val="11"/>
  </w:num>
  <w:num w:numId="18" w16cid:durableId="975723331">
    <w:abstractNumId w:val="8"/>
  </w:num>
  <w:num w:numId="19" w16cid:durableId="315963576">
    <w:abstractNumId w:val="28"/>
  </w:num>
  <w:num w:numId="20" w16cid:durableId="1299843543">
    <w:abstractNumId w:val="3"/>
  </w:num>
  <w:num w:numId="21" w16cid:durableId="336540731">
    <w:abstractNumId w:val="4"/>
  </w:num>
  <w:num w:numId="22" w16cid:durableId="1812358842">
    <w:abstractNumId w:val="19"/>
  </w:num>
  <w:num w:numId="23" w16cid:durableId="1144853870">
    <w:abstractNumId w:val="10"/>
  </w:num>
  <w:num w:numId="24" w16cid:durableId="765030627">
    <w:abstractNumId w:val="2"/>
  </w:num>
  <w:num w:numId="25" w16cid:durableId="13507906">
    <w:abstractNumId w:val="31"/>
  </w:num>
  <w:num w:numId="26" w16cid:durableId="1347756778">
    <w:abstractNumId w:val="26"/>
  </w:num>
  <w:num w:numId="27" w16cid:durableId="1404378626">
    <w:abstractNumId w:val="22"/>
  </w:num>
  <w:num w:numId="28" w16cid:durableId="1452940524">
    <w:abstractNumId w:val="14"/>
  </w:num>
  <w:num w:numId="29" w16cid:durableId="1545369928">
    <w:abstractNumId w:val="15"/>
  </w:num>
  <w:num w:numId="30" w16cid:durableId="1730181723">
    <w:abstractNumId w:val="34"/>
  </w:num>
  <w:num w:numId="31" w16cid:durableId="1109929038">
    <w:abstractNumId w:val="21"/>
  </w:num>
  <w:num w:numId="32" w16cid:durableId="2076196136">
    <w:abstractNumId w:val="24"/>
  </w:num>
  <w:num w:numId="33" w16cid:durableId="1941914043">
    <w:abstractNumId w:val="36"/>
  </w:num>
  <w:num w:numId="34" w16cid:durableId="1402096266">
    <w:abstractNumId w:val="18"/>
  </w:num>
  <w:num w:numId="35" w16cid:durableId="216816367">
    <w:abstractNumId w:val="20"/>
  </w:num>
  <w:num w:numId="36" w16cid:durableId="97986821">
    <w:abstractNumId w:val="25"/>
  </w:num>
  <w:num w:numId="37" w16cid:durableId="226650779">
    <w:abstractNumId w:val="30"/>
  </w:num>
  <w:num w:numId="38" w16cid:durableId="1732658483">
    <w:abstractNumId w:val="3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06805"/>
    <w:rsid w:val="000073F4"/>
    <w:rsid w:val="00010FA9"/>
    <w:rsid w:val="00013F21"/>
    <w:rsid w:val="00022221"/>
    <w:rsid w:val="000339E0"/>
    <w:rsid w:val="00035C4C"/>
    <w:rsid w:val="0003656F"/>
    <w:rsid w:val="00046ACA"/>
    <w:rsid w:val="00050448"/>
    <w:rsid w:val="000516EA"/>
    <w:rsid w:val="00052997"/>
    <w:rsid w:val="00055989"/>
    <w:rsid w:val="000603EE"/>
    <w:rsid w:val="0006172D"/>
    <w:rsid w:val="00063A15"/>
    <w:rsid w:val="00087C6C"/>
    <w:rsid w:val="00090579"/>
    <w:rsid w:val="00095910"/>
    <w:rsid w:val="00096580"/>
    <w:rsid w:val="000B1F41"/>
    <w:rsid w:val="000B5D9C"/>
    <w:rsid w:val="000C648D"/>
    <w:rsid w:val="000C7123"/>
    <w:rsid w:val="000C7208"/>
    <w:rsid w:val="000D5760"/>
    <w:rsid w:val="000D7C2A"/>
    <w:rsid w:val="000E3BFD"/>
    <w:rsid w:val="000F71FD"/>
    <w:rsid w:val="001155EB"/>
    <w:rsid w:val="0012070F"/>
    <w:rsid w:val="00122838"/>
    <w:rsid w:val="00135EB5"/>
    <w:rsid w:val="00136C89"/>
    <w:rsid w:val="0014077C"/>
    <w:rsid w:val="00141B18"/>
    <w:rsid w:val="001421F1"/>
    <w:rsid w:val="00145310"/>
    <w:rsid w:val="00151BEC"/>
    <w:rsid w:val="00157073"/>
    <w:rsid w:val="00162375"/>
    <w:rsid w:val="0016542D"/>
    <w:rsid w:val="001667BD"/>
    <w:rsid w:val="0017628C"/>
    <w:rsid w:val="001777ED"/>
    <w:rsid w:val="001832F5"/>
    <w:rsid w:val="00184B9F"/>
    <w:rsid w:val="001873E9"/>
    <w:rsid w:val="00193D21"/>
    <w:rsid w:val="001A3F6B"/>
    <w:rsid w:val="001A76D0"/>
    <w:rsid w:val="001B1B03"/>
    <w:rsid w:val="001B32F7"/>
    <w:rsid w:val="001B443A"/>
    <w:rsid w:val="001B7864"/>
    <w:rsid w:val="001E64DB"/>
    <w:rsid w:val="001E6E38"/>
    <w:rsid w:val="001E7139"/>
    <w:rsid w:val="001E78E4"/>
    <w:rsid w:val="001F2D3C"/>
    <w:rsid w:val="001F3DFF"/>
    <w:rsid w:val="0020070E"/>
    <w:rsid w:val="002108AD"/>
    <w:rsid w:val="00211066"/>
    <w:rsid w:val="0021301D"/>
    <w:rsid w:val="00213A71"/>
    <w:rsid w:val="00220498"/>
    <w:rsid w:val="00220EDB"/>
    <w:rsid w:val="00231232"/>
    <w:rsid w:val="002361A5"/>
    <w:rsid w:val="002523D2"/>
    <w:rsid w:val="0025334A"/>
    <w:rsid w:val="00253D52"/>
    <w:rsid w:val="0025435E"/>
    <w:rsid w:val="00267838"/>
    <w:rsid w:val="00271120"/>
    <w:rsid w:val="0028590C"/>
    <w:rsid w:val="00293218"/>
    <w:rsid w:val="002A1A1D"/>
    <w:rsid w:val="002B6C69"/>
    <w:rsid w:val="002C203D"/>
    <w:rsid w:val="002C2EA6"/>
    <w:rsid w:val="002D1672"/>
    <w:rsid w:val="002D5C58"/>
    <w:rsid w:val="002E373A"/>
    <w:rsid w:val="002E3F93"/>
    <w:rsid w:val="002E4532"/>
    <w:rsid w:val="002F296E"/>
    <w:rsid w:val="002F6B38"/>
    <w:rsid w:val="00306306"/>
    <w:rsid w:val="00306E8B"/>
    <w:rsid w:val="00310530"/>
    <w:rsid w:val="00312B77"/>
    <w:rsid w:val="0031668A"/>
    <w:rsid w:val="00321776"/>
    <w:rsid w:val="00327A23"/>
    <w:rsid w:val="00331ACC"/>
    <w:rsid w:val="00332A99"/>
    <w:rsid w:val="003351C0"/>
    <w:rsid w:val="003405E7"/>
    <w:rsid w:val="00341A02"/>
    <w:rsid w:val="00347CF6"/>
    <w:rsid w:val="00351D29"/>
    <w:rsid w:val="00371E39"/>
    <w:rsid w:val="0037417C"/>
    <w:rsid w:val="00384ECC"/>
    <w:rsid w:val="00395E78"/>
    <w:rsid w:val="003A1C95"/>
    <w:rsid w:val="003B2153"/>
    <w:rsid w:val="003B30B5"/>
    <w:rsid w:val="003B7418"/>
    <w:rsid w:val="003C218B"/>
    <w:rsid w:val="003C3C0F"/>
    <w:rsid w:val="003D2D85"/>
    <w:rsid w:val="003D414E"/>
    <w:rsid w:val="003E2DCE"/>
    <w:rsid w:val="003E4132"/>
    <w:rsid w:val="003E4C7B"/>
    <w:rsid w:val="003F43AC"/>
    <w:rsid w:val="003F757F"/>
    <w:rsid w:val="00405080"/>
    <w:rsid w:val="00405199"/>
    <w:rsid w:val="0040671E"/>
    <w:rsid w:val="00411023"/>
    <w:rsid w:val="004156CB"/>
    <w:rsid w:val="004274F1"/>
    <w:rsid w:val="004329C7"/>
    <w:rsid w:val="00441233"/>
    <w:rsid w:val="004430E4"/>
    <w:rsid w:val="00445D63"/>
    <w:rsid w:val="0045210A"/>
    <w:rsid w:val="00454889"/>
    <w:rsid w:val="004556EC"/>
    <w:rsid w:val="00455A9C"/>
    <w:rsid w:val="00471123"/>
    <w:rsid w:val="00475C3D"/>
    <w:rsid w:val="00483BCA"/>
    <w:rsid w:val="00497F6F"/>
    <w:rsid w:val="004A0FF0"/>
    <w:rsid w:val="004A2257"/>
    <w:rsid w:val="004B0866"/>
    <w:rsid w:val="004B11C9"/>
    <w:rsid w:val="004B37E8"/>
    <w:rsid w:val="004B4918"/>
    <w:rsid w:val="004B5CD2"/>
    <w:rsid w:val="004D1CAA"/>
    <w:rsid w:val="004D6B92"/>
    <w:rsid w:val="004D718B"/>
    <w:rsid w:val="004E17E9"/>
    <w:rsid w:val="004E2EF1"/>
    <w:rsid w:val="004E449E"/>
    <w:rsid w:val="004F1A47"/>
    <w:rsid w:val="004F2A89"/>
    <w:rsid w:val="004F4EAE"/>
    <w:rsid w:val="004F7F88"/>
    <w:rsid w:val="00516DFF"/>
    <w:rsid w:val="00526254"/>
    <w:rsid w:val="00543F39"/>
    <w:rsid w:val="00544F2D"/>
    <w:rsid w:val="0054664C"/>
    <w:rsid w:val="00556CEC"/>
    <w:rsid w:val="00562423"/>
    <w:rsid w:val="00577824"/>
    <w:rsid w:val="00577831"/>
    <w:rsid w:val="00586C12"/>
    <w:rsid w:val="00597E51"/>
    <w:rsid w:val="005A0E6C"/>
    <w:rsid w:val="005A61FA"/>
    <w:rsid w:val="005B02C0"/>
    <w:rsid w:val="005D2800"/>
    <w:rsid w:val="005E3A4E"/>
    <w:rsid w:val="005E4F2A"/>
    <w:rsid w:val="00601F8B"/>
    <w:rsid w:val="00605006"/>
    <w:rsid w:val="0061144C"/>
    <w:rsid w:val="00631C66"/>
    <w:rsid w:val="0063230F"/>
    <w:rsid w:val="00632B76"/>
    <w:rsid w:val="00642F0F"/>
    <w:rsid w:val="00653E36"/>
    <w:rsid w:val="006562DE"/>
    <w:rsid w:val="00674524"/>
    <w:rsid w:val="00675D31"/>
    <w:rsid w:val="00677954"/>
    <w:rsid w:val="006809EF"/>
    <w:rsid w:val="006828F2"/>
    <w:rsid w:val="0069434D"/>
    <w:rsid w:val="006B15CC"/>
    <w:rsid w:val="006B272B"/>
    <w:rsid w:val="006B3E75"/>
    <w:rsid w:val="006B4328"/>
    <w:rsid w:val="006B4CA3"/>
    <w:rsid w:val="006B5839"/>
    <w:rsid w:val="006C31D1"/>
    <w:rsid w:val="006C7A54"/>
    <w:rsid w:val="006D6802"/>
    <w:rsid w:val="006E7B40"/>
    <w:rsid w:val="006F5F48"/>
    <w:rsid w:val="0070592F"/>
    <w:rsid w:val="00705F23"/>
    <w:rsid w:val="0071183B"/>
    <w:rsid w:val="007152FD"/>
    <w:rsid w:val="007246FB"/>
    <w:rsid w:val="00733664"/>
    <w:rsid w:val="00740898"/>
    <w:rsid w:val="00743538"/>
    <w:rsid w:val="0074627C"/>
    <w:rsid w:val="00746DCC"/>
    <w:rsid w:val="00746FEE"/>
    <w:rsid w:val="0075210F"/>
    <w:rsid w:val="007547E0"/>
    <w:rsid w:val="007571DF"/>
    <w:rsid w:val="00757CFC"/>
    <w:rsid w:val="0076285B"/>
    <w:rsid w:val="0076474A"/>
    <w:rsid w:val="00773594"/>
    <w:rsid w:val="0078465D"/>
    <w:rsid w:val="00785BE0"/>
    <w:rsid w:val="007946BF"/>
    <w:rsid w:val="007B75B9"/>
    <w:rsid w:val="007B7C6C"/>
    <w:rsid w:val="007C05AD"/>
    <w:rsid w:val="007C378E"/>
    <w:rsid w:val="007C4A16"/>
    <w:rsid w:val="007D0609"/>
    <w:rsid w:val="007D3A85"/>
    <w:rsid w:val="007D664A"/>
    <w:rsid w:val="008045D8"/>
    <w:rsid w:val="008244CC"/>
    <w:rsid w:val="008302C7"/>
    <w:rsid w:val="00830F2D"/>
    <w:rsid w:val="00833830"/>
    <w:rsid w:val="00835B7F"/>
    <w:rsid w:val="008414EC"/>
    <w:rsid w:val="00844A1D"/>
    <w:rsid w:val="00844C89"/>
    <w:rsid w:val="00851F2D"/>
    <w:rsid w:val="00853432"/>
    <w:rsid w:val="00856000"/>
    <w:rsid w:val="00870226"/>
    <w:rsid w:val="00873887"/>
    <w:rsid w:val="00881293"/>
    <w:rsid w:val="0089044A"/>
    <w:rsid w:val="00892AE9"/>
    <w:rsid w:val="008A179D"/>
    <w:rsid w:val="008A4E4D"/>
    <w:rsid w:val="008A790C"/>
    <w:rsid w:val="008A79A7"/>
    <w:rsid w:val="008B0925"/>
    <w:rsid w:val="008B0CB3"/>
    <w:rsid w:val="008D6C4D"/>
    <w:rsid w:val="008D71C6"/>
    <w:rsid w:val="008E2E85"/>
    <w:rsid w:val="008E2F50"/>
    <w:rsid w:val="008E5234"/>
    <w:rsid w:val="008F26C1"/>
    <w:rsid w:val="00906896"/>
    <w:rsid w:val="00917645"/>
    <w:rsid w:val="00917D90"/>
    <w:rsid w:val="00922A2C"/>
    <w:rsid w:val="00923E95"/>
    <w:rsid w:val="0093477C"/>
    <w:rsid w:val="0093545E"/>
    <w:rsid w:val="009566B3"/>
    <w:rsid w:val="00961BBB"/>
    <w:rsid w:val="00961EC5"/>
    <w:rsid w:val="009625C3"/>
    <w:rsid w:val="00970706"/>
    <w:rsid w:val="00980BE8"/>
    <w:rsid w:val="00982F4A"/>
    <w:rsid w:val="00983861"/>
    <w:rsid w:val="00985035"/>
    <w:rsid w:val="009947E0"/>
    <w:rsid w:val="00995653"/>
    <w:rsid w:val="009A03A1"/>
    <w:rsid w:val="009A24EA"/>
    <w:rsid w:val="009A4166"/>
    <w:rsid w:val="009A77CB"/>
    <w:rsid w:val="009B1702"/>
    <w:rsid w:val="009B5400"/>
    <w:rsid w:val="009B6646"/>
    <w:rsid w:val="009C0CF1"/>
    <w:rsid w:val="009C5C29"/>
    <w:rsid w:val="009D0645"/>
    <w:rsid w:val="009D38E7"/>
    <w:rsid w:val="009F270C"/>
    <w:rsid w:val="009F2CE1"/>
    <w:rsid w:val="009F5065"/>
    <w:rsid w:val="009F66D1"/>
    <w:rsid w:val="00A03722"/>
    <w:rsid w:val="00A17056"/>
    <w:rsid w:val="00A20F72"/>
    <w:rsid w:val="00A2111C"/>
    <w:rsid w:val="00A233A8"/>
    <w:rsid w:val="00A41A52"/>
    <w:rsid w:val="00A42B2A"/>
    <w:rsid w:val="00A64183"/>
    <w:rsid w:val="00A71907"/>
    <w:rsid w:val="00A947C9"/>
    <w:rsid w:val="00AA0B6E"/>
    <w:rsid w:val="00AB5C05"/>
    <w:rsid w:val="00AD03E2"/>
    <w:rsid w:val="00AD3D18"/>
    <w:rsid w:val="00AE1D8A"/>
    <w:rsid w:val="00AE243B"/>
    <w:rsid w:val="00AE53D9"/>
    <w:rsid w:val="00AF0348"/>
    <w:rsid w:val="00AF386D"/>
    <w:rsid w:val="00B00371"/>
    <w:rsid w:val="00B02733"/>
    <w:rsid w:val="00B13B4B"/>
    <w:rsid w:val="00B1448C"/>
    <w:rsid w:val="00B16A74"/>
    <w:rsid w:val="00B3472B"/>
    <w:rsid w:val="00B34D41"/>
    <w:rsid w:val="00B551B8"/>
    <w:rsid w:val="00B56D0B"/>
    <w:rsid w:val="00B6054E"/>
    <w:rsid w:val="00B8054F"/>
    <w:rsid w:val="00B81A5E"/>
    <w:rsid w:val="00B92AB9"/>
    <w:rsid w:val="00B944DF"/>
    <w:rsid w:val="00B94EEB"/>
    <w:rsid w:val="00B95503"/>
    <w:rsid w:val="00B968FE"/>
    <w:rsid w:val="00B96F7D"/>
    <w:rsid w:val="00BA2D9B"/>
    <w:rsid w:val="00BB4975"/>
    <w:rsid w:val="00BE19C9"/>
    <w:rsid w:val="00BE1C48"/>
    <w:rsid w:val="00BF6D0A"/>
    <w:rsid w:val="00C116AD"/>
    <w:rsid w:val="00C12DB7"/>
    <w:rsid w:val="00C1408B"/>
    <w:rsid w:val="00C174D6"/>
    <w:rsid w:val="00C212CE"/>
    <w:rsid w:val="00C36D8A"/>
    <w:rsid w:val="00C36F05"/>
    <w:rsid w:val="00C42663"/>
    <w:rsid w:val="00C454A1"/>
    <w:rsid w:val="00C469D8"/>
    <w:rsid w:val="00C5031D"/>
    <w:rsid w:val="00C50CBF"/>
    <w:rsid w:val="00C52F7A"/>
    <w:rsid w:val="00C535D7"/>
    <w:rsid w:val="00C53ADA"/>
    <w:rsid w:val="00C568B5"/>
    <w:rsid w:val="00C6615B"/>
    <w:rsid w:val="00C7231F"/>
    <w:rsid w:val="00C74673"/>
    <w:rsid w:val="00C774BF"/>
    <w:rsid w:val="00C77E41"/>
    <w:rsid w:val="00C82FF4"/>
    <w:rsid w:val="00C86623"/>
    <w:rsid w:val="00C9093F"/>
    <w:rsid w:val="00CC2163"/>
    <w:rsid w:val="00CC428D"/>
    <w:rsid w:val="00CD69E8"/>
    <w:rsid w:val="00CE14A9"/>
    <w:rsid w:val="00CF5CFD"/>
    <w:rsid w:val="00D04624"/>
    <w:rsid w:val="00D139C3"/>
    <w:rsid w:val="00D2447C"/>
    <w:rsid w:val="00D24CF4"/>
    <w:rsid w:val="00D32446"/>
    <w:rsid w:val="00D41899"/>
    <w:rsid w:val="00D51CC7"/>
    <w:rsid w:val="00D5217D"/>
    <w:rsid w:val="00D52829"/>
    <w:rsid w:val="00D5503A"/>
    <w:rsid w:val="00D559F5"/>
    <w:rsid w:val="00D60F71"/>
    <w:rsid w:val="00D86D7E"/>
    <w:rsid w:val="00DA16AE"/>
    <w:rsid w:val="00DB66C1"/>
    <w:rsid w:val="00DC57C0"/>
    <w:rsid w:val="00DC606D"/>
    <w:rsid w:val="00DE0D03"/>
    <w:rsid w:val="00DE7235"/>
    <w:rsid w:val="00DF0EFE"/>
    <w:rsid w:val="00DF4489"/>
    <w:rsid w:val="00DF51A5"/>
    <w:rsid w:val="00DF68E1"/>
    <w:rsid w:val="00E13401"/>
    <w:rsid w:val="00E147A2"/>
    <w:rsid w:val="00E61255"/>
    <w:rsid w:val="00E675B9"/>
    <w:rsid w:val="00E77926"/>
    <w:rsid w:val="00E802CE"/>
    <w:rsid w:val="00E80FFE"/>
    <w:rsid w:val="00E847B5"/>
    <w:rsid w:val="00E90174"/>
    <w:rsid w:val="00EA5CBF"/>
    <w:rsid w:val="00EA7831"/>
    <w:rsid w:val="00EB728D"/>
    <w:rsid w:val="00EC03D0"/>
    <w:rsid w:val="00EC06C5"/>
    <w:rsid w:val="00EC0F73"/>
    <w:rsid w:val="00EC4788"/>
    <w:rsid w:val="00EC4EF0"/>
    <w:rsid w:val="00ED3045"/>
    <w:rsid w:val="00ED42A5"/>
    <w:rsid w:val="00EE0FF2"/>
    <w:rsid w:val="00EE4A72"/>
    <w:rsid w:val="00EE4B87"/>
    <w:rsid w:val="00EF0D3B"/>
    <w:rsid w:val="00EF1161"/>
    <w:rsid w:val="00EF4ADA"/>
    <w:rsid w:val="00F00F24"/>
    <w:rsid w:val="00F01484"/>
    <w:rsid w:val="00F02558"/>
    <w:rsid w:val="00F03722"/>
    <w:rsid w:val="00F10AD1"/>
    <w:rsid w:val="00F1142C"/>
    <w:rsid w:val="00F11C06"/>
    <w:rsid w:val="00F12B36"/>
    <w:rsid w:val="00F16367"/>
    <w:rsid w:val="00F2105D"/>
    <w:rsid w:val="00F22079"/>
    <w:rsid w:val="00F2515D"/>
    <w:rsid w:val="00F25675"/>
    <w:rsid w:val="00F35233"/>
    <w:rsid w:val="00F4283B"/>
    <w:rsid w:val="00F45A1B"/>
    <w:rsid w:val="00F466B8"/>
    <w:rsid w:val="00F468C6"/>
    <w:rsid w:val="00F52F00"/>
    <w:rsid w:val="00F570B7"/>
    <w:rsid w:val="00F67AC2"/>
    <w:rsid w:val="00F72418"/>
    <w:rsid w:val="00F72D85"/>
    <w:rsid w:val="00F73261"/>
    <w:rsid w:val="00F7377D"/>
    <w:rsid w:val="00F74364"/>
    <w:rsid w:val="00F85A81"/>
    <w:rsid w:val="00F91A1E"/>
    <w:rsid w:val="00F95B35"/>
    <w:rsid w:val="00FA32D6"/>
    <w:rsid w:val="00FB230F"/>
    <w:rsid w:val="00FB359E"/>
    <w:rsid w:val="00FB5C53"/>
    <w:rsid w:val="00FB5D42"/>
    <w:rsid w:val="00FD0DD6"/>
    <w:rsid w:val="00FD498F"/>
    <w:rsid w:val="00FD7A7E"/>
    <w:rsid w:val="00FD7BB1"/>
    <w:rsid w:val="00FE0E0C"/>
    <w:rsid w:val="00FE2979"/>
    <w:rsid w:val="00FE349C"/>
    <w:rsid w:val="00FE7FAB"/>
    <w:rsid w:val="00FF6364"/>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7"/>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7"/>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7"/>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7"/>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7"/>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7"/>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7"/>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7"/>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7"/>
      </w:numPr>
      <w:spacing w:before="240" w:after="60"/>
      <w:outlineLvl w:val="8"/>
    </w:pPr>
    <w:rPr>
      <w:rFonts w:ascii="Cambria" w:eastAsia="Times New Roman" w:hAnsi="Cambria" w:cs="Times New Roman"/>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3"/>
      </w:numPr>
    </w:pPr>
    <w:rPr>
      <w:rFonts w:eastAsia="Times New Roman" w:cs="Times New Roman"/>
      <w:sz w:val="24"/>
      <w:szCs w:val="20"/>
    </w:rPr>
  </w:style>
  <w:style w:type="paragraph" w:customStyle="1" w:styleId="-">
    <w:name w:val="НИР-простой список"/>
    <w:basedOn w:val="a4"/>
    <w:semiHidden/>
    <w:locked/>
    <w:rsid w:val="00985035"/>
    <w:pPr>
      <w:numPr>
        <w:numId w:val="5"/>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4"/>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8"/>
      </w:numPr>
      <w:ind w:left="0" w:firstLine="851"/>
    </w:pPr>
  </w:style>
  <w:style w:type="paragraph" w:customStyle="1" w:styleId="a">
    <w:name w:val="Список_БУКВЫ"/>
    <w:basedOn w:val="a0"/>
    <w:qFormat/>
    <w:rsid w:val="00384ECC"/>
    <w:pPr>
      <w:numPr>
        <w:numId w:val="9"/>
      </w:numPr>
      <w:ind w:left="0" w:firstLine="851"/>
    </w:pPr>
  </w:style>
  <w:style w:type="paragraph" w:customStyle="1" w:styleId="a2">
    <w:name w:val="Список_ЦИФРЫ"/>
    <w:basedOn w:val="a"/>
    <w:qFormat/>
    <w:rsid w:val="00384ECC"/>
    <w:pPr>
      <w:numPr>
        <w:numId w:val="10"/>
      </w:numPr>
      <w:ind w:left="0" w:firstLine="851"/>
    </w:pPr>
  </w:style>
  <w:style w:type="paragraph" w:customStyle="1" w:styleId="20">
    <w:name w:val="Список_2_уровня"/>
    <w:basedOn w:val="a"/>
    <w:qFormat/>
    <w:rsid w:val="00384ECC"/>
    <w:pPr>
      <w:numPr>
        <w:numId w:val="11"/>
      </w:numPr>
      <w:ind w:left="0" w:firstLine="851"/>
    </w:pPr>
  </w:style>
  <w:style w:type="paragraph" w:customStyle="1" w:styleId="a3">
    <w:name w:val="Список источников"/>
    <w:basedOn w:val="a4"/>
    <w:qFormat/>
    <w:rsid w:val="00384ECC"/>
    <w:pPr>
      <w:numPr>
        <w:numId w:val="12"/>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4"/>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2805</Words>
  <Characters>15995</Characters>
  <Application>Microsoft Office Word</Application>
  <DocSecurity>0</DocSecurity>
  <Lines>133</Lines>
  <Paragraphs>37</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18763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2025-11-14T08:46:00Z</dcterms:modified>
</cp:coreProperties>
</file>