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4C" w:rsidRPr="00C12923" w:rsidRDefault="008F6A4C" w:rsidP="00FC0B5A">
      <w:pPr>
        <w:pStyle w:val="Title"/>
        <w:spacing w:line="360" w:lineRule="auto"/>
        <w:jc w:val="center"/>
        <w:rPr>
          <w:rFonts w:ascii="Times New Roman" w:hAnsi="Times New Roman" w:cs="Times New Roman"/>
          <w:sz w:val="96"/>
        </w:rPr>
      </w:pPr>
      <w:r w:rsidRPr="00C12923">
        <w:rPr>
          <w:rFonts w:ascii="Times New Roman" w:hAnsi="Times New Roman" w:cs="Times New Roman"/>
          <w:sz w:val="96"/>
        </w:rPr>
        <w:t>COURSE PROJECT</w:t>
      </w:r>
    </w:p>
    <w:p w:rsidR="008F6A4C" w:rsidRPr="00C12923" w:rsidRDefault="008F6A4C" w:rsidP="00FC0B5A">
      <w:pPr>
        <w:pStyle w:val="Title"/>
        <w:spacing w:line="360" w:lineRule="auto"/>
        <w:jc w:val="center"/>
        <w:rPr>
          <w:rFonts w:ascii="Times New Roman" w:hAnsi="Times New Roman" w:cs="Times New Roman"/>
        </w:rPr>
      </w:pPr>
      <w:r w:rsidRPr="00C12923">
        <w:rPr>
          <w:rFonts w:ascii="Times New Roman" w:hAnsi="Times New Roman" w:cs="Times New Roman"/>
        </w:rPr>
        <w:t>ONTOLOGIES AND SEMANTIC WEB</w:t>
      </w:r>
    </w:p>
    <w:p w:rsidR="008F6A4C" w:rsidRPr="00C12923" w:rsidRDefault="008F6A4C" w:rsidP="00FC0B5A">
      <w:pPr>
        <w:spacing w:line="360" w:lineRule="auto"/>
        <w:rPr>
          <w:rFonts w:cs="Times New Roman"/>
        </w:rPr>
      </w:pPr>
    </w:p>
    <w:p w:rsidR="008F6A4C" w:rsidRPr="00C12923" w:rsidRDefault="008F6A4C" w:rsidP="00FC0B5A">
      <w:pPr>
        <w:pStyle w:val="Title"/>
        <w:spacing w:line="360" w:lineRule="auto"/>
        <w:jc w:val="center"/>
        <w:rPr>
          <w:rFonts w:ascii="Times New Roman" w:hAnsi="Times New Roman" w:cs="Times New Roman"/>
          <w:sz w:val="36"/>
        </w:rPr>
      </w:pPr>
      <w:r w:rsidRPr="00C12923">
        <w:rPr>
          <w:rFonts w:ascii="Times New Roman" w:hAnsi="Times New Roman" w:cs="Times New Roman"/>
          <w:sz w:val="36"/>
        </w:rPr>
        <w:t xml:space="preserve">Testing Process and Activities with </w:t>
      </w:r>
      <w:r w:rsidRPr="00C12923">
        <w:rPr>
          <w:rFonts w:ascii="Times New Roman" w:hAnsi="Times New Roman" w:cs="Times New Roman"/>
          <w:sz w:val="36"/>
        </w:rPr>
        <w:t>closer look at Unit Test</w:t>
      </w:r>
      <w:r w:rsidRPr="00C12923">
        <w:rPr>
          <w:rFonts w:ascii="Times New Roman" w:hAnsi="Times New Roman" w:cs="Times New Roman"/>
          <w:sz w:val="36"/>
        </w:rPr>
        <w:t>ing</w:t>
      </w:r>
    </w:p>
    <w:p w:rsidR="008F6A4C" w:rsidRPr="00C12923" w:rsidRDefault="008F6A4C" w:rsidP="00FC0B5A">
      <w:pPr>
        <w:pStyle w:val="Title"/>
        <w:spacing w:line="360" w:lineRule="auto"/>
        <w:jc w:val="center"/>
        <w:rPr>
          <w:rFonts w:ascii="Times New Roman" w:hAnsi="Times New Roman" w:cs="Times New Roman"/>
        </w:rPr>
      </w:pPr>
    </w:p>
    <w:p w:rsidR="00C12923" w:rsidRPr="00C12923" w:rsidRDefault="00C12923" w:rsidP="00FC0B5A">
      <w:pPr>
        <w:pStyle w:val="Heading2"/>
        <w:spacing w:line="360" w:lineRule="auto"/>
        <w:rPr>
          <w:rFonts w:cs="Times New Roman"/>
          <w:lang w:val="bg-BG"/>
        </w:rPr>
      </w:pPr>
      <w:r w:rsidRPr="00C12923">
        <w:rPr>
          <w:rFonts w:cs="Times New Roman"/>
        </w:rPr>
        <w:t xml:space="preserve">Made by: </w:t>
      </w:r>
      <w:proofErr w:type="spellStart"/>
      <w:r w:rsidRPr="00C12923">
        <w:rPr>
          <w:rFonts w:cs="Times New Roman"/>
        </w:rPr>
        <w:t>Mert</w:t>
      </w:r>
      <w:proofErr w:type="spellEnd"/>
      <w:r w:rsidRPr="00C12923">
        <w:rPr>
          <w:rFonts w:cs="Times New Roman"/>
        </w:rPr>
        <w:t xml:space="preserve"> </w:t>
      </w:r>
      <w:proofErr w:type="spellStart"/>
      <w:r w:rsidRPr="00C12923">
        <w:rPr>
          <w:rFonts w:cs="Times New Roman"/>
        </w:rPr>
        <w:t>Mustafov</w:t>
      </w:r>
      <w:proofErr w:type="spellEnd"/>
      <w:r w:rsidRPr="00C12923">
        <w:rPr>
          <w:rFonts w:cs="Times New Roman"/>
        </w:rPr>
        <w:t xml:space="preserve"> </w:t>
      </w:r>
      <w:proofErr w:type="spellStart"/>
      <w:r w:rsidRPr="00C12923">
        <w:rPr>
          <w:rFonts w:cs="Times New Roman"/>
        </w:rPr>
        <w:t>Kamberov</w:t>
      </w:r>
      <w:proofErr w:type="spellEnd"/>
      <w:r w:rsidRPr="00C12923">
        <w:rPr>
          <w:rFonts w:cs="Times New Roman"/>
        </w:rPr>
        <w:t xml:space="preserve"> 90b 371222025</w:t>
      </w: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Default="00663A62" w:rsidP="00663A62">
      <w:pPr>
        <w:pStyle w:val="Heading2"/>
        <w:spacing w:line="360" w:lineRule="auto"/>
        <w:rPr>
          <w:rFonts w:cs="Times New Roman"/>
        </w:rPr>
      </w:pPr>
    </w:p>
    <w:p w:rsidR="00663A62" w:rsidRPr="00663A62" w:rsidRDefault="00663A62" w:rsidP="00A32D7F">
      <w:pPr>
        <w:pStyle w:val="Heading2"/>
        <w:spacing w:line="360" w:lineRule="auto"/>
        <w:jc w:val="right"/>
        <w:rPr>
          <w:rFonts w:cs="Times New Roman"/>
        </w:rPr>
      </w:pPr>
      <w:r>
        <w:rPr>
          <w:rFonts w:cs="Times New Roman"/>
          <w:lang w:val="bg-BG"/>
        </w:rPr>
        <w:t>08.12.2024</w:t>
      </w:r>
      <w:r w:rsidR="008F6A4C" w:rsidRPr="00C12923">
        <w:rPr>
          <w:rFonts w:cs="Times New Roman"/>
        </w:rPr>
        <w:br w:type="page"/>
      </w:r>
    </w:p>
    <w:p w:rsidR="008F6A4C" w:rsidRDefault="00C13CB3" w:rsidP="00C13CB3">
      <w:pPr>
        <w:pStyle w:val="Heading1"/>
      </w:pPr>
      <w:r>
        <w:lastRenderedPageBreak/>
        <w:t>Ontology purpose</w:t>
      </w:r>
    </w:p>
    <w:p w:rsidR="00C13CB3" w:rsidRDefault="00C13CB3" w:rsidP="00C13CB3"/>
    <w:p w:rsidR="00C13CB3" w:rsidRDefault="00C13CB3" w:rsidP="00C13CB3">
      <w:r>
        <w:t>This documentation provides a detailed overview of the Testing Process and Activities Ontology</w:t>
      </w:r>
      <w:r w:rsidR="00574F32">
        <w:t xml:space="preserve"> with focus on unit testing</w:t>
      </w:r>
      <w:r>
        <w:t xml:space="preserve">, designed to model and represent the various aspects of software testing. The ontology is constructed using OWL (Web Ontology Language) and aims to facilitate knowledge representation, standardization, and interoperability within the software testing domain. </w:t>
      </w:r>
    </w:p>
    <w:p w:rsidR="00C13CB3" w:rsidRDefault="00C13CB3" w:rsidP="00C13CB3">
      <w:r>
        <w:t xml:space="preserve">The primary objectives of this ontology include: </w:t>
      </w:r>
    </w:p>
    <w:p w:rsidR="00C13CB3" w:rsidRDefault="00C13CB3" w:rsidP="00C13CB3">
      <w:pPr>
        <w:numPr>
          <w:ilvl w:val="0"/>
          <w:numId w:val="15"/>
        </w:numPr>
        <w:spacing w:before="100" w:beforeAutospacing="1" w:after="100" w:afterAutospacing="1" w:line="240" w:lineRule="auto"/>
      </w:pPr>
      <w:r>
        <w:rPr>
          <w:rStyle w:val="Strong"/>
        </w:rPr>
        <w:t>Standardization</w:t>
      </w:r>
      <w:r>
        <w:t>: Establishing a common vocabulary for testing processes and activities.</w:t>
      </w:r>
    </w:p>
    <w:p w:rsidR="00C13CB3" w:rsidRDefault="00C13CB3" w:rsidP="00C13CB3">
      <w:pPr>
        <w:numPr>
          <w:ilvl w:val="0"/>
          <w:numId w:val="15"/>
        </w:numPr>
        <w:spacing w:before="100" w:beforeAutospacing="1" w:after="100" w:afterAutospacing="1" w:line="240" w:lineRule="auto"/>
      </w:pPr>
      <w:r>
        <w:rPr>
          <w:rStyle w:val="Strong"/>
        </w:rPr>
        <w:t>Interoperability</w:t>
      </w:r>
      <w:r>
        <w:t>: Enabling seamless communication between different software tools and systems involved in testing.</w:t>
      </w:r>
    </w:p>
    <w:p w:rsidR="00C13CB3" w:rsidRDefault="00C13CB3" w:rsidP="00C13CB3">
      <w:pPr>
        <w:numPr>
          <w:ilvl w:val="0"/>
          <w:numId w:val="15"/>
        </w:numPr>
        <w:spacing w:before="100" w:beforeAutospacing="1" w:after="100" w:afterAutospacing="1" w:line="240" w:lineRule="auto"/>
      </w:pPr>
      <w:r>
        <w:rPr>
          <w:rStyle w:val="Strong"/>
        </w:rPr>
        <w:t>Knowledge Representation</w:t>
      </w:r>
      <w:r>
        <w:t>: Providing a formal structure for representing concepts related to software testing, allowing for automated reasoning and analysis.</w:t>
      </w:r>
    </w:p>
    <w:p w:rsidR="00C13CB3" w:rsidRPr="00C13CB3" w:rsidRDefault="00C13CB3" w:rsidP="00C13CB3"/>
    <w:p w:rsidR="00C13CB3" w:rsidRDefault="00C13CB3" w:rsidP="00FC0B5A">
      <w:pPr>
        <w:spacing w:line="360" w:lineRule="auto"/>
        <w:rPr>
          <w:rFonts w:cs="Times New Roman"/>
        </w:rPr>
      </w:pPr>
    </w:p>
    <w:p w:rsidR="000974A5" w:rsidRPr="00C12923" w:rsidRDefault="00764879" w:rsidP="00FC0B5A">
      <w:pPr>
        <w:spacing w:line="360" w:lineRule="auto"/>
        <w:rPr>
          <w:rFonts w:cs="Times New Roman"/>
          <w:lang w:val="bg-BG"/>
        </w:rPr>
      </w:pPr>
      <w:r w:rsidRPr="00C13CB3">
        <w:rPr>
          <w:rStyle w:val="Heading1Char"/>
          <w:rFonts w:ascii="Times New Roman" w:hAnsi="Times New Roman" w:cs="Times New Roman"/>
        </w:rPr>
        <w:t>Questions</w:t>
      </w:r>
      <w:r w:rsidR="00C13CB3" w:rsidRPr="00C13CB3">
        <w:rPr>
          <w:rStyle w:val="Heading1Char"/>
          <w:rFonts w:ascii="Times New Roman" w:hAnsi="Times New Roman" w:cs="Times New Roman"/>
        </w:rPr>
        <w:t xml:space="preserve"> related to the ontology</w:t>
      </w:r>
      <w:r w:rsidRPr="00C12923">
        <w:rPr>
          <w:rFonts w:cs="Times New Roman"/>
          <w:lang w:val="bg-BG"/>
        </w:rPr>
        <w:t>:</w:t>
      </w:r>
    </w:p>
    <w:p w:rsidR="00B80275" w:rsidRDefault="00B80275" w:rsidP="00B80275">
      <w:pPr>
        <w:pStyle w:val="ListParagraph"/>
        <w:numPr>
          <w:ilvl w:val="0"/>
          <w:numId w:val="14"/>
        </w:numPr>
        <w:spacing w:line="360" w:lineRule="auto"/>
      </w:pPr>
      <w:r>
        <w:t>When did a testing process start and when did it end?</w:t>
      </w:r>
    </w:p>
    <w:tbl>
      <w:tblPr>
        <w:tblStyle w:val="TableGrid"/>
        <w:tblW w:w="0" w:type="auto"/>
        <w:tblInd w:w="720" w:type="dxa"/>
        <w:tblLook w:val="04A0" w:firstRow="1" w:lastRow="0" w:firstColumn="1" w:lastColumn="0" w:noHBand="0" w:noVBand="1"/>
      </w:tblPr>
      <w:tblGrid>
        <w:gridCol w:w="8676"/>
      </w:tblGrid>
      <w:tr w:rsidR="001E60CC" w:rsidTr="001E60CC">
        <w:tc>
          <w:tcPr>
            <w:tcW w:w="9396" w:type="dxa"/>
          </w:tcPr>
          <w:p w:rsidR="001E60CC" w:rsidRPr="001236AF" w:rsidRDefault="001E60CC" w:rsidP="001236AF">
            <w:pPr>
              <w:spacing w:line="360" w:lineRule="auto"/>
              <w:rPr>
                <w:rFonts w:ascii="Courier New" w:hAnsi="Courier New" w:cs="Courier New"/>
              </w:rPr>
            </w:pPr>
            <w:proofErr w:type="gramStart"/>
            <w:r w:rsidRPr="001236AF">
              <w:rPr>
                <w:rFonts w:ascii="Courier New" w:hAnsi="Courier New" w:cs="Courier New"/>
              </w:rPr>
              <w:t>SELECT ?</w:t>
            </w:r>
            <w:proofErr w:type="spellStart"/>
            <w:r w:rsidRPr="001236AF">
              <w:rPr>
                <w:rFonts w:ascii="Courier New" w:hAnsi="Courier New" w:cs="Courier New"/>
              </w:rPr>
              <w:t>testingProcess</w:t>
            </w:r>
            <w:proofErr w:type="spellEnd"/>
            <w:proofErr w:type="gramEnd"/>
            <w:r w:rsidRPr="001236AF">
              <w:rPr>
                <w:rFonts w:ascii="Courier New" w:hAnsi="Courier New" w:cs="Courier New"/>
              </w:rPr>
              <w:t xml:space="preserve"> ?</w:t>
            </w:r>
            <w:proofErr w:type="spellStart"/>
            <w:r w:rsidRPr="001236AF">
              <w:rPr>
                <w:rFonts w:ascii="Courier New" w:hAnsi="Courier New" w:cs="Courier New"/>
              </w:rPr>
              <w:t>startDate</w:t>
            </w:r>
            <w:proofErr w:type="spellEnd"/>
            <w:r w:rsidRPr="001236AF">
              <w:rPr>
                <w:rFonts w:ascii="Courier New" w:hAnsi="Courier New" w:cs="Courier New"/>
              </w:rPr>
              <w:t xml:space="preserve"> ?</w:t>
            </w:r>
            <w:proofErr w:type="spellStart"/>
            <w:r w:rsidRPr="001236AF">
              <w:rPr>
                <w:rFonts w:ascii="Courier New" w:hAnsi="Courier New" w:cs="Courier New"/>
              </w:rPr>
              <w:t>endDate</w:t>
            </w:r>
            <w:proofErr w:type="spellEnd"/>
          </w:p>
          <w:p w:rsidR="001E60CC" w:rsidRPr="001236AF" w:rsidRDefault="001E60CC" w:rsidP="001236AF">
            <w:pPr>
              <w:spacing w:line="360" w:lineRule="auto"/>
              <w:rPr>
                <w:rFonts w:ascii="Courier New" w:hAnsi="Courier New" w:cs="Courier New"/>
              </w:rPr>
            </w:pPr>
            <w:r w:rsidRPr="001236AF">
              <w:rPr>
                <w:rFonts w:ascii="Courier New" w:hAnsi="Courier New" w:cs="Courier New"/>
              </w:rPr>
              <w:t>WHERE {</w:t>
            </w:r>
          </w:p>
          <w:p w:rsidR="001E60CC" w:rsidRPr="001236AF" w:rsidRDefault="001E60CC" w:rsidP="001236AF">
            <w:pPr>
              <w:spacing w:line="360" w:lineRule="auto"/>
              <w:rPr>
                <w:rFonts w:ascii="Courier New" w:hAnsi="Courier New" w:cs="Courier New"/>
              </w:rPr>
            </w:pPr>
            <w:r w:rsidRPr="001236AF">
              <w:rPr>
                <w:rFonts w:ascii="Courier New" w:hAnsi="Courier New" w:cs="Courier New"/>
              </w:rPr>
              <w:t xml:space="preserve">    </w:t>
            </w:r>
            <w:proofErr w:type="gramStart"/>
            <w:r w:rsidRPr="001236AF">
              <w:rPr>
                <w:rFonts w:ascii="Courier New" w:hAnsi="Courier New" w:cs="Courier New"/>
              </w:rPr>
              <w:t>?</w:t>
            </w:r>
            <w:proofErr w:type="spellStart"/>
            <w:r w:rsidRPr="001236AF">
              <w:rPr>
                <w:rFonts w:ascii="Courier New" w:hAnsi="Courier New" w:cs="Courier New"/>
              </w:rPr>
              <w:t>testingProcess</w:t>
            </w:r>
            <w:proofErr w:type="spellEnd"/>
            <w:proofErr w:type="gramEnd"/>
            <w:r w:rsidRPr="001236AF">
              <w:rPr>
                <w:rFonts w:ascii="Courier New" w:hAnsi="Courier New" w:cs="Courier New"/>
              </w:rPr>
              <w:t xml:space="preserve"> a </w:t>
            </w:r>
            <w:proofErr w:type="spellStart"/>
            <w:r w:rsidRPr="001236AF">
              <w:rPr>
                <w:rFonts w:ascii="Courier New" w:hAnsi="Courier New" w:cs="Courier New"/>
              </w:rPr>
              <w:t>untitled:Testing_Process</w:t>
            </w:r>
            <w:proofErr w:type="spellEnd"/>
            <w:r w:rsidRPr="001236AF">
              <w:rPr>
                <w:rFonts w:ascii="Courier New" w:hAnsi="Courier New" w:cs="Courier New"/>
              </w:rPr>
              <w:t xml:space="preserve"> .</w:t>
            </w:r>
          </w:p>
          <w:p w:rsidR="001E60CC" w:rsidRPr="001236AF" w:rsidRDefault="001E60CC" w:rsidP="001236AF">
            <w:pPr>
              <w:spacing w:line="360" w:lineRule="auto"/>
              <w:rPr>
                <w:rFonts w:ascii="Courier New" w:hAnsi="Courier New" w:cs="Courier New"/>
              </w:rPr>
            </w:pPr>
            <w:r w:rsidRPr="001236AF">
              <w:rPr>
                <w:rFonts w:ascii="Courier New" w:hAnsi="Courier New" w:cs="Courier New"/>
              </w:rPr>
              <w:t xml:space="preserve">    </w:t>
            </w:r>
            <w:proofErr w:type="gramStart"/>
            <w:r w:rsidRPr="001236AF">
              <w:rPr>
                <w:rFonts w:ascii="Courier New" w:hAnsi="Courier New" w:cs="Courier New"/>
              </w:rPr>
              <w:t>?</w:t>
            </w:r>
            <w:proofErr w:type="spellStart"/>
            <w:r w:rsidRPr="001236AF">
              <w:rPr>
                <w:rFonts w:ascii="Courier New" w:hAnsi="Courier New" w:cs="Courier New"/>
              </w:rPr>
              <w:t>testingProcess</w:t>
            </w:r>
            <w:proofErr w:type="spellEnd"/>
            <w:proofErr w:type="gramEnd"/>
            <w:r w:rsidRPr="001236AF">
              <w:rPr>
                <w:rFonts w:ascii="Courier New" w:hAnsi="Courier New" w:cs="Courier New"/>
              </w:rPr>
              <w:t xml:space="preserve"> </w:t>
            </w:r>
            <w:proofErr w:type="spellStart"/>
            <w:r w:rsidRPr="001236AF">
              <w:rPr>
                <w:rFonts w:ascii="Courier New" w:hAnsi="Courier New" w:cs="Courier New"/>
              </w:rPr>
              <w:t>untitled:hasProcessStartDate</w:t>
            </w:r>
            <w:proofErr w:type="spellEnd"/>
            <w:r w:rsidRPr="001236AF">
              <w:rPr>
                <w:rFonts w:ascii="Courier New" w:hAnsi="Courier New" w:cs="Courier New"/>
              </w:rPr>
              <w:t xml:space="preserve"> ?</w:t>
            </w:r>
            <w:proofErr w:type="spellStart"/>
            <w:r w:rsidRPr="001236AF">
              <w:rPr>
                <w:rFonts w:ascii="Courier New" w:hAnsi="Courier New" w:cs="Courier New"/>
              </w:rPr>
              <w:t>startDate</w:t>
            </w:r>
            <w:proofErr w:type="spellEnd"/>
            <w:r w:rsidRPr="001236AF">
              <w:rPr>
                <w:rFonts w:ascii="Courier New" w:hAnsi="Courier New" w:cs="Courier New"/>
              </w:rPr>
              <w:t xml:space="preserve"> .</w:t>
            </w:r>
          </w:p>
          <w:p w:rsidR="001E60CC" w:rsidRPr="001236AF" w:rsidRDefault="001E60CC" w:rsidP="001236AF">
            <w:pPr>
              <w:spacing w:line="360" w:lineRule="auto"/>
              <w:rPr>
                <w:rFonts w:ascii="Courier New" w:hAnsi="Courier New" w:cs="Courier New"/>
              </w:rPr>
            </w:pPr>
            <w:r w:rsidRPr="001236AF">
              <w:rPr>
                <w:rFonts w:ascii="Courier New" w:hAnsi="Courier New" w:cs="Courier New"/>
              </w:rPr>
              <w:t xml:space="preserve">    </w:t>
            </w:r>
            <w:proofErr w:type="gramStart"/>
            <w:r w:rsidRPr="001236AF">
              <w:rPr>
                <w:rFonts w:ascii="Courier New" w:hAnsi="Courier New" w:cs="Courier New"/>
              </w:rPr>
              <w:t>?</w:t>
            </w:r>
            <w:proofErr w:type="spellStart"/>
            <w:r w:rsidRPr="001236AF">
              <w:rPr>
                <w:rFonts w:ascii="Courier New" w:hAnsi="Courier New" w:cs="Courier New"/>
              </w:rPr>
              <w:t>testingProcess</w:t>
            </w:r>
            <w:proofErr w:type="spellEnd"/>
            <w:proofErr w:type="gramEnd"/>
            <w:r w:rsidRPr="001236AF">
              <w:rPr>
                <w:rFonts w:ascii="Courier New" w:hAnsi="Courier New" w:cs="Courier New"/>
              </w:rPr>
              <w:t xml:space="preserve"> </w:t>
            </w:r>
            <w:proofErr w:type="spellStart"/>
            <w:r w:rsidRPr="001236AF">
              <w:rPr>
                <w:rFonts w:ascii="Courier New" w:hAnsi="Courier New" w:cs="Courier New"/>
              </w:rPr>
              <w:t>untitled:hasProcessEndDate</w:t>
            </w:r>
            <w:proofErr w:type="spellEnd"/>
            <w:r w:rsidRPr="001236AF">
              <w:rPr>
                <w:rFonts w:ascii="Courier New" w:hAnsi="Courier New" w:cs="Courier New"/>
              </w:rPr>
              <w:t xml:space="preserve"> ?</w:t>
            </w:r>
            <w:proofErr w:type="spellStart"/>
            <w:r w:rsidRPr="001236AF">
              <w:rPr>
                <w:rFonts w:ascii="Courier New" w:hAnsi="Courier New" w:cs="Courier New"/>
              </w:rPr>
              <w:t>endDate</w:t>
            </w:r>
            <w:proofErr w:type="spellEnd"/>
            <w:r w:rsidRPr="001236AF">
              <w:rPr>
                <w:rFonts w:ascii="Courier New" w:hAnsi="Courier New" w:cs="Courier New"/>
              </w:rPr>
              <w:t xml:space="preserve"> .</w:t>
            </w:r>
          </w:p>
          <w:p w:rsidR="001E60CC" w:rsidRPr="001236AF" w:rsidRDefault="001E60CC" w:rsidP="001236AF">
            <w:pPr>
              <w:spacing w:line="360" w:lineRule="auto"/>
              <w:rPr>
                <w:rFonts w:ascii="Courier New" w:hAnsi="Courier New" w:cs="Courier New"/>
              </w:rPr>
            </w:pPr>
            <w:r w:rsidRPr="001236AF">
              <w:rPr>
                <w:rFonts w:ascii="Courier New" w:hAnsi="Courier New" w:cs="Courier New"/>
              </w:rPr>
              <w:t xml:space="preserve">    </w:t>
            </w:r>
            <w:proofErr w:type="gramStart"/>
            <w:r w:rsidRPr="001236AF">
              <w:rPr>
                <w:rFonts w:ascii="Courier New" w:hAnsi="Courier New" w:cs="Courier New"/>
              </w:rPr>
              <w:t>FILTER(</w:t>
            </w:r>
            <w:proofErr w:type="gramEnd"/>
            <w:r w:rsidRPr="001236AF">
              <w:rPr>
                <w:rFonts w:ascii="Courier New" w:hAnsi="Courier New" w:cs="Courier New"/>
              </w:rPr>
              <w:t>?</w:t>
            </w:r>
            <w:proofErr w:type="spellStart"/>
            <w:r w:rsidRPr="001236AF">
              <w:rPr>
                <w:rFonts w:ascii="Courier New" w:hAnsi="Courier New" w:cs="Courier New"/>
              </w:rPr>
              <w:t>testingProcess</w:t>
            </w:r>
            <w:proofErr w:type="spellEnd"/>
            <w:r w:rsidRPr="001236AF">
              <w:rPr>
                <w:rFonts w:ascii="Courier New" w:hAnsi="Courier New" w:cs="Courier New"/>
              </w:rPr>
              <w:t xml:space="preserve"> = &lt;http://www.semanticweb.org/mert_kamber/ontologies/2024/11/untitled-ontology-5#Car_Testing_Process&gt;)</w:t>
            </w:r>
          </w:p>
          <w:p w:rsidR="001E60CC" w:rsidRDefault="001E60CC" w:rsidP="001236AF">
            <w:pPr>
              <w:spacing w:line="360" w:lineRule="auto"/>
            </w:pPr>
            <w:r w:rsidRPr="001236AF">
              <w:rPr>
                <w:rFonts w:ascii="Courier New" w:hAnsi="Courier New" w:cs="Courier New"/>
              </w:rPr>
              <w:t>}</w:t>
            </w:r>
          </w:p>
        </w:tc>
      </w:tr>
    </w:tbl>
    <w:p w:rsidR="001E60CC" w:rsidRDefault="001E60CC" w:rsidP="001E60CC">
      <w:pPr>
        <w:pStyle w:val="ListParagraph"/>
        <w:spacing w:line="360" w:lineRule="auto"/>
      </w:pPr>
    </w:p>
    <w:p w:rsidR="00FC0B5A" w:rsidRDefault="00FC0B5A" w:rsidP="00B80275">
      <w:pPr>
        <w:pStyle w:val="ListParagraph"/>
        <w:numPr>
          <w:ilvl w:val="0"/>
          <w:numId w:val="14"/>
        </w:numPr>
        <w:spacing w:line="360" w:lineRule="auto"/>
      </w:pPr>
      <w:r>
        <w:t>When did a testing activity start and when did it end?</w:t>
      </w:r>
    </w:p>
    <w:tbl>
      <w:tblPr>
        <w:tblStyle w:val="TableGrid"/>
        <w:tblW w:w="0" w:type="auto"/>
        <w:tblInd w:w="720" w:type="dxa"/>
        <w:tblLook w:val="04A0" w:firstRow="1" w:lastRow="0" w:firstColumn="1" w:lastColumn="0" w:noHBand="0" w:noVBand="1"/>
      </w:tblPr>
      <w:tblGrid>
        <w:gridCol w:w="8676"/>
      </w:tblGrid>
      <w:tr w:rsidR="001236AF" w:rsidTr="001236AF">
        <w:tc>
          <w:tcPr>
            <w:tcW w:w="9396" w:type="dxa"/>
          </w:tcPr>
          <w:p w:rsidR="001236AF" w:rsidRPr="001236AF" w:rsidRDefault="001236AF" w:rsidP="001236AF">
            <w:pPr>
              <w:spacing w:line="360" w:lineRule="auto"/>
              <w:rPr>
                <w:rFonts w:ascii="Courier New" w:hAnsi="Courier New" w:cs="Courier New"/>
              </w:rPr>
            </w:pPr>
            <w:proofErr w:type="gramStart"/>
            <w:r w:rsidRPr="001236AF">
              <w:rPr>
                <w:rFonts w:ascii="Courier New" w:hAnsi="Courier New" w:cs="Courier New"/>
              </w:rPr>
              <w:t>SELECT ?activity</w:t>
            </w:r>
            <w:proofErr w:type="gramEnd"/>
            <w:r w:rsidRPr="001236AF">
              <w:rPr>
                <w:rFonts w:ascii="Courier New" w:hAnsi="Courier New" w:cs="Courier New"/>
              </w:rPr>
              <w:t xml:space="preserve"> ?</w:t>
            </w:r>
            <w:proofErr w:type="spellStart"/>
            <w:r w:rsidRPr="001236AF">
              <w:rPr>
                <w:rFonts w:ascii="Courier New" w:hAnsi="Courier New" w:cs="Courier New"/>
              </w:rPr>
              <w:t>startDate</w:t>
            </w:r>
            <w:proofErr w:type="spellEnd"/>
            <w:r w:rsidRPr="001236AF">
              <w:rPr>
                <w:rFonts w:ascii="Courier New" w:hAnsi="Courier New" w:cs="Courier New"/>
              </w:rPr>
              <w:t xml:space="preserve"> ?</w:t>
            </w:r>
            <w:proofErr w:type="spellStart"/>
            <w:r w:rsidRPr="001236AF">
              <w:rPr>
                <w:rFonts w:ascii="Courier New" w:hAnsi="Courier New" w:cs="Courier New"/>
              </w:rPr>
              <w:t>endDate</w:t>
            </w:r>
            <w:proofErr w:type="spellEnd"/>
          </w:p>
          <w:p w:rsidR="001236AF" w:rsidRPr="001236AF" w:rsidRDefault="001236AF" w:rsidP="001236AF">
            <w:pPr>
              <w:spacing w:line="360" w:lineRule="auto"/>
              <w:rPr>
                <w:rFonts w:ascii="Courier New" w:hAnsi="Courier New" w:cs="Courier New"/>
              </w:rPr>
            </w:pPr>
            <w:r w:rsidRPr="001236AF">
              <w:rPr>
                <w:rFonts w:ascii="Courier New" w:hAnsi="Courier New" w:cs="Courier New"/>
              </w:rPr>
              <w:t>WHERE {</w:t>
            </w:r>
          </w:p>
          <w:p w:rsidR="001236AF" w:rsidRPr="001236AF" w:rsidRDefault="001236AF" w:rsidP="001236AF">
            <w:pPr>
              <w:spacing w:line="360" w:lineRule="auto"/>
              <w:rPr>
                <w:rFonts w:ascii="Courier New" w:hAnsi="Courier New" w:cs="Courier New"/>
              </w:rPr>
            </w:pPr>
            <w:r w:rsidRPr="001236AF">
              <w:rPr>
                <w:rFonts w:ascii="Courier New" w:hAnsi="Courier New" w:cs="Courier New"/>
              </w:rPr>
              <w:lastRenderedPageBreak/>
              <w:t xml:space="preserve">    </w:t>
            </w:r>
            <w:proofErr w:type="gramStart"/>
            <w:r w:rsidRPr="001236AF">
              <w:rPr>
                <w:rFonts w:ascii="Courier New" w:hAnsi="Courier New" w:cs="Courier New"/>
              </w:rPr>
              <w:t>?activity</w:t>
            </w:r>
            <w:proofErr w:type="gramEnd"/>
            <w:r w:rsidRPr="001236AF">
              <w:rPr>
                <w:rFonts w:ascii="Courier New" w:hAnsi="Courier New" w:cs="Courier New"/>
              </w:rPr>
              <w:t xml:space="preserve"> a </w:t>
            </w:r>
            <w:proofErr w:type="spellStart"/>
            <w:r w:rsidRPr="001236AF">
              <w:rPr>
                <w:rFonts w:ascii="Courier New" w:hAnsi="Courier New" w:cs="Courier New"/>
              </w:rPr>
              <w:t>untitled:Testing_Activity</w:t>
            </w:r>
            <w:proofErr w:type="spellEnd"/>
            <w:r w:rsidRPr="001236AF">
              <w:rPr>
                <w:rFonts w:ascii="Courier New" w:hAnsi="Courier New" w:cs="Courier New"/>
              </w:rPr>
              <w:t xml:space="preserve"> .</w:t>
            </w:r>
          </w:p>
          <w:p w:rsidR="001236AF" w:rsidRPr="001236AF" w:rsidRDefault="001236AF" w:rsidP="001236AF">
            <w:pPr>
              <w:spacing w:line="360" w:lineRule="auto"/>
              <w:rPr>
                <w:rFonts w:ascii="Courier New" w:hAnsi="Courier New" w:cs="Courier New"/>
              </w:rPr>
            </w:pPr>
            <w:r w:rsidRPr="001236AF">
              <w:rPr>
                <w:rFonts w:ascii="Courier New" w:hAnsi="Courier New" w:cs="Courier New"/>
              </w:rPr>
              <w:t xml:space="preserve">    </w:t>
            </w:r>
            <w:proofErr w:type="gramStart"/>
            <w:r w:rsidRPr="001236AF">
              <w:rPr>
                <w:rFonts w:ascii="Courier New" w:hAnsi="Courier New" w:cs="Courier New"/>
              </w:rPr>
              <w:t>?activity</w:t>
            </w:r>
            <w:proofErr w:type="gramEnd"/>
            <w:r w:rsidRPr="001236AF">
              <w:rPr>
                <w:rFonts w:ascii="Courier New" w:hAnsi="Courier New" w:cs="Courier New"/>
              </w:rPr>
              <w:t xml:space="preserve"> </w:t>
            </w:r>
            <w:proofErr w:type="spellStart"/>
            <w:r w:rsidRPr="001236AF">
              <w:rPr>
                <w:rFonts w:ascii="Courier New" w:hAnsi="Courier New" w:cs="Courier New"/>
              </w:rPr>
              <w:t>untitled:hasStartDate</w:t>
            </w:r>
            <w:proofErr w:type="spellEnd"/>
            <w:r w:rsidRPr="001236AF">
              <w:rPr>
                <w:rFonts w:ascii="Courier New" w:hAnsi="Courier New" w:cs="Courier New"/>
              </w:rPr>
              <w:t xml:space="preserve"> ?</w:t>
            </w:r>
            <w:proofErr w:type="spellStart"/>
            <w:r w:rsidRPr="001236AF">
              <w:rPr>
                <w:rFonts w:ascii="Courier New" w:hAnsi="Courier New" w:cs="Courier New"/>
              </w:rPr>
              <w:t>startDate</w:t>
            </w:r>
            <w:proofErr w:type="spellEnd"/>
            <w:r w:rsidRPr="001236AF">
              <w:rPr>
                <w:rFonts w:ascii="Courier New" w:hAnsi="Courier New" w:cs="Courier New"/>
              </w:rPr>
              <w:t xml:space="preserve"> .</w:t>
            </w:r>
          </w:p>
          <w:p w:rsidR="001236AF" w:rsidRPr="001236AF" w:rsidRDefault="001236AF" w:rsidP="001236AF">
            <w:pPr>
              <w:spacing w:line="360" w:lineRule="auto"/>
              <w:rPr>
                <w:rFonts w:ascii="Courier New" w:hAnsi="Courier New" w:cs="Courier New"/>
              </w:rPr>
            </w:pPr>
            <w:r w:rsidRPr="001236AF">
              <w:rPr>
                <w:rFonts w:ascii="Courier New" w:hAnsi="Courier New" w:cs="Courier New"/>
              </w:rPr>
              <w:t xml:space="preserve">    </w:t>
            </w:r>
            <w:proofErr w:type="gramStart"/>
            <w:r w:rsidRPr="001236AF">
              <w:rPr>
                <w:rFonts w:ascii="Courier New" w:hAnsi="Courier New" w:cs="Courier New"/>
              </w:rPr>
              <w:t>?activity</w:t>
            </w:r>
            <w:proofErr w:type="gramEnd"/>
            <w:r w:rsidRPr="001236AF">
              <w:rPr>
                <w:rFonts w:ascii="Courier New" w:hAnsi="Courier New" w:cs="Courier New"/>
              </w:rPr>
              <w:t xml:space="preserve"> </w:t>
            </w:r>
            <w:proofErr w:type="spellStart"/>
            <w:r w:rsidRPr="001236AF">
              <w:rPr>
                <w:rFonts w:ascii="Courier New" w:hAnsi="Courier New" w:cs="Courier New"/>
              </w:rPr>
              <w:t>untitled:hasEndDate</w:t>
            </w:r>
            <w:proofErr w:type="spellEnd"/>
            <w:r w:rsidRPr="001236AF">
              <w:rPr>
                <w:rFonts w:ascii="Courier New" w:hAnsi="Courier New" w:cs="Courier New"/>
              </w:rPr>
              <w:t xml:space="preserve"> ?</w:t>
            </w:r>
            <w:proofErr w:type="spellStart"/>
            <w:r w:rsidRPr="001236AF">
              <w:rPr>
                <w:rFonts w:ascii="Courier New" w:hAnsi="Courier New" w:cs="Courier New"/>
              </w:rPr>
              <w:t>endDate</w:t>
            </w:r>
            <w:proofErr w:type="spellEnd"/>
            <w:r w:rsidRPr="001236AF">
              <w:rPr>
                <w:rFonts w:ascii="Courier New" w:hAnsi="Courier New" w:cs="Courier New"/>
              </w:rPr>
              <w:t xml:space="preserve"> .</w:t>
            </w:r>
          </w:p>
          <w:p w:rsidR="001236AF" w:rsidRDefault="001236AF" w:rsidP="001236AF">
            <w:pPr>
              <w:spacing w:line="360" w:lineRule="auto"/>
            </w:pPr>
            <w:r w:rsidRPr="001236AF">
              <w:rPr>
                <w:rFonts w:ascii="Courier New" w:hAnsi="Courier New" w:cs="Courier New"/>
              </w:rPr>
              <w:t>}</w:t>
            </w:r>
          </w:p>
        </w:tc>
      </w:tr>
    </w:tbl>
    <w:p w:rsidR="001236AF" w:rsidRDefault="001236AF" w:rsidP="001236AF">
      <w:pPr>
        <w:pStyle w:val="ListParagraph"/>
        <w:spacing w:line="360" w:lineRule="auto"/>
      </w:pPr>
    </w:p>
    <w:p w:rsidR="00740B88" w:rsidRDefault="00740B88" w:rsidP="00FC0B5A">
      <w:pPr>
        <w:pStyle w:val="ListParagraph"/>
        <w:numPr>
          <w:ilvl w:val="0"/>
          <w:numId w:val="14"/>
        </w:numPr>
        <w:spacing w:line="360" w:lineRule="auto"/>
      </w:pPr>
      <w:r>
        <w:t>What are the test cases?</w:t>
      </w:r>
    </w:p>
    <w:tbl>
      <w:tblPr>
        <w:tblStyle w:val="TableGrid"/>
        <w:tblW w:w="0" w:type="auto"/>
        <w:tblInd w:w="720" w:type="dxa"/>
        <w:tblLook w:val="04A0" w:firstRow="1" w:lastRow="0" w:firstColumn="1" w:lastColumn="0" w:noHBand="0" w:noVBand="1"/>
      </w:tblPr>
      <w:tblGrid>
        <w:gridCol w:w="8676"/>
      </w:tblGrid>
      <w:tr w:rsidR="001236AF" w:rsidTr="001236AF">
        <w:tc>
          <w:tcPr>
            <w:tcW w:w="9396" w:type="dxa"/>
          </w:tcPr>
          <w:p w:rsidR="002D69D5" w:rsidRPr="002D69D5" w:rsidRDefault="002D69D5" w:rsidP="002D69D5">
            <w:pPr>
              <w:spacing w:line="360" w:lineRule="auto"/>
              <w:rPr>
                <w:rFonts w:ascii="Courier New" w:hAnsi="Courier New" w:cs="Courier New"/>
              </w:rPr>
            </w:pPr>
            <w:proofErr w:type="gramStart"/>
            <w:r w:rsidRPr="002D69D5">
              <w:rPr>
                <w:rFonts w:ascii="Courier New" w:hAnsi="Courier New" w:cs="Courier New"/>
              </w:rPr>
              <w:t>SELECT ?</w:t>
            </w:r>
            <w:proofErr w:type="spellStart"/>
            <w:r w:rsidRPr="002D69D5">
              <w:rPr>
                <w:rFonts w:ascii="Courier New" w:hAnsi="Courier New" w:cs="Courier New"/>
              </w:rPr>
              <w:t>testCase</w:t>
            </w:r>
            <w:proofErr w:type="spellEnd"/>
            <w:proofErr w:type="gramEnd"/>
            <w:r w:rsidRPr="002D69D5">
              <w:rPr>
                <w:rFonts w:ascii="Courier New" w:hAnsi="Courier New" w:cs="Courier New"/>
              </w:rPr>
              <w:t xml:space="preserve"> ?id ?status ?coverage</w:t>
            </w:r>
          </w:p>
          <w:p w:rsidR="002D69D5" w:rsidRPr="002D69D5" w:rsidRDefault="002D69D5" w:rsidP="002D69D5">
            <w:pPr>
              <w:spacing w:line="360" w:lineRule="auto"/>
              <w:rPr>
                <w:rFonts w:ascii="Courier New" w:hAnsi="Courier New" w:cs="Courier New"/>
              </w:rPr>
            </w:pPr>
            <w:r w:rsidRPr="002D69D5">
              <w:rPr>
                <w:rFonts w:ascii="Courier New" w:hAnsi="Courier New" w:cs="Courier New"/>
              </w:rPr>
              <w:t>WHERE {</w:t>
            </w:r>
          </w:p>
          <w:p w:rsidR="002D69D5" w:rsidRPr="002D69D5" w:rsidRDefault="002D69D5" w:rsidP="002D69D5">
            <w:pPr>
              <w:spacing w:line="360" w:lineRule="auto"/>
              <w:rPr>
                <w:rFonts w:ascii="Courier New" w:hAnsi="Courier New" w:cs="Courier New"/>
              </w:rPr>
            </w:pPr>
            <w:r w:rsidRPr="002D69D5">
              <w:rPr>
                <w:rFonts w:ascii="Courier New" w:hAnsi="Courier New" w:cs="Courier New"/>
              </w:rPr>
              <w:t xml:space="preserve">    </w:t>
            </w:r>
            <w:proofErr w:type="gramStart"/>
            <w:r w:rsidRPr="002D69D5">
              <w:rPr>
                <w:rFonts w:ascii="Courier New" w:hAnsi="Courier New" w:cs="Courier New"/>
              </w:rPr>
              <w:t>?</w:t>
            </w:r>
            <w:proofErr w:type="spellStart"/>
            <w:r w:rsidRPr="002D69D5">
              <w:rPr>
                <w:rFonts w:ascii="Courier New" w:hAnsi="Courier New" w:cs="Courier New"/>
              </w:rPr>
              <w:t>testCase</w:t>
            </w:r>
            <w:proofErr w:type="spellEnd"/>
            <w:proofErr w:type="gramEnd"/>
            <w:r w:rsidRPr="002D69D5">
              <w:rPr>
                <w:rFonts w:ascii="Courier New" w:hAnsi="Courier New" w:cs="Courier New"/>
              </w:rPr>
              <w:t xml:space="preserve"> </w:t>
            </w:r>
            <w:proofErr w:type="spellStart"/>
            <w:r w:rsidRPr="002D69D5">
              <w:rPr>
                <w:rFonts w:ascii="Courier New" w:hAnsi="Courier New" w:cs="Courier New"/>
              </w:rPr>
              <w:t>rdf:type</w:t>
            </w:r>
            <w:proofErr w:type="spellEnd"/>
            <w:r w:rsidRPr="002D69D5">
              <w:rPr>
                <w:rFonts w:ascii="Courier New" w:hAnsi="Courier New" w:cs="Courier New"/>
              </w:rPr>
              <w:t xml:space="preserve"> </w:t>
            </w:r>
            <w:proofErr w:type="spellStart"/>
            <w:r w:rsidRPr="002D69D5">
              <w:rPr>
                <w:rFonts w:ascii="Courier New" w:hAnsi="Courier New" w:cs="Courier New"/>
              </w:rPr>
              <w:t>ont:Test_Case</w:t>
            </w:r>
            <w:proofErr w:type="spellEnd"/>
            <w:r w:rsidRPr="002D69D5">
              <w:rPr>
                <w:rFonts w:ascii="Courier New" w:hAnsi="Courier New" w:cs="Courier New"/>
              </w:rPr>
              <w:t xml:space="preserve"> .</w:t>
            </w:r>
          </w:p>
          <w:p w:rsidR="002D69D5" w:rsidRPr="002D69D5" w:rsidRDefault="002D69D5" w:rsidP="002D69D5">
            <w:pPr>
              <w:spacing w:line="360" w:lineRule="auto"/>
              <w:rPr>
                <w:rFonts w:ascii="Courier New" w:hAnsi="Courier New" w:cs="Courier New"/>
              </w:rPr>
            </w:pPr>
            <w:r w:rsidRPr="002D69D5">
              <w:rPr>
                <w:rFonts w:ascii="Courier New" w:hAnsi="Courier New" w:cs="Courier New"/>
              </w:rPr>
              <w:t xml:space="preserve">    </w:t>
            </w:r>
            <w:proofErr w:type="gramStart"/>
            <w:r w:rsidRPr="002D69D5">
              <w:rPr>
                <w:rFonts w:ascii="Courier New" w:hAnsi="Courier New" w:cs="Courier New"/>
              </w:rPr>
              <w:t>?</w:t>
            </w:r>
            <w:proofErr w:type="spellStart"/>
            <w:r w:rsidRPr="002D69D5">
              <w:rPr>
                <w:rFonts w:ascii="Courier New" w:hAnsi="Courier New" w:cs="Courier New"/>
              </w:rPr>
              <w:t>testCase</w:t>
            </w:r>
            <w:proofErr w:type="spellEnd"/>
            <w:proofErr w:type="gramEnd"/>
            <w:r w:rsidRPr="002D69D5">
              <w:rPr>
                <w:rFonts w:ascii="Courier New" w:hAnsi="Courier New" w:cs="Courier New"/>
              </w:rPr>
              <w:t xml:space="preserve"> </w:t>
            </w:r>
            <w:proofErr w:type="spellStart"/>
            <w:r w:rsidRPr="002D69D5">
              <w:rPr>
                <w:rFonts w:ascii="Courier New" w:hAnsi="Courier New" w:cs="Courier New"/>
              </w:rPr>
              <w:t>ont:hasID</w:t>
            </w:r>
            <w:proofErr w:type="spellEnd"/>
            <w:r w:rsidRPr="002D69D5">
              <w:rPr>
                <w:rFonts w:ascii="Courier New" w:hAnsi="Courier New" w:cs="Courier New"/>
              </w:rPr>
              <w:t xml:space="preserve"> ?id .</w:t>
            </w:r>
          </w:p>
          <w:p w:rsidR="002D69D5" w:rsidRPr="002D69D5" w:rsidRDefault="002D69D5" w:rsidP="002D69D5">
            <w:pPr>
              <w:spacing w:line="360" w:lineRule="auto"/>
              <w:rPr>
                <w:rFonts w:ascii="Courier New" w:hAnsi="Courier New" w:cs="Courier New"/>
              </w:rPr>
            </w:pPr>
            <w:r w:rsidRPr="002D69D5">
              <w:rPr>
                <w:rFonts w:ascii="Courier New" w:hAnsi="Courier New" w:cs="Courier New"/>
              </w:rPr>
              <w:t xml:space="preserve">    </w:t>
            </w:r>
            <w:proofErr w:type="gramStart"/>
            <w:r w:rsidRPr="002D69D5">
              <w:rPr>
                <w:rFonts w:ascii="Courier New" w:hAnsi="Courier New" w:cs="Courier New"/>
              </w:rPr>
              <w:t>?</w:t>
            </w:r>
            <w:proofErr w:type="spellStart"/>
            <w:r w:rsidRPr="002D69D5">
              <w:rPr>
                <w:rFonts w:ascii="Courier New" w:hAnsi="Courier New" w:cs="Courier New"/>
              </w:rPr>
              <w:t>testCase</w:t>
            </w:r>
            <w:proofErr w:type="spellEnd"/>
            <w:proofErr w:type="gramEnd"/>
            <w:r w:rsidRPr="002D69D5">
              <w:rPr>
                <w:rFonts w:ascii="Courier New" w:hAnsi="Courier New" w:cs="Courier New"/>
              </w:rPr>
              <w:t xml:space="preserve"> </w:t>
            </w:r>
            <w:proofErr w:type="spellStart"/>
            <w:r w:rsidRPr="002D69D5">
              <w:rPr>
                <w:rFonts w:ascii="Courier New" w:hAnsi="Courier New" w:cs="Courier New"/>
              </w:rPr>
              <w:t>ont:hasStatus</w:t>
            </w:r>
            <w:proofErr w:type="spellEnd"/>
            <w:r w:rsidRPr="002D69D5">
              <w:rPr>
                <w:rFonts w:ascii="Courier New" w:hAnsi="Courier New" w:cs="Courier New"/>
              </w:rPr>
              <w:t xml:space="preserve"> ?status .</w:t>
            </w:r>
          </w:p>
          <w:p w:rsidR="002D69D5" w:rsidRPr="002D69D5" w:rsidRDefault="002D69D5" w:rsidP="002D69D5">
            <w:pPr>
              <w:spacing w:line="360" w:lineRule="auto"/>
              <w:rPr>
                <w:rFonts w:ascii="Courier New" w:hAnsi="Courier New" w:cs="Courier New"/>
              </w:rPr>
            </w:pPr>
            <w:r w:rsidRPr="002D69D5">
              <w:rPr>
                <w:rFonts w:ascii="Courier New" w:hAnsi="Courier New" w:cs="Courier New"/>
              </w:rPr>
              <w:t xml:space="preserve">    </w:t>
            </w:r>
            <w:proofErr w:type="gramStart"/>
            <w:r w:rsidRPr="002D69D5">
              <w:rPr>
                <w:rFonts w:ascii="Courier New" w:hAnsi="Courier New" w:cs="Courier New"/>
              </w:rPr>
              <w:t>?</w:t>
            </w:r>
            <w:proofErr w:type="spellStart"/>
            <w:r w:rsidRPr="002D69D5">
              <w:rPr>
                <w:rFonts w:ascii="Courier New" w:hAnsi="Courier New" w:cs="Courier New"/>
              </w:rPr>
              <w:t>testCase</w:t>
            </w:r>
            <w:proofErr w:type="spellEnd"/>
            <w:proofErr w:type="gramEnd"/>
            <w:r w:rsidRPr="002D69D5">
              <w:rPr>
                <w:rFonts w:ascii="Courier New" w:hAnsi="Courier New" w:cs="Courier New"/>
              </w:rPr>
              <w:t xml:space="preserve"> </w:t>
            </w:r>
            <w:proofErr w:type="spellStart"/>
            <w:r w:rsidRPr="002D69D5">
              <w:rPr>
                <w:rFonts w:ascii="Courier New" w:hAnsi="Courier New" w:cs="Courier New"/>
              </w:rPr>
              <w:t>ont:hasCoverage</w:t>
            </w:r>
            <w:proofErr w:type="spellEnd"/>
            <w:r w:rsidRPr="002D69D5">
              <w:rPr>
                <w:rFonts w:ascii="Courier New" w:hAnsi="Courier New" w:cs="Courier New"/>
              </w:rPr>
              <w:t xml:space="preserve"> ?coverage</w:t>
            </w:r>
          </w:p>
          <w:p w:rsidR="001236AF" w:rsidRDefault="002D69D5" w:rsidP="002D69D5">
            <w:pPr>
              <w:spacing w:line="360" w:lineRule="auto"/>
            </w:pPr>
            <w:r w:rsidRPr="002D69D5">
              <w:rPr>
                <w:rFonts w:ascii="Courier New" w:hAnsi="Courier New" w:cs="Courier New"/>
              </w:rPr>
              <w:t>}</w:t>
            </w:r>
          </w:p>
        </w:tc>
      </w:tr>
    </w:tbl>
    <w:p w:rsidR="001236AF" w:rsidRDefault="001236AF" w:rsidP="001236AF">
      <w:pPr>
        <w:pStyle w:val="ListParagraph"/>
        <w:spacing w:line="360" w:lineRule="auto"/>
      </w:pPr>
    </w:p>
    <w:p w:rsidR="008473D7" w:rsidRDefault="002B3235" w:rsidP="00FC0B5A">
      <w:pPr>
        <w:pStyle w:val="ListParagraph"/>
        <w:numPr>
          <w:ilvl w:val="0"/>
          <w:numId w:val="14"/>
        </w:numPr>
        <w:spacing w:line="360" w:lineRule="auto"/>
      </w:pPr>
      <w:r>
        <w:t>What are the different types of Unit Testing?</w:t>
      </w:r>
    </w:p>
    <w:tbl>
      <w:tblPr>
        <w:tblStyle w:val="TableGrid"/>
        <w:tblW w:w="0" w:type="auto"/>
        <w:tblInd w:w="720" w:type="dxa"/>
        <w:tblLook w:val="04A0" w:firstRow="1" w:lastRow="0" w:firstColumn="1" w:lastColumn="0" w:noHBand="0" w:noVBand="1"/>
      </w:tblPr>
      <w:tblGrid>
        <w:gridCol w:w="8676"/>
      </w:tblGrid>
      <w:tr w:rsidR="001236AF" w:rsidTr="001236AF">
        <w:tc>
          <w:tcPr>
            <w:tcW w:w="9396" w:type="dxa"/>
          </w:tcPr>
          <w:p w:rsidR="00D82B70" w:rsidRPr="00D82B70" w:rsidRDefault="00D82B70" w:rsidP="00D82B70">
            <w:pPr>
              <w:spacing w:line="360" w:lineRule="auto"/>
              <w:rPr>
                <w:rFonts w:ascii="Courier New" w:hAnsi="Courier New" w:cs="Courier New"/>
              </w:rPr>
            </w:pPr>
            <w:proofErr w:type="gramStart"/>
            <w:r w:rsidRPr="00D82B70">
              <w:rPr>
                <w:rFonts w:ascii="Courier New" w:hAnsi="Courier New" w:cs="Courier New"/>
              </w:rPr>
              <w:t>SELECT ?</w:t>
            </w:r>
            <w:proofErr w:type="spellStart"/>
            <w:r w:rsidRPr="00D82B70">
              <w:rPr>
                <w:rFonts w:ascii="Courier New" w:hAnsi="Courier New" w:cs="Courier New"/>
              </w:rPr>
              <w:t>testingType</w:t>
            </w:r>
            <w:proofErr w:type="spellEnd"/>
            <w:proofErr w:type="gramEnd"/>
          </w:p>
          <w:p w:rsidR="00D82B70" w:rsidRPr="00D82B70" w:rsidRDefault="00D82B70" w:rsidP="00D82B70">
            <w:pPr>
              <w:spacing w:line="360" w:lineRule="auto"/>
              <w:rPr>
                <w:rFonts w:ascii="Courier New" w:hAnsi="Courier New" w:cs="Courier New"/>
              </w:rPr>
            </w:pPr>
            <w:r w:rsidRPr="00D82B70">
              <w:rPr>
                <w:rFonts w:ascii="Courier New" w:hAnsi="Courier New" w:cs="Courier New"/>
              </w:rPr>
              <w:t>WHERE {</w:t>
            </w:r>
          </w:p>
          <w:p w:rsidR="00D82B70" w:rsidRPr="00D82B70" w:rsidRDefault="00D82B70" w:rsidP="00D82B70">
            <w:pPr>
              <w:spacing w:line="360" w:lineRule="auto"/>
              <w:rPr>
                <w:rFonts w:ascii="Courier New" w:hAnsi="Courier New" w:cs="Courier New"/>
              </w:rPr>
            </w:pPr>
            <w:r w:rsidRPr="00D82B70">
              <w:rPr>
                <w:rFonts w:ascii="Courier New" w:hAnsi="Courier New" w:cs="Courier New"/>
              </w:rPr>
              <w:t xml:space="preserve">    </w:t>
            </w:r>
            <w:proofErr w:type="gramStart"/>
            <w:r w:rsidRPr="00D82B70">
              <w:rPr>
                <w:rFonts w:ascii="Courier New" w:hAnsi="Courier New" w:cs="Courier New"/>
              </w:rPr>
              <w:t>?</w:t>
            </w:r>
            <w:proofErr w:type="spellStart"/>
            <w:r w:rsidRPr="00D82B70">
              <w:rPr>
                <w:rFonts w:ascii="Courier New" w:hAnsi="Courier New" w:cs="Courier New"/>
              </w:rPr>
              <w:t>testingType</w:t>
            </w:r>
            <w:proofErr w:type="spellEnd"/>
            <w:proofErr w:type="gramEnd"/>
            <w:r w:rsidRPr="00D82B70">
              <w:rPr>
                <w:rFonts w:ascii="Courier New" w:hAnsi="Courier New" w:cs="Courier New"/>
              </w:rPr>
              <w:t xml:space="preserve"> </w:t>
            </w:r>
            <w:proofErr w:type="spellStart"/>
            <w:r w:rsidRPr="00D82B70">
              <w:rPr>
                <w:rFonts w:ascii="Courier New" w:hAnsi="Courier New" w:cs="Courier New"/>
              </w:rPr>
              <w:t>rdfs:subClassOf</w:t>
            </w:r>
            <w:proofErr w:type="spellEnd"/>
            <w:r w:rsidRPr="00D82B70">
              <w:rPr>
                <w:rFonts w:ascii="Courier New" w:hAnsi="Courier New" w:cs="Courier New"/>
              </w:rPr>
              <w:t xml:space="preserve"> </w:t>
            </w:r>
            <w:proofErr w:type="spellStart"/>
            <w:r w:rsidRPr="00D82B70">
              <w:rPr>
                <w:rFonts w:ascii="Courier New" w:hAnsi="Courier New" w:cs="Courier New"/>
              </w:rPr>
              <w:t>ont:Unit_Testing</w:t>
            </w:r>
            <w:proofErr w:type="spellEnd"/>
          </w:p>
          <w:p w:rsidR="001236AF" w:rsidRDefault="00D82B70" w:rsidP="00D82B70">
            <w:pPr>
              <w:spacing w:line="360" w:lineRule="auto"/>
            </w:pPr>
            <w:r w:rsidRPr="00D82B70">
              <w:rPr>
                <w:rFonts w:ascii="Courier New" w:hAnsi="Courier New" w:cs="Courier New"/>
              </w:rPr>
              <w:t>}</w:t>
            </w:r>
          </w:p>
        </w:tc>
      </w:tr>
    </w:tbl>
    <w:p w:rsidR="001236AF" w:rsidRPr="00C12923" w:rsidRDefault="001236AF" w:rsidP="001236AF">
      <w:pPr>
        <w:pStyle w:val="ListParagraph"/>
        <w:spacing w:line="360" w:lineRule="auto"/>
      </w:pPr>
    </w:p>
    <w:p w:rsidR="00740B88" w:rsidRDefault="00740B88" w:rsidP="00FC0B5A">
      <w:pPr>
        <w:pStyle w:val="ListParagraph"/>
        <w:numPr>
          <w:ilvl w:val="0"/>
          <w:numId w:val="14"/>
        </w:numPr>
        <w:spacing w:line="360" w:lineRule="auto"/>
      </w:pPr>
      <w:r>
        <w:t>How many tests do each type of Unit Tests have?</w:t>
      </w:r>
    </w:p>
    <w:tbl>
      <w:tblPr>
        <w:tblStyle w:val="TableGrid"/>
        <w:tblW w:w="0" w:type="auto"/>
        <w:tblInd w:w="720" w:type="dxa"/>
        <w:tblLook w:val="04A0" w:firstRow="1" w:lastRow="0" w:firstColumn="1" w:lastColumn="0" w:noHBand="0" w:noVBand="1"/>
      </w:tblPr>
      <w:tblGrid>
        <w:gridCol w:w="8676"/>
      </w:tblGrid>
      <w:tr w:rsidR="001236AF" w:rsidTr="001236AF">
        <w:tc>
          <w:tcPr>
            <w:tcW w:w="9396" w:type="dxa"/>
          </w:tcPr>
          <w:p w:rsidR="00D82B70" w:rsidRPr="00D82B70" w:rsidRDefault="00D82B70" w:rsidP="00D82B70">
            <w:pPr>
              <w:spacing w:line="360" w:lineRule="auto"/>
              <w:rPr>
                <w:rFonts w:ascii="Courier New" w:hAnsi="Courier New" w:cs="Courier New"/>
              </w:rPr>
            </w:pPr>
            <w:proofErr w:type="gramStart"/>
            <w:r w:rsidRPr="00D82B70">
              <w:rPr>
                <w:rFonts w:ascii="Courier New" w:hAnsi="Courier New" w:cs="Courier New"/>
              </w:rPr>
              <w:t>SELECT ?</w:t>
            </w:r>
            <w:proofErr w:type="spellStart"/>
            <w:r w:rsidRPr="00D82B70">
              <w:rPr>
                <w:rFonts w:ascii="Courier New" w:hAnsi="Courier New" w:cs="Courier New"/>
              </w:rPr>
              <w:t>unitTestType</w:t>
            </w:r>
            <w:proofErr w:type="spellEnd"/>
            <w:proofErr w:type="gramEnd"/>
            <w:r w:rsidRPr="00D82B70">
              <w:rPr>
                <w:rFonts w:ascii="Courier New" w:hAnsi="Courier New" w:cs="Courier New"/>
              </w:rPr>
              <w:t xml:space="preserve"> (COUNT(?instance) AS ?count)</w:t>
            </w:r>
          </w:p>
          <w:p w:rsidR="00D82B70" w:rsidRPr="00D82B70" w:rsidRDefault="00D82B70" w:rsidP="00D82B70">
            <w:pPr>
              <w:spacing w:line="360" w:lineRule="auto"/>
              <w:rPr>
                <w:rFonts w:ascii="Courier New" w:hAnsi="Courier New" w:cs="Courier New"/>
              </w:rPr>
            </w:pPr>
            <w:r w:rsidRPr="00D82B70">
              <w:rPr>
                <w:rFonts w:ascii="Courier New" w:hAnsi="Courier New" w:cs="Courier New"/>
              </w:rPr>
              <w:t>WHERE {</w:t>
            </w:r>
          </w:p>
          <w:p w:rsidR="00D82B70" w:rsidRPr="00D82B70" w:rsidRDefault="00D82B70" w:rsidP="00D82B70">
            <w:pPr>
              <w:spacing w:line="360" w:lineRule="auto"/>
              <w:rPr>
                <w:rFonts w:ascii="Courier New" w:hAnsi="Courier New" w:cs="Courier New"/>
              </w:rPr>
            </w:pPr>
            <w:r w:rsidRPr="00D82B70">
              <w:rPr>
                <w:rFonts w:ascii="Courier New" w:hAnsi="Courier New" w:cs="Courier New"/>
              </w:rPr>
              <w:t xml:space="preserve">    </w:t>
            </w:r>
            <w:proofErr w:type="gramStart"/>
            <w:r w:rsidRPr="00D82B70">
              <w:rPr>
                <w:rFonts w:ascii="Courier New" w:hAnsi="Courier New" w:cs="Courier New"/>
              </w:rPr>
              <w:t>?</w:t>
            </w:r>
            <w:proofErr w:type="spellStart"/>
            <w:r w:rsidRPr="00D82B70">
              <w:rPr>
                <w:rFonts w:ascii="Courier New" w:hAnsi="Courier New" w:cs="Courier New"/>
              </w:rPr>
              <w:t>unitTestType</w:t>
            </w:r>
            <w:proofErr w:type="spellEnd"/>
            <w:proofErr w:type="gramEnd"/>
            <w:r w:rsidRPr="00D82B70">
              <w:rPr>
                <w:rFonts w:ascii="Courier New" w:hAnsi="Courier New" w:cs="Courier New"/>
              </w:rPr>
              <w:t xml:space="preserve"> </w:t>
            </w:r>
            <w:proofErr w:type="spellStart"/>
            <w:r w:rsidRPr="00D82B70">
              <w:rPr>
                <w:rFonts w:ascii="Courier New" w:hAnsi="Courier New" w:cs="Courier New"/>
              </w:rPr>
              <w:t>rdfs:subClassOf</w:t>
            </w:r>
            <w:proofErr w:type="spellEnd"/>
            <w:r w:rsidRPr="00D82B70">
              <w:rPr>
                <w:rFonts w:ascii="Courier New" w:hAnsi="Courier New" w:cs="Courier New"/>
              </w:rPr>
              <w:t xml:space="preserve"> </w:t>
            </w:r>
            <w:proofErr w:type="spellStart"/>
            <w:r w:rsidRPr="00D82B70">
              <w:rPr>
                <w:rFonts w:ascii="Courier New" w:hAnsi="Courier New" w:cs="Courier New"/>
              </w:rPr>
              <w:t>ont:Unit_Testing</w:t>
            </w:r>
            <w:proofErr w:type="spellEnd"/>
            <w:r w:rsidRPr="00D82B70">
              <w:rPr>
                <w:rFonts w:ascii="Courier New" w:hAnsi="Courier New" w:cs="Courier New"/>
              </w:rPr>
              <w:t xml:space="preserve"> .</w:t>
            </w:r>
          </w:p>
          <w:p w:rsidR="00D82B70" w:rsidRPr="00D82B70" w:rsidRDefault="00D82B70" w:rsidP="00D82B70">
            <w:pPr>
              <w:spacing w:line="360" w:lineRule="auto"/>
              <w:rPr>
                <w:rFonts w:ascii="Courier New" w:hAnsi="Courier New" w:cs="Courier New"/>
              </w:rPr>
            </w:pPr>
            <w:r w:rsidRPr="00D82B70">
              <w:rPr>
                <w:rFonts w:ascii="Courier New" w:hAnsi="Courier New" w:cs="Courier New"/>
              </w:rPr>
              <w:t xml:space="preserve">    OPTIONAL </w:t>
            </w:r>
            <w:proofErr w:type="gramStart"/>
            <w:r w:rsidRPr="00D82B70">
              <w:rPr>
                <w:rFonts w:ascii="Courier New" w:hAnsi="Courier New" w:cs="Courier New"/>
              </w:rPr>
              <w:t>{ ?instance</w:t>
            </w:r>
            <w:proofErr w:type="gramEnd"/>
            <w:r w:rsidRPr="00D82B70">
              <w:rPr>
                <w:rFonts w:ascii="Courier New" w:hAnsi="Courier New" w:cs="Courier New"/>
              </w:rPr>
              <w:t xml:space="preserve"> </w:t>
            </w:r>
            <w:proofErr w:type="spellStart"/>
            <w:r w:rsidRPr="00D82B70">
              <w:rPr>
                <w:rFonts w:ascii="Courier New" w:hAnsi="Courier New" w:cs="Courier New"/>
              </w:rPr>
              <w:t>rdf:type</w:t>
            </w:r>
            <w:proofErr w:type="spellEnd"/>
            <w:r w:rsidRPr="00D82B70">
              <w:rPr>
                <w:rFonts w:ascii="Courier New" w:hAnsi="Courier New" w:cs="Courier New"/>
              </w:rPr>
              <w:t xml:space="preserve"> ?</w:t>
            </w:r>
            <w:proofErr w:type="spellStart"/>
            <w:r w:rsidRPr="00D82B70">
              <w:rPr>
                <w:rFonts w:ascii="Courier New" w:hAnsi="Courier New" w:cs="Courier New"/>
              </w:rPr>
              <w:t>unitTestType</w:t>
            </w:r>
            <w:proofErr w:type="spellEnd"/>
            <w:r w:rsidRPr="00D82B70">
              <w:rPr>
                <w:rFonts w:ascii="Courier New" w:hAnsi="Courier New" w:cs="Courier New"/>
              </w:rPr>
              <w:t xml:space="preserve"> }</w:t>
            </w:r>
          </w:p>
          <w:p w:rsidR="00D82B70" w:rsidRPr="00D82B70" w:rsidRDefault="00D82B70" w:rsidP="00D82B70">
            <w:pPr>
              <w:spacing w:line="360" w:lineRule="auto"/>
              <w:rPr>
                <w:rFonts w:ascii="Courier New" w:hAnsi="Courier New" w:cs="Courier New"/>
              </w:rPr>
            </w:pPr>
            <w:r w:rsidRPr="00D82B70">
              <w:rPr>
                <w:rFonts w:ascii="Courier New" w:hAnsi="Courier New" w:cs="Courier New"/>
              </w:rPr>
              <w:t>}</w:t>
            </w:r>
          </w:p>
          <w:p w:rsidR="00D82B70" w:rsidRPr="00D82B70" w:rsidRDefault="00D82B70" w:rsidP="00D82B70">
            <w:pPr>
              <w:spacing w:line="360" w:lineRule="auto"/>
              <w:rPr>
                <w:rFonts w:ascii="Courier New" w:hAnsi="Courier New" w:cs="Courier New"/>
              </w:rPr>
            </w:pPr>
            <w:r w:rsidRPr="00D82B70">
              <w:rPr>
                <w:rFonts w:ascii="Courier New" w:hAnsi="Courier New" w:cs="Courier New"/>
              </w:rPr>
              <w:t xml:space="preserve">GROUP </w:t>
            </w:r>
            <w:proofErr w:type="gramStart"/>
            <w:r w:rsidRPr="00D82B70">
              <w:rPr>
                <w:rFonts w:ascii="Courier New" w:hAnsi="Courier New" w:cs="Courier New"/>
              </w:rPr>
              <w:t>BY ?</w:t>
            </w:r>
            <w:proofErr w:type="spellStart"/>
            <w:r w:rsidRPr="00D82B70">
              <w:rPr>
                <w:rFonts w:ascii="Courier New" w:hAnsi="Courier New" w:cs="Courier New"/>
              </w:rPr>
              <w:t>unitTestType</w:t>
            </w:r>
            <w:proofErr w:type="spellEnd"/>
            <w:proofErr w:type="gramEnd"/>
          </w:p>
          <w:p w:rsidR="001236AF" w:rsidRDefault="00D82B70" w:rsidP="00D82B70">
            <w:pPr>
              <w:spacing w:line="360" w:lineRule="auto"/>
            </w:pPr>
            <w:r w:rsidRPr="00D82B70">
              <w:rPr>
                <w:rFonts w:ascii="Courier New" w:hAnsi="Courier New" w:cs="Courier New"/>
              </w:rPr>
              <w:t>ORDER BY DESC(?count)</w:t>
            </w:r>
            <w:r w:rsidR="001236AF" w:rsidRPr="00D82B70">
              <w:rPr>
                <w:rFonts w:ascii="Courier New" w:hAnsi="Courier New" w:cs="Courier New"/>
              </w:rPr>
              <w:t>}</w:t>
            </w:r>
          </w:p>
        </w:tc>
      </w:tr>
    </w:tbl>
    <w:p w:rsidR="001236AF" w:rsidRDefault="001236AF" w:rsidP="001236AF">
      <w:pPr>
        <w:pStyle w:val="ListParagraph"/>
        <w:spacing w:line="360" w:lineRule="auto"/>
      </w:pPr>
    </w:p>
    <w:p w:rsidR="001E60CC" w:rsidRDefault="008473D7" w:rsidP="001E60CC">
      <w:pPr>
        <w:pStyle w:val="ListParagraph"/>
        <w:numPr>
          <w:ilvl w:val="0"/>
          <w:numId w:val="14"/>
        </w:numPr>
        <w:spacing w:line="360" w:lineRule="auto"/>
      </w:pPr>
      <w:r w:rsidRPr="00C12923">
        <w:t>Is there are test case with ID “FG-001”</w:t>
      </w:r>
    </w:p>
    <w:tbl>
      <w:tblPr>
        <w:tblStyle w:val="TableGrid"/>
        <w:tblW w:w="0" w:type="auto"/>
        <w:tblInd w:w="720" w:type="dxa"/>
        <w:tblLook w:val="04A0" w:firstRow="1" w:lastRow="0" w:firstColumn="1" w:lastColumn="0" w:noHBand="0" w:noVBand="1"/>
      </w:tblPr>
      <w:tblGrid>
        <w:gridCol w:w="8676"/>
      </w:tblGrid>
      <w:tr w:rsidR="001236AF" w:rsidTr="001236AF">
        <w:tc>
          <w:tcPr>
            <w:tcW w:w="9396" w:type="dxa"/>
          </w:tcPr>
          <w:p w:rsidR="002D69D5" w:rsidRPr="002D69D5" w:rsidRDefault="002D69D5" w:rsidP="002D69D5">
            <w:pPr>
              <w:spacing w:line="360" w:lineRule="auto"/>
              <w:rPr>
                <w:rFonts w:ascii="Courier New" w:hAnsi="Courier New" w:cs="Courier New"/>
              </w:rPr>
            </w:pPr>
            <w:r w:rsidRPr="002D69D5">
              <w:rPr>
                <w:rFonts w:ascii="Courier New" w:hAnsi="Courier New" w:cs="Courier New"/>
              </w:rPr>
              <w:lastRenderedPageBreak/>
              <w:t>ASK {</w:t>
            </w:r>
          </w:p>
          <w:p w:rsidR="002D69D5" w:rsidRPr="002D69D5" w:rsidRDefault="002D69D5" w:rsidP="002D69D5">
            <w:pPr>
              <w:spacing w:line="360" w:lineRule="auto"/>
              <w:rPr>
                <w:rFonts w:ascii="Courier New" w:hAnsi="Courier New" w:cs="Courier New"/>
              </w:rPr>
            </w:pPr>
            <w:r w:rsidRPr="002D69D5">
              <w:rPr>
                <w:rFonts w:ascii="Courier New" w:hAnsi="Courier New" w:cs="Courier New"/>
              </w:rPr>
              <w:t xml:space="preserve">    </w:t>
            </w:r>
            <w:proofErr w:type="gramStart"/>
            <w:r w:rsidRPr="002D69D5">
              <w:rPr>
                <w:rFonts w:ascii="Courier New" w:hAnsi="Courier New" w:cs="Courier New"/>
              </w:rPr>
              <w:t>?</w:t>
            </w:r>
            <w:proofErr w:type="spellStart"/>
            <w:r w:rsidRPr="002D69D5">
              <w:rPr>
                <w:rFonts w:ascii="Courier New" w:hAnsi="Courier New" w:cs="Courier New"/>
              </w:rPr>
              <w:t>testCase</w:t>
            </w:r>
            <w:proofErr w:type="spellEnd"/>
            <w:proofErr w:type="gramEnd"/>
            <w:r w:rsidRPr="002D69D5">
              <w:rPr>
                <w:rFonts w:ascii="Courier New" w:hAnsi="Courier New" w:cs="Courier New"/>
              </w:rPr>
              <w:t xml:space="preserve"> </w:t>
            </w:r>
            <w:proofErr w:type="spellStart"/>
            <w:r w:rsidRPr="002D69D5">
              <w:rPr>
                <w:rFonts w:ascii="Courier New" w:hAnsi="Courier New" w:cs="Courier New"/>
              </w:rPr>
              <w:t>rdf:type</w:t>
            </w:r>
            <w:proofErr w:type="spellEnd"/>
            <w:r w:rsidRPr="002D69D5">
              <w:rPr>
                <w:rFonts w:ascii="Courier New" w:hAnsi="Courier New" w:cs="Courier New"/>
              </w:rPr>
              <w:t xml:space="preserve"> </w:t>
            </w:r>
            <w:proofErr w:type="spellStart"/>
            <w:r w:rsidRPr="002D69D5">
              <w:rPr>
                <w:rFonts w:ascii="Courier New" w:hAnsi="Courier New" w:cs="Courier New"/>
              </w:rPr>
              <w:t>ont:Test_Case</w:t>
            </w:r>
            <w:proofErr w:type="spellEnd"/>
            <w:r w:rsidRPr="002D69D5">
              <w:rPr>
                <w:rFonts w:ascii="Courier New" w:hAnsi="Courier New" w:cs="Courier New"/>
              </w:rPr>
              <w:t xml:space="preserve"> .</w:t>
            </w:r>
          </w:p>
          <w:p w:rsidR="002D69D5" w:rsidRPr="002D69D5" w:rsidRDefault="002D69D5" w:rsidP="002D69D5">
            <w:pPr>
              <w:spacing w:line="360" w:lineRule="auto"/>
              <w:rPr>
                <w:rFonts w:ascii="Courier New" w:hAnsi="Courier New" w:cs="Courier New"/>
              </w:rPr>
            </w:pPr>
            <w:r w:rsidRPr="002D69D5">
              <w:rPr>
                <w:rFonts w:ascii="Courier New" w:hAnsi="Courier New" w:cs="Courier New"/>
              </w:rPr>
              <w:t xml:space="preserve">    </w:t>
            </w:r>
            <w:proofErr w:type="gramStart"/>
            <w:r w:rsidRPr="002D69D5">
              <w:rPr>
                <w:rFonts w:ascii="Courier New" w:hAnsi="Courier New" w:cs="Courier New"/>
              </w:rPr>
              <w:t>?</w:t>
            </w:r>
            <w:proofErr w:type="spellStart"/>
            <w:r w:rsidRPr="002D69D5">
              <w:rPr>
                <w:rFonts w:ascii="Courier New" w:hAnsi="Courier New" w:cs="Courier New"/>
              </w:rPr>
              <w:t>testCase</w:t>
            </w:r>
            <w:proofErr w:type="spellEnd"/>
            <w:proofErr w:type="gramEnd"/>
            <w:r w:rsidRPr="002D69D5">
              <w:rPr>
                <w:rFonts w:ascii="Courier New" w:hAnsi="Courier New" w:cs="Courier New"/>
              </w:rPr>
              <w:t xml:space="preserve"> </w:t>
            </w:r>
            <w:proofErr w:type="spellStart"/>
            <w:r w:rsidRPr="002D69D5">
              <w:rPr>
                <w:rFonts w:ascii="Courier New" w:hAnsi="Courier New" w:cs="Courier New"/>
              </w:rPr>
              <w:t>ont:hasID</w:t>
            </w:r>
            <w:proofErr w:type="spellEnd"/>
            <w:r w:rsidRPr="002D69D5">
              <w:rPr>
                <w:rFonts w:ascii="Courier New" w:hAnsi="Courier New" w:cs="Courier New"/>
              </w:rPr>
              <w:t xml:space="preserve"> "FG-001" .</w:t>
            </w:r>
          </w:p>
          <w:p w:rsidR="001236AF" w:rsidRDefault="002D69D5" w:rsidP="002D69D5">
            <w:pPr>
              <w:spacing w:line="360" w:lineRule="auto"/>
            </w:pPr>
            <w:r w:rsidRPr="002D69D5">
              <w:rPr>
                <w:rFonts w:ascii="Courier New" w:hAnsi="Courier New" w:cs="Courier New"/>
              </w:rPr>
              <w:t>}</w:t>
            </w:r>
          </w:p>
        </w:tc>
      </w:tr>
    </w:tbl>
    <w:p w:rsidR="001236AF" w:rsidRPr="00C12923" w:rsidRDefault="001236AF" w:rsidP="001236AF">
      <w:pPr>
        <w:pStyle w:val="ListParagraph"/>
        <w:spacing w:line="360" w:lineRule="auto"/>
      </w:pPr>
    </w:p>
    <w:p w:rsidR="006F5382" w:rsidRPr="00C12923" w:rsidRDefault="006F5382" w:rsidP="00FC0B5A">
      <w:pPr>
        <w:spacing w:line="360" w:lineRule="auto"/>
        <w:ind w:left="360"/>
        <w:rPr>
          <w:rFonts w:cs="Times New Roman"/>
        </w:rPr>
      </w:pPr>
    </w:p>
    <w:p w:rsidR="00C64756" w:rsidRDefault="00574F32" w:rsidP="00574F32">
      <w:pPr>
        <w:pStyle w:val="Heading1"/>
      </w:pPr>
      <w:r>
        <w:t>Glossary</w:t>
      </w:r>
    </w:p>
    <w:p w:rsidR="00574F32" w:rsidRDefault="00574F32" w:rsidP="00574F32">
      <w:proofErr w:type="gramStart"/>
      <w:r>
        <w:rPr>
          <w:rFonts w:hAnsi="Symbol"/>
        </w:rPr>
        <w:t></w:t>
      </w:r>
      <w:r>
        <w:t xml:space="preserve">  </w:t>
      </w:r>
      <w:r>
        <w:rPr>
          <w:rStyle w:val="Strong"/>
        </w:rPr>
        <w:t>Testing</w:t>
      </w:r>
      <w:proofErr w:type="gramEnd"/>
      <w:r>
        <w:rPr>
          <w:rStyle w:val="Strong"/>
        </w:rPr>
        <w:t xml:space="preserve"> Process</w:t>
      </w:r>
      <w:r>
        <w:t>: The overall methodology followed during testing, encompassing planning, execution, and evaluation.</w:t>
      </w:r>
    </w:p>
    <w:p w:rsidR="00574F32" w:rsidRDefault="00574F32" w:rsidP="00574F32">
      <w:proofErr w:type="gramStart"/>
      <w:r>
        <w:rPr>
          <w:rFonts w:hAnsi="Symbol"/>
        </w:rPr>
        <w:t></w:t>
      </w:r>
      <w:r>
        <w:t xml:space="preserve">  </w:t>
      </w:r>
      <w:r>
        <w:rPr>
          <w:rStyle w:val="Strong"/>
        </w:rPr>
        <w:t>Testing</w:t>
      </w:r>
      <w:proofErr w:type="gramEnd"/>
      <w:r>
        <w:rPr>
          <w:rStyle w:val="Strong"/>
        </w:rPr>
        <w:t xml:space="preserve"> Activity</w:t>
      </w:r>
      <w:r>
        <w:t>: Any action undertaken to evaluate software performance, reliability, or quality.</w:t>
      </w:r>
    </w:p>
    <w:p w:rsidR="00574F32" w:rsidRDefault="00574F32" w:rsidP="00574F32">
      <w:proofErr w:type="gramStart"/>
      <w:r>
        <w:rPr>
          <w:rFonts w:hAnsi="Symbol"/>
        </w:rPr>
        <w:t></w:t>
      </w:r>
      <w:r>
        <w:t xml:space="preserve">  </w:t>
      </w:r>
      <w:r>
        <w:rPr>
          <w:rStyle w:val="Strong"/>
        </w:rPr>
        <w:t>Testing</w:t>
      </w:r>
      <w:proofErr w:type="gramEnd"/>
      <w:r>
        <w:rPr>
          <w:rStyle w:val="Strong"/>
        </w:rPr>
        <w:t xml:space="preserve"> Framework</w:t>
      </w:r>
      <w:r>
        <w:t>: A set of guidelines or rules used to structure and organize testing efforts.</w:t>
      </w:r>
    </w:p>
    <w:p w:rsidR="00574F32" w:rsidRDefault="00574F32" w:rsidP="00574F32">
      <w:proofErr w:type="gramStart"/>
      <w:r>
        <w:rPr>
          <w:rFonts w:hAnsi="Symbol"/>
        </w:rPr>
        <w:t></w:t>
      </w:r>
      <w:r>
        <w:t xml:space="preserve">  </w:t>
      </w:r>
      <w:r>
        <w:rPr>
          <w:rStyle w:val="Strong"/>
        </w:rPr>
        <w:t>Bound</w:t>
      </w:r>
      <w:proofErr w:type="gramEnd"/>
      <w:r>
        <w:t>: A classification indicating a specific limit or boundary within testing parameters.</w:t>
      </w:r>
    </w:p>
    <w:p w:rsidR="00574F32" w:rsidRDefault="00574F32" w:rsidP="00574F32">
      <w:proofErr w:type="gramStart"/>
      <w:r>
        <w:rPr>
          <w:rFonts w:hAnsi="Symbol"/>
        </w:rPr>
        <w:t></w:t>
      </w:r>
      <w:r>
        <w:t xml:space="preserve">  </w:t>
      </w:r>
      <w:r>
        <w:rPr>
          <w:rStyle w:val="Strong"/>
        </w:rPr>
        <w:t>Integration</w:t>
      </w:r>
      <w:proofErr w:type="gramEnd"/>
      <w:r>
        <w:rPr>
          <w:rStyle w:val="Strong"/>
        </w:rPr>
        <w:t xml:space="preserve"> Testing</w:t>
      </w:r>
      <w:r>
        <w:t>: A type of testing that assesses the interaction between integrated components or systems.</w:t>
      </w:r>
    </w:p>
    <w:p w:rsidR="00574F32" w:rsidRDefault="00574F32" w:rsidP="00574F32">
      <w:proofErr w:type="gramStart"/>
      <w:r>
        <w:rPr>
          <w:rFonts w:hAnsi="Symbol"/>
        </w:rPr>
        <w:t></w:t>
      </w:r>
      <w:r>
        <w:t xml:space="preserve">  </w:t>
      </w:r>
      <w:r>
        <w:rPr>
          <w:rStyle w:val="Strong"/>
        </w:rPr>
        <w:t>Unit</w:t>
      </w:r>
      <w:proofErr w:type="gramEnd"/>
      <w:r>
        <w:rPr>
          <w:rStyle w:val="Strong"/>
        </w:rPr>
        <w:t xml:space="preserve"> Testing</w:t>
      </w:r>
      <w:r>
        <w:t>: The practice of testing individual components or modules of a software application.</w:t>
      </w:r>
    </w:p>
    <w:p w:rsidR="00574F32" w:rsidRDefault="00574F32" w:rsidP="00574F32">
      <w:proofErr w:type="gramStart"/>
      <w:r>
        <w:rPr>
          <w:rFonts w:hAnsi="Symbol"/>
        </w:rPr>
        <w:t></w:t>
      </w:r>
      <w:r>
        <w:t xml:space="preserve">  </w:t>
      </w:r>
      <w:r>
        <w:rPr>
          <w:rStyle w:val="Strong"/>
        </w:rPr>
        <w:t>Test</w:t>
      </w:r>
      <w:proofErr w:type="gramEnd"/>
      <w:r>
        <w:rPr>
          <w:rStyle w:val="Strong"/>
        </w:rPr>
        <w:t xml:space="preserve"> Case</w:t>
      </w:r>
      <w:r>
        <w:t>: A set of conditions or variables under which a tester assesses whether a system meets requirements.</w:t>
      </w:r>
    </w:p>
    <w:p w:rsidR="00574F32" w:rsidRDefault="00574F32" w:rsidP="00574F32">
      <w:proofErr w:type="gramStart"/>
      <w:r>
        <w:rPr>
          <w:rFonts w:hAnsi="Symbol"/>
        </w:rPr>
        <w:t></w:t>
      </w:r>
      <w:r>
        <w:t xml:space="preserve">  </w:t>
      </w:r>
      <w:r>
        <w:rPr>
          <w:rStyle w:val="Strong"/>
        </w:rPr>
        <w:t>Test</w:t>
      </w:r>
      <w:proofErr w:type="gramEnd"/>
      <w:r>
        <w:rPr>
          <w:rStyle w:val="Strong"/>
        </w:rPr>
        <w:t xml:space="preserve"> Suite</w:t>
      </w:r>
      <w:r>
        <w:t>: A collection of test cases intended to be executed together to validate a specific feature or functionality.</w:t>
      </w:r>
    </w:p>
    <w:p w:rsidR="00574F32" w:rsidRDefault="00574F32" w:rsidP="00574F32"/>
    <w:p w:rsidR="00574F32" w:rsidRDefault="00574F32" w:rsidP="00574F32">
      <w:pPr>
        <w:pStyle w:val="Heading1"/>
      </w:pPr>
      <w:r>
        <w:t>Used ontologies</w:t>
      </w:r>
    </w:p>
    <w:p w:rsidR="00574F32" w:rsidRDefault="00574F32" w:rsidP="00574F32"/>
    <w:p w:rsidR="00162342" w:rsidRDefault="00162342" w:rsidP="00162342">
      <w:r w:rsidRPr="00162342">
        <w:t xml:space="preserve">Souza, Erica &amp; </w:t>
      </w:r>
      <w:proofErr w:type="spellStart"/>
      <w:r w:rsidRPr="00162342">
        <w:t>Falbo</w:t>
      </w:r>
      <w:proofErr w:type="spellEnd"/>
      <w:r w:rsidRPr="00162342">
        <w:t xml:space="preserve">, Ricardo &amp; </w:t>
      </w:r>
      <w:proofErr w:type="spellStart"/>
      <w:r w:rsidRPr="00162342">
        <w:t>Vijaykumar</w:t>
      </w:r>
      <w:proofErr w:type="spellEnd"/>
      <w:r w:rsidRPr="00162342">
        <w:t xml:space="preserve">, </w:t>
      </w:r>
      <w:proofErr w:type="spellStart"/>
      <w:r w:rsidRPr="00162342">
        <w:t>Nandamudi</w:t>
      </w:r>
      <w:proofErr w:type="spellEnd"/>
      <w:r w:rsidRPr="00162342">
        <w:t xml:space="preserve">. (2017). </w:t>
      </w:r>
      <w:proofErr w:type="spellStart"/>
      <w:r w:rsidRPr="00162342">
        <w:t>ROoST</w:t>
      </w:r>
      <w:proofErr w:type="spellEnd"/>
      <w:r w:rsidRPr="00162342">
        <w:t>: Reference Ontology on Software Testing. Applied Ontology. 12. 1-32. 10.3233/AO-170177.</w:t>
      </w:r>
    </w:p>
    <w:p w:rsidR="00162342" w:rsidRDefault="00162342" w:rsidP="00162342"/>
    <w:p w:rsidR="00162342" w:rsidRDefault="007C39F7" w:rsidP="007C39F7">
      <w:pPr>
        <w:pStyle w:val="Heading1"/>
      </w:pPr>
      <w:r>
        <w:t>Basic logic rules of the ontology</w:t>
      </w:r>
    </w:p>
    <w:p w:rsidR="007C39F7" w:rsidRDefault="007C39F7" w:rsidP="007C39F7"/>
    <w:p w:rsidR="007C39F7" w:rsidRDefault="007C39F7" w:rsidP="007C39F7">
      <w:pPr>
        <w:pStyle w:val="Heading2"/>
        <w:rPr>
          <w:sz w:val="36"/>
        </w:rPr>
      </w:pPr>
      <w:r>
        <w:lastRenderedPageBreak/>
        <w:t>Class Hierarchies</w:t>
      </w:r>
    </w:p>
    <w:p w:rsidR="007C39F7" w:rsidRDefault="007C39F7" w:rsidP="007C39F7">
      <w:pPr>
        <w:numPr>
          <w:ilvl w:val="0"/>
          <w:numId w:val="16"/>
        </w:numPr>
        <w:spacing w:before="100" w:beforeAutospacing="1" w:after="100" w:afterAutospacing="1" w:line="240" w:lineRule="auto"/>
      </w:pPr>
      <w:r>
        <w:rPr>
          <w:rStyle w:val="Strong"/>
        </w:rPr>
        <w:t>Subclass Relationships</w:t>
      </w:r>
      <w:r>
        <w:t xml:space="preserve">: Classes are organized hierarchically, where subclasses inherit properties from their parent classes. For example: </w:t>
      </w:r>
    </w:p>
    <w:p w:rsidR="007C39F7" w:rsidRDefault="007C39F7" w:rsidP="007C39F7">
      <w:pPr>
        <w:numPr>
          <w:ilvl w:val="1"/>
          <w:numId w:val="16"/>
        </w:numPr>
        <w:spacing w:before="100" w:beforeAutospacing="1" w:after="100" w:afterAutospacing="1" w:line="240" w:lineRule="auto"/>
      </w:pPr>
      <w:proofErr w:type="spellStart"/>
      <w:r>
        <w:rPr>
          <w:rStyle w:val="HTMLCode"/>
          <w:rFonts w:eastAsiaTheme="majorEastAsia"/>
        </w:rPr>
        <w:t>Boundary_Testing</w:t>
      </w:r>
      <w:proofErr w:type="spellEnd"/>
      <w:r>
        <w:t xml:space="preserve"> is a subclass of </w:t>
      </w:r>
      <w:proofErr w:type="spellStart"/>
      <w:r>
        <w:rPr>
          <w:rStyle w:val="HTMLCode"/>
          <w:rFonts w:eastAsiaTheme="majorEastAsia"/>
        </w:rPr>
        <w:t>Unit_Testing</w:t>
      </w:r>
      <w:proofErr w:type="spellEnd"/>
      <w:r>
        <w:t>.</w:t>
      </w:r>
    </w:p>
    <w:p w:rsidR="007C39F7" w:rsidRDefault="007C39F7" w:rsidP="007C39F7">
      <w:pPr>
        <w:numPr>
          <w:ilvl w:val="1"/>
          <w:numId w:val="16"/>
        </w:numPr>
        <w:spacing w:before="100" w:beforeAutospacing="1" w:after="100" w:afterAutospacing="1" w:line="240" w:lineRule="auto"/>
      </w:pPr>
      <w:proofErr w:type="spellStart"/>
      <w:r>
        <w:rPr>
          <w:rStyle w:val="HTMLCode"/>
          <w:rFonts w:eastAsiaTheme="majorEastAsia"/>
        </w:rPr>
        <w:t>Composite_Testing_Activity</w:t>
      </w:r>
      <w:proofErr w:type="spellEnd"/>
      <w:r>
        <w:t xml:space="preserve"> is a subclass of </w:t>
      </w:r>
      <w:proofErr w:type="spellStart"/>
      <w:r>
        <w:rPr>
          <w:rStyle w:val="HTMLCode"/>
          <w:rFonts w:eastAsiaTheme="majorEastAsia"/>
        </w:rPr>
        <w:t>Testing_Activity</w:t>
      </w:r>
      <w:proofErr w:type="spellEnd"/>
      <w:r>
        <w:t>.</w:t>
      </w:r>
    </w:p>
    <w:p w:rsidR="007C39F7" w:rsidRDefault="007C39F7" w:rsidP="007C39F7">
      <w:pPr>
        <w:pStyle w:val="Heading2"/>
      </w:pPr>
      <w:r>
        <w:t>Disjoint Classes</w:t>
      </w:r>
    </w:p>
    <w:p w:rsidR="007C39F7" w:rsidRDefault="007C39F7" w:rsidP="007C39F7">
      <w:pPr>
        <w:numPr>
          <w:ilvl w:val="0"/>
          <w:numId w:val="17"/>
        </w:numPr>
        <w:spacing w:before="100" w:beforeAutospacing="1" w:after="100" w:afterAutospacing="1" w:line="240" w:lineRule="auto"/>
      </w:pPr>
      <w:r>
        <w:t xml:space="preserve">Certain classes are defined as disjoint, meaning they cannot share instances. For instance: </w:t>
      </w:r>
    </w:p>
    <w:p w:rsidR="007C39F7" w:rsidRDefault="007C39F7" w:rsidP="007C39F7">
      <w:pPr>
        <w:numPr>
          <w:ilvl w:val="1"/>
          <w:numId w:val="17"/>
        </w:numPr>
        <w:spacing w:before="100" w:beforeAutospacing="1" w:after="100" w:afterAutospacing="1" w:line="240" w:lineRule="auto"/>
      </w:pPr>
      <w:proofErr w:type="spellStart"/>
      <w:r>
        <w:rPr>
          <w:rStyle w:val="HTMLCode"/>
          <w:rFonts w:eastAsiaTheme="majorEastAsia"/>
        </w:rPr>
        <w:t>Negative_Testing</w:t>
      </w:r>
      <w:proofErr w:type="spellEnd"/>
      <w:r>
        <w:t xml:space="preserve"> and </w:t>
      </w:r>
      <w:proofErr w:type="spellStart"/>
      <w:r>
        <w:rPr>
          <w:rStyle w:val="HTMLCode"/>
          <w:rFonts w:eastAsiaTheme="majorEastAsia"/>
        </w:rPr>
        <w:t>Positive_Testing</w:t>
      </w:r>
      <w:proofErr w:type="spellEnd"/>
      <w:r>
        <w:t xml:space="preserve"> are disjoint classes, indicating that a testing instance cannot be both.</w:t>
      </w:r>
    </w:p>
    <w:p w:rsidR="007C39F7" w:rsidRDefault="007C39F7" w:rsidP="007C39F7">
      <w:pPr>
        <w:pStyle w:val="Heading2"/>
      </w:pPr>
      <w:r>
        <w:t>Object Properties</w:t>
      </w:r>
    </w:p>
    <w:p w:rsidR="007C39F7" w:rsidRDefault="007C39F7" w:rsidP="007C39F7">
      <w:pPr>
        <w:numPr>
          <w:ilvl w:val="0"/>
          <w:numId w:val="18"/>
        </w:numPr>
        <w:spacing w:before="100" w:beforeAutospacing="1" w:after="100" w:afterAutospacing="1" w:line="240" w:lineRule="auto"/>
      </w:pPr>
      <w:r>
        <w:rPr>
          <w:rStyle w:val="Strong"/>
        </w:rPr>
        <w:t>Domain and Range Restrictions</w:t>
      </w:r>
      <w:r>
        <w:t xml:space="preserve">: Object properties have specific domains (the class from which instances can use the property) and ranges (the class of the values that the property can point to). For example: </w:t>
      </w:r>
    </w:p>
    <w:p w:rsidR="007C39F7" w:rsidRDefault="007C39F7" w:rsidP="007C39F7">
      <w:pPr>
        <w:numPr>
          <w:ilvl w:val="1"/>
          <w:numId w:val="18"/>
        </w:numPr>
        <w:spacing w:before="100" w:beforeAutospacing="1" w:after="100" w:afterAutospacing="1" w:line="240" w:lineRule="auto"/>
      </w:pPr>
      <w:r>
        <w:t xml:space="preserve">The property </w:t>
      </w:r>
      <w:r>
        <w:rPr>
          <w:rStyle w:val="HTMLCode"/>
          <w:rFonts w:eastAsiaTheme="majorEastAsia"/>
        </w:rPr>
        <w:t>executes</w:t>
      </w:r>
      <w:r>
        <w:t xml:space="preserve"> has a domain of </w:t>
      </w:r>
      <w:proofErr w:type="spellStart"/>
      <w:r>
        <w:rPr>
          <w:rStyle w:val="HTMLCode"/>
          <w:rFonts w:eastAsiaTheme="majorEastAsia"/>
        </w:rPr>
        <w:t>Testing_Framework</w:t>
      </w:r>
      <w:proofErr w:type="spellEnd"/>
      <w:r>
        <w:t>, meaning only instances of this class can execute tests.</w:t>
      </w:r>
    </w:p>
    <w:p w:rsidR="007C39F7" w:rsidRDefault="007C39F7" w:rsidP="007C39F7">
      <w:pPr>
        <w:pStyle w:val="Heading2"/>
      </w:pPr>
      <w:r>
        <w:t>Cardinality Constraints</w:t>
      </w:r>
    </w:p>
    <w:p w:rsidR="007C39F7" w:rsidRDefault="007C39F7" w:rsidP="007C39F7">
      <w:pPr>
        <w:numPr>
          <w:ilvl w:val="0"/>
          <w:numId w:val="19"/>
        </w:numPr>
        <w:spacing w:before="100" w:beforeAutospacing="1" w:after="100" w:afterAutospacing="1" w:line="240" w:lineRule="auto"/>
      </w:pPr>
      <w:r>
        <w:rPr>
          <w:rStyle w:val="Strong"/>
        </w:rPr>
        <w:t>Cardinality Restrictions</w:t>
      </w:r>
      <w:r>
        <w:t xml:space="preserve">: These rules specify how many times a property can be associated with an instance. For example: </w:t>
      </w:r>
    </w:p>
    <w:p w:rsidR="007C39F7" w:rsidRDefault="007C39F7" w:rsidP="007C39F7">
      <w:pPr>
        <w:numPr>
          <w:ilvl w:val="1"/>
          <w:numId w:val="19"/>
        </w:numPr>
        <w:spacing w:before="100" w:beforeAutospacing="1" w:after="100" w:afterAutospacing="1" w:line="240" w:lineRule="auto"/>
      </w:pPr>
      <w:r>
        <w:t xml:space="preserve">The property </w:t>
      </w:r>
      <w:proofErr w:type="spellStart"/>
      <w:r>
        <w:rPr>
          <w:rStyle w:val="HTMLCode"/>
          <w:rFonts w:eastAsiaTheme="majorEastAsia"/>
        </w:rPr>
        <w:t>hasTestingActivity</w:t>
      </w:r>
      <w:proofErr w:type="spellEnd"/>
      <w:r>
        <w:t xml:space="preserve"> must have at least one instance associated with it for a </w:t>
      </w:r>
      <w:proofErr w:type="spellStart"/>
      <w:r>
        <w:rPr>
          <w:rStyle w:val="HTMLCode"/>
          <w:rFonts w:eastAsiaTheme="majorEastAsia"/>
        </w:rPr>
        <w:t>Testing_Process</w:t>
      </w:r>
      <w:proofErr w:type="spellEnd"/>
      <w:r>
        <w:t>.</w:t>
      </w:r>
    </w:p>
    <w:p w:rsidR="007C39F7" w:rsidRDefault="007C39F7" w:rsidP="007C39F7">
      <w:pPr>
        <w:pStyle w:val="Heading2"/>
      </w:pPr>
      <w:r>
        <w:t>Inverse Properties</w:t>
      </w:r>
    </w:p>
    <w:p w:rsidR="007C39F7" w:rsidRDefault="007C39F7" w:rsidP="007C39F7">
      <w:pPr>
        <w:numPr>
          <w:ilvl w:val="0"/>
          <w:numId w:val="20"/>
        </w:numPr>
        <w:spacing w:before="100" w:beforeAutospacing="1" w:after="100" w:afterAutospacing="1" w:line="240" w:lineRule="auto"/>
      </w:pPr>
      <w:r>
        <w:t xml:space="preserve">Some object properties have defined inverse relationships, allowing for bidirectional reasoning. For example: </w:t>
      </w:r>
    </w:p>
    <w:p w:rsidR="007C39F7" w:rsidRDefault="007C39F7" w:rsidP="007C39F7">
      <w:pPr>
        <w:numPr>
          <w:ilvl w:val="1"/>
          <w:numId w:val="20"/>
        </w:numPr>
        <w:spacing w:before="100" w:beforeAutospacing="1" w:after="100" w:afterAutospacing="1" w:line="240" w:lineRule="auto"/>
      </w:pPr>
      <w:r>
        <w:t xml:space="preserve">The property </w:t>
      </w:r>
      <w:r>
        <w:rPr>
          <w:rStyle w:val="HTMLCode"/>
          <w:rFonts w:eastAsiaTheme="majorEastAsia"/>
        </w:rPr>
        <w:t>executes</w:t>
      </w:r>
      <w:r>
        <w:t xml:space="preserve"> has an inverse property </w:t>
      </w:r>
      <w:proofErr w:type="spellStart"/>
      <w:r>
        <w:rPr>
          <w:rStyle w:val="HTMLCode"/>
          <w:rFonts w:eastAsiaTheme="majorEastAsia"/>
        </w:rPr>
        <w:t>isExecutedBy</w:t>
      </w:r>
      <w:proofErr w:type="spellEnd"/>
      <w:r>
        <w:t>, allowing one to infer relationships in both directions.</w:t>
      </w:r>
    </w:p>
    <w:p w:rsidR="007C39F7" w:rsidRDefault="007C39F7" w:rsidP="007C39F7">
      <w:pPr>
        <w:pStyle w:val="Heading2"/>
      </w:pPr>
      <w:r>
        <w:t>Functional Properties</w:t>
      </w:r>
    </w:p>
    <w:p w:rsidR="007C39F7" w:rsidRDefault="007C39F7" w:rsidP="007C39F7">
      <w:pPr>
        <w:numPr>
          <w:ilvl w:val="0"/>
          <w:numId w:val="21"/>
        </w:numPr>
        <w:spacing w:before="100" w:beforeAutospacing="1" w:after="100" w:afterAutospacing="1" w:line="240" w:lineRule="auto"/>
      </w:pPr>
      <w:r>
        <w:t xml:space="preserve">Certain properties are defined as functional, meaning they can only have one value for a given instance. For example: </w:t>
      </w:r>
    </w:p>
    <w:p w:rsidR="007C39F7" w:rsidRDefault="007C39F7" w:rsidP="007C39F7">
      <w:pPr>
        <w:numPr>
          <w:ilvl w:val="1"/>
          <w:numId w:val="21"/>
        </w:numPr>
        <w:spacing w:before="100" w:beforeAutospacing="1" w:after="100" w:afterAutospacing="1" w:line="240" w:lineRule="auto"/>
      </w:pPr>
      <w:r>
        <w:t xml:space="preserve">The property </w:t>
      </w:r>
      <w:r>
        <w:rPr>
          <w:rStyle w:val="HTMLCode"/>
          <w:rFonts w:eastAsiaTheme="majorEastAsia"/>
        </w:rPr>
        <w:t>produces</w:t>
      </w:r>
      <w:r>
        <w:t xml:space="preserve"> </w:t>
      </w:r>
      <w:proofErr w:type="gramStart"/>
      <w:r>
        <w:t>is</w:t>
      </w:r>
      <w:proofErr w:type="gramEnd"/>
      <w:r>
        <w:t xml:space="preserve"> functional, indicating that each instance can produce only one result.</w:t>
      </w:r>
    </w:p>
    <w:p w:rsidR="007C39F7" w:rsidRDefault="007C39F7" w:rsidP="007C39F7">
      <w:pPr>
        <w:pStyle w:val="Heading2"/>
      </w:pPr>
      <w:r>
        <w:t>Assertions</w:t>
      </w:r>
    </w:p>
    <w:p w:rsidR="007C39F7" w:rsidRDefault="007C39F7" w:rsidP="007C39F7">
      <w:pPr>
        <w:numPr>
          <w:ilvl w:val="0"/>
          <w:numId w:val="22"/>
        </w:numPr>
        <w:spacing w:before="100" w:beforeAutospacing="1" w:after="100" w:afterAutospacing="1" w:line="240" w:lineRule="auto"/>
      </w:pPr>
      <w:r>
        <w:rPr>
          <w:rStyle w:val="Strong"/>
        </w:rPr>
        <w:t>Class Assertions</w:t>
      </w:r>
      <w:r>
        <w:t xml:space="preserve">: Instances are asserted to belong to specific classes, such as: </w:t>
      </w:r>
    </w:p>
    <w:p w:rsidR="007C39F7" w:rsidRDefault="007C39F7" w:rsidP="007C39F7">
      <w:pPr>
        <w:numPr>
          <w:ilvl w:val="1"/>
          <w:numId w:val="22"/>
        </w:numPr>
        <w:spacing w:before="100" w:beforeAutospacing="1" w:after="100" w:afterAutospacing="1" w:line="240" w:lineRule="auto"/>
      </w:pPr>
      <w:r>
        <w:lastRenderedPageBreak/>
        <w:t xml:space="preserve">The individual </w:t>
      </w:r>
      <w:proofErr w:type="spellStart"/>
      <w:r>
        <w:rPr>
          <w:rStyle w:val="HTMLCode"/>
          <w:rFonts w:eastAsiaTheme="majorEastAsia"/>
        </w:rPr>
        <w:t>Brakes_Testing_Activity</w:t>
      </w:r>
      <w:proofErr w:type="spellEnd"/>
      <w:r>
        <w:t xml:space="preserve"> is asserted to be an instance of </w:t>
      </w:r>
      <w:proofErr w:type="spellStart"/>
      <w:r>
        <w:rPr>
          <w:rStyle w:val="HTMLCode"/>
          <w:rFonts w:eastAsiaTheme="majorEastAsia"/>
        </w:rPr>
        <w:t>Testing_Activity</w:t>
      </w:r>
      <w:proofErr w:type="spellEnd"/>
      <w:r>
        <w:t>.</w:t>
      </w:r>
    </w:p>
    <w:p w:rsidR="007C39F7" w:rsidRDefault="007C39F7" w:rsidP="007C39F7">
      <w:r>
        <w:t>These logical rules create a structured framework that facilitates reasoning about testing methodologies and their interrelations within the ontology.</w:t>
      </w:r>
    </w:p>
    <w:p w:rsidR="00162BA1" w:rsidRDefault="00444F51" w:rsidP="00162BA1">
      <w:pPr>
        <w:pStyle w:val="Heading1"/>
      </w:pPr>
      <w:r>
        <w:t>Important screenshots from Protégé</w:t>
      </w:r>
    </w:p>
    <w:p w:rsidR="00444F51" w:rsidRDefault="00444F51" w:rsidP="00444F51">
      <w:r>
        <w:rPr>
          <w:noProof/>
          <w:lang w:val="bg-BG" w:eastAsia="bg-BG"/>
        </w:rPr>
        <w:drawing>
          <wp:inline distT="0" distB="0" distL="0" distR="0" wp14:anchorId="5262C527" wp14:editId="6ECA18EF">
            <wp:extent cx="3648075" cy="416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4162425"/>
                    </a:xfrm>
                    <a:prstGeom prst="rect">
                      <a:avLst/>
                    </a:prstGeom>
                  </pic:spPr>
                </pic:pic>
              </a:graphicData>
            </a:graphic>
          </wp:inline>
        </w:drawing>
      </w:r>
    </w:p>
    <w:p w:rsidR="00CB1952" w:rsidRDefault="00CB1952" w:rsidP="00444F51">
      <w:r>
        <w:rPr>
          <w:noProof/>
          <w:lang w:val="bg-BG" w:eastAsia="bg-BG"/>
        </w:rPr>
        <w:lastRenderedPageBreak/>
        <w:drawing>
          <wp:inline distT="0" distB="0" distL="0" distR="0" wp14:anchorId="3F5A481A" wp14:editId="6BA29379">
            <wp:extent cx="5133975" cy="3829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3829050"/>
                    </a:xfrm>
                    <a:prstGeom prst="rect">
                      <a:avLst/>
                    </a:prstGeom>
                  </pic:spPr>
                </pic:pic>
              </a:graphicData>
            </a:graphic>
          </wp:inline>
        </w:drawing>
      </w:r>
    </w:p>
    <w:p w:rsidR="00CB1952" w:rsidRDefault="00CB1952" w:rsidP="00444F51">
      <w:r>
        <w:rPr>
          <w:noProof/>
          <w:lang w:val="bg-BG" w:eastAsia="bg-BG"/>
        </w:rPr>
        <w:drawing>
          <wp:inline distT="0" distB="0" distL="0" distR="0" wp14:anchorId="01EC514C" wp14:editId="6E58E89D">
            <wp:extent cx="3590925" cy="3152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3152775"/>
                    </a:xfrm>
                    <a:prstGeom prst="rect">
                      <a:avLst/>
                    </a:prstGeom>
                  </pic:spPr>
                </pic:pic>
              </a:graphicData>
            </a:graphic>
          </wp:inline>
        </w:drawing>
      </w:r>
      <w:bookmarkStart w:id="0" w:name="_GoBack"/>
      <w:bookmarkEnd w:id="0"/>
    </w:p>
    <w:p w:rsidR="00444F51" w:rsidRPr="00444F51" w:rsidRDefault="00444F51" w:rsidP="00444F51">
      <w:r>
        <w:rPr>
          <w:noProof/>
          <w:lang w:val="bg-BG" w:eastAsia="bg-BG"/>
        </w:rPr>
        <w:lastRenderedPageBreak/>
        <w:drawing>
          <wp:inline distT="0" distB="0" distL="0" distR="0" wp14:anchorId="58BAF4A7" wp14:editId="0DCBE790">
            <wp:extent cx="55149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2933700"/>
                    </a:xfrm>
                    <a:prstGeom prst="rect">
                      <a:avLst/>
                    </a:prstGeom>
                  </pic:spPr>
                </pic:pic>
              </a:graphicData>
            </a:graphic>
          </wp:inline>
        </w:drawing>
      </w:r>
      <w:r w:rsidRPr="00444F51">
        <w:rPr>
          <w:noProof/>
          <w:lang w:val="bg-BG" w:eastAsia="bg-BG"/>
        </w:rPr>
        <w:t xml:space="preserve"> </w:t>
      </w:r>
      <w:r>
        <w:rPr>
          <w:noProof/>
          <w:lang w:val="bg-BG" w:eastAsia="bg-BG"/>
        </w:rPr>
        <w:drawing>
          <wp:inline distT="0" distB="0" distL="0" distR="0" wp14:anchorId="04A68245" wp14:editId="0CFA20E1">
            <wp:extent cx="5972810" cy="3465830"/>
            <wp:effectExtent l="0" t="0" r="889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465830"/>
                    </a:xfrm>
                    <a:prstGeom prst="rect">
                      <a:avLst/>
                    </a:prstGeom>
                  </pic:spPr>
                </pic:pic>
              </a:graphicData>
            </a:graphic>
          </wp:inline>
        </w:drawing>
      </w:r>
    </w:p>
    <w:p w:rsidR="001E60CC" w:rsidRDefault="001E60CC" w:rsidP="007C39F7"/>
    <w:p w:rsidR="001E60CC" w:rsidRDefault="001E60CC" w:rsidP="00162BA1">
      <w:pPr>
        <w:pStyle w:val="Heading3"/>
      </w:pPr>
      <w:r>
        <w:t>SPARQL queries with results screenshots</w:t>
      </w:r>
    </w:p>
    <w:p w:rsidR="001E60CC" w:rsidRPr="00C12923" w:rsidRDefault="001E60CC" w:rsidP="001E60CC">
      <w:pPr>
        <w:spacing w:line="360" w:lineRule="auto"/>
        <w:rPr>
          <w:rFonts w:cs="Times New Roman"/>
        </w:rPr>
      </w:pPr>
      <w:r w:rsidRPr="00C12923">
        <w:rPr>
          <w:rFonts w:cs="Times New Roman"/>
        </w:rPr>
        <w:t>1.</w:t>
      </w:r>
    </w:p>
    <w:p w:rsidR="001E60CC" w:rsidRPr="00C12923" w:rsidRDefault="001E60CC" w:rsidP="001E60CC">
      <w:pPr>
        <w:spacing w:line="360" w:lineRule="auto"/>
        <w:rPr>
          <w:rFonts w:cs="Times New Roman"/>
        </w:rPr>
      </w:pPr>
      <w:r>
        <w:rPr>
          <w:noProof/>
          <w:lang w:val="bg-BG" w:eastAsia="bg-BG"/>
        </w:rPr>
        <w:lastRenderedPageBreak/>
        <w:drawing>
          <wp:inline distT="0" distB="0" distL="0" distR="0" wp14:anchorId="02734AC1" wp14:editId="1C0780D8">
            <wp:extent cx="5972810" cy="145859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458595"/>
                    </a:xfrm>
                    <a:prstGeom prst="rect">
                      <a:avLst/>
                    </a:prstGeom>
                  </pic:spPr>
                </pic:pic>
              </a:graphicData>
            </a:graphic>
          </wp:inline>
        </w:drawing>
      </w:r>
    </w:p>
    <w:p w:rsidR="001E60CC" w:rsidRPr="00C12923" w:rsidRDefault="001E60CC" w:rsidP="001E60CC">
      <w:pPr>
        <w:spacing w:line="360" w:lineRule="auto"/>
        <w:rPr>
          <w:rFonts w:cs="Times New Roman"/>
        </w:rPr>
      </w:pPr>
      <w:r w:rsidRPr="00C12923">
        <w:rPr>
          <w:rFonts w:cs="Times New Roman"/>
        </w:rPr>
        <w:t>2.</w:t>
      </w:r>
    </w:p>
    <w:p w:rsidR="001E60CC" w:rsidRPr="00C12923" w:rsidRDefault="001E60CC" w:rsidP="001E60CC">
      <w:pPr>
        <w:spacing w:line="360" w:lineRule="auto"/>
        <w:rPr>
          <w:rFonts w:cs="Times New Roman"/>
        </w:rPr>
      </w:pPr>
      <w:r>
        <w:rPr>
          <w:noProof/>
          <w:lang w:val="bg-BG" w:eastAsia="bg-BG"/>
        </w:rPr>
        <w:drawing>
          <wp:inline distT="0" distB="0" distL="0" distR="0" wp14:anchorId="66E690D2" wp14:editId="364EBB88">
            <wp:extent cx="5972810" cy="1480820"/>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480820"/>
                    </a:xfrm>
                    <a:prstGeom prst="rect">
                      <a:avLst/>
                    </a:prstGeom>
                  </pic:spPr>
                </pic:pic>
              </a:graphicData>
            </a:graphic>
          </wp:inline>
        </w:drawing>
      </w:r>
    </w:p>
    <w:p w:rsidR="001E60CC" w:rsidRPr="00C12923" w:rsidRDefault="001E60CC" w:rsidP="001E60CC">
      <w:pPr>
        <w:spacing w:line="360" w:lineRule="auto"/>
        <w:rPr>
          <w:rFonts w:cs="Times New Roman"/>
        </w:rPr>
      </w:pPr>
      <w:r w:rsidRPr="00C12923">
        <w:rPr>
          <w:rFonts w:cs="Times New Roman"/>
        </w:rPr>
        <w:t>3.</w:t>
      </w:r>
    </w:p>
    <w:p w:rsidR="001E60CC" w:rsidRPr="00C12923" w:rsidRDefault="001E60CC" w:rsidP="001E60CC">
      <w:pPr>
        <w:spacing w:line="360" w:lineRule="auto"/>
        <w:rPr>
          <w:rFonts w:cs="Times New Roman"/>
        </w:rPr>
      </w:pPr>
      <w:r>
        <w:rPr>
          <w:noProof/>
          <w:lang w:val="bg-BG" w:eastAsia="bg-BG"/>
        </w:rPr>
        <w:drawing>
          <wp:inline distT="0" distB="0" distL="0" distR="0" wp14:anchorId="057D11D3" wp14:editId="2A216EB8">
            <wp:extent cx="5972810" cy="135953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359535"/>
                    </a:xfrm>
                    <a:prstGeom prst="rect">
                      <a:avLst/>
                    </a:prstGeom>
                  </pic:spPr>
                </pic:pic>
              </a:graphicData>
            </a:graphic>
          </wp:inline>
        </w:drawing>
      </w:r>
    </w:p>
    <w:p w:rsidR="001E60CC" w:rsidRPr="00C12923" w:rsidRDefault="001E60CC" w:rsidP="001E60CC">
      <w:pPr>
        <w:spacing w:line="360" w:lineRule="auto"/>
        <w:rPr>
          <w:rFonts w:cs="Times New Roman"/>
        </w:rPr>
      </w:pPr>
      <w:r w:rsidRPr="00C12923">
        <w:rPr>
          <w:rFonts w:cs="Times New Roman"/>
        </w:rPr>
        <w:t>4.</w:t>
      </w:r>
    </w:p>
    <w:p w:rsidR="001E60CC" w:rsidRPr="00C12923" w:rsidRDefault="001E60CC" w:rsidP="001E60CC">
      <w:pPr>
        <w:spacing w:line="360" w:lineRule="auto"/>
        <w:rPr>
          <w:rFonts w:cs="Times New Roman"/>
        </w:rPr>
      </w:pPr>
      <w:r>
        <w:rPr>
          <w:noProof/>
          <w:lang w:val="bg-BG" w:eastAsia="bg-BG"/>
        </w:rPr>
        <w:lastRenderedPageBreak/>
        <w:drawing>
          <wp:inline distT="0" distB="0" distL="0" distR="0" wp14:anchorId="5FA162FB" wp14:editId="4D5F24BA">
            <wp:extent cx="5972810" cy="387223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872230"/>
                    </a:xfrm>
                    <a:prstGeom prst="rect">
                      <a:avLst/>
                    </a:prstGeom>
                  </pic:spPr>
                </pic:pic>
              </a:graphicData>
            </a:graphic>
          </wp:inline>
        </w:drawing>
      </w:r>
    </w:p>
    <w:p w:rsidR="001E60CC" w:rsidRPr="00C12923" w:rsidRDefault="001E60CC" w:rsidP="001E60CC">
      <w:pPr>
        <w:spacing w:line="360" w:lineRule="auto"/>
        <w:rPr>
          <w:rFonts w:cs="Times New Roman"/>
        </w:rPr>
      </w:pPr>
      <w:r w:rsidRPr="00C12923">
        <w:rPr>
          <w:rFonts w:cs="Times New Roman"/>
        </w:rPr>
        <w:t>5.</w:t>
      </w:r>
    </w:p>
    <w:p w:rsidR="001E60CC" w:rsidRPr="00C12923" w:rsidRDefault="001E60CC" w:rsidP="001E60CC">
      <w:pPr>
        <w:spacing w:line="360" w:lineRule="auto"/>
        <w:rPr>
          <w:rFonts w:cs="Times New Roman"/>
        </w:rPr>
      </w:pPr>
      <w:r w:rsidRPr="00C12923">
        <w:rPr>
          <w:rFonts w:cs="Times New Roman"/>
          <w:noProof/>
          <w:lang w:val="bg-BG" w:eastAsia="bg-BG"/>
        </w:rPr>
        <w:drawing>
          <wp:inline distT="0" distB="0" distL="0" distR="0" wp14:anchorId="5610E2D6" wp14:editId="60DB21D4">
            <wp:extent cx="5972810" cy="15271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527175"/>
                    </a:xfrm>
                    <a:prstGeom prst="rect">
                      <a:avLst/>
                    </a:prstGeom>
                  </pic:spPr>
                </pic:pic>
              </a:graphicData>
            </a:graphic>
          </wp:inline>
        </w:drawing>
      </w:r>
    </w:p>
    <w:p w:rsidR="001E60CC" w:rsidRPr="00C12923" w:rsidRDefault="001E60CC" w:rsidP="001E60CC">
      <w:pPr>
        <w:spacing w:line="360" w:lineRule="auto"/>
        <w:rPr>
          <w:rFonts w:cs="Times New Roman"/>
        </w:rPr>
      </w:pPr>
      <w:r w:rsidRPr="00C12923">
        <w:rPr>
          <w:rFonts w:cs="Times New Roman"/>
        </w:rPr>
        <w:t>6.</w:t>
      </w:r>
    </w:p>
    <w:p w:rsidR="001E60CC" w:rsidRPr="00C12923" w:rsidRDefault="001E60CC" w:rsidP="001E60CC">
      <w:pPr>
        <w:spacing w:line="360" w:lineRule="auto"/>
        <w:rPr>
          <w:rFonts w:cs="Times New Roman"/>
        </w:rPr>
      </w:pPr>
      <w:r w:rsidRPr="00C12923">
        <w:rPr>
          <w:rFonts w:cs="Times New Roman"/>
          <w:noProof/>
          <w:lang w:val="bg-BG" w:eastAsia="bg-BG"/>
        </w:rPr>
        <w:lastRenderedPageBreak/>
        <w:drawing>
          <wp:inline distT="0" distB="0" distL="0" distR="0" wp14:anchorId="51ADA60B" wp14:editId="0DC7E0A5">
            <wp:extent cx="5972810" cy="41630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163060"/>
                    </a:xfrm>
                    <a:prstGeom prst="rect">
                      <a:avLst/>
                    </a:prstGeom>
                  </pic:spPr>
                </pic:pic>
              </a:graphicData>
            </a:graphic>
          </wp:inline>
        </w:drawing>
      </w:r>
    </w:p>
    <w:p w:rsidR="001E60CC" w:rsidRDefault="00C1741B" w:rsidP="00C1741B">
      <w:pPr>
        <w:pStyle w:val="Heading1"/>
      </w:pPr>
      <w:r>
        <w:t>Resources</w:t>
      </w:r>
    </w:p>
    <w:p w:rsidR="00C1741B" w:rsidRPr="00C1741B" w:rsidRDefault="00C1741B" w:rsidP="00C1741B"/>
    <w:p w:rsidR="00C1741B" w:rsidRDefault="00C1741B" w:rsidP="00C1741B">
      <w:r w:rsidRPr="00162342">
        <w:t xml:space="preserve">Souza, Erica &amp; </w:t>
      </w:r>
      <w:proofErr w:type="spellStart"/>
      <w:r w:rsidRPr="00162342">
        <w:t>Falbo</w:t>
      </w:r>
      <w:proofErr w:type="spellEnd"/>
      <w:r w:rsidRPr="00162342">
        <w:t xml:space="preserve">, Ricardo &amp; </w:t>
      </w:r>
      <w:proofErr w:type="spellStart"/>
      <w:r w:rsidRPr="00162342">
        <w:t>Vijaykumar</w:t>
      </w:r>
      <w:proofErr w:type="spellEnd"/>
      <w:r w:rsidRPr="00162342">
        <w:t xml:space="preserve">, </w:t>
      </w:r>
      <w:proofErr w:type="spellStart"/>
      <w:r w:rsidRPr="00162342">
        <w:t>Nandamudi</w:t>
      </w:r>
      <w:proofErr w:type="spellEnd"/>
      <w:r w:rsidRPr="00162342">
        <w:t xml:space="preserve">. (2017). </w:t>
      </w:r>
      <w:proofErr w:type="spellStart"/>
      <w:r w:rsidRPr="00162342">
        <w:t>ROoST</w:t>
      </w:r>
      <w:proofErr w:type="spellEnd"/>
      <w:r w:rsidRPr="00162342">
        <w:t>: Reference Ontology on Software Testing. Applied Ontology. 12. 1-32. 10.3233/AO-170177.</w:t>
      </w:r>
    </w:p>
    <w:p w:rsidR="00C1741B" w:rsidRPr="00C1741B" w:rsidRDefault="00C1741B" w:rsidP="00C1741B">
      <w:pPr>
        <w:pStyle w:val="NormalWeb"/>
        <w:spacing w:before="0" w:beforeAutospacing="0" w:after="0" w:afterAutospacing="0"/>
      </w:pPr>
      <w:r w:rsidRPr="00C1741B">
        <w:rPr>
          <w:color w:val="000000"/>
          <w:sz w:val="26"/>
          <w:szCs w:val="26"/>
        </w:rPr>
        <w:t>Software engineering by Ian Sommerville 10th edition</w:t>
      </w:r>
    </w:p>
    <w:p w:rsidR="00C1741B" w:rsidRDefault="00C1741B" w:rsidP="00C1741B"/>
    <w:p w:rsidR="00C1741B" w:rsidRPr="00C1741B" w:rsidRDefault="00C1741B" w:rsidP="00C1741B"/>
    <w:sectPr w:rsidR="00C1741B" w:rsidRPr="00C1741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820"/>
    <w:multiLevelType w:val="multilevel"/>
    <w:tmpl w:val="A542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0BF1"/>
    <w:multiLevelType w:val="multilevel"/>
    <w:tmpl w:val="7B6A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317"/>
    <w:multiLevelType w:val="hybridMultilevel"/>
    <w:tmpl w:val="22BA9D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DDB311F"/>
    <w:multiLevelType w:val="hybridMultilevel"/>
    <w:tmpl w:val="66FC2EE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71700C1"/>
    <w:multiLevelType w:val="hybridMultilevel"/>
    <w:tmpl w:val="3A7283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43D79E3"/>
    <w:multiLevelType w:val="multilevel"/>
    <w:tmpl w:val="7C9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11B1A"/>
    <w:multiLevelType w:val="multilevel"/>
    <w:tmpl w:val="BE4E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572EC"/>
    <w:multiLevelType w:val="multilevel"/>
    <w:tmpl w:val="33C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B5395"/>
    <w:multiLevelType w:val="multilevel"/>
    <w:tmpl w:val="63C8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241B3"/>
    <w:multiLevelType w:val="multilevel"/>
    <w:tmpl w:val="3EC2F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447D0"/>
    <w:multiLevelType w:val="multilevel"/>
    <w:tmpl w:val="743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C629F"/>
    <w:multiLevelType w:val="multilevel"/>
    <w:tmpl w:val="971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25391"/>
    <w:multiLevelType w:val="multilevel"/>
    <w:tmpl w:val="4CA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277B6"/>
    <w:multiLevelType w:val="multilevel"/>
    <w:tmpl w:val="96F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C7E05"/>
    <w:multiLevelType w:val="multilevel"/>
    <w:tmpl w:val="BC3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D5009"/>
    <w:multiLevelType w:val="multilevel"/>
    <w:tmpl w:val="4DBC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95A47"/>
    <w:multiLevelType w:val="multilevel"/>
    <w:tmpl w:val="2890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B62A2"/>
    <w:multiLevelType w:val="hybridMultilevel"/>
    <w:tmpl w:val="64D0F83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A2311D8"/>
    <w:multiLevelType w:val="hybridMultilevel"/>
    <w:tmpl w:val="9E84AE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6B0C7E98"/>
    <w:multiLevelType w:val="multilevel"/>
    <w:tmpl w:val="C14E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B0346"/>
    <w:multiLevelType w:val="hybridMultilevel"/>
    <w:tmpl w:val="5DDC135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75D0C01"/>
    <w:multiLevelType w:val="multilevel"/>
    <w:tmpl w:val="7482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3"/>
  </w:num>
  <w:num w:numId="4">
    <w:abstractNumId w:val="5"/>
  </w:num>
  <w:num w:numId="5">
    <w:abstractNumId w:val="14"/>
  </w:num>
  <w:num w:numId="6">
    <w:abstractNumId w:val="19"/>
  </w:num>
  <w:num w:numId="7">
    <w:abstractNumId w:val="7"/>
  </w:num>
  <w:num w:numId="8">
    <w:abstractNumId w:val="12"/>
  </w:num>
  <w:num w:numId="9">
    <w:abstractNumId w:val="11"/>
  </w:num>
  <w:num w:numId="10">
    <w:abstractNumId w:val="10"/>
  </w:num>
  <w:num w:numId="11">
    <w:abstractNumId w:val="20"/>
  </w:num>
  <w:num w:numId="12">
    <w:abstractNumId w:val="3"/>
  </w:num>
  <w:num w:numId="13">
    <w:abstractNumId w:val="17"/>
  </w:num>
  <w:num w:numId="14">
    <w:abstractNumId w:val="4"/>
  </w:num>
  <w:num w:numId="15">
    <w:abstractNumId w:val="21"/>
  </w:num>
  <w:num w:numId="16">
    <w:abstractNumId w:val="8"/>
  </w:num>
  <w:num w:numId="17">
    <w:abstractNumId w:val="9"/>
  </w:num>
  <w:num w:numId="18">
    <w:abstractNumId w:val="15"/>
  </w:num>
  <w:num w:numId="19">
    <w:abstractNumId w:val="1"/>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B5"/>
    <w:rsid w:val="000144DA"/>
    <w:rsid w:val="000974A5"/>
    <w:rsid w:val="001236AF"/>
    <w:rsid w:val="00162342"/>
    <w:rsid w:val="00162BA1"/>
    <w:rsid w:val="001E60CC"/>
    <w:rsid w:val="002B3235"/>
    <w:rsid w:val="002D69D5"/>
    <w:rsid w:val="00444F51"/>
    <w:rsid w:val="00475B8C"/>
    <w:rsid w:val="00574F32"/>
    <w:rsid w:val="00663A62"/>
    <w:rsid w:val="006D4533"/>
    <w:rsid w:val="006F5382"/>
    <w:rsid w:val="006F7DA2"/>
    <w:rsid w:val="0073676C"/>
    <w:rsid w:val="00740B88"/>
    <w:rsid w:val="00764879"/>
    <w:rsid w:val="007C39F7"/>
    <w:rsid w:val="007E270C"/>
    <w:rsid w:val="008473D7"/>
    <w:rsid w:val="008D5D22"/>
    <w:rsid w:val="008E00DD"/>
    <w:rsid w:val="008F6A4C"/>
    <w:rsid w:val="00A32D7F"/>
    <w:rsid w:val="00A37060"/>
    <w:rsid w:val="00AA0DA7"/>
    <w:rsid w:val="00B47962"/>
    <w:rsid w:val="00B54D4F"/>
    <w:rsid w:val="00B647BB"/>
    <w:rsid w:val="00B80275"/>
    <w:rsid w:val="00C12923"/>
    <w:rsid w:val="00C13CB3"/>
    <w:rsid w:val="00C1741B"/>
    <w:rsid w:val="00C64756"/>
    <w:rsid w:val="00C73023"/>
    <w:rsid w:val="00CB1952"/>
    <w:rsid w:val="00CE1E52"/>
    <w:rsid w:val="00CE3F41"/>
    <w:rsid w:val="00D82B70"/>
    <w:rsid w:val="00DC321B"/>
    <w:rsid w:val="00E54EF2"/>
    <w:rsid w:val="00E92D85"/>
    <w:rsid w:val="00ED7DB4"/>
    <w:rsid w:val="00EF7A12"/>
    <w:rsid w:val="00F95DA6"/>
    <w:rsid w:val="00FC0B5A"/>
    <w:rsid w:val="00FD73B2"/>
    <w:rsid w:val="00FE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7FCC"/>
  <w15:chartTrackingRefBased/>
  <w15:docId w15:val="{EA286A7E-40E8-4931-828E-AF924108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41B"/>
    <w:rPr>
      <w:rFonts w:ascii="Times New Roman" w:hAnsi="Times New Roman"/>
      <w:sz w:val="24"/>
    </w:rPr>
  </w:style>
  <w:style w:type="paragraph" w:styleId="Heading1">
    <w:name w:val="heading 1"/>
    <w:basedOn w:val="Normal"/>
    <w:next w:val="Normal"/>
    <w:link w:val="Heading1Char"/>
    <w:uiPriority w:val="9"/>
    <w:qFormat/>
    <w:rsid w:val="00E54EF2"/>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EF2"/>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EF2"/>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E54EF2"/>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F2"/>
    <w:rPr>
      <w:rFonts w:ascii="Courier New" w:eastAsiaTheme="majorEastAsia" w:hAnsi="Courier New" w:cstheme="majorBidi"/>
      <w:color w:val="2E74B5" w:themeColor="accent1" w:themeShade="BF"/>
      <w:sz w:val="32"/>
      <w:szCs w:val="32"/>
    </w:rPr>
  </w:style>
  <w:style w:type="character" w:customStyle="1" w:styleId="Heading2Char">
    <w:name w:val="Heading 2 Char"/>
    <w:basedOn w:val="DefaultParagraphFont"/>
    <w:link w:val="Heading2"/>
    <w:uiPriority w:val="9"/>
    <w:rsid w:val="00E54EF2"/>
    <w:rPr>
      <w:rFonts w:ascii="Courier New" w:eastAsiaTheme="majorEastAsia" w:hAnsi="Courier New" w:cstheme="majorBidi"/>
      <w:color w:val="2E74B5" w:themeColor="accent1" w:themeShade="BF"/>
      <w:sz w:val="26"/>
      <w:szCs w:val="26"/>
    </w:rPr>
  </w:style>
  <w:style w:type="character" w:customStyle="1" w:styleId="Heading3Char">
    <w:name w:val="Heading 3 Char"/>
    <w:basedOn w:val="DefaultParagraphFont"/>
    <w:link w:val="Heading3"/>
    <w:uiPriority w:val="9"/>
    <w:rsid w:val="00E54EF2"/>
    <w:rPr>
      <w:rFonts w:ascii="Courier New" w:eastAsiaTheme="majorEastAsia" w:hAnsi="Courier New" w:cstheme="majorBidi"/>
      <w:color w:val="1F4D78" w:themeColor="accent1" w:themeShade="7F"/>
      <w:sz w:val="24"/>
      <w:szCs w:val="24"/>
    </w:rPr>
  </w:style>
  <w:style w:type="character" w:customStyle="1" w:styleId="Heading4Char">
    <w:name w:val="Heading 4 Char"/>
    <w:basedOn w:val="DefaultParagraphFont"/>
    <w:link w:val="Heading4"/>
    <w:uiPriority w:val="9"/>
    <w:rsid w:val="00E54EF2"/>
    <w:rPr>
      <w:rFonts w:ascii="Courier New" w:eastAsiaTheme="majorEastAsia" w:hAnsi="Courier New" w:cstheme="majorBidi"/>
      <w:i/>
      <w:iCs/>
      <w:color w:val="2E74B5" w:themeColor="accent1" w:themeShade="BF"/>
    </w:rPr>
  </w:style>
  <w:style w:type="paragraph" w:styleId="ListParagraph">
    <w:name w:val="List Paragraph"/>
    <w:basedOn w:val="Normal"/>
    <w:uiPriority w:val="34"/>
    <w:qFormat/>
    <w:rsid w:val="00AA0DA7"/>
    <w:pPr>
      <w:ind w:left="720"/>
      <w:contextualSpacing/>
    </w:pPr>
  </w:style>
  <w:style w:type="character" w:customStyle="1" w:styleId="hgkelc">
    <w:name w:val="hgkelc"/>
    <w:basedOn w:val="DefaultParagraphFont"/>
    <w:rsid w:val="00CE1E52"/>
  </w:style>
  <w:style w:type="character" w:styleId="Strong">
    <w:name w:val="Strong"/>
    <w:basedOn w:val="DefaultParagraphFont"/>
    <w:uiPriority w:val="22"/>
    <w:qFormat/>
    <w:rsid w:val="00C64756"/>
    <w:rPr>
      <w:b/>
      <w:bCs/>
    </w:rPr>
  </w:style>
  <w:style w:type="paragraph" w:styleId="NormalWeb">
    <w:name w:val="Normal (Web)"/>
    <w:basedOn w:val="Normal"/>
    <w:uiPriority w:val="99"/>
    <w:semiHidden/>
    <w:unhideWhenUsed/>
    <w:rsid w:val="00C64756"/>
    <w:pPr>
      <w:spacing w:before="100" w:beforeAutospacing="1" w:after="100" w:afterAutospacing="1" w:line="240" w:lineRule="auto"/>
    </w:pPr>
    <w:rPr>
      <w:rFonts w:eastAsia="Times New Roman" w:cs="Times New Roman"/>
      <w:szCs w:val="24"/>
      <w:lang w:val="bg-BG" w:eastAsia="bg-BG"/>
    </w:rPr>
  </w:style>
  <w:style w:type="paragraph" w:styleId="Title">
    <w:name w:val="Title"/>
    <w:basedOn w:val="Normal"/>
    <w:next w:val="Normal"/>
    <w:link w:val="TitleChar"/>
    <w:uiPriority w:val="10"/>
    <w:qFormat/>
    <w:rsid w:val="008F6A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4C"/>
    <w:rPr>
      <w:rFonts w:asciiTheme="majorHAnsi" w:eastAsiaTheme="majorEastAsia" w:hAnsiTheme="majorHAnsi" w:cstheme="majorBidi"/>
      <w:spacing w:val="-10"/>
      <w:kern w:val="28"/>
      <w:sz w:val="56"/>
      <w:szCs w:val="56"/>
    </w:rPr>
  </w:style>
  <w:style w:type="paragraph" w:styleId="NoSpacing">
    <w:name w:val="No Spacing"/>
    <w:uiPriority w:val="1"/>
    <w:qFormat/>
    <w:rsid w:val="00C12923"/>
    <w:pPr>
      <w:spacing w:after="0" w:line="240" w:lineRule="auto"/>
    </w:pPr>
    <w:rPr>
      <w:rFonts w:ascii="Times New Roman" w:hAnsi="Times New Roman"/>
      <w:sz w:val="24"/>
    </w:rPr>
  </w:style>
  <w:style w:type="character" w:styleId="HTMLCode">
    <w:name w:val="HTML Code"/>
    <w:basedOn w:val="DefaultParagraphFont"/>
    <w:uiPriority w:val="99"/>
    <w:semiHidden/>
    <w:unhideWhenUsed/>
    <w:rsid w:val="007C39F7"/>
    <w:rPr>
      <w:rFonts w:ascii="Courier New" w:eastAsia="Times New Roman" w:hAnsi="Courier New" w:cs="Courier New"/>
      <w:sz w:val="20"/>
      <w:szCs w:val="20"/>
    </w:rPr>
  </w:style>
  <w:style w:type="table" w:styleId="TableGrid">
    <w:name w:val="Table Grid"/>
    <w:basedOn w:val="TableNormal"/>
    <w:uiPriority w:val="39"/>
    <w:rsid w:val="001E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77144">
      <w:bodyDiv w:val="1"/>
      <w:marLeft w:val="0"/>
      <w:marRight w:val="0"/>
      <w:marTop w:val="0"/>
      <w:marBottom w:val="0"/>
      <w:divBdr>
        <w:top w:val="none" w:sz="0" w:space="0" w:color="auto"/>
        <w:left w:val="none" w:sz="0" w:space="0" w:color="auto"/>
        <w:bottom w:val="none" w:sz="0" w:space="0" w:color="auto"/>
        <w:right w:val="none" w:sz="0" w:space="0" w:color="auto"/>
      </w:divBdr>
    </w:div>
    <w:div w:id="388191681">
      <w:bodyDiv w:val="1"/>
      <w:marLeft w:val="0"/>
      <w:marRight w:val="0"/>
      <w:marTop w:val="0"/>
      <w:marBottom w:val="0"/>
      <w:divBdr>
        <w:top w:val="none" w:sz="0" w:space="0" w:color="auto"/>
        <w:left w:val="none" w:sz="0" w:space="0" w:color="auto"/>
        <w:bottom w:val="none" w:sz="0" w:space="0" w:color="auto"/>
        <w:right w:val="none" w:sz="0" w:space="0" w:color="auto"/>
      </w:divBdr>
    </w:div>
    <w:div w:id="722800281">
      <w:bodyDiv w:val="1"/>
      <w:marLeft w:val="0"/>
      <w:marRight w:val="0"/>
      <w:marTop w:val="0"/>
      <w:marBottom w:val="0"/>
      <w:divBdr>
        <w:top w:val="none" w:sz="0" w:space="0" w:color="auto"/>
        <w:left w:val="none" w:sz="0" w:space="0" w:color="auto"/>
        <w:bottom w:val="none" w:sz="0" w:space="0" w:color="auto"/>
        <w:right w:val="none" w:sz="0" w:space="0" w:color="auto"/>
      </w:divBdr>
    </w:div>
    <w:div w:id="801925467">
      <w:bodyDiv w:val="1"/>
      <w:marLeft w:val="0"/>
      <w:marRight w:val="0"/>
      <w:marTop w:val="0"/>
      <w:marBottom w:val="0"/>
      <w:divBdr>
        <w:top w:val="none" w:sz="0" w:space="0" w:color="auto"/>
        <w:left w:val="none" w:sz="0" w:space="0" w:color="auto"/>
        <w:bottom w:val="none" w:sz="0" w:space="0" w:color="auto"/>
        <w:right w:val="none" w:sz="0" w:space="0" w:color="auto"/>
      </w:divBdr>
    </w:div>
    <w:div w:id="953712074">
      <w:bodyDiv w:val="1"/>
      <w:marLeft w:val="0"/>
      <w:marRight w:val="0"/>
      <w:marTop w:val="0"/>
      <w:marBottom w:val="0"/>
      <w:divBdr>
        <w:top w:val="none" w:sz="0" w:space="0" w:color="auto"/>
        <w:left w:val="none" w:sz="0" w:space="0" w:color="auto"/>
        <w:bottom w:val="none" w:sz="0" w:space="0" w:color="auto"/>
        <w:right w:val="none" w:sz="0" w:space="0" w:color="auto"/>
      </w:divBdr>
    </w:div>
    <w:div w:id="1077945643">
      <w:bodyDiv w:val="1"/>
      <w:marLeft w:val="0"/>
      <w:marRight w:val="0"/>
      <w:marTop w:val="0"/>
      <w:marBottom w:val="0"/>
      <w:divBdr>
        <w:top w:val="none" w:sz="0" w:space="0" w:color="auto"/>
        <w:left w:val="none" w:sz="0" w:space="0" w:color="auto"/>
        <w:bottom w:val="none" w:sz="0" w:space="0" w:color="auto"/>
        <w:right w:val="none" w:sz="0" w:space="0" w:color="auto"/>
      </w:divBdr>
    </w:div>
    <w:div w:id="1206484391">
      <w:bodyDiv w:val="1"/>
      <w:marLeft w:val="0"/>
      <w:marRight w:val="0"/>
      <w:marTop w:val="0"/>
      <w:marBottom w:val="0"/>
      <w:divBdr>
        <w:top w:val="none" w:sz="0" w:space="0" w:color="auto"/>
        <w:left w:val="none" w:sz="0" w:space="0" w:color="auto"/>
        <w:bottom w:val="none" w:sz="0" w:space="0" w:color="auto"/>
        <w:right w:val="none" w:sz="0" w:space="0" w:color="auto"/>
      </w:divBdr>
    </w:div>
    <w:div w:id="1404251749">
      <w:bodyDiv w:val="1"/>
      <w:marLeft w:val="0"/>
      <w:marRight w:val="0"/>
      <w:marTop w:val="0"/>
      <w:marBottom w:val="0"/>
      <w:divBdr>
        <w:top w:val="none" w:sz="0" w:space="0" w:color="auto"/>
        <w:left w:val="none" w:sz="0" w:space="0" w:color="auto"/>
        <w:bottom w:val="none" w:sz="0" w:space="0" w:color="auto"/>
        <w:right w:val="none" w:sz="0" w:space="0" w:color="auto"/>
      </w:divBdr>
    </w:div>
    <w:div w:id="1664433612">
      <w:bodyDiv w:val="1"/>
      <w:marLeft w:val="0"/>
      <w:marRight w:val="0"/>
      <w:marTop w:val="0"/>
      <w:marBottom w:val="0"/>
      <w:divBdr>
        <w:top w:val="none" w:sz="0" w:space="0" w:color="auto"/>
        <w:left w:val="none" w:sz="0" w:space="0" w:color="auto"/>
        <w:bottom w:val="none" w:sz="0" w:space="0" w:color="auto"/>
        <w:right w:val="none" w:sz="0" w:space="0" w:color="auto"/>
      </w:divBdr>
    </w:div>
    <w:div w:id="1713650463">
      <w:bodyDiv w:val="1"/>
      <w:marLeft w:val="0"/>
      <w:marRight w:val="0"/>
      <w:marTop w:val="0"/>
      <w:marBottom w:val="0"/>
      <w:divBdr>
        <w:top w:val="none" w:sz="0" w:space="0" w:color="auto"/>
        <w:left w:val="none" w:sz="0" w:space="0" w:color="auto"/>
        <w:bottom w:val="none" w:sz="0" w:space="0" w:color="auto"/>
        <w:right w:val="none" w:sz="0" w:space="0" w:color="auto"/>
      </w:divBdr>
    </w:div>
    <w:div w:id="1786656916">
      <w:bodyDiv w:val="1"/>
      <w:marLeft w:val="0"/>
      <w:marRight w:val="0"/>
      <w:marTop w:val="0"/>
      <w:marBottom w:val="0"/>
      <w:divBdr>
        <w:top w:val="none" w:sz="0" w:space="0" w:color="auto"/>
        <w:left w:val="none" w:sz="0" w:space="0" w:color="auto"/>
        <w:bottom w:val="none" w:sz="0" w:space="0" w:color="auto"/>
        <w:right w:val="none" w:sz="0" w:space="0" w:color="auto"/>
      </w:divBdr>
    </w:div>
    <w:div w:id="18786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3495</TotalTime>
  <Pages>11</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Mert_Kamber</dc:creator>
  <cp:keywords/>
  <dc:description/>
  <cp:lastModifiedBy>Mert_Kamber</cp:lastModifiedBy>
  <cp:revision>23</cp:revision>
  <dcterms:created xsi:type="dcterms:W3CDTF">2024-11-30T12:12:00Z</dcterms:created>
  <dcterms:modified xsi:type="dcterms:W3CDTF">2024-12-08T18:16:00Z</dcterms:modified>
</cp:coreProperties>
</file>