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rFonts w:ascii="Arial" w:hAnsi="Arial"/>
          <w:sz w:val="24"/>
          <w:szCs w:val="24"/>
        </w:rPr>
        <w:t>Next Session:</w:t>
      </w:r>
    </w:p>
    <w:p>
      <w:pPr>
        <w:pStyle w:val="Normal"/>
        <w:spacing w:lineRule="auto" w:line="240"/>
        <w:rPr/>
      </w:pPr>
      <w:r>
        <w:rPr>
          <w:rFonts w:ascii="Arial" w:hAnsi="Arial"/>
          <w:sz w:val="24"/>
          <w:szCs w:val="24"/>
        </w:rPr>
        <w:t>1. Messages for exceptions</w:t>
      </w:r>
    </w:p>
    <w:p>
      <w:pPr>
        <w:pStyle w:val="Normal"/>
        <w:spacing w:lineRule="auto" w:line="240"/>
        <w:rPr/>
      </w:pPr>
      <w:r>
        <w:rPr>
          <w:rFonts w:ascii="Arial" w:hAnsi="Arial"/>
          <w:sz w:val="24"/>
          <w:szCs w:val="24"/>
        </w:rPr>
        <w:t>2. Game structure that gets players</w:t>
      </w:r>
    </w:p>
    <w:p>
      <w:pPr>
        <w:pStyle w:val="Normal"/>
        <w:spacing w:lineRule="auto" w:line="240"/>
        <w:rPr/>
      </w:pPr>
      <w:r>
        <w:rPr>
          <w:rFonts w:ascii="Arial" w:hAnsi="Arial"/>
          <w:sz w:val="24"/>
          <w:szCs w:val="24"/>
        </w:rPr>
        <w:tab/>
        <w:t>* SetUpHandler.getPlayers();</w:t>
      </w:r>
    </w:p>
    <w:p>
      <w:pPr>
        <w:pStyle w:val="Normal"/>
        <w:spacing w:lineRule="auto" w:line="240"/>
        <w:rPr/>
      </w:pPr>
      <w:r>
        <w:rPr>
          <w:rFonts w:ascii="Arial" w:hAnsi="Arial"/>
          <w:sz w:val="24"/>
          <w:szCs w:val="24"/>
        </w:rPr>
        <w:t>3. Refactor Coin, TradeHandler, Player</w:t>
      </w:r>
    </w:p>
    <w:p>
      <w:pPr>
        <w:pStyle w:val="Normal"/>
        <w:spacing w:lineRule="auto" w:line="240"/>
        <w:rPr/>
      </w:pPr>
      <w:r>
        <w:rPr>
          <w:rFonts w:ascii="Arial" w:hAnsi="Arial"/>
          <w:sz w:val="24"/>
          <w:szCs w:val="24"/>
        </w:rPr>
        <w:t>4. Start card implementation</w:t>
      </w:r>
    </w:p>
    <w:p>
      <w:pPr>
        <w:pStyle w:val="Normal"/>
        <w:spacing w:lineRule="auto" w:line="240"/>
        <w:rPr/>
      </w:pPr>
      <w:r>
        <w:rPr>
          <w:rFonts w:ascii="Arial" w:hAnsi="Arial"/>
          <w:sz w:val="24"/>
          <w:szCs w:val="24"/>
        </w:rPr>
        <w:t>5. Finish trading</w:t>
      </w:r>
    </w:p>
    <w:p>
      <w:pPr>
        <w:pStyle w:val="Normal"/>
        <w:spacing w:lineRule="auto" w:line="240"/>
        <w:rPr>
          <w:rFonts w:ascii="Arial" w:hAnsi="Arial"/>
          <w:sz w:val="24"/>
          <w:szCs w:val="24"/>
        </w:rPr>
      </w:pPr>
      <w:r>
        <w:rPr>
          <w:rFonts w:ascii="Arial" w:hAnsi="Arial"/>
          <w:sz w:val="24"/>
          <w:szCs w:val="24"/>
        </w:rPr>
      </w:r>
    </w:p>
    <w:p>
      <w:pPr>
        <w:pStyle w:val="Normal"/>
        <w:spacing w:lineRule="auto" w:line="240"/>
        <w:rPr>
          <w:rFonts w:ascii="Arial" w:hAnsi="Arial"/>
          <w:sz w:val="24"/>
          <w:szCs w:val="24"/>
        </w:rPr>
      </w:pPr>
      <w:r>
        <w:rPr>
          <w:rFonts w:ascii="Arial" w:hAnsi="Arial"/>
          <w:sz w:val="24"/>
          <w:szCs w:val="24"/>
        </w:rPr>
        <w:t>Player:</w:t>
      </w:r>
    </w:p>
    <w:p>
      <w:pPr>
        <w:pStyle w:val="Normal"/>
        <w:spacing w:lineRule="auto" w:line="240"/>
        <w:rPr>
          <w:rFonts w:ascii="Arial" w:hAnsi="Arial"/>
          <w:sz w:val="24"/>
          <w:szCs w:val="24"/>
        </w:rPr>
      </w:pPr>
      <w:r>
        <w:rPr>
          <w:rFonts w:ascii="Arial" w:hAnsi="Arial"/>
          <w:sz w:val="24"/>
          <w:szCs w:val="24"/>
        </w:rPr>
        <w:tab/>
        <w:t>Player data:</w:t>
      </w:r>
    </w:p>
    <w:p>
      <w:pPr>
        <w:pStyle w:val="TextBody"/>
        <w:numPr>
          <w:ilvl w:val="0"/>
          <w:numId w:val="3"/>
        </w:numPr>
        <w:spacing w:lineRule="auto" w:line="240" w:before="0" w:after="0"/>
        <w:rPr>
          <w:rFonts w:ascii="Arial" w:hAnsi="Arial"/>
          <w:sz w:val="24"/>
          <w:szCs w:val="24"/>
        </w:rPr>
      </w:pPr>
      <w:r>
        <w:rPr>
          <w:rFonts w:ascii="Arial" w:hAnsi="Arial"/>
          <w:sz w:val="24"/>
          <w:szCs w:val="24"/>
        </w:rPr>
        <w:t xml:space="preserve">Cards in hand </w:t>
      </w:r>
    </w:p>
    <w:p>
      <w:pPr>
        <w:pStyle w:val="TextBody"/>
        <w:numPr>
          <w:ilvl w:val="0"/>
          <w:numId w:val="3"/>
        </w:numPr>
        <w:spacing w:lineRule="auto" w:line="240" w:before="0" w:after="0"/>
        <w:rPr>
          <w:rFonts w:ascii="Arial" w:hAnsi="Arial"/>
          <w:sz w:val="24"/>
          <w:szCs w:val="24"/>
        </w:rPr>
      </w:pPr>
      <w:r>
        <w:rPr>
          <w:rFonts w:ascii="Arial" w:hAnsi="Arial"/>
          <w:sz w:val="24"/>
          <w:szCs w:val="24"/>
        </w:rPr>
        <w:t xml:space="preserve">Construction steps of the Wonders of the World </w:t>
      </w:r>
    </w:p>
    <w:p>
      <w:pPr>
        <w:pStyle w:val="TextBody"/>
        <w:numPr>
          <w:ilvl w:val="0"/>
          <w:numId w:val="3"/>
        </w:numPr>
        <w:spacing w:lineRule="auto" w:line="240" w:before="0" w:after="0"/>
        <w:rPr/>
      </w:pPr>
      <w:r>
        <w:rPr>
          <w:rFonts w:ascii="Arial" w:hAnsi="Arial"/>
          <w:sz w:val="24"/>
          <w:szCs w:val="24"/>
        </w:rPr>
        <w:t xml:space="preserve">Own raw materials and manufactured goods </w:t>
      </w:r>
    </w:p>
    <w:p>
      <w:pPr>
        <w:pStyle w:val="TextBody"/>
        <w:numPr>
          <w:ilvl w:val="0"/>
          <w:numId w:val="3"/>
        </w:numPr>
        <w:spacing w:lineRule="auto" w:line="240" w:before="0" w:after="0"/>
        <w:rPr>
          <w:rFonts w:ascii="Arial" w:hAnsi="Arial"/>
          <w:b/>
          <w:b/>
          <w:bCs/>
          <w:color w:val="006600"/>
          <w:sz w:val="24"/>
          <w:szCs w:val="24"/>
        </w:rPr>
      </w:pPr>
      <w:r>
        <w:rPr>
          <w:rFonts w:ascii="Arial" w:hAnsi="Arial"/>
          <w:b/>
          <w:bCs/>
          <w:color w:val="006600"/>
          <w:sz w:val="24"/>
          <w:szCs w:val="24"/>
        </w:rPr>
        <w:t xml:space="preserve">Own coin supply </w:t>
      </w:r>
    </w:p>
    <w:p>
      <w:pPr>
        <w:pStyle w:val="TextBody"/>
        <w:numPr>
          <w:ilvl w:val="0"/>
          <w:numId w:val="3"/>
        </w:numPr>
        <w:spacing w:lineRule="auto" w:line="240" w:before="0" w:after="0"/>
        <w:rPr>
          <w:rFonts w:ascii="Arial" w:hAnsi="Arial"/>
          <w:b/>
          <w:b/>
          <w:bCs/>
          <w:color w:val="FF0000"/>
          <w:sz w:val="24"/>
          <w:szCs w:val="24"/>
        </w:rPr>
      </w:pPr>
      <w:r>
        <w:rPr>
          <w:rFonts w:ascii="Arial" w:hAnsi="Arial"/>
          <w:b/>
          <w:bCs/>
          <w:color w:val="FF0000"/>
          <w:sz w:val="24"/>
          <w:szCs w:val="24"/>
        </w:rPr>
        <w:t>Size of military</w:t>
      </w:r>
    </w:p>
    <w:p>
      <w:pPr>
        <w:pStyle w:val="TextBody"/>
        <w:numPr>
          <w:ilvl w:val="0"/>
          <w:numId w:val="3"/>
        </w:numPr>
        <w:spacing w:lineRule="auto" w:line="240" w:before="0" w:after="0"/>
        <w:rPr>
          <w:rFonts w:ascii="Arial" w:hAnsi="Arial"/>
          <w:b/>
          <w:b/>
          <w:bCs/>
          <w:color w:val="FF0000"/>
          <w:sz w:val="24"/>
          <w:szCs w:val="24"/>
        </w:rPr>
      </w:pPr>
      <w:r>
        <w:rPr>
          <w:rFonts w:ascii="Arial" w:hAnsi="Arial"/>
          <w:b/>
          <w:bCs/>
          <w:color w:val="FF0000"/>
          <w:sz w:val="24"/>
          <w:szCs w:val="24"/>
        </w:rPr>
        <w:t xml:space="preserve">Defeat-marker </w:t>
      </w:r>
    </w:p>
    <w:p>
      <w:pPr>
        <w:pStyle w:val="TextBody"/>
        <w:numPr>
          <w:ilvl w:val="0"/>
          <w:numId w:val="3"/>
        </w:numPr>
        <w:spacing w:lineRule="auto" w:line="240" w:before="0" w:after="0"/>
        <w:rPr>
          <w:rFonts w:ascii="Arial" w:hAnsi="Arial"/>
          <w:sz w:val="24"/>
          <w:szCs w:val="24"/>
        </w:rPr>
      </w:pPr>
      <w:r>
        <w:rPr>
          <w:rFonts w:ascii="Arial" w:hAnsi="Arial"/>
          <w:sz w:val="24"/>
          <w:szCs w:val="24"/>
        </w:rPr>
        <w:t xml:space="preserve">Victory-marker </w:t>
      </w:r>
    </w:p>
    <w:p>
      <w:pPr>
        <w:pStyle w:val="TextBody"/>
        <w:numPr>
          <w:ilvl w:val="0"/>
          <w:numId w:val="3"/>
        </w:numPr>
        <w:spacing w:lineRule="auto" w:line="240" w:before="0" w:after="0"/>
        <w:rPr>
          <w:rFonts w:ascii="Arial" w:hAnsi="Arial"/>
          <w:sz w:val="24"/>
          <w:szCs w:val="24"/>
        </w:rPr>
      </w:pPr>
      <w:r>
        <w:rPr>
          <w:rFonts w:ascii="Arial" w:hAnsi="Arial"/>
          <w:sz w:val="24"/>
          <w:szCs w:val="24"/>
        </w:rPr>
        <w:t xml:space="preserve">Played cards: Raw material and manufacture cards are indicated on the left of the fields by brown or gray dots, commercial structures (yellow) and guilds cards (purple) are indicated on the right of the fields. Scientific structures (green), civilian structures (blue) &amp; military structures (red) are shown in the middle. To look at the specific cards, you have to move the mouse over the colored dots. </w:t>
      </w:r>
    </w:p>
    <w:p>
      <w:pPr>
        <w:pStyle w:val="Normal"/>
        <w:spacing w:lineRule="auto" w:line="240"/>
        <w:rPr>
          <w:rFonts w:ascii="Arial" w:hAnsi="Arial"/>
          <w:sz w:val="24"/>
          <w:szCs w:val="24"/>
        </w:rPr>
      </w:pPr>
      <w:r>
        <w:rPr>
          <w:rFonts w:ascii="Arial" w:hAnsi="Arial"/>
          <w:sz w:val="24"/>
          <w:szCs w:val="24"/>
        </w:rPr>
        <w:tab/>
        <w:t>Player Interaction:</w:t>
      </w:r>
    </w:p>
    <w:p>
      <w:pPr>
        <w:pStyle w:val="Normal"/>
        <w:numPr>
          <w:ilvl w:val="0"/>
          <w:numId w:val="1"/>
        </w:numPr>
        <w:spacing w:lineRule="auto" w:line="240"/>
        <w:rPr>
          <w:rFonts w:ascii="Arial" w:hAnsi="Arial"/>
          <w:i/>
          <w:i/>
          <w:iCs/>
          <w:color w:val="006600"/>
          <w:sz w:val="24"/>
          <w:szCs w:val="24"/>
        </w:rPr>
      </w:pPr>
      <w:r>
        <w:rPr>
          <w:rFonts w:ascii="Arial" w:hAnsi="Arial"/>
          <w:i/>
          <w:iCs/>
          <w:color w:val="006600"/>
          <w:sz w:val="24"/>
          <w:szCs w:val="24"/>
        </w:rPr>
        <w:t>Trade</w:t>
      </w:r>
    </w:p>
    <w:p>
      <w:pPr>
        <w:pStyle w:val="Normal"/>
        <w:numPr>
          <w:ilvl w:val="1"/>
          <w:numId w:val="1"/>
        </w:numPr>
        <w:spacing w:lineRule="auto" w:line="240"/>
        <w:rPr>
          <w:rFonts w:ascii="Arial" w:hAnsi="Arial"/>
          <w:sz w:val="24"/>
          <w:szCs w:val="24"/>
        </w:rPr>
      </w:pPr>
      <w:r>
        <w:rPr>
          <w:rFonts w:ascii="Arial" w:hAnsi="Arial"/>
          <w:sz w:val="24"/>
          <w:szCs w:val="24"/>
        </w:rPr>
        <w:t>You can only buy raw materials/goods</w:t>
      </w:r>
      <w:r>
        <w:rPr>
          <w:rFonts w:ascii="Arial" w:hAnsi="Arial"/>
          <w:b/>
          <w:bCs/>
          <w:sz w:val="24"/>
          <w:szCs w:val="24"/>
        </w:rPr>
        <w:t xml:space="preserve"> from your direct neighbours</w:t>
      </w:r>
      <w:r>
        <w:rPr>
          <w:rFonts w:ascii="Arial" w:hAnsi="Arial"/>
          <w:sz w:val="24"/>
          <w:szCs w:val="24"/>
        </w:rPr>
        <w:t xml:space="preserve">. They player to the left or to the right. </w:t>
      </w:r>
    </w:p>
    <w:p>
      <w:pPr>
        <w:pStyle w:val="Normal"/>
        <w:numPr>
          <w:ilvl w:val="1"/>
          <w:numId w:val="1"/>
        </w:numPr>
        <w:spacing w:lineRule="auto" w:line="240"/>
        <w:rPr>
          <w:rFonts w:ascii="Arial" w:hAnsi="Arial"/>
          <w:i/>
          <w:i/>
          <w:iCs/>
          <w:color w:val="006600"/>
          <w:sz w:val="24"/>
          <w:szCs w:val="24"/>
        </w:rPr>
      </w:pPr>
      <w:r>
        <w:rPr>
          <w:rFonts w:ascii="Arial" w:hAnsi="Arial"/>
          <w:i/>
          <w:iCs/>
          <w:color w:val="006600"/>
          <w:sz w:val="24"/>
          <w:szCs w:val="24"/>
        </w:rPr>
        <w:t xml:space="preserve">The neighbour cannot prevent the trade. She gets the coins for the resource(s). She can still use the resource(s), regardless of the trade. </w:t>
      </w:r>
    </w:p>
    <w:p>
      <w:pPr>
        <w:pStyle w:val="Normal"/>
        <w:numPr>
          <w:ilvl w:val="1"/>
          <w:numId w:val="1"/>
        </w:numPr>
        <w:spacing w:lineRule="auto" w:line="240"/>
        <w:rPr>
          <w:rFonts w:ascii="Arial" w:hAnsi="Arial"/>
          <w:sz w:val="24"/>
          <w:szCs w:val="24"/>
        </w:rPr>
      </w:pPr>
      <w:r>
        <w:rPr>
          <w:rFonts w:ascii="Arial" w:hAnsi="Arial"/>
          <w:sz w:val="24"/>
          <w:szCs w:val="24"/>
        </w:rPr>
        <w:t xml:space="preserve">Besides, you can </w:t>
      </w:r>
      <w:r>
        <w:rPr>
          <w:rFonts w:ascii="Arial" w:hAnsi="Arial"/>
          <w:b/>
          <w:bCs/>
          <w:sz w:val="24"/>
          <w:szCs w:val="24"/>
        </w:rPr>
        <w:t>only buy the raw materials/goods</w:t>
      </w:r>
      <w:r>
        <w:rPr>
          <w:rFonts w:ascii="Arial" w:hAnsi="Arial"/>
          <w:sz w:val="24"/>
          <w:szCs w:val="24"/>
        </w:rPr>
        <w:t xml:space="preserve"> which the neighbour produces by means of </w:t>
      </w:r>
      <w:r>
        <w:rPr>
          <w:rFonts w:ascii="Arial" w:hAnsi="Arial"/>
          <w:b/>
          <w:bCs/>
          <w:sz w:val="24"/>
          <w:szCs w:val="24"/>
        </w:rPr>
        <w:t>brown/gray goods</w:t>
      </w:r>
      <w:r>
        <w:rPr>
          <w:rFonts w:ascii="Arial" w:hAnsi="Arial"/>
          <w:sz w:val="24"/>
          <w:szCs w:val="24"/>
        </w:rPr>
        <w:t xml:space="preserve"> (e.g., </w:t>
      </w:r>
      <w:r>
        <w:rPr>
          <w:rFonts w:ascii="Arial" w:hAnsi="Arial"/>
          <w:b/>
          <w:bCs/>
          <w:sz w:val="24"/>
          <w:szCs w:val="24"/>
        </w:rPr>
        <w:t xml:space="preserve">not </w:t>
      </w:r>
      <w:r>
        <w:rPr>
          <w:rFonts w:ascii="Arial" w:hAnsi="Arial"/>
          <w:sz w:val="24"/>
          <w:szCs w:val="24"/>
        </w:rPr>
        <w:t xml:space="preserve">the raw materials/goods from Forum/Caravansery) as well as the </w:t>
      </w:r>
      <w:r>
        <w:rPr>
          <w:rFonts w:ascii="Arial" w:hAnsi="Arial"/>
          <w:b/>
          <w:bCs/>
          <w:sz w:val="24"/>
          <w:szCs w:val="24"/>
        </w:rPr>
        <w:t>beginning raw material</w:t>
      </w:r>
      <w:r>
        <w:rPr>
          <w:rFonts w:ascii="Arial" w:hAnsi="Arial"/>
          <w:sz w:val="24"/>
          <w:szCs w:val="24"/>
        </w:rPr>
        <w:t xml:space="preserve"> (dependening on Wonder World board) </w:t>
      </w:r>
    </w:p>
    <w:p>
      <w:pPr>
        <w:pStyle w:val="Normal"/>
        <w:numPr>
          <w:ilvl w:val="1"/>
          <w:numId w:val="1"/>
        </w:numPr>
        <w:spacing w:lineRule="auto" w:line="240"/>
        <w:rPr>
          <w:rFonts w:ascii="Arial" w:hAnsi="Arial"/>
          <w:sz w:val="24"/>
          <w:szCs w:val="24"/>
        </w:rPr>
      </w:pPr>
      <w:r>
        <w:rPr>
          <w:rFonts w:ascii="Arial" w:hAnsi="Arial"/>
          <w:sz w:val="24"/>
          <w:szCs w:val="24"/>
        </w:rPr>
        <w:t xml:space="preserve">You can only buy Raw materials/Goods for the </w:t>
      </w:r>
      <w:r>
        <w:rPr>
          <w:rFonts w:ascii="Arial" w:hAnsi="Arial"/>
          <w:b/>
          <w:bCs/>
          <w:sz w:val="24"/>
          <w:szCs w:val="24"/>
        </w:rPr>
        <w:t xml:space="preserve">current round </w:t>
      </w:r>
    </w:p>
    <w:p>
      <w:pPr>
        <w:pStyle w:val="Normal"/>
        <w:numPr>
          <w:ilvl w:val="1"/>
          <w:numId w:val="1"/>
        </w:numPr>
        <w:spacing w:lineRule="auto" w:line="240"/>
        <w:rPr>
          <w:rFonts w:ascii="Arial" w:hAnsi="Arial"/>
          <w:sz w:val="24"/>
          <w:szCs w:val="24"/>
        </w:rPr>
      </w:pPr>
      <w:r>
        <w:rPr>
          <w:rFonts w:ascii="Arial" w:hAnsi="Arial"/>
          <w:b/>
          <w:bCs/>
          <w:sz w:val="24"/>
          <w:szCs w:val="24"/>
        </w:rPr>
        <w:t>Several</w:t>
      </w:r>
      <w:r>
        <w:rPr>
          <w:rFonts w:ascii="Arial" w:hAnsi="Arial"/>
          <w:sz w:val="24"/>
          <w:szCs w:val="24"/>
        </w:rPr>
        <w:t xml:space="preserve"> raw materials/goods can be also bought </w:t>
      </w:r>
      <w:r>
        <w:rPr>
          <w:rFonts w:ascii="Arial" w:hAnsi="Arial"/>
          <w:b/>
          <w:bCs/>
          <w:sz w:val="24"/>
          <w:szCs w:val="24"/>
        </w:rPr>
        <w:t>from the same or from different neighbours</w:t>
      </w:r>
      <w:r>
        <w:rPr>
          <w:rFonts w:ascii="Arial" w:hAnsi="Arial"/>
          <w:sz w:val="24"/>
          <w:szCs w:val="24"/>
        </w:rPr>
        <w:t xml:space="preserve">, as long as these produce accordingly many. </w:t>
      </w:r>
    </w:p>
    <w:p>
      <w:pPr>
        <w:pStyle w:val="Normal"/>
        <w:numPr>
          <w:ilvl w:val="1"/>
          <w:numId w:val="1"/>
        </w:numPr>
        <w:spacing w:lineRule="auto" w:line="240"/>
        <w:rPr>
          <w:rFonts w:ascii="Arial" w:hAnsi="Arial"/>
          <w:sz w:val="24"/>
          <w:szCs w:val="24"/>
        </w:rPr>
      </w:pPr>
      <w:r>
        <w:rPr>
          <w:rFonts w:ascii="Arial" w:hAnsi="Arial"/>
          <w:sz w:val="24"/>
          <w:szCs w:val="24"/>
        </w:rPr>
        <w:t xml:space="preserve">If a player has a </w:t>
      </w:r>
      <w:r>
        <w:rPr>
          <w:rFonts w:ascii="Arial" w:hAnsi="Arial"/>
          <w:b/>
          <w:bCs/>
          <w:sz w:val="24"/>
          <w:szCs w:val="24"/>
        </w:rPr>
        <w:t>trading post or marketplace</w:t>
      </w:r>
      <w:r>
        <w:rPr>
          <w:rFonts w:ascii="Arial" w:hAnsi="Arial"/>
          <w:sz w:val="24"/>
          <w:szCs w:val="24"/>
        </w:rPr>
        <w:t xml:space="preserve">. That player can then buy raw materials/goods from neighbours for </w:t>
      </w:r>
      <w:r>
        <w:rPr>
          <w:rFonts w:ascii="Arial" w:hAnsi="Arial"/>
          <w:b/>
          <w:bCs/>
          <w:sz w:val="24"/>
          <w:szCs w:val="24"/>
        </w:rPr>
        <w:t>only 1 coin per resource</w:t>
      </w:r>
      <w:r>
        <w:rPr>
          <w:rFonts w:ascii="Arial" w:hAnsi="Arial"/>
          <w:sz w:val="24"/>
          <w:szCs w:val="24"/>
        </w:rPr>
        <w:t xml:space="preserve">. </w:t>
      </w:r>
    </w:p>
    <w:p>
      <w:pPr>
        <w:pStyle w:val="Normal"/>
        <w:numPr>
          <w:ilvl w:val="1"/>
          <w:numId w:val="1"/>
        </w:numPr>
        <w:spacing w:lineRule="auto" w:line="240"/>
        <w:rPr>
          <w:rFonts w:ascii="Arial" w:hAnsi="Arial"/>
          <w:sz w:val="24"/>
          <w:szCs w:val="24"/>
        </w:rPr>
      </w:pPr>
      <w:r>
        <w:rPr>
          <w:rFonts w:ascii="Arial" w:hAnsi="Arial"/>
          <w:sz w:val="24"/>
          <w:szCs w:val="24"/>
        </w:rPr>
        <w:t>Traded resources are</w:t>
      </w:r>
      <w:r>
        <w:rPr>
          <w:rFonts w:ascii="Arial" w:hAnsi="Arial"/>
          <w:b/>
          <w:bCs/>
          <w:sz w:val="24"/>
          <w:szCs w:val="24"/>
        </w:rPr>
        <w:t xml:space="preserve"> removed after turn</w:t>
      </w:r>
    </w:p>
    <w:p>
      <w:pPr>
        <w:pStyle w:val="Normal"/>
        <w:numPr>
          <w:ilvl w:val="0"/>
          <w:numId w:val="1"/>
        </w:numPr>
        <w:spacing w:lineRule="auto" w:line="240"/>
        <w:rPr>
          <w:rFonts w:ascii="Arial" w:hAnsi="Arial"/>
          <w:b/>
          <w:b/>
          <w:bCs/>
          <w:color w:val="FF0000"/>
          <w:sz w:val="24"/>
          <w:szCs w:val="24"/>
        </w:rPr>
      </w:pPr>
      <w:r>
        <w:rPr>
          <w:rFonts w:ascii="Arial" w:hAnsi="Arial"/>
          <w:b/>
          <w:bCs/>
          <w:color w:val="FF0000"/>
          <w:sz w:val="24"/>
          <w:szCs w:val="24"/>
        </w:rPr>
        <w:t>Conflict</w:t>
      </w:r>
    </w:p>
    <w:p>
      <w:pPr>
        <w:pStyle w:val="Normal"/>
        <w:numPr>
          <w:ilvl w:val="1"/>
          <w:numId w:val="1"/>
        </w:numPr>
        <w:spacing w:lineRule="auto" w:line="240"/>
        <w:rPr>
          <w:rFonts w:ascii="Arial" w:hAnsi="Arial"/>
          <w:b/>
          <w:b/>
          <w:bCs/>
          <w:color w:val="FF0000"/>
          <w:sz w:val="24"/>
          <w:szCs w:val="24"/>
        </w:rPr>
      </w:pPr>
      <w:r>
        <w:rPr>
          <w:rFonts w:ascii="Arial" w:hAnsi="Arial"/>
          <w:b/>
          <w:bCs/>
          <w:color w:val="FF0000"/>
          <w:sz w:val="24"/>
          <w:szCs w:val="24"/>
        </w:rPr>
        <w:t>Conflict coins</w:t>
      </w:r>
    </w:p>
    <w:p>
      <w:pPr>
        <w:pStyle w:val="Normal"/>
        <w:numPr>
          <w:ilvl w:val="1"/>
          <w:numId w:val="1"/>
        </w:numPr>
        <w:spacing w:lineRule="auto" w:line="240"/>
        <w:rPr>
          <w:rFonts w:ascii="Arial" w:hAnsi="Arial"/>
          <w:b/>
          <w:b/>
          <w:bCs/>
          <w:color w:val="FF0000"/>
          <w:sz w:val="24"/>
          <w:szCs w:val="24"/>
        </w:rPr>
      </w:pPr>
      <w:r>
        <w:rPr>
          <w:rFonts w:ascii="Arial" w:hAnsi="Arial"/>
          <w:b/>
          <w:bCs/>
          <w:color w:val="FF0000"/>
          <w:sz w:val="24"/>
          <w:szCs w:val="24"/>
        </w:rPr>
        <w:t>Battles</w:t>
      </w:r>
    </w:p>
    <w:p>
      <w:pPr>
        <w:pStyle w:val="Normal"/>
        <w:spacing w:lineRule="auto" w:line="240"/>
        <w:rPr>
          <w:rFonts w:ascii="Arial" w:hAnsi="Arial"/>
          <w:sz w:val="24"/>
          <w:szCs w:val="24"/>
        </w:rPr>
      </w:pPr>
      <w:r>
        <w:rPr>
          <w:rFonts w:ascii="Arial" w:hAnsi="Arial"/>
          <w:sz w:val="24"/>
          <w:szCs w:val="24"/>
        </w:rPr>
        <w:tab/>
        <w:t>Turn:</w:t>
      </w:r>
    </w:p>
    <w:p>
      <w:pPr>
        <w:pStyle w:val="Normal"/>
        <w:spacing w:lineRule="auto" w:line="240"/>
        <w:rPr>
          <w:rFonts w:ascii="Arial" w:hAnsi="Arial"/>
          <w:sz w:val="24"/>
          <w:szCs w:val="24"/>
        </w:rPr>
      </w:pPr>
      <w:r>
        <w:rPr>
          <w:rFonts w:ascii="Arial" w:hAnsi="Arial"/>
          <w:sz w:val="24"/>
          <w:szCs w:val="24"/>
        </w:rPr>
        <w:tab/>
        <w:tab/>
        <w:t>1. Choose a card</w:t>
      </w:r>
    </w:p>
    <w:p>
      <w:pPr>
        <w:pStyle w:val="Normal"/>
        <w:spacing w:lineRule="auto" w:line="240"/>
        <w:ind w:left="709" w:hanging="0"/>
        <w:rPr>
          <w:rFonts w:ascii="Arial" w:hAnsi="Arial"/>
          <w:sz w:val="24"/>
          <w:szCs w:val="24"/>
        </w:rPr>
      </w:pPr>
      <w:r>
        <w:rPr>
          <w:rFonts w:ascii="Arial" w:hAnsi="Arial"/>
          <w:sz w:val="24"/>
          <w:szCs w:val="24"/>
        </w:rPr>
        <w:tab/>
        <w:t>2. Action</w:t>
      </w:r>
    </w:p>
    <w:p>
      <w:pPr>
        <w:pStyle w:val="Normal"/>
        <w:numPr>
          <w:ilvl w:val="1"/>
          <w:numId w:val="2"/>
        </w:numPr>
        <w:spacing w:lineRule="auto" w:line="240"/>
        <w:rPr>
          <w:rFonts w:ascii="Arial" w:hAnsi="Arial"/>
          <w:sz w:val="24"/>
          <w:szCs w:val="24"/>
        </w:rPr>
      </w:pPr>
      <w:r>
        <w:rPr>
          <w:rFonts w:ascii="Arial" w:hAnsi="Arial"/>
          <w:sz w:val="24"/>
          <w:szCs w:val="24"/>
        </w:rPr>
        <w:t xml:space="preserve">Build buildings </w:t>
      </w:r>
    </w:p>
    <w:p>
      <w:pPr>
        <w:pStyle w:val="Normal"/>
        <w:numPr>
          <w:ilvl w:val="2"/>
          <w:numId w:val="2"/>
        </w:numPr>
        <w:spacing w:lineRule="auto" w:line="240"/>
        <w:rPr/>
      </w:pPr>
      <w:r>
        <w:rPr>
          <w:rFonts w:ascii="Arial" w:hAnsi="Arial"/>
          <w:sz w:val="24"/>
          <w:szCs w:val="24"/>
        </w:rPr>
        <w:t xml:space="preserve">A player may </w:t>
      </w:r>
      <w:r>
        <w:rPr>
          <w:rStyle w:val="StrongEmphasis"/>
          <w:rFonts w:ascii="Arial" w:hAnsi="Arial"/>
          <w:sz w:val="24"/>
          <w:szCs w:val="24"/>
        </w:rPr>
        <w:t>not</w:t>
      </w:r>
      <w:r>
        <w:rPr>
          <w:rFonts w:ascii="Arial" w:hAnsi="Arial"/>
          <w:sz w:val="24"/>
          <w:szCs w:val="24"/>
        </w:rPr>
        <w:t xml:space="preserve"> build the same building twice!</w:t>
      </w:r>
    </w:p>
    <w:p>
      <w:pPr>
        <w:pStyle w:val="Normal"/>
        <w:numPr>
          <w:ilvl w:val="2"/>
          <w:numId w:val="2"/>
        </w:numPr>
        <w:spacing w:lineRule="auto" w:line="240"/>
        <w:rPr>
          <w:rFonts w:ascii="Arial" w:hAnsi="Arial"/>
          <w:sz w:val="24"/>
          <w:szCs w:val="24"/>
        </w:rPr>
      </w:pPr>
      <w:r>
        <w:rPr>
          <w:rFonts w:ascii="Arial" w:hAnsi="Arial"/>
          <w:sz w:val="24"/>
          <w:szCs w:val="24"/>
        </w:rPr>
        <w:t>This is the most-common action. You pay the building cost and get the building on your board. From now on, you can use it's abilities.</w:t>
      </w:r>
    </w:p>
    <w:p>
      <w:pPr>
        <w:pStyle w:val="Normal"/>
        <w:numPr>
          <w:ilvl w:val="1"/>
          <w:numId w:val="2"/>
        </w:numPr>
        <w:spacing w:lineRule="auto" w:line="240"/>
        <w:rPr>
          <w:rFonts w:ascii="Arial" w:hAnsi="Arial"/>
          <w:sz w:val="24"/>
          <w:szCs w:val="24"/>
        </w:rPr>
      </w:pPr>
      <w:r>
        <w:rPr>
          <w:rFonts w:ascii="Arial" w:hAnsi="Arial"/>
          <w:sz w:val="24"/>
          <w:szCs w:val="24"/>
        </w:rPr>
        <w:t xml:space="preserve">Build parts of your World Wonders </w:t>
      </w:r>
    </w:p>
    <w:p>
      <w:pPr>
        <w:pStyle w:val="TextBody"/>
        <w:numPr>
          <w:ilvl w:val="2"/>
          <w:numId w:val="2"/>
        </w:numPr>
        <w:spacing w:lineRule="auto" w:line="240" w:before="0" w:after="0"/>
        <w:rPr>
          <w:rFonts w:ascii="Arial" w:hAnsi="Arial"/>
          <w:sz w:val="24"/>
          <w:szCs w:val="24"/>
        </w:rPr>
      </w:pPr>
      <w:r>
        <w:rPr>
          <w:rFonts w:ascii="Arial" w:hAnsi="Arial"/>
          <w:sz w:val="24"/>
          <w:szCs w:val="24"/>
        </w:rPr>
        <w:t>Each World Wonder board has 2 sides. A &amp; B.</w:t>
      </w:r>
    </w:p>
    <w:p>
      <w:pPr>
        <w:pStyle w:val="TextBody"/>
        <w:numPr>
          <w:ilvl w:val="2"/>
          <w:numId w:val="2"/>
        </w:numPr>
        <w:spacing w:lineRule="auto" w:line="240" w:before="0" w:after="0"/>
        <w:rPr>
          <w:rFonts w:ascii="Arial" w:hAnsi="Arial"/>
          <w:sz w:val="24"/>
          <w:szCs w:val="24"/>
        </w:rPr>
      </w:pPr>
      <w:r>
        <w:rPr>
          <w:rFonts w:ascii="Arial" w:hAnsi="Arial"/>
          <w:sz w:val="24"/>
          <w:szCs w:val="24"/>
        </w:rPr>
        <w:t>Which one that is used is decided before the game begins.</w:t>
      </w:r>
    </w:p>
    <w:p>
      <w:pPr>
        <w:pStyle w:val="TextBody"/>
        <w:numPr>
          <w:ilvl w:val="2"/>
          <w:numId w:val="2"/>
        </w:numPr>
        <w:spacing w:lineRule="auto" w:line="240" w:before="0" w:after="0"/>
        <w:rPr>
          <w:rFonts w:ascii="Arial" w:hAnsi="Arial"/>
          <w:sz w:val="24"/>
          <w:szCs w:val="24"/>
        </w:rPr>
      </w:pPr>
      <w:r>
        <w:rPr>
          <w:rFonts w:ascii="Arial" w:hAnsi="Arial"/>
          <w:sz w:val="24"/>
          <w:szCs w:val="24"/>
        </w:rPr>
        <w:t>The A-side always have 3 building steps.</w:t>
      </w:r>
    </w:p>
    <w:p>
      <w:pPr>
        <w:pStyle w:val="TextBody"/>
        <w:numPr>
          <w:ilvl w:val="2"/>
          <w:numId w:val="2"/>
        </w:numPr>
        <w:spacing w:lineRule="auto" w:line="240" w:before="0" w:after="0"/>
        <w:rPr>
          <w:rFonts w:ascii="Arial" w:hAnsi="Arial"/>
          <w:sz w:val="24"/>
          <w:szCs w:val="24"/>
        </w:rPr>
      </w:pPr>
      <w:r>
        <w:rPr>
          <w:rFonts w:ascii="Arial" w:hAnsi="Arial"/>
          <w:sz w:val="24"/>
          <w:szCs w:val="24"/>
        </w:rPr>
        <w:t>The amount of building steps varies on the B-side.</w:t>
      </w:r>
    </w:p>
    <w:p>
      <w:pPr>
        <w:pStyle w:val="TextBody"/>
        <w:numPr>
          <w:ilvl w:val="2"/>
          <w:numId w:val="2"/>
        </w:numPr>
        <w:spacing w:lineRule="auto" w:line="240" w:before="0" w:after="0"/>
        <w:rPr>
          <w:rFonts w:ascii="Arial" w:hAnsi="Arial"/>
          <w:sz w:val="24"/>
          <w:szCs w:val="24"/>
        </w:rPr>
      </w:pPr>
      <w:r>
        <w:rPr>
          <w:rFonts w:ascii="Arial" w:hAnsi="Arial"/>
          <w:sz w:val="24"/>
          <w:szCs w:val="24"/>
        </w:rPr>
        <w:t>On the A-side, the first step always give +3 Victory points and the third step always give +7 Victory points.</w:t>
      </w:r>
    </w:p>
    <w:p>
      <w:pPr>
        <w:pStyle w:val="TextBody"/>
        <w:numPr>
          <w:ilvl w:val="2"/>
          <w:numId w:val="2"/>
        </w:numPr>
        <w:spacing w:lineRule="auto" w:line="240" w:before="0" w:after="0"/>
        <w:rPr/>
      </w:pPr>
      <w:r>
        <w:rPr>
          <w:rFonts w:ascii="Arial" w:hAnsi="Arial"/>
          <w:sz w:val="24"/>
          <w:szCs w:val="24"/>
        </w:rPr>
        <w:t xml:space="preserve">The second step bonus are determined by the kind of World Wonder.(see </w:t>
      </w:r>
      <w:hyperlink r:id="rId2">
        <w:r>
          <w:rPr>
            <w:rStyle w:val="InternetLink"/>
            <w:rFonts w:ascii="Arial" w:hAnsi="Arial"/>
            <w:sz w:val="24"/>
            <w:szCs w:val="24"/>
          </w:rPr>
          <w:t>Card Overview</w:t>
        </w:r>
      </w:hyperlink>
      <w:r>
        <w:rPr>
          <w:rFonts w:ascii="Arial" w:hAnsi="Arial"/>
          <w:sz w:val="24"/>
          <w:szCs w:val="24"/>
        </w:rPr>
        <w:t xml:space="preserve">). </w:t>
      </w:r>
    </w:p>
    <w:p>
      <w:pPr>
        <w:pStyle w:val="TextBody"/>
        <w:numPr>
          <w:ilvl w:val="2"/>
          <w:numId w:val="2"/>
        </w:numPr>
        <w:spacing w:lineRule="auto" w:line="240" w:before="0" w:after="0"/>
        <w:rPr>
          <w:rFonts w:ascii="Arial" w:hAnsi="Arial"/>
          <w:sz w:val="24"/>
          <w:szCs w:val="24"/>
        </w:rPr>
      </w:pPr>
      <w:r>
        <w:rPr>
          <w:rFonts w:ascii="Arial" w:hAnsi="Arial"/>
          <w:sz w:val="24"/>
          <w:szCs w:val="24"/>
        </w:rPr>
        <w:t>When building parts of the World Wonders, you start from the left and work towards the right.</w:t>
      </w:r>
    </w:p>
    <w:p>
      <w:pPr>
        <w:pStyle w:val="TextBody"/>
        <w:numPr>
          <w:ilvl w:val="2"/>
          <w:numId w:val="2"/>
        </w:numPr>
        <w:spacing w:lineRule="auto" w:line="240" w:before="0" w:after="0"/>
        <w:rPr/>
      </w:pPr>
      <w:r>
        <w:rPr>
          <w:rFonts w:ascii="Arial" w:hAnsi="Arial"/>
          <w:sz w:val="24"/>
          <w:szCs w:val="24"/>
        </w:rPr>
        <w:t xml:space="preserve">You need the required raw materials and </w:t>
      </w:r>
      <w:r>
        <w:rPr>
          <w:rStyle w:val="StrongEmphasis"/>
          <w:rFonts w:ascii="Arial" w:hAnsi="Arial"/>
          <w:sz w:val="24"/>
          <w:szCs w:val="24"/>
        </w:rPr>
        <w:t>any card</w:t>
      </w:r>
      <w:r>
        <w:rPr>
          <w:rFonts w:ascii="Arial" w:hAnsi="Arial"/>
          <w:sz w:val="24"/>
          <w:szCs w:val="24"/>
        </w:rPr>
        <w:t xml:space="preserve"> you choose. That card leaves play concealed. </w:t>
      </w:r>
    </w:p>
    <w:p>
      <w:pPr>
        <w:pStyle w:val="Normal"/>
        <w:numPr>
          <w:ilvl w:val="2"/>
          <w:numId w:val="2"/>
        </w:numPr>
        <w:spacing w:lineRule="auto" w:line="240"/>
        <w:rPr/>
      </w:pPr>
      <w:r>
        <w:rPr>
          <w:rStyle w:val="StrongEmphasis"/>
          <w:rFonts w:ascii="Arial" w:hAnsi="Arial"/>
          <w:sz w:val="24"/>
          <w:szCs w:val="24"/>
        </w:rPr>
        <w:t>Note:</w:t>
      </w:r>
      <w:r>
        <w:rPr>
          <w:rFonts w:ascii="Arial" w:hAnsi="Arial"/>
          <w:sz w:val="24"/>
          <w:szCs w:val="24"/>
        </w:rPr>
        <w:t xml:space="preserve"> World Wonders doesnt have to be completed before the game ends. The doesnt have to be built in specific ages. You can build 0 parts in Age 1 and part 1 and part 2 in Age 2 etc.</w:t>
      </w:r>
    </w:p>
    <w:p>
      <w:pPr>
        <w:pStyle w:val="Normal"/>
        <w:numPr>
          <w:ilvl w:val="1"/>
          <w:numId w:val="2"/>
        </w:numPr>
        <w:spacing w:lineRule="auto" w:line="240"/>
        <w:rPr>
          <w:rFonts w:ascii="Arial" w:hAnsi="Arial"/>
          <w:sz w:val="24"/>
          <w:szCs w:val="24"/>
        </w:rPr>
      </w:pPr>
      <w:r>
        <w:rPr>
          <w:rFonts w:ascii="Arial" w:hAnsi="Arial"/>
          <w:sz w:val="24"/>
          <w:szCs w:val="24"/>
        </w:rPr>
        <w:t xml:space="preserve">Get 3 coins from the supply </w:t>
      </w:r>
    </w:p>
    <w:p>
      <w:pPr>
        <w:pStyle w:val="Normal"/>
        <w:numPr>
          <w:ilvl w:val="2"/>
          <w:numId w:val="2"/>
        </w:numPr>
        <w:spacing w:lineRule="auto" w:line="240"/>
        <w:rPr>
          <w:rFonts w:ascii="Arial" w:hAnsi="Arial"/>
          <w:sz w:val="24"/>
          <w:szCs w:val="24"/>
        </w:rPr>
      </w:pPr>
      <w:r>
        <w:rPr>
          <w:rFonts w:ascii="Arial" w:hAnsi="Arial"/>
          <w:sz w:val="24"/>
          <w:szCs w:val="24"/>
        </w:rPr>
        <w:t>This option can always be chosen. Even if the card carries the red X.</w:t>
      </w:r>
    </w:p>
    <w:p>
      <w:pPr>
        <w:pStyle w:val="Normal"/>
        <w:numPr>
          <w:ilvl w:val="2"/>
          <w:numId w:val="2"/>
        </w:numPr>
        <w:spacing w:lineRule="auto" w:line="240"/>
        <w:rPr>
          <w:rFonts w:ascii="Arial" w:hAnsi="Arial"/>
          <w:sz w:val="24"/>
          <w:szCs w:val="24"/>
        </w:rPr>
      </w:pPr>
      <w:r>
        <w:rPr>
          <w:rFonts w:ascii="Arial" w:hAnsi="Arial"/>
          <w:sz w:val="24"/>
          <w:szCs w:val="24"/>
        </w:rPr>
        <w:t>The card sold for 3 coins this way, is concealed in the discard pile.</w:t>
      </w:r>
    </w:p>
    <w:p>
      <w:pPr>
        <w:pStyle w:val="Normal"/>
        <w:spacing w:lineRule="auto" w:line="240"/>
        <w:rPr>
          <w:rFonts w:ascii="Arial" w:hAnsi="Arial"/>
          <w:sz w:val="24"/>
          <w:szCs w:val="24"/>
        </w:rPr>
      </w:pPr>
      <w:r>
        <w:rPr>
          <w:rFonts w:ascii="Arial" w:hAnsi="Arial"/>
          <w:sz w:val="24"/>
          <w:szCs w:val="24"/>
        </w:rPr>
        <w:tab/>
        <w:tab/>
        <w:t>3. Move on to the next hand</w:t>
      </w:r>
    </w:p>
    <w:p>
      <w:pPr>
        <w:pStyle w:val="Normal"/>
        <w:numPr>
          <w:ilvl w:val="0"/>
          <w:numId w:val="6"/>
        </w:numPr>
        <w:spacing w:lineRule="auto" w:line="240"/>
        <w:rPr>
          <w:rFonts w:ascii="Arial" w:hAnsi="Arial"/>
          <w:sz w:val="24"/>
          <w:szCs w:val="24"/>
        </w:rPr>
      </w:pPr>
      <w:r>
        <w:rPr>
          <w:rFonts w:ascii="Arial" w:hAnsi="Arial"/>
          <w:sz w:val="24"/>
          <w:szCs w:val="24"/>
        </w:rPr>
        <w:t>If all players have chosen a card and used it, the remaining cards are concealed and passed on to the neighbor.</w:t>
      </w:r>
    </w:p>
    <w:p>
      <w:pPr>
        <w:pStyle w:val="Normal"/>
        <w:numPr>
          <w:ilvl w:val="0"/>
          <w:numId w:val="6"/>
        </w:numPr>
        <w:spacing w:lineRule="auto" w:line="240"/>
        <w:rPr>
          <w:rFonts w:ascii="Arial" w:hAnsi="Arial"/>
          <w:sz w:val="24"/>
          <w:szCs w:val="24"/>
        </w:rPr>
      </w:pPr>
      <w:r>
        <w:rPr>
          <w:rFonts w:ascii="Arial" w:hAnsi="Arial"/>
          <w:sz w:val="24"/>
          <w:szCs w:val="24"/>
        </w:rPr>
        <w:t xml:space="preserve">In the first and third age the cards go clockwise. In the second age they go counter clockwise. </w:t>
      </w:r>
    </w:p>
    <w:p>
      <w:pPr>
        <w:pStyle w:val="Normal"/>
        <w:numPr>
          <w:ilvl w:val="0"/>
          <w:numId w:val="6"/>
        </w:numPr>
        <w:spacing w:lineRule="auto" w:line="240"/>
        <w:rPr>
          <w:rFonts w:ascii="Arial" w:hAnsi="Arial"/>
          <w:sz w:val="24"/>
          <w:szCs w:val="24"/>
        </w:rPr>
      </w:pPr>
      <w:r>
        <w:rPr>
          <w:rFonts w:ascii="Arial" w:hAnsi="Arial"/>
          <w:sz w:val="24"/>
          <w:szCs w:val="24"/>
        </w:rPr>
        <w:t xml:space="preserve">In the 6th round, each player have 2 cards to choose from. They choose 1 and place the other in the discard pile. </w:t>
      </w:r>
    </w:p>
    <w:p>
      <w:pPr>
        <w:pStyle w:val="Normal"/>
        <w:spacing w:lineRule="auto" w:line="240"/>
        <w:rPr>
          <w:rFonts w:ascii="Arial" w:hAnsi="Arial"/>
          <w:sz w:val="24"/>
          <w:szCs w:val="24"/>
        </w:rPr>
      </w:pPr>
      <w:r>
        <w:rPr>
          <w:rFonts w:ascii="Arial" w:hAnsi="Arial"/>
          <w:sz w:val="24"/>
          <w:szCs w:val="24"/>
        </w:rPr>
        <w:t>Card</w:t>
      </w:r>
    </w:p>
    <w:p>
      <w:pPr>
        <w:pStyle w:val="Normal"/>
        <w:spacing w:lineRule="auto" w:line="240"/>
        <w:rPr>
          <w:rFonts w:ascii="Arial" w:hAnsi="Arial"/>
          <w:sz w:val="24"/>
          <w:szCs w:val="24"/>
        </w:rPr>
      </w:pPr>
      <w:r>
        <w:rPr>
          <w:rFonts w:ascii="Arial" w:hAnsi="Arial"/>
          <w:sz w:val="24"/>
          <w:szCs w:val="24"/>
        </w:rPr>
        <w:tab/>
        <w:t>Card data:</w:t>
      </w:r>
    </w:p>
    <w:p>
      <w:pPr>
        <w:pStyle w:val="Normal"/>
        <w:numPr>
          <w:ilvl w:val="0"/>
          <w:numId w:val="5"/>
        </w:numPr>
        <w:spacing w:lineRule="auto" w:line="240"/>
        <w:rPr>
          <w:rFonts w:ascii="Arial" w:hAnsi="Arial"/>
          <w:b/>
          <w:b/>
          <w:bCs/>
          <w:color w:val="000000"/>
          <w:sz w:val="24"/>
          <w:szCs w:val="24"/>
        </w:rPr>
      </w:pPr>
      <w:r>
        <w:rPr>
          <w:rFonts w:ascii="Arial" w:hAnsi="Arial"/>
          <w:b/>
          <w:bCs/>
          <w:color w:val="000000"/>
          <w:sz w:val="24"/>
          <w:szCs w:val="24"/>
        </w:rPr>
        <w:t>construction costs</w:t>
      </w:r>
    </w:p>
    <w:p>
      <w:pPr>
        <w:pStyle w:val="Normal"/>
        <w:numPr>
          <w:ilvl w:val="0"/>
          <w:numId w:val="5"/>
        </w:numPr>
        <w:spacing w:lineRule="auto" w:line="240"/>
        <w:rPr/>
      </w:pPr>
      <w:r>
        <w:rPr>
          <w:rFonts w:ascii="Arial" w:hAnsi="Arial"/>
          <w:sz w:val="24"/>
          <w:szCs w:val="24"/>
        </w:rPr>
        <w:t xml:space="preserve">the </w:t>
      </w:r>
      <w:r>
        <w:rPr>
          <w:rFonts w:ascii="Arial" w:hAnsi="Arial"/>
          <w:b/>
          <w:bCs/>
          <w:sz w:val="24"/>
          <w:szCs w:val="24"/>
        </w:rPr>
        <w:t>effect</w:t>
      </w:r>
      <w:r>
        <w:rPr>
          <w:rFonts w:ascii="Arial" w:hAnsi="Arial"/>
          <w:sz w:val="24"/>
          <w:szCs w:val="24"/>
        </w:rPr>
        <w:t xml:space="preserve"> of the card is shown. (see </w:t>
      </w:r>
      <w:hyperlink r:id="rId3">
        <w:r>
          <w:rPr>
            <w:rStyle w:val="InternetLink"/>
            <w:rFonts w:ascii="Arial" w:hAnsi="Arial"/>
            <w:sz w:val="24"/>
            <w:szCs w:val="24"/>
          </w:rPr>
          <w:t>Card Overview</w:t>
        </w:r>
      </w:hyperlink>
      <w:r>
        <w:rPr>
          <w:rFonts w:ascii="Arial" w:hAnsi="Arial"/>
          <w:sz w:val="24"/>
          <w:szCs w:val="24"/>
        </w:rPr>
        <w:t>)</w:t>
      </w:r>
    </w:p>
    <w:p>
      <w:pPr>
        <w:pStyle w:val="Normal"/>
        <w:numPr>
          <w:ilvl w:val="0"/>
          <w:numId w:val="5"/>
        </w:numPr>
        <w:spacing w:lineRule="auto" w:line="240"/>
        <w:rPr>
          <w:rFonts w:ascii="Arial" w:hAnsi="Arial"/>
          <w:sz w:val="24"/>
          <w:szCs w:val="24"/>
        </w:rPr>
      </w:pPr>
      <w:r>
        <w:rPr>
          <w:rFonts w:ascii="Arial" w:hAnsi="Arial"/>
          <w:b/>
          <w:bCs/>
          <w:sz w:val="24"/>
          <w:szCs w:val="24"/>
        </w:rPr>
        <w:t>name</w:t>
      </w:r>
      <w:r>
        <w:rPr>
          <w:rFonts w:ascii="Arial" w:hAnsi="Arial"/>
          <w:sz w:val="24"/>
          <w:szCs w:val="24"/>
        </w:rPr>
        <w:t xml:space="preserve"> of the Structure. (In this case Statue)</w:t>
      </w:r>
    </w:p>
    <w:p>
      <w:pPr>
        <w:pStyle w:val="Normal"/>
        <w:numPr>
          <w:ilvl w:val="0"/>
          <w:numId w:val="5"/>
        </w:numPr>
        <w:spacing w:lineRule="auto" w:line="240"/>
        <w:rPr>
          <w:rFonts w:ascii="Arial" w:hAnsi="Arial"/>
          <w:sz w:val="24"/>
          <w:szCs w:val="24"/>
        </w:rPr>
      </w:pPr>
      <w:r>
        <w:rPr>
          <w:rFonts w:ascii="Arial" w:hAnsi="Arial"/>
          <w:b/>
          <w:bCs/>
          <w:sz w:val="24"/>
          <w:szCs w:val="24"/>
        </w:rPr>
        <w:t xml:space="preserve">previous structures </w:t>
      </w:r>
      <w:r>
        <w:rPr>
          <w:rFonts w:ascii="Arial" w:hAnsi="Arial"/>
          <w:b w:val="false"/>
          <w:bCs w:val="false"/>
          <w:sz w:val="24"/>
          <w:szCs w:val="24"/>
        </w:rPr>
        <w:t>(allow build free of charge)</w:t>
      </w:r>
    </w:p>
    <w:p>
      <w:pPr>
        <w:pStyle w:val="Normal"/>
        <w:numPr>
          <w:ilvl w:val="0"/>
          <w:numId w:val="5"/>
        </w:numPr>
        <w:spacing w:lineRule="auto" w:line="240"/>
        <w:rPr/>
      </w:pPr>
      <w:r>
        <w:rPr>
          <w:rFonts w:ascii="Arial" w:hAnsi="Arial"/>
          <w:b/>
          <w:bCs/>
          <w:color w:val="000000"/>
          <w:sz w:val="24"/>
          <w:szCs w:val="24"/>
        </w:rPr>
        <w:t xml:space="preserve">future structures </w:t>
      </w:r>
      <w:r>
        <w:rPr>
          <w:rFonts w:ascii="Arial" w:hAnsi="Arial"/>
          <w:b w:val="false"/>
          <w:bCs w:val="false"/>
          <w:color w:val="000000"/>
          <w:sz w:val="24"/>
          <w:szCs w:val="24"/>
        </w:rPr>
        <w:t xml:space="preserve">(pages </w:t>
      </w:r>
      <w:r>
        <w:rPr>
          <w:rFonts w:ascii="Arial" w:hAnsi="Arial"/>
          <w:color w:val="000000"/>
          <w:sz w:val="24"/>
          <w:szCs w:val="24"/>
        </w:rPr>
        <w:t xml:space="preserve">10 and 11 of </w:t>
      </w:r>
      <w:hyperlink r:id="rId4">
        <w:r>
          <w:rPr>
            <w:rStyle w:val="InternetLink"/>
            <w:rFonts w:ascii="Arial" w:hAnsi="Arial"/>
            <w:color w:val="000000"/>
            <w:sz w:val="24"/>
            <w:szCs w:val="24"/>
          </w:rPr>
          <w:t>Originalregel</w:t>
        </w:r>
      </w:hyperlink>
      <w:r>
        <w:rPr>
          <w:rFonts w:ascii="Arial" w:hAnsi="Arial"/>
          <w:color w:val="000000"/>
          <w:sz w:val="24"/>
          <w:szCs w:val="24"/>
        </w:rPr>
        <w:t>)</w:t>
      </w:r>
      <w:r>
        <w:rPr>
          <w:rFonts w:ascii="Arial" w:hAnsi="Arial"/>
          <w:color w:val="800000"/>
          <w:sz w:val="24"/>
          <w:szCs w:val="24"/>
        </w:rPr>
        <w:t xml:space="preserve">. </w:t>
      </w:r>
    </w:p>
    <w:p>
      <w:pPr>
        <w:pStyle w:val="Normal"/>
        <w:spacing w:lineRule="auto" w:line="240"/>
        <w:rPr>
          <w:rFonts w:ascii="Arial" w:hAnsi="Arial"/>
          <w:sz w:val="24"/>
          <w:szCs w:val="24"/>
        </w:rPr>
      </w:pPr>
      <w:r>
        <w:rPr>
          <w:rFonts w:ascii="Arial" w:hAnsi="Arial"/>
          <w:sz w:val="24"/>
          <w:szCs w:val="24"/>
        </w:rPr>
        <w:tab/>
        <w:t>7 Types:</w:t>
      </w:r>
    </w:p>
    <w:p>
      <w:pPr>
        <w:pStyle w:val="Normal"/>
        <w:numPr>
          <w:ilvl w:val="0"/>
          <w:numId w:val="4"/>
        </w:numPr>
        <w:spacing w:lineRule="auto" w:line="240"/>
        <w:rPr>
          <w:rFonts w:ascii="Arial" w:hAnsi="Arial"/>
          <w:sz w:val="24"/>
          <w:szCs w:val="24"/>
        </w:rPr>
      </w:pPr>
      <w:r>
        <w:rPr>
          <w:rFonts w:ascii="Arial" w:hAnsi="Arial"/>
          <w:sz w:val="24"/>
          <w:szCs w:val="24"/>
        </w:rPr>
        <w:t xml:space="preserve">Raw materials (brown): They produce the displayed raw materials (wood, stone, brick, ore) </w:t>
      </w:r>
    </w:p>
    <w:p>
      <w:pPr>
        <w:pStyle w:val="Normal"/>
        <w:numPr>
          <w:ilvl w:val="0"/>
          <w:numId w:val="4"/>
        </w:numPr>
        <w:spacing w:lineRule="auto" w:line="240"/>
        <w:rPr>
          <w:rFonts w:ascii="Arial" w:hAnsi="Arial"/>
          <w:sz w:val="24"/>
          <w:szCs w:val="24"/>
        </w:rPr>
      </w:pPr>
      <w:r>
        <w:rPr>
          <w:rFonts w:ascii="Arial" w:hAnsi="Arial"/>
          <w:sz w:val="24"/>
          <w:szCs w:val="24"/>
        </w:rPr>
        <w:t xml:space="preserve">Manufactored goods (grey): They produce the displayed products (fabric, glass, papyrus). Subsequently they are briefly called goods. </w:t>
      </w:r>
    </w:p>
    <w:p>
      <w:pPr>
        <w:pStyle w:val="Normal"/>
        <w:numPr>
          <w:ilvl w:val="0"/>
          <w:numId w:val="4"/>
        </w:numPr>
        <w:spacing w:lineRule="auto" w:line="240"/>
        <w:rPr>
          <w:rFonts w:ascii="Arial" w:hAnsi="Arial"/>
          <w:sz w:val="24"/>
          <w:szCs w:val="24"/>
        </w:rPr>
      </w:pPr>
      <w:r>
        <w:rPr>
          <w:rFonts w:ascii="Arial" w:hAnsi="Arial"/>
          <w:sz w:val="24"/>
          <w:szCs w:val="24"/>
        </w:rPr>
        <w:t xml:space="preserve">Commercial Structures (yellow): Provide advantages during trading with the neighbours. </w:t>
      </w:r>
    </w:p>
    <w:p>
      <w:pPr>
        <w:pStyle w:val="Normal"/>
        <w:numPr>
          <w:ilvl w:val="0"/>
          <w:numId w:val="4"/>
        </w:numPr>
        <w:spacing w:lineRule="auto" w:line="240"/>
        <w:rPr>
          <w:rFonts w:ascii="Arial" w:hAnsi="Arial"/>
          <w:sz w:val="24"/>
          <w:szCs w:val="24"/>
        </w:rPr>
      </w:pPr>
      <w:r>
        <w:rPr>
          <w:rFonts w:ascii="Arial" w:hAnsi="Arial"/>
          <w:sz w:val="24"/>
          <w:szCs w:val="24"/>
        </w:rPr>
        <w:t xml:space="preserve">Civilian Structures (blue): provide Victory points </w:t>
      </w:r>
    </w:p>
    <w:p>
      <w:pPr>
        <w:pStyle w:val="Normal"/>
        <w:numPr>
          <w:ilvl w:val="0"/>
          <w:numId w:val="4"/>
        </w:numPr>
        <w:spacing w:lineRule="auto" w:line="240"/>
        <w:rPr>
          <w:rFonts w:ascii="Arial" w:hAnsi="Arial"/>
          <w:sz w:val="24"/>
          <w:szCs w:val="24"/>
        </w:rPr>
      </w:pPr>
      <w:r>
        <w:rPr>
          <w:rFonts w:ascii="Arial" w:hAnsi="Arial"/>
          <w:sz w:val="24"/>
          <w:szCs w:val="24"/>
        </w:rPr>
        <w:t xml:space="preserve">Military Structures (red): Determine the military strength for the conflict at the end of each age </w:t>
      </w:r>
    </w:p>
    <w:p>
      <w:pPr>
        <w:pStyle w:val="Normal"/>
        <w:numPr>
          <w:ilvl w:val="0"/>
          <w:numId w:val="4"/>
        </w:numPr>
        <w:spacing w:lineRule="auto" w:line="240"/>
        <w:rPr>
          <w:rFonts w:ascii="Arial" w:hAnsi="Arial"/>
          <w:sz w:val="24"/>
          <w:szCs w:val="24"/>
        </w:rPr>
      </w:pPr>
      <w:r>
        <w:rPr>
          <w:rFonts w:ascii="Arial" w:hAnsi="Arial"/>
          <w:sz w:val="24"/>
          <w:szCs w:val="24"/>
        </w:rPr>
        <w:t xml:space="preserve">Research buildings (green): The research buildings award points at the end of the game, determined by collected symbols (see Final Scoring) </w:t>
      </w:r>
    </w:p>
    <w:p>
      <w:pPr>
        <w:pStyle w:val="Normal"/>
        <w:numPr>
          <w:ilvl w:val="0"/>
          <w:numId w:val="4"/>
        </w:numPr>
        <w:spacing w:lineRule="auto" w:line="240"/>
        <w:rPr/>
      </w:pPr>
      <w:r>
        <w:rPr>
          <w:rFonts w:ascii="Arial" w:hAnsi="Arial"/>
          <w:sz w:val="24"/>
          <w:szCs w:val="24"/>
        </w:rPr>
        <w:t xml:space="preserve">Guilds (purple): Provide Victory points at the end for specific cards (see Final Scoring)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sz w:val="24"/>
        <w:b/>
        <w:rFonts w:cs="OpenSymbol"/>
      </w:rPr>
    </w:lvl>
    <w:lvl w:ilvl="1">
      <w:start w:val="1"/>
      <w:numFmt w:val="bullet"/>
      <w:lvlText w:val="◦"/>
      <w:lvlJc w:val="left"/>
      <w:pPr>
        <w:tabs>
          <w:tab w:val="num" w:pos="1789"/>
        </w:tabs>
        <w:ind w:left="1789" w:hanging="360"/>
      </w:pPr>
      <w:rPr>
        <w:rFonts w:ascii="OpenSymbol" w:hAnsi="OpenSymbol" w:cs="OpenSymbol" w:hint="default"/>
        <w:sz w:val="24"/>
        <w:b/>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sz w:val="24"/>
        <w:rFonts w:cs="OpenSymbol"/>
      </w:rPr>
    </w:lvl>
    <w:lvl w:ilvl="2">
      <w:start w:val="1"/>
      <w:numFmt w:val="bullet"/>
      <w:lvlText w:val="▪"/>
      <w:lvlJc w:val="left"/>
      <w:pPr>
        <w:tabs>
          <w:tab w:val="num" w:pos="2149"/>
        </w:tabs>
        <w:ind w:left="2149" w:hanging="360"/>
      </w:pPr>
      <w:rPr>
        <w:rFonts w:ascii="OpenSymbol" w:hAnsi="OpenSymbol" w:cs="OpenSymbol" w:hint="default"/>
        <w:sz w:val="24"/>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3">
    <w:lvl w:ilvl="0">
      <w:start w:val="1"/>
      <w:numFmt w:val="bullet"/>
      <w:lvlText w:val=""/>
      <w:lvlJc w:val="left"/>
      <w:pPr>
        <w:tabs>
          <w:tab w:val="num" w:pos="1429"/>
        </w:tabs>
        <w:ind w:left="1429" w:hanging="360"/>
      </w:pPr>
      <w:rPr>
        <w:rFonts w:ascii="Symbol" w:hAnsi="Symbol" w:cs="Symbol" w:hint="default"/>
        <w:sz w:val="24"/>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sz w:val="24"/>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5">
    <w:lvl w:ilvl="0">
      <w:start w:val="1"/>
      <w:numFmt w:val="bullet"/>
      <w:lvlText w:val=""/>
      <w:lvlJc w:val="left"/>
      <w:pPr>
        <w:tabs>
          <w:tab w:val="num" w:pos="1429"/>
        </w:tabs>
        <w:ind w:left="1429" w:hanging="360"/>
      </w:pPr>
      <w:rPr>
        <w:rFonts w:ascii="Symbol" w:hAnsi="Symbol" w:cs="Symbol" w:hint="default"/>
        <w:sz w:val="24"/>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6">
    <w:lvl w:ilvl="0">
      <w:start w:val="1"/>
      <w:numFmt w:val="bullet"/>
      <w:lvlText w:val=""/>
      <w:lvlJc w:val="left"/>
      <w:pPr>
        <w:tabs>
          <w:tab w:val="num" w:pos="2138"/>
        </w:tabs>
        <w:ind w:left="2138" w:hanging="360"/>
      </w:pPr>
      <w:rPr>
        <w:rFonts w:ascii="Symbol" w:hAnsi="Symbol" w:cs="Symbol" w:hint="default"/>
        <w:sz w:val="24"/>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ListLabel1">
    <w:name w:val="ListLabel 1"/>
    <w:qFormat/>
    <w:rPr>
      <w:rFonts w:ascii="Arial" w:hAnsi="Arial" w:cs="OpenSymbol"/>
      <w:b/>
      <w:sz w:val="24"/>
    </w:rPr>
  </w:style>
  <w:style w:type="character" w:styleId="ListLabel2">
    <w:name w:val="ListLabel 2"/>
    <w:qFormat/>
    <w:rPr>
      <w:rFonts w:ascii="Arial" w:hAnsi="Arial" w:cs="OpenSymbol"/>
      <w:b/>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Arial" w:hAnsi="Arial" w:cs="OpenSymbol"/>
      <w:sz w:val="24"/>
    </w:rPr>
  </w:style>
  <w:style w:type="character" w:styleId="ListLabel12">
    <w:name w:val="ListLabel 12"/>
    <w:qFormat/>
    <w:rPr>
      <w:rFonts w:ascii="Arial" w:hAnsi="Arial" w:cs="OpenSymbol"/>
      <w:sz w:val="24"/>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b/>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b/>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rial" w:hAnsi="Arial"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Arial" w:hAnsi="Arial" w:cs="OpenSymbol"/>
      <w:b/>
      <w:sz w:val="24"/>
    </w:rPr>
  </w:style>
  <w:style w:type="character" w:styleId="ListLabel56">
    <w:name w:val="ListLabel 56"/>
    <w:qFormat/>
    <w:rPr>
      <w:rFonts w:ascii="Arial" w:hAnsi="Arial" w:cs="OpenSymbol"/>
      <w:b/>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ascii="Arial" w:hAnsi="Arial" w:cs="OpenSymbol"/>
      <w:sz w:val="24"/>
    </w:rPr>
  </w:style>
  <w:style w:type="character" w:styleId="ListLabel66">
    <w:name w:val="ListLabel 66"/>
    <w:qFormat/>
    <w:rPr>
      <w:rFonts w:ascii="Arial" w:hAnsi="Arial" w:cs="OpenSymbol"/>
      <w:sz w:val="24"/>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rial" w:hAnsi="Arial" w:cs="OpenSymbol"/>
      <w:b/>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Arial" w:hAnsi="Arial"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Arial" w:hAnsi="Arial" w:cs="OpenSymbol"/>
      <w:b/>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Arial" w:hAnsi="Arial" w:cs="OpenSymbol"/>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rettspielwelt.de/Hilfe/Anleitungen/SevenWonders/Karten/" TargetMode="External"/><Relationship Id="rId3" Type="http://schemas.openxmlformats.org/officeDocument/2006/relationships/hyperlink" Target="http://www.brettspielwelt.de/Hilfe/Anleitungen/SevenWonders/Karten/" TargetMode="External"/><Relationship Id="rId4" Type="http://schemas.openxmlformats.org/officeDocument/2006/relationships/hyperlink" Target="http://www.brettspielwelt.de/Data/Mirror/Anleitungen/sevenwonders.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LibreOffice/5.1.6.2$Linux_X86_64 LibreOffice_project/10m0$Build-2</Application>
  <Pages>3</Pages>
  <Words>748</Words>
  <Characters>3529</Characters>
  <CharactersWithSpaces>4199</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2017-03-23T17:07:05Z</dcterms:created>
  <dc:creator/>
  <dc:description/>
  <dc:language>en-US</dc:language>
  <cp:lastModifiedBy/>
  <dcterms:modified xsi:type="dcterms:W3CDTF">2017-04-03T15:55:49Z</dcterms:modified>
  <cp:revision>33</cp:revision>
  <dc:subject/>
  <dc:title/>
</cp:coreProperties>
</file>