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AF99D" w14:textId="77777777" w:rsidR="009D3B3E" w:rsidRPr="00FF2B00" w:rsidRDefault="009D3B3E" w:rsidP="009D3B3E">
      <w:pPr>
        <w:spacing w:after="0"/>
        <w:rPr>
          <w:rFonts w:ascii="Times New Roman" w:hAnsi="Times New Roman" w:cs="Times New Roman"/>
          <w:sz w:val="24"/>
          <w:szCs w:val="24"/>
        </w:rPr>
      </w:pPr>
      <w:r w:rsidRPr="00FF2B00">
        <w:rPr>
          <w:rFonts w:ascii="Times New Roman" w:hAnsi="Times New Roman" w:cs="Times New Roman"/>
          <w:sz w:val="24"/>
          <w:szCs w:val="24"/>
        </w:rPr>
        <w:t>Merrill Rudd</w:t>
      </w:r>
    </w:p>
    <w:p w14:paraId="7F96D4D2" w14:textId="77777777" w:rsidR="009D3B3E" w:rsidRPr="00FF2B00" w:rsidRDefault="009D3B3E" w:rsidP="009D3B3E">
      <w:pPr>
        <w:spacing w:after="0"/>
        <w:rPr>
          <w:rFonts w:ascii="Times New Roman" w:hAnsi="Times New Roman" w:cs="Times New Roman"/>
          <w:sz w:val="24"/>
          <w:szCs w:val="24"/>
        </w:rPr>
      </w:pPr>
      <w:r w:rsidRPr="00FF2B00">
        <w:rPr>
          <w:rFonts w:ascii="Times New Roman" w:hAnsi="Times New Roman" w:cs="Times New Roman"/>
          <w:sz w:val="24"/>
          <w:szCs w:val="24"/>
        </w:rPr>
        <w:t>FSH 507 Project</w:t>
      </w:r>
    </w:p>
    <w:p w14:paraId="586F85DB" w14:textId="77777777" w:rsidR="009D3B3E" w:rsidRPr="00FF2B00" w:rsidRDefault="009D3B3E" w:rsidP="009D3B3E">
      <w:pPr>
        <w:spacing w:after="0"/>
        <w:rPr>
          <w:rFonts w:ascii="Times New Roman" w:hAnsi="Times New Roman" w:cs="Times New Roman"/>
          <w:sz w:val="24"/>
          <w:szCs w:val="24"/>
        </w:rPr>
      </w:pPr>
      <w:r w:rsidRPr="00FF2B00">
        <w:rPr>
          <w:rFonts w:ascii="Times New Roman" w:hAnsi="Times New Roman" w:cs="Times New Roman"/>
          <w:sz w:val="24"/>
          <w:szCs w:val="24"/>
        </w:rPr>
        <w:t>June 9, 2016</w:t>
      </w:r>
    </w:p>
    <w:p w14:paraId="496F0F47" w14:textId="77777777" w:rsidR="009D3B3E" w:rsidRPr="00FF2B00" w:rsidRDefault="009D3B3E" w:rsidP="009D3B3E">
      <w:pPr>
        <w:spacing w:after="0"/>
        <w:rPr>
          <w:rFonts w:ascii="Times New Roman" w:hAnsi="Times New Roman" w:cs="Times New Roman"/>
          <w:sz w:val="24"/>
          <w:szCs w:val="24"/>
        </w:rPr>
      </w:pPr>
    </w:p>
    <w:p w14:paraId="44AA0623" w14:textId="77777777" w:rsidR="008947B0" w:rsidRPr="00FF2B00" w:rsidRDefault="00DB1465" w:rsidP="009D3B3E">
      <w:pPr>
        <w:spacing w:after="0"/>
        <w:rPr>
          <w:rFonts w:ascii="Times New Roman" w:hAnsi="Times New Roman" w:cs="Times New Roman"/>
          <w:sz w:val="24"/>
          <w:szCs w:val="24"/>
        </w:rPr>
      </w:pPr>
      <w:r w:rsidRPr="00FF2B00">
        <w:rPr>
          <w:rFonts w:ascii="Times New Roman" w:hAnsi="Times New Roman" w:cs="Times New Roman"/>
          <w:sz w:val="24"/>
          <w:szCs w:val="24"/>
        </w:rPr>
        <w:t>How important is it to account for spatial variation in growth for data-limited fisheries?</w:t>
      </w:r>
    </w:p>
    <w:p w14:paraId="49BA4368" w14:textId="77777777" w:rsidR="008B6626" w:rsidRPr="00FF2B00" w:rsidRDefault="008B6626" w:rsidP="009D3B3E">
      <w:pPr>
        <w:spacing w:after="0"/>
        <w:rPr>
          <w:rFonts w:ascii="Times New Roman" w:hAnsi="Times New Roman" w:cs="Times New Roman"/>
          <w:sz w:val="24"/>
          <w:szCs w:val="24"/>
        </w:rPr>
      </w:pPr>
    </w:p>
    <w:p w14:paraId="09B8CCB1" w14:textId="77777777" w:rsidR="009D3B3E" w:rsidRPr="00FF2B00" w:rsidRDefault="009D3B3E" w:rsidP="009D3B3E">
      <w:pPr>
        <w:spacing w:after="0"/>
        <w:rPr>
          <w:rFonts w:ascii="Times New Roman" w:hAnsi="Times New Roman" w:cs="Times New Roman"/>
          <w:b/>
          <w:sz w:val="24"/>
          <w:szCs w:val="24"/>
        </w:rPr>
      </w:pPr>
      <w:r w:rsidRPr="00FF2B00">
        <w:rPr>
          <w:rFonts w:ascii="Times New Roman" w:hAnsi="Times New Roman" w:cs="Times New Roman"/>
          <w:b/>
          <w:sz w:val="24"/>
          <w:szCs w:val="24"/>
        </w:rPr>
        <w:t xml:space="preserve">Introduction </w:t>
      </w:r>
    </w:p>
    <w:p w14:paraId="119168F6" w14:textId="77777777" w:rsidR="009D3B3E" w:rsidRPr="00FF2B00" w:rsidRDefault="009D3B3E" w:rsidP="009D3B3E">
      <w:pPr>
        <w:spacing w:after="0"/>
        <w:rPr>
          <w:rFonts w:ascii="Times New Roman" w:hAnsi="Times New Roman" w:cs="Times New Roman"/>
          <w:sz w:val="24"/>
          <w:szCs w:val="24"/>
        </w:rPr>
      </w:pPr>
    </w:p>
    <w:p w14:paraId="127463DC" w14:textId="77777777" w:rsidR="00ED1ABD" w:rsidRPr="00FF2B00" w:rsidRDefault="00ED1ABD" w:rsidP="00ED1ABD">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Over 80% of global catch occurs in fisheries without formal stock assessments </w:t>
      </w:r>
      <w:r w:rsidRPr="00FF2B00">
        <w:rPr>
          <w:rFonts w:ascii="Times New Roman" w:hAnsi="Times New Roman" w:cs="Times New Roman"/>
          <w:sz w:val="24"/>
          <w:szCs w:val="24"/>
        </w:rPr>
        <w:fldChar w:fldCharType="begin" w:fldLock="1"/>
      </w:r>
      <w:r w:rsidRPr="00FF2B00">
        <w:rPr>
          <w:rFonts w:ascii="Times New Roman" w:hAnsi="Times New Roman" w:cs="Times New Roman"/>
          <w:sz w:val="24"/>
          <w:szCs w:val="24"/>
        </w:rPr>
        <w:instrText>ADDIN CSL_CITATION { "citationItems" : [ { "id" : "ITEM-1", "itemData" : { "author" : [ { "dropping-particle" : "", "family" : "Costello", "given" : "Christopher", "non-dropping-particle" : "", "parse-names" : false, "suffix" : "" }, { "dropping-particle" : "", "family" : "Ovando", "given" : "Daniel", "non-dropping-particle" : "", "parse-names" : false, "suffix" : "" }, { "dropping-particle" : "", "family" : "Hilborn", "given" : "Ray", "non-dropping-particle" : "", "parse-names" : false, "suffix" : "" }, { "dropping-particle" : "", "family" : "Gaines", "given" : "Steven D", "non-dropping-particle" : "", "parse-names" : false, "suffix" : "" }, { "dropping-particle" : "", "family" : "Deschenes", "given" : "O", "non-dropping-particle" : "", "parse-names" : false, "suffix" : "" }, { "dropping-particle" : "", "family" : "Lester", "given" : "Sarah E", "non-dropping-particle" : "", "parse-names" : false, "suffix" : "" } ], "container-title" : "Science", "id" : "ITEM-1", "issued" : { "date-parts" : [ [ "2012" ] ] }, "page" : "517-520", "title" : "Status and solutions for the world's unassessed fisheries", "type" : "article-journal", "volume" : "338" }, "uris" : [ "http://www.mendeley.com/documents/?uuid=e4063073-c48c-4d2f-bca3-9f73e2066f51" ] } ], "mendeley" : { "formattedCitation" : "(Costello et al. 2012)", "plainTextFormattedCitation" : "(Costello et al. 2012)", "previouslyFormattedCitation" : "(Costello et al. 2012)" }, "properties" : { "noteIndex" : 0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(Costello et al. 2012)</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often due to the fact that data and capacity are limited. In capacity-limited situations, length measurements are often the easiest type of data to reliably collect. The length composition of the catch holds information on the size at which fish become selected to the gear, and the proportion of the catch in each length bin. Stock assessments that make use of length composition data make many assumptions about biological characteristics, such as growth, maturity, and mortality, in order to make inferences about how the length composition of the catch (i.e. portion of the population vulnerable to the gear) may have changed with fishing pressure </w:t>
      </w:r>
      <w:r w:rsidRPr="00FF2B00">
        <w:rPr>
          <w:rFonts w:ascii="Times New Roman" w:hAnsi="Times New Roman" w:cs="Times New Roman"/>
          <w:sz w:val="24"/>
          <w:szCs w:val="24"/>
        </w:rPr>
        <w:fldChar w:fldCharType="begin" w:fldLock="1"/>
      </w:r>
      <w:r w:rsidRPr="00FF2B00">
        <w:rPr>
          <w:rFonts w:ascii="Times New Roman" w:hAnsi="Times New Roman" w:cs="Times New Roman"/>
          <w:sz w:val="24"/>
          <w:szCs w:val="24"/>
        </w:rPr>
        <w:instrText>ADDIN CSL_CITATION { "citationItems" : [ { "id" : "ITEM-1", "itemData" : { "author" : [ { "dropping-particle" : "", "family" : "Hordyk", "given" : "Adrian", "non-dropping-particle" : "", "parse-names" : false, "suffix" : "" }, { "dropping-particle" : "", "family" : "Ono", "given" : "Kotaro", "non-dropping-particle" : "", "parse-names" : false, "suffix" : "" }, { "dropping-particle" : "", "family" : "Valencia", "given" : "Sarah", "non-dropping-particle" : "", "parse-names" : false, "suffix" : "" }, { "dropping-particle" : "", "family" : "Loneragan", "given" : "Neil", "non-dropping-particle" : "", "parse-names" : false, "suffix" : "" }, { "dropping-particle" : "", "family" : "Prince", "given" : "Jeremy", "non-dropping-particle" : "", "parse-names" : false, "suffix" : "" } ], "container-title" : "ICES Journal of Marine Science", "id" : "ITEM-1", "issued" : { "date-parts" : [ [ "2014" ] ] }, "title" : "A novel length-based empirical estimation method of spawning potential ratio (SPR) and tests of its performance, for small-scale, data-poor fisheries", "type" : "article-journal" }, "uris" : [ "http://www.mendeley.com/documents/?uuid=41c5a57c-dd1b-41d9-a69a-be237182a77c" ] }, { "id" : "ITEM-2", "itemData" : { "author" : [ { "dropping-particle" : "", "family" : "Hordyk", "given" : "Adrian", "non-dropping-particle" : "", "parse-names" : false, "suffix" : "" }, { "dropping-particle" : "", "family" : "Ono", "given" : "Kotaro", "non-dropping-particle" : "", "parse-names" : false, "suffix" : "" }, { "dropping-particle" : "", "family" : "Sainsbury", "given" : "Keith", "non-dropping-particle" : "", "parse-names" : false, "suffix" : "" }, { "dropping-particle" : "", "family" : "Loneragan", "given" : "Neil", "non-dropping-particle" : "", "parse-names" : false, "suffix" : "" }, { "dropping-particle" : "", "family" : "Prince", "given" : "Jeremy", "non-dropping-particle" : "", "parse-names" : false, "suffix" : "" } ], "container-title" : "ICES Journal of Marine Science", "id" : "ITEM-2", "issued" : { "date-parts" : [ [ "2014" ] ] }, "title" : "Some explorations of the life history ratios to describe length composition, spawning-per-recruit, and the spawning potential ratio", "type" : "article-journal" }, "uris" : [ "http://www.mendeley.com/documents/?uuid=9856c833-6926-43a2-b9f2-e2b9df81e3b3" ] } ], "mendeley" : { "formattedCitation" : "(Hordyk et al. 2014a, 2014b)", "plainTextFormattedCitation" : "(Hordyk et al. 2014a, 2014b)", "previouslyFormattedCitation" : "(Hordyk et al. 2014a, 2014b)" }, "properties" : { "noteIndex" : 0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(Hordyk et al. 2014a, 2014b)</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Other types of assessments make similar assumptions about biological characteristics and relate the mean length in the catch directly to fishing mortality </w:t>
      </w:r>
      <w:r w:rsidRPr="00FF2B00">
        <w:rPr>
          <w:rFonts w:ascii="Times New Roman" w:hAnsi="Times New Roman" w:cs="Times New Roman"/>
          <w:sz w:val="24"/>
          <w:szCs w:val="24"/>
        </w:rPr>
        <w:fldChar w:fldCharType="begin" w:fldLock="1"/>
      </w:r>
      <w:r w:rsidR="0073162D" w:rsidRPr="00FF2B00">
        <w:rPr>
          <w:rFonts w:ascii="Times New Roman" w:hAnsi="Times New Roman" w:cs="Times New Roman"/>
          <w:sz w:val="24"/>
          <w:szCs w:val="24"/>
        </w:rPr>
        <w:instrText>ADDIN CSL_CITATION { "citationItems" : [ { "id" : "ITEM-1", "itemData" : { "DOI" : "10.1371/journal.pone.0133960", "ISSN" : "1932-6203", "author" : [ { "dropping-particle" : "", "family" : "Nadon", "given" : "Marc O.", "non-dropping-particle" : "", "parse-names" : false, "suffix" : "" }, { "dropping-particle" : "", "family" : "Ault", "given" : "Jerald S.", "non-dropping-particle" : "", "parse-names" : false, "suffix" : "" }, { "dropping-particle" : "", "family" : "Williams", "given" : "Ivor D.", "non-dropping-particle" : "", "parse-names" : false, "suffix" : "" }, { "dropping-particle" : "", "family" : "Smith", "given" : "Steven G.", "non-dropping-particle" : "", "parse-names" : false, "suffix" : "" }, { "dropping-particle" : "", "family" : "DiNardo", "given" : "Gerard T.", "non-dropping-particle" : "", "parse-names" : false, "suffix" : "" } ], "container-title" : "Plos One", "id" : "ITEM-1", "issue" : "8", "issued" : { "date-parts" : [ [ "2015" ] ] }, "page" : "e0133960", "title" : "Length-Based Assessment of Coral Reef Fish Populations in the Main and Northwestern Hawaiian Islands", "type" : "article-journal", "volume" : "10" }, "uris" : [ "http://www.mendeley.com/documents/?uuid=ddac0edf-a2cb-466b-8ad2-006439113fe3" ] }, { "id" : "ITEM-2", "itemData" : { "DOI" : "10.1017/S0376892908005043", "ISBN" : "0376-8929", "ISSN" : "0376-8929", "abstract" : "The sustainability of multispecies coral reef fisheries is a key conservation concern given their economic and ecological importance. Empirical estimation and numerical model analyses were conducted to evaluate exploitation status via resource reference pit(or sustainability benchmarks) for coral reef fishes of the snapper-grouper complex in Puerto Rico. Mean size ((L) over bar, in length) of animals in the exploited part of the population was estimated from fishery-dependent and fishery-independent size composition data and used as an indicator variable of exploitation rates. In application, fishing mortality rates estimated from (L) over bar of various data sources were comparable. Of the 25 reef fish species assessed, 16 were below 30% spawning potential ratio (SPR), six were above 30% SPR, and three could not be reliably determined owing to low sample sizes. These findings indicate that a majority of snapper-grouper species in Puerto Rico are currently fished at unsustainable levels.", "author" : [ { "dropping-particle" : "", "family" : "Ault", "given" : "Jerald S.", "non-dropping-particle" : "", "parse-names" : false, "suffix" : "" }, { "dropping-particle" : "", "family" : "Smith", "given" : "Steven G.", "non-dropping-particle" : "", "parse-names" : false, "suffix" : "" }, { "dropping-particle" : "", "family" : "Luo", "given" : "Jiangang", "non-dropping-particle" : "", "parse-names" : false, "suffix" : "" }, { "dropping-particle" : "", "family" : "Monaco", "given" : "Mark E.", "non-dropping-particle" : "", "parse-names" : false, "suffix" : "" }, { "dropping-particle" : "", "family" : "Appeldoorn", "given" : "Richard S.", "non-dropping-particle" : "", "parse-names" : false, "suffix" : "" } ], "container-title" : "Environmental Conservation", "id" : "ITEM-2", "issue" : "3", "issued" : { "date-parts" : [ [ "2008", "11", "5" ] ] }, "page" : "221", "title" : "Length-based assessment of sustainability benchmarks for coral reef fishes in Puerto Rico", "type" : "article-journal", "volume" : "35" }, "uris" : [ "http://www.mendeley.com/documents/?uuid=b79880e5-866d-40bc-a3c1-20b0c76f5b93" ] }, { "id" : "ITEM-3", "itemData" : { "DOI" : "10.1577/T05-153.1", "ISSN" : "0002-8487", "author" : [ { "dropping-particle" : "", "family" : "Gedamke", "given" : "Todd", "non-dropping-particle" : "", "parse-names" : false, "suffix" : "" }, { "dropping-particle" : "", "family" : "Hoenig", "given" : "John M.", "non-dropping-particle" : "", "parse-names" : false, "suffix" : "" } ], "container-title" : "Transactions of the American Fisheries Society", "id" : "ITEM-3", "issue" : "2", "issued" : { "date-parts" : [ [ "2006", "3" ] ] }, "page" : "476-487", "title" : "Estimating mortality from mean length data in nonequilibrium situations, with application to the assessment of goosefish", "type" : "article-journal", "volume" : "135" }, "uris" : [ "http://www.mendeley.com/documents/?uuid=1444076a-5c1c-4be9-913d-1c03d490d83c" ] } ], "mendeley" : { "formattedCitation" : "(Gedamke and Hoenig 2006, Ault et al. 2008, Nadon et al. 2015)", "plainTextFormattedCitation" : "(Gedamke and Hoenig 2006, Ault et al. 2008, Nadon et al. 2015)", "previouslyFormattedCitation" : "(Gedamke and Hoenig 2006, Ault et al. 2008, Nadon et al. 2015)" }, "properties" : { "noteIndex" : 0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(Gedamke and Hoenig 2006, Ault et al. 2008, Nadon et al. 2015)</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w:t>
      </w:r>
    </w:p>
    <w:p w14:paraId="1627B522" w14:textId="021BF61B" w:rsidR="00A51C77" w:rsidRPr="00FF2B00" w:rsidRDefault="00ED1ABD" w:rsidP="00ED1ABD">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Many stock assessment methods that rely on length composition or mean length data also assume that the populations are in equilibrium, i.e. that fishing mortality and recruitment have not changed significantly over a time period relative to the biological traits of the species. </w:t>
      </w:r>
      <w:r w:rsidR="00A51C77" w:rsidRPr="00FF2B00">
        <w:rPr>
          <w:rFonts w:ascii="Times New Roman" w:hAnsi="Times New Roman" w:cs="Times New Roman"/>
          <w:sz w:val="24"/>
          <w:szCs w:val="24"/>
        </w:rPr>
        <w:t xml:space="preserve">However, it is very possible this assumption is violated for many species harvested by small-scale fisheries, particularly in coral reef ecosystems for which this type of assessment is commonly applied. </w:t>
      </w:r>
      <w:r w:rsidRPr="00FF2B00">
        <w:rPr>
          <w:rFonts w:ascii="Times New Roman" w:hAnsi="Times New Roman" w:cs="Times New Roman"/>
          <w:sz w:val="24"/>
          <w:szCs w:val="24"/>
        </w:rPr>
        <w:t>An extension of the</w:t>
      </w:r>
      <w:r w:rsidR="00A51C77" w:rsidRPr="00FF2B00">
        <w:rPr>
          <w:rFonts w:ascii="Times New Roman" w:hAnsi="Times New Roman" w:cs="Times New Roman"/>
          <w:sz w:val="24"/>
          <w:szCs w:val="24"/>
        </w:rPr>
        <w:t>se</w:t>
      </w:r>
      <w:r w:rsidRPr="00FF2B00">
        <w:rPr>
          <w:rFonts w:ascii="Times New Roman" w:hAnsi="Times New Roman" w:cs="Times New Roman"/>
          <w:sz w:val="24"/>
          <w:szCs w:val="24"/>
        </w:rPr>
        <w:t xml:space="preserve"> length-based assessment methods has been developed to account for the time-variation in recruitment and fishing mortality using a mixed effects modeling approach (Rudd and Thorson </w:t>
      </w:r>
      <w:r w:rsidRPr="00FF2B00">
        <w:rPr>
          <w:rFonts w:ascii="Times New Roman" w:hAnsi="Times New Roman" w:cs="Times New Roman"/>
          <w:i/>
          <w:sz w:val="24"/>
          <w:szCs w:val="24"/>
        </w:rPr>
        <w:t>in prep</w:t>
      </w:r>
      <w:r w:rsidRPr="00FF2B00">
        <w:rPr>
          <w:rFonts w:ascii="Times New Roman" w:hAnsi="Times New Roman" w:cs="Times New Roman"/>
          <w:sz w:val="24"/>
          <w:szCs w:val="24"/>
        </w:rPr>
        <w:t xml:space="preserve">). </w:t>
      </w:r>
      <w:r w:rsidR="00A51C77" w:rsidRPr="00FF2B00">
        <w:rPr>
          <w:rFonts w:ascii="Times New Roman" w:hAnsi="Times New Roman" w:cs="Times New Roman"/>
          <w:sz w:val="24"/>
          <w:szCs w:val="24"/>
        </w:rPr>
        <w:t>Simulation testing has demonstrated that this method is unbiased in estimating spawning potential ratio (SPR</w:t>
      </w:r>
      <w:r w:rsidR="00234261" w:rsidRPr="00FF2B00">
        <w:rPr>
          <w:rFonts w:ascii="Times New Roman" w:hAnsi="Times New Roman" w:cs="Times New Roman"/>
          <w:sz w:val="24"/>
          <w:szCs w:val="24"/>
        </w:rPr>
        <w:t>;</w:t>
      </w:r>
      <w:r w:rsidR="00A51C77" w:rsidRPr="00FF2B00">
        <w:rPr>
          <w:rFonts w:ascii="Times New Roman" w:hAnsi="Times New Roman" w:cs="Times New Roman"/>
          <w:sz w:val="24"/>
          <w:szCs w:val="24"/>
        </w:rPr>
        <w:t xml:space="preserve"> a common reference point for data-limited fisheries</w:t>
      </w:r>
      <w:r w:rsidR="00234261" w:rsidRPr="00FF2B00">
        <w:rPr>
          <w:rFonts w:ascii="Times New Roman" w:hAnsi="Times New Roman" w:cs="Times New Roman"/>
          <w:sz w:val="24"/>
          <w:szCs w:val="24"/>
        </w:rPr>
        <w:t>)</w:t>
      </w:r>
      <w:r w:rsidR="00A51C77" w:rsidRPr="00FF2B00">
        <w:rPr>
          <w:rFonts w:ascii="Times New Roman" w:hAnsi="Times New Roman" w:cs="Times New Roman"/>
          <w:sz w:val="24"/>
          <w:szCs w:val="24"/>
        </w:rPr>
        <w:t>, when at least one year of length composition data is available and assumptions about biological characteristics can be made. Because this mixed effects model is an integrated assessment, as more years of length composition data become available, precision on estimates of SPR improves. The mixed effects approach on length composition data allows for the possibility that more processes than fishing mortality are acting on the population to explain the lengths in the catch that arise.</w:t>
      </w:r>
    </w:p>
    <w:p w14:paraId="0C5C9466" w14:textId="494A8D29" w:rsidR="00ED1ABD" w:rsidRPr="00FF2B00" w:rsidRDefault="00A51C77" w:rsidP="00ED1ABD">
      <w:pPr>
        <w:spacing w:after="0"/>
        <w:ind w:firstLine="720"/>
        <w:rPr>
          <w:rFonts w:ascii="Times New Roman" w:hAnsi="Times New Roman" w:cs="Times New Roman"/>
          <w:sz w:val="24"/>
          <w:szCs w:val="24"/>
        </w:rPr>
      </w:pPr>
      <w:r w:rsidRPr="00FF2B00">
        <w:rPr>
          <w:rFonts w:ascii="Times New Roman" w:hAnsi="Times New Roman" w:cs="Times New Roman"/>
          <w:sz w:val="24"/>
          <w:szCs w:val="24"/>
        </w:rPr>
        <w:t>An</w:t>
      </w:r>
      <w:r w:rsidR="00153C23" w:rsidRPr="00FF2B00">
        <w:rPr>
          <w:rFonts w:ascii="Times New Roman" w:hAnsi="Times New Roman" w:cs="Times New Roman"/>
          <w:sz w:val="24"/>
          <w:szCs w:val="24"/>
        </w:rPr>
        <w:t>other</w:t>
      </w:r>
      <w:r w:rsidRPr="00FF2B00">
        <w:rPr>
          <w:rFonts w:ascii="Times New Roman" w:hAnsi="Times New Roman" w:cs="Times New Roman"/>
          <w:sz w:val="24"/>
          <w:szCs w:val="24"/>
        </w:rPr>
        <w:t xml:space="preserve"> important process governing the length composition of the catch is the growth of individuals within the population. Due to the strong spatial heterogeneity in coral reef ecosystems, it is possible that growth of one species may be very different between reef areas</w:t>
      </w:r>
      <w:r w:rsidR="00A97055" w:rsidRPr="00FF2B00">
        <w:rPr>
          <w:rFonts w:ascii="Times New Roman" w:hAnsi="Times New Roman" w:cs="Times New Roman"/>
          <w:sz w:val="24"/>
          <w:szCs w:val="24"/>
        </w:rPr>
        <w:t xml:space="preserve"> </w:t>
      </w:r>
      <w:r w:rsidR="00A97055" w:rsidRPr="00FF2B00">
        <w:rPr>
          <w:rFonts w:ascii="Times New Roman" w:hAnsi="Times New Roman" w:cs="Times New Roman"/>
          <w:sz w:val="24"/>
          <w:szCs w:val="24"/>
        </w:rPr>
        <w:fldChar w:fldCharType="begin" w:fldLock="1"/>
      </w:r>
      <w:r w:rsidR="00FF2B00" w:rsidRPr="00FF2B00">
        <w:rPr>
          <w:rFonts w:ascii="Times New Roman" w:hAnsi="Times New Roman" w:cs="Times New Roman"/>
          <w:sz w:val="24"/>
          <w:szCs w:val="24"/>
        </w:rPr>
        <w:instrText>ADDIN CSL_CITATION { "citationItems" : [ { "id" : "ITEM-1", "itemData" : { "author" : [ { "dropping-particle" : "", "family" : "MacNeil", "given" : "MA", "non-dropping-particle" : "", "parse-names" : false, "suffix" : "" }, { "dropping-particle" : "", "family" : "Connolly", "given" : "SR", "non-dropping-particle" : "", "parse-names" : false, "suffix" : "" } ], "container-title" : "Ecology of fishes on coral reefs", "editor" : [ { "dropping-particle" : "", "family" : "Mora", "given" : "C", "non-dropping-particle" : "", "parse-names" : false, "suffix" : "" } ], "id" : "ITEM-1", "issued" : { "date-parts" : [ [ "2015" ] ] }, "page" : "116-126", "publisher" : "Cambridge University Press", "publisher-place" : "Cambridge, UK", "title" : "Multiscale patterns and processes in reef fish abundance", "type" : "chapter" }, "uris" : [ "http://www.mendeley.com/documents/?uuid=b258dbc3-f877-4db8-9223-eb090034f2f9" ] } ], "mendeley" : { "formattedCitation" : "(MacNeil and Connolly 2015)", "plainTextFormattedCitation" : "(MacNeil and Connolly 2015)", "previouslyFormattedCitation" : "(MacNeil and Connolly 2015)" }, "properties" : { "noteIndex" : 0 }, "schema" : "https://github.com/citation-style-language/schema/raw/master/csl-citation.json" }</w:instrText>
      </w:r>
      <w:r w:rsidR="00A97055" w:rsidRPr="00FF2B00">
        <w:rPr>
          <w:rFonts w:ascii="Times New Roman" w:hAnsi="Times New Roman" w:cs="Times New Roman"/>
          <w:sz w:val="24"/>
          <w:szCs w:val="24"/>
        </w:rPr>
        <w:fldChar w:fldCharType="separate"/>
      </w:r>
      <w:r w:rsidR="00A97055" w:rsidRPr="00FF2B00">
        <w:rPr>
          <w:rFonts w:ascii="Times New Roman" w:hAnsi="Times New Roman" w:cs="Times New Roman"/>
          <w:noProof/>
          <w:sz w:val="24"/>
          <w:szCs w:val="24"/>
        </w:rPr>
        <w:t>(MacNeil and Connolly 2015)</w:t>
      </w:r>
      <w:r w:rsidR="00A97055" w:rsidRPr="00FF2B00">
        <w:rPr>
          <w:rFonts w:ascii="Times New Roman" w:hAnsi="Times New Roman" w:cs="Times New Roman"/>
          <w:sz w:val="24"/>
          <w:szCs w:val="24"/>
        </w:rPr>
        <w:fldChar w:fldCharType="end"/>
      </w:r>
      <w:r w:rsidRPr="00FF2B00">
        <w:rPr>
          <w:rFonts w:ascii="Times New Roman" w:hAnsi="Times New Roman" w:cs="Times New Roman"/>
          <w:sz w:val="24"/>
          <w:szCs w:val="24"/>
        </w:rPr>
        <w:t>. This is an important consideration for data-limited fisheries, since</w:t>
      </w:r>
      <w:r w:rsidR="000647C5" w:rsidRPr="00FF2B00">
        <w:rPr>
          <w:rFonts w:ascii="Times New Roman" w:hAnsi="Times New Roman" w:cs="Times New Roman"/>
          <w:sz w:val="24"/>
          <w:szCs w:val="24"/>
        </w:rPr>
        <w:t xml:space="preserve"> it is often uncertain from which reef fish are captured, </w:t>
      </w:r>
      <w:r w:rsidRPr="00FF2B00">
        <w:rPr>
          <w:rFonts w:ascii="Times New Roman" w:hAnsi="Times New Roman" w:cs="Times New Roman"/>
          <w:sz w:val="24"/>
          <w:szCs w:val="24"/>
        </w:rPr>
        <w:t>samples of length composition may be low (i.e. difficulty measuring fish across the spatial extent of the fishery over time</w:t>
      </w:r>
      <w:r w:rsidR="000647C5" w:rsidRPr="00FF2B00">
        <w:rPr>
          <w:rFonts w:ascii="Times New Roman" w:hAnsi="Times New Roman" w:cs="Times New Roman"/>
          <w:sz w:val="24"/>
          <w:szCs w:val="24"/>
        </w:rPr>
        <w:t>), and information on stock structure may be very limited</w:t>
      </w:r>
      <w:r w:rsidRPr="00FF2B00">
        <w:rPr>
          <w:rFonts w:ascii="Times New Roman" w:hAnsi="Times New Roman" w:cs="Times New Roman"/>
          <w:sz w:val="24"/>
          <w:szCs w:val="24"/>
        </w:rPr>
        <w:t>.</w:t>
      </w:r>
      <w:r w:rsidR="00D4451B" w:rsidRPr="00FF2B00">
        <w:rPr>
          <w:rFonts w:ascii="Times New Roman" w:hAnsi="Times New Roman" w:cs="Times New Roman"/>
          <w:sz w:val="24"/>
          <w:szCs w:val="24"/>
        </w:rPr>
        <w:t xml:space="preserve"> </w:t>
      </w:r>
      <w:r w:rsidR="000647C5" w:rsidRPr="00FF2B00">
        <w:rPr>
          <w:rFonts w:ascii="Times New Roman" w:hAnsi="Times New Roman" w:cs="Times New Roman"/>
          <w:sz w:val="24"/>
          <w:szCs w:val="24"/>
        </w:rPr>
        <w:t xml:space="preserve">These factors commonly lead to analysts pooling length composition data together across landing sites for use in the stock assessment. This practice assumes that there is no variation in growth across sites. The objective of this </w:t>
      </w:r>
      <w:r w:rsidR="000647C5" w:rsidRPr="00FF2B00">
        <w:rPr>
          <w:rFonts w:ascii="Times New Roman" w:hAnsi="Times New Roman" w:cs="Times New Roman"/>
          <w:sz w:val="24"/>
          <w:szCs w:val="24"/>
        </w:rPr>
        <w:lastRenderedPageBreak/>
        <w:t xml:space="preserve">project is to quantify bias and imprecision in estimates of stock status in the mixed effects model relying on length composition data when spatial variation in growth is ignored. </w:t>
      </w:r>
    </w:p>
    <w:p w14:paraId="56B5C5A0" w14:textId="77777777" w:rsidR="00ED1ABD" w:rsidRPr="00FF2B00" w:rsidRDefault="00ED1ABD" w:rsidP="009D3B3E">
      <w:pPr>
        <w:spacing w:after="0"/>
        <w:rPr>
          <w:rFonts w:ascii="Times New Roman" w:hAnsi="Times New Roman" w:cs="Times New Roman"/>
          <w:sz w:val="24"/>
          <w:szCs w:val="24"/>
        </w:rPr>
      </w:pPr>
    </w:p>
    <w:p w14:paraId="166B6A49" w14:textId="77777777" w:rsidR="008B6626" w:rsidRPr="00FF2B00" w:rsidRDefault="000647C5" w:rsidP="009D3B3E">
      <w:pPr>
        <w:spacing w:after="0"/>
        <w:rPr>
          <w:rFonts w:ascii="Times New Roman" w:hAnsi="Times New Roman" w:cs="Times New Roman"/>
          <w:b/>
          <w:sz w:val="24"/>
          <w:szCs w:val="24"/>
        </w:rPr>
      </w:pPr>
      <w:r w:rsidRPr="00FF2B00">
        <w:rPr>
          <w:rFonts w:ascii="Times New Roman" w:hAnsi="Times New Roman" w:cs="Times New Roman"/>
          <w:b/>
          <w:sz w:val="24"/>
          <w:szCs w:val="24"/>
        </w:rPr>
        <w:t>Methods</w:t>
      </w:r>
    </w:p>
    <w:p w14:paraId="31D94039" w14:textId="77777777" w:rsidR="0073162D" w:rsidRPr="00FF2B00" w:rsidRDefault="0073162D" w:rsidP="009D3B3E">
      <w:pPr>
        <w:spacing w:after="0"/>
        <w:rPr>
          <w:rFonts w:ascii="Times New Roman" w:hAnsi="Times New Roman" w:cs="Times New Roman"/>
          <w:b/>
          <w:sz w:val="24"/>
          <w:szCs w:val="24"/>
        </w:rPr>
      </w:pPr>
    </w:p>
    <w:p w14:paraId="76818C0B" w14:textId="12EC84CA" w:rsidR="0051486A" w:rsidRPr="00FF2B00" w:rsidRDefault="0073162D" w:rsidP="00234261">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I used a simulation test with “control” and “test” operating models to compare the ability of a single estimation model to output unbiased and precise estimates of </w:t>
      </w:r>
      <w:r w:rsidR="00234261" w:rsidRPr="00FF2B00">
        <w:rPr>
          <w:rFonts w:ascii="Times New Roman" w:hAnsi="Times New Roman" w:cs="Times New Roman"/>
          <w:sz w:val="24"/>
          <w:szCs w:val="24"/>
        </w:rPr>
        <w:t>SPR, the ratio of potential lifetime egg production at the current level of fishing to that with no fishing</w:t>
      </w:r>
      <w:r w:rsidRPr="00FF2B00">
        <w:rPr>
          <w:rFonts w:ascii="Times New Roman" w:hAnsi="Times New Roman" w:cs="Times New Roman"/>
          <w:sz w:val="24"/>
          <w:szCs w:val="24"/>
        </w:rPr>
        <w:t>.</w:t>
      </w:r>
      <w:r w:rsidR="009E7C42" w:rsidRPr="00FF2B00">
        <w:rPr>
          <w:rFonts w:ascii="Times New Roman" w:hAnsi="Times New Roman" w:cs="Times New Roman"/>
          <w:sz w:val="24"/>
          <w:szCs w:val="24"/>
        </w:rPr>
        <w:t xml:space="preserve"> The population dynamics in the simulation are modeled after </w:t>
      </w:r>
      <w:r w:rsidR="009E7C42" w:rsidRPr="00FF2B00">
        <w:rPr>
          <w:rFonts w:ascii="Times New Roman" w:hAnsi="Times New Roman" w:cs="Times New Roman"/>
          <w:i/>
          <w:sz w:val="24"/>
          <w:szCs w:val="24"/>
        </w:rPr>
        <w:t>Siganus sutor</w:t>
      </w:r>
      <w:r w:rsidR="009E7C42" w:rsidRPr="00FF2B00">
        <w:rPr>
          <w:rFonts w:ascii="Times New Roman" w:hAnsi="Times New Roman" w:cs="Times New Roman"/>
          <w:sz w:val="24"/>
          <w:szCs w:val="24"/>
        </w:rPr>
        <w:t>, one of the top commercially important species in the coral reef fishery</w:t>
      </w:r>
      <w:r w:rsidR="00D90988" w:rsidRPr="00FF2B00">
        <w:rPr>
          <w:rFonts w:ascii="Times New Roman" w:hAnsi="Times New Roman" w:cs="Times New Roman"/>
          <w:sz w:val="24"/>
          <w:szCs w:val="24"/>
        </w:rPr>
        <w:t xml:space="preserve"> for which an assessment will be conducted as part of my thesis</w:t>
      </w:r>
      <w:r w:rsidR="009E7C42" w:rsidRPr="00FF2B00">
        <w:rPr>
          <w:rFonts w:ascii="Times New Roman" w:hAnsi="Times New Roman" w:cs="Times New Roman"/>
          <w:sz w:val="24"/>
          <w:szCs w:val="24"/>
        </w:rPr>
        <w:t>.</w:t>
      </w:r>
      <w:r w:rsidRPr="00FF2B00">
        <w:rPr>
          <w:rFonts w:ascii="Times New Roman" w:hAnsi="Times New Roman" w:cs="Times New Roman"/>
          <w:sz w:val="24"/>
          <w:szCs w:val="24"/>
        </w:rPr>
        <w:t xml:space="preserve"> </w:t>
      </w:r>
      <w:r w:rsidR="009E7C42" w:rsidRPr="00FF2B00">
        <w:rPr>
          <w:rFonts w:ascii="Times New Roman" w:hAnsi="Times New Roman" w:cs="Times New Roman"/>
          <w:sz w:val="24"/>
          <w:szCs w:val="24"/>
        </w:rPr>
        <w:t xml:space="preserve">The true values used to generate the true populations and data, </w:t>
      </w:r>
      <w:r w:rsidR="003C3400" w:rsidRPr="00FF2B00">
        <w:rPr>
          <w:rFonts w:ascii="Times New Roman" w:hAnsi="Times New Roman" w:cs="Times New Roman"/>
          <w:sz w:val="24"/>
          <w:szCs w:val="24"/>
        </w:rPr>
        <w:t xml:space="preserve">input values into the estimation model, </w:t>
      </w:r>
      <w:r w:rsidR="009E7C42" w:rsidRPr="00FF2B00">
        <w:rPr>
          <w:rFonts w:ascii="Times New Roman" w:hAnsi="Times New Roman" w:cs="Times New Roman"/>
          <w:sz w:val="24"/>
          <w:szCs w:val="24"/>
        </w:rPr>
        <w:t xml:space="preserve">as well as which parameters are fixed or estimated in the estimation model, can be found in Table 1. </w:t>
      </w:r>
      <w:r w:rsidR="00234261" w:rsidRPr="00FF2B00">
        <w:rPr>
          <w:rFonts w:ascii="Times New Roman" w:hAnsi="Times New Roman" w:cs="Times New Roman"/>
          <w:sz w:val="24"/>
          <w:szCs w:val="24"/>
        </w:rPr>
        <w:t xml:space="preserve">I assumed that ten years of length composition data would be available (similar to the Kenyan coral reef fishery that I will be assessing in my thesis), and modeled twenty years because more than ten years of information on the population are contained within the length composition data due to growth and recruitment lag. </w:t>
      </w:r>
    </w:p>
    <w:p w14:paraId="62E66AD2" w14:textId="77777777" w:rsidR="0051486A" w:rsidRPr="00FF2B00" w:rsidRDefault="0051486A" w:rsidP="009D3B3E">
      <w:pPr>
        <w:spacing w:after="0"/>
        <w:rPr>
          <w:rFonts w:ascii="Times New Roman" w:hAnsi="Times New Roman" w:cs="Times New Roman"/>
          <w:sz w:val="24"/>
          <w:szCs w:val="24"/>
        </w:rPr>
      </w:pPr>
    </w:p>
    <w:p w14:paraId="3C9CD8A0" w14:textId="77777777" w:rsidR="0051486A" w:rsidRPr="00FF2B00" w:rsidRDefault="004D6241" w:rsidP="009D3B3E">
      <w:pPr>
        <w:spacing w:after="0"/>
        <w:rPr>
          <w:rFonts w:ascii="Times New Roman" w:hAnsi="Times New Roman" w:cs="Times New Roman"/>
          <w:sz w:val="24"/>
          <w:szCs w:val="24"/>
        </w:rPr>
      </w:pPr>
      <w:r w:rsidRPr="00FF2B00">
        <w:rPr>
          <w:rFonts w:ascii="Times New Roman" w:hAnsi="Times New Roman" w:cs="Times New Roman"/>
          <w:i/>
          <w:sz w:val="24"/>
          <w:szCs w:val="24"/>
        </w:rPr>
        <w:t>“Control” operating model – no spatial variation</w:t>
      </w:r>
    </w:p>
    <w:p w14:paraId="682F3FE6" w14:textId="77777777" w:rsidR="0051486A" w:rsidRPr="00FF2B00" w:rsidRDefault="0051486A" w:rsidP="009D3B3E">
      <w:pPr>
        <w:spacing w:after="0"/>
        <w:rPr>
          <w:rFonts w:ascii="Times New Roman" w:hAnsi="Times New Roman" w:cs="Times New Roman"/>
          <w:sz w:val="24"/>
          <w:szCs w:val="24"/>
        </w:rPr>
      </w:pPr>
    </w:p>
    <w:p w14:paraId="77B34938" w14:textId="39C356E3" w:rsidR="00B84D63" w:rsidRPr="00FF2B00" w:rsidRDefault="0051486A" w:rsidP="00B84D63">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The first </w:t>
      </w:r>
      <w:r w:rsidR="00234261" w:rsidRPr="00FF2B00">
        <w:rPr>
          <w:rFonts w:ascii="Times New Roman" w:hAnsi="Times New Roman" w:cs="Times New Roman"/>
          <w:sz w:val="24"/>
          <w:szCs w:val="24"/>
        </w:rPr>
        <w:t xml:space="preserve">“control” </w:t>
      </w:r>
      <w:r w:rsidRPr="00FF2B00">
        <w:rPr>
          <w:rFonts w:ascii="Times New Roman" w:hAnsi="Times New Roman" w:cs="Times New Roman"/>
          <w:sz w:val="24"/>
          <w:szCs w:val="24"/>
        </w:rPr>
        <w:t xml:space="preserve">operating model does not include spatial variation in the growth process. The underlying population </w:t>
      </w:r>
      <w:r w:rsidR="00B84D63" w:rsidRPr="00FF2B00">
        <w:rPr>
          <w:rFonts w:ascii="Times New Roman" w:hAnsi="Times New Roman" w:cs="Times New Roman"/>
          <w:sz w:val="24"/>
          <w:szCs w:val="24"/>
        </w:rPr>
        <w:t xml:space="preserve">dynamics are age-structured: </w:t>
      </w:r>
    </w:p>
    <w:p w14:paraId="340CF469" w14:textId="77777777" w:rsidR="00B84D63" w:rsidRPr="00FF2B00" w:rsidRDefault="00B84D63" w:rsidP="00B84D63">
      <w:pPr>
        <w:spacing w:after="0"/>
        <w:ind w:firstLine="720"/>
        <w:rPr>
          <w:rFonts w:ascii="Times New Roman" w:hAnsi="Times New Roman" w:cs="Times New Roman"/>
          <w:sz w:val="24"/>
          <w:szCs w:val="24"/>
        </w:rPr>
      </w:pPr>
    </w:p>
    <w:p w14:paraId="70093EC7" w14:textId="77777777" w:rsidR="00B84D63" w:rsidRPr="00FF2B00" w:rsidRDefault="00B84D63" w:rsidP="00B84D63">
      <w:pPr>
        <w:spacing w:after="0"/>
        <w:ind w:firstLine="72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38DA2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0.75pt;margin-top:3.65pt;width:334pt;height:128pt;z-index:-251656192;mso-wrap-style:tight" wrapcoords="2233 379 2184 632 2136 8463 146 9979 97 11368 874 12126 2136 12505 2136 20589 2233 21095 2476 21095 17960 20968 20969 20463 20823 18947 11601 18568 21503 17558 21551 15916 2330 14526 2330 12505 7038 12505 11116 11621 11067 10484 11747 10484 17862 8716 20969 8211 20823 6695 10339 6442 21503 5305 21551 3537 8203 2400 19027 2021 18979 505 2476 379 2233 379">
            <v:imagedata r:id="rId5" o:title=""/>
            <w10:wrap type="square"/>
          </v:shape>
          <o:OLEObject Type="Embed" ProgID="Equation.DSMT4" ShapeID="_x0000_s1029" DrawAspect="Content" ObjectID="_1526980323" r:id="rId6"/>
        </w:object>
      </w:r>
    </w:p>
    <w:p w14:paraId="2DBA41F1" w14:textId="77777777" w:rsidR="00B84D63" w:rsidRPr="00FF2B00" w:rsidRDefault="00B84D63" w:rsidP="00B84D63">
      <w:pPr>
        <w:spacing w:after="0"/>
        <w:ind w:firstLine="720"/>
        <w:rPr>
          <w:rFonts w:ascii="Times New Roman" w:hAnsi="Times New Roman" w:cs="Times New Roman"/>
          <w:sz w:val="24"/>
          <w:szCs w:val="24"/>
        </w:rPr>
      </w:pPr>
    </w:p>
    <w:p w14:paraId="5D8098E2" w14:textId="77777777" w:rsidR="00B84D63" w:rsidRPr="00FF2B00" w:rsidRDefault="00B84D63" w:rsidP="00B84D63">
      <w:pPr>
        <w:spacing w:after="0"/>
        <w:ind w:firstLine="720"/>
        <w:rPr>
          <w:rFonts w:ascii="Times New Roman" w:hAnsi="Times New Roman" w:cs="Times New Roman"/>
          <w:sz w:val="24"/>
          <w:szCs w:val="24"/>
        </w:rPr>
      </w:pPr>
    </w:p>
    <w:p w14:paraId="29760A3E" w14:textId="77777777" w:rsidR="00B84D63" w:rsidRPr="00FF2B00" w:rsidRDefault="00B84D63" w:rsidP="00B84D63">
      <w:pPr>
        <w:spacing w:after="0"/>
        <w:ind w:firstLine="720"/>
        <w:rPr>
          <w:rFonts w:ascii="Times New Roman" w:hAnsi="Times New Roman" w:cs="Times New Roman"/>
          <w:sz w:val="24"/>
          <w:szCs w:val="24"/>
        </w:rPr>
      </w:pPr>
    </w:p>
    <w:p w14:paraId="3073B4D5" w14:textId="77777777" w:rsidR="00B84D63" w:rsidRPr="00FF2B00" w:rsidRDefault="00B84D63" w:rsidP="00B84D63">
      <w:pPr>
        <w:spacing w:after="0"/>
        <w:ind w:firstLine="720"/>
        <w:rPr>
          <w:rFonts w:ascii="Times New Roman" w:hAnsi="Times New Roman" w:cs="Times New Roman"/>
          <w:sz w:val="24"/>
          <w:szCs w:val="24"/>
        </w:rPr>
      </w:pPr>
      <w:r w:rsidRPr="00FF2B00">
        <w:rPr>
          <w:rFonts w:ascii="Times New Roman" w:hAnsi="Times New Roman" w:cs="Times New Roman"/>
          <w:sz w:val="24"/>
          <w:szCs w:val="24"/>
        </w:rPr>
        <w:t>(1)</w:t>
      </w:r>
    </w:p>
    <w:p w14:paraId="61ED0DB8" w14:textId="77777777" w:rsidR="00B84D63" w:rsidRPr="00FF2B00" w:rsidRDefault="00B84D63" w:rsidP="00B84D63">
      <w:pPr>
        <w:spacing w:after="0"/>
        <w:ind w:firstLine="720"/>
        <w:rPr>
          <w:rFonts w:ascii="Times New Roman" w:hAnsi="Times New Roman" w:cs="Times New Roman"/>
          <w:sz w:val="24"/>
          <w:szCs w:val="24"/>
        </w:rPr>
      </w:pPr>
    </w:p>
    <w:p w14:paraId="5E342A7A" w14:textId="77777777" w:rsidR="00B84D63" w:rsidRPr="00FF2B00" w:rsidRDefault="00B84D63" w:rsidP="00B84D63">
      <w:pPr>
        <w:spacing w:after="0"/>
        <w:ind w:firstLine="720"/>
        <w:rPr>
          <w:rFonts w:ascii="Times New Roman" w:hAnsi="Times New Roman" w:cs="Times New Roman"/>
          <w:sz w:val="24"/>
          <w:szCs w:val="24"/>
        </w:rPr>
      </w:pPr>
    </w:p>
    <w:p w14:paraId="124E73F9" w14:textId="77777777" w:rsidR="00B84D63" w:rsidRPr="00FF2B00" w:rsidRDefault="00B84D63" w:rsidP="00B84D63">
      <w:pPr>
        <w:spacing w:after="0"/>
        <w:ind w:firstLine="720"/>
        <w:rPr>
          <w:rFonts w:ascii="Times New Roman" w:hAnsi="Times New Roman" w:cs="Times New Roman"/>
          <w:sz w:val="24"/>
          <w:szCs w:val="24"/>
        </w:rPr>
      </w:pPr>
    </w:p>
    <w:p w14:paraId="3A1D26C8" w14:textId="77777777" w:rsidR="00FF2B00" w:rsidRPr="00FF2B00" w:rsidRDefault="00FF2B00" w:rsidP="00B84D63">
      <w:pPr>
        <w:spacing w:after="0"/>
        <w:ind w:firstLine="720"/>
        <w:rPr>
          <w:rFonts w:ascii="Times New Roman" w:hAnsi="Times New Roman" w:cs="Times New Roman"/>
          <w:sz w:val="24"/>
          <w:szCs w:val="24"/>
        </w:rPr>
      </w:pPr>
    </w:p>
    <w:p w14:paraId="66C3CF47" w14:textId="77777777" w:rsidR="00B84D63" w:rsidRPr="00FF2B00" w:rsidRDefault="00B84D63" w:rsidP="00B84D63">
      <w:pPr>
        <w:spacing w:after="0"/>
        <w:ind w:firstLine="720"/>
        <w:rPr>
          <w:rFonts w:ascii="Times New Roman" w:hAnsi="Times New Roman" w:cs="Times New Roman"/>
          <w:sz w:val="24"/>
          <w:szCs w:val="24"/>
        </w:rPr>
      </w:pPr>
    </w:p>
    <w:p w14:paraId="00F3BD00" w14:textId="77777777" w:rsidR="00B84D63" w:rsidRPr="00FF2B00" w:rsidRDefault="00B84D63" w:rsidP="00B84D63">
      <w:pPr>
        <w:spacing w:after="0"/>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N</w:t>
      </w:r>
      <w:r w:rsidRPr="00FF2B00">
        <w:rPr>
          <w:rFonts w:ascii="Times New Roman" w:hAnsi="Times New Roman" w:cs="Times New Roman"/>
          <w:i/>
          <w:sz w:val="24"/>
          <w:szCs w:val="24"/>
          <w:vertAlign w:val="subscript"/>
        </w:rPr>
        <w:t>a,t</w:t>
      </w:r>
      <w:r w:rsidRPr="00FF2B00">
        <w:rPr>
          <w:rFonts w:ascii="Times New Roman" w:hAnsi="Times New Roman" w:cs="Times New Roman"/>
          <w:sz w:val="24"/>
          <w:szCs w:val="24"/>
        </w:rPr>
        <w:t xml:space="preserve"> is the abundance at age </w:t>
      </w:r>
      <w:r w:rsidRPr="00FF2B00">
        <w:rPr>
          <w:rFonts w:ascii="Times New Roman" w:hAnsi="Times New Roman" w:cs="Times New Roman"/>
          <w:i/>
          <w:sz w:val="24"/>
          <w:szCs w:val="24"/>
        </w:rPr>
        <w:t>a</w:t>
      </w:r>
      <w:r w:rsidRPr="00FF2B00">
        <w:rPr>
          <w:rFonts w:ascii="Times New Roman" w:hAnsi="Times New Roman" w:cs="Times New Roman"/>
          <w:sz w:val="24"/>
          <w:szCs w:val="24"/>
        </w:rPr>
        <w:t xml:space="preserve"> over time </w:t>
      </w:r>
      <w:r w:rsidRPr="00FF2B00">
        <w:rPr>
          <w:rFonts w:ascii="Times New Roman" w:hAnsi="Times New Roman" w:cs="Times New Roman"/>
          <w:i/>
          <w:sz w:val="24"/>
          <w:szCs w:val="24"/>
        </w:rPr>
        <w:t>t, R</w:t>
      </w:r>
      <w:r w:rsidRPr="00FF2B00">
        <w:rPr>
          <w:rFonts w:ascii="Times New Roman" w:hAnsi="Times New Roman" w:cs="Times New Roman"/>
          <w:i/>
          <w:sz w:val="24"/>
          <w:szCs w:val="24"/>
          <w:vertAlign w:val="subscript"/>
        </w:rPr>
        <w:t>t</w:t>
      </w:r>
      <w:r w:rsidRPr="00FF2B00">
        <w:rPr>
          <w:rFonts w:ascii="Times New Roman" w:hAnsi="Times New Roman" w:cs="Times New Roman"/>
          <w:sz w:val="24"/>
          <w:szCs w:val="24"/>
        </w:rPr>
        <w:t xml:space="preserve"> is recruitment over time, </w:t>
      </w:r>
      <w:r w:rsidRPr="00FF2B00">
        <w:rPr>
          <w:rFonts w:ascii="Times New Roman" w:hAnsi="Times New Roman" w:cs="Times New Roman"/>
          <w:i/>
          <w:sz w:val="24"/>
          <w:szCs w:val="24"/>
        </w:rPr>
        <w:t>M</w:t>
      </w:r>
      <w:r w:rsidRPr="00FF2B00">
        <w:rPr>
          <w:rFonts w:ascii="Times New Roman" w:hAnsi="Times New Roman" w:cs="Times New Roman"/>
          <w:sz w:val="24"/>
          <w:szCs w:val="24"/>
        </w:rPr>
        <w:t xml:space="preserve"> is the annual natural mortality rate (fixed constant over time), </w:t>
      </w:r>
      <w:r w:rsidRPr="00FF2B00">
        <w:rPr>
          <w:rFonts w:ascii="Times New Roman" w:hAnsi="Times New Roman" w:cs="Times New Roman"/>
          <w:i/>
          <w:sz w:val="24"/>
          <w:szCs w:val="24"/>
        </w:rPr>
        <w:t>F</w:t>
      </w:r>
      <w:r w:rsidRPr="00FF2B00">
        <w:rPr>
          <w:rFonts w:ascii="Times New Roman" w:hAnsi="Times New Roman" w:cs="Times New Roman"/>
          <w:i/>
          <w:sz w:val="24"/>
          <w:szCs w:val="24"/>
          <w:vertAlign w:val="subscript"/>
        </w:rPr>
        <w:t>t</w:t>
      </w:r>
      <w:r w:rsidRPr="00FF2B00">
        <w:rPr>
          <w:rFonts w:ascii="Times New Roman" w:hAnsi="Times New Roman" w:cs="Times New Roman"/>
          <w:sz w:val="24"/>
          <w:szCs w:val="24"/>
        </w:rPr>
        <w:t xml:space="preserve"> is the annual fishing mortality rate over time, </w:t>
      </w:r>
      <w:r w:rsidRPr="00FF2B00">
        <w:rPr>
          <w:rFonts w:ascii="Times New Roman" w:hAnsi="Times New Roman" w:cs="Times New Roman"/>
          <w:i/>
          <w:sz w:val="24"/>
          <w:szCs w:val="24"/>
        </w:rPr>
        <w:t>S</w:t>
      </w:r>
      <w:r w:rsidRPr="00FF2B00">
        <w:rPr>
          <w:rFonts w:ascii="Times New Roman" w:hAnsi="Times New Roman" w:cs="Times New Roman"/>
          <w:i/>
          <w:sz w:val="24"/>
          <w:szCs w:val="24"/>
          <w:vertAlign w:val="subscript"/>
        </w:rPr>
        <w:t>a</w:t>
      </w:r>
      <w:r w:rsidRPr="00FF2B00">
        <w:rPr>
          <w:rFonts w:ascii="Times New Roman" w:hAnsi="Times New Roman" w:cs="Times New Roman"/>
          <w:sz w:val="24"/>
          <w:szCs w:val="24"/>
          <w:vertAlign w:val="subscript"/>
        </w:rPr>
        <w:t xml:space="preserve"> </w:t>
      </w:r>
      <w:r w:rsidRPr="00FF2B00">
        <w:rPr>
          <w:rFonts w:ascii="Times New Roman" w:hAnsi="Times New Roman" w:cs="Times New Roman"/>
          <w:sz w:val="24"/>
          <w:szCs w:val="24"/>
        </w:rPr>
        <w:t xml:space="preserve">is the selectivity of the gear at age, and </w:t>
      </w:r>
      <w:r w:rsidRPr="00FF2B00">
        <w:rPr>
          <w:rFonts w:ascii="Times New Roman" w:hAnsi="Times New Roman" w:cs="Times New Roman"/>
          <w:i/>
          <w:sz w:val="24"/>
          <w:szCs w:val="24"/>
        </w:rPr>
        <w:t>a</w:t>
      </w:r>
      <w:r w:rsidRPr="00FF2B00">
        <w:rPr>
          <w:rFonts w:ascii="Times New Roman" w:hAnsi="Times New Roman" w:cs="Times New Roman"/>
          <w:i/>
          <w:sz w:val="24"/>
          <w:szCs w:val="24"/>
          <w:vertAlign w:val="subscript"/>
        </w:rPr>
        <w:t>max</w:t>
      </w:r>
      <w:r w:rsidRPr="00FF2B00">
        <w:rPr>
          <w:rFonts w:ascii="Times New Roman" w:hAnsi="Times New Roman" w:cs="Times New Roman"/>
          <w:sz w:val="24"/>
          <w:szCs w:val="24"/>
        </w:rPr>
        <w:t xml:space="preserve"> is the maximum age in the population.</w:t>
      </w:r>
    </w:p>
    <w:p w14:paraId="21A65330" w14:textId="77777777" w:rsidR="0051486A" w:rsidRPr="00FF2B00" w:rsidRDefault="0051486A" w:rsidP="00B84D63">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Recruitment, or the number of age-0 fish, is specified </w:t>
      </w:r>
      <w:r w:rsidR="00B84D63" w:rsidRPr="00FF2B00">
        <w:rPr>
          <w:rFonts w:ascii="Times New Roman" w:hAnsi="Times New Roman" w:cs="Times New Roman"/>
          <w:sz w:val="24"/>
          <w:szCs w:val="24"/>
        </w:rPr>
        <w:t>into the operating model</w:t>
      </w:r>
      <w:r w:rsidRPr="00FF2B00">
        <w:rPr>
          <w:rFonts w:ascii="Times New Roman" w:hAnsi="Times New Roman" w:cs="Times New Roman"/>
          <w:sz w:val="24"/>
          <w:szCs w:val="24"/>
        </w:rPr>
        <w:t xml:space="preserve"> with lognormally-distributed process error:</w:t>
      </w:r>
    </w:p>
    <w:p w14:paraId="04D21609" w14:textId="77777777" w:rsidR="0051486A" w:rsidRPr="00FF2B00" w:rsidRDefault="0051486A"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2472DC4A">
          <v:shape id="_x0000_s1026" type="#_x0000_t75" style="position:absolute;margin-left:87pt;margin-top:3.85pt;width:109pt;height:28pt;z-index:251658240;mso-wrap-style:tight">
            <v:imagedata r:id="rId7" o:title=""/>
            <w10:wrap type="square"/>
          </v:shape>
          <o:OLEObject Type="Embed" ProgID="Equation.DSMT4" ShapeID="_x0000_s1026" DrawAspect="Content" ObjectID="_1526980324" r:id="rId8"/>
        </w:object>
      </w:r>
    </w:p>
    <w:p w14:paraId="0AA3FBBA" w14:textId="77777777" w:rsidR="0051486A" w:rsidRPr="00FF2B00" w:rsidRDefault="0051486A" w:rsidP="009D3B3E">
      <w:pPr>
        <w:spacing w:after="0"/>
        <w:rPr>
          <w:rFonts w:ascii="Times New Roman" w:hAnsi="Times New Roman" w:cs="Times New Roman"/>
          <w:sz w:val="24"/>
          <w:szCs w:val="24"/>
        </w:rPr>
      </w:pPr>
    </w:p>
    <w:p w14:paraId="4FFCBCFD" w14:textId="77777777" w:rsidR="00B84D63" w:rsidRPr="00FF2B00" w:rsidRDefault="0051486A"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6579B921">
          <v:shape id="_x0000_s1027" type="#_x0000_t75" style="position:absolute;margin-left:87pt;margin-top:4.45pt;width:96.95pt;height:19pt;z-index:251659264;mso-wrap-style:tight;mso-position-horizontal-relative:text;mso-position-vertical-relative:text">
            <v:imagedata r:id="rId9" o:title=""/>
            <w10:wrap type="square"/>
          </v:shape>
          <o:OLEObject Type="Embed" ProgID="Equation.DSMT4" ShapeID="_x0000_s1027" DrawAspect="Content" ObjectID="_1526980325" r:id="rId10"/>
        </w:objec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00B84D63" w:rsidRPr="00FF2B00">
        <w:rPr>
          <w:rFonts w:ascii="Times New Roman" w:hAnsi="Times New Roman" w:cs="Times New Roman"/>
          <w:sz w:val="24"/>
          <w:szCs w:val="24"/>
        </w:rPr>
        <w:tab/>
      </w:r>
      <w:r w:rsidR="00B84D63" w:rsidRPr="00FF2B00">
        <w:rPr>
          <w:rFonts w:ascii="Times New Roman" w:hAnsi="Times New Roman" w:cs="Times New Roman"/>
          <w:sz w:val="24"/>
          <w:szCs w:val="24"/>
        </w:rPr>
        <w:tab/>
      </w:r>
      <w:r w:rsidR="00B84D63" w:rsidRPr="00FF2B00">
        <w:rPr>
          <w:rFonts w:ascii="Times New Roman" w:hAnsi="Times New Roman" w:cs="Times New Roman"/>
          <w:sz w:val="24"/>
          <w:szCs w:val="24"/>
        </w:rPr>
        <w:tab/>
      </w:r>
      <w:r w:rsidR="00B84D63" w:rsidRPr="00FF2B00">
        <w:rPr>
          <w:rFonts w:ascii="Times New Roman" w:hAnsi="Times New Roman" w:cs="Times New Roman"/>
          <w:sz w:val="24"/>
          <w:szCs w:val="24"/>
        </w:rPr>
        <w:tab/>
      </w:r>
      <w:r w:rsidR="00B84D63" w:rsidRPr="00FF2B00">
        <w:rPr>
          <w:rFonts w:ascii="Times New Roman" w:hAnsi="Times New Roman" w:cs="Times New Roman"/>
          <w:sz w:val="24"/>
          <w:szCs w:val="24"/>
        </w:rPr>
        <w:tab/>
        <w:t>(2)</w:t>
      </w:r>
    </w:p>
    <w:p w14:paraId="2DEB10C3" w14:textId="77777777" w:rsidR="00B84D63" w:rsidRPr="00FF2B00" w:rsidRDefault="00B84D63" w:rsidP="009D3B3E">
      <w:pPr>
        <w:spacing w:after="0"/>
        <w:rPr>
          <w:rFonts w:ascii="Times New Roman" w:hAnsi="Times New Roman" w:cs="Times New Roman"/>
          <w:sz w:val="24"/>
          <w:szCs w:val="24"/>
        </w:rPr>
      </w:pPr>
    </w:p>
    <w:p w14:paraId="2DEED8B7" w14:textId="7A37206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μ</w:t>
      </w:r>
      <w:r w:rsidRPr="00FF2B00">
        <w:rPr>
          <w:rFonts w:ascii="Times New Roman" w:hAnsi="Times New Roman" w:cs="Times New Roman"/>
          <w:i/>
          <w:sz w:val="24"/>
          <w:szCs w:val="24"/>
          <w:vertAlign w:val="subscript"/>
        </w:rPr>
        <w:t>t</w:t>
      </w:r>
      <w:r w:rsidRPr="00FF2B00">
        <w:rPr>
          <w:rFonts w:ascii="Times New Roman" w:hAnsi="Times New Roman" w:cs="Times New Roman"/>
          <w:sz w:val="24"/>
          <w:szCs w:val="24"/>
        </w:rPr>
        <w:t xml:space="preserve"> is the specified recruitment pattern, </w:t>
      </w:r>
      <w:r w:rsidRPr="00FF2B00">
        <w:rPr>
          <w:rFonts w:ascii="Times New Roman" w:hAnsi="Times New Roman" w:cs="Times New Roman"/>
          <w:i/>
          <w:sz w:val="24"/>
          <w:szCs w:val="24"/>
        </w:rPr>
        <w:t>ε</w:t>
      </w:r>
      <w:r w:rsidRPr="00FF2B00">
        <w:rPr>
          <w:rFonts w:ascii="Times New Roman" w:hAnsi="Times New Roman" w:cs="Times New Roman"/>
          <w:i/>
          <w:sz w:val="24"/>
          <w:szCs w:val="24"/>
          <w:vertAlign w:val="subscript"/>
        </w:rPr>
        <w:t>t</w:t>
      </w:r>
      <w:r w:rsidRPr="00FF2B00">
        <w:rPr>
          <w:rFonts w:ascii="Times New Roman" w:hAnsi="Times New Roman" w:cs="Times New Roman"/>
          <w:sz w:val="24"/>
          <w:szCs w:val="24"/>
        </w:rPr>
        <w:t xml:space="preserve"> are the annual deviations in recruitment, and </w:t>
      </w:r>
      <w:r w:rsidRPr="00FF2B00">
        <w:rPr>
          <w:rFonts w:ascii="Times New Roman" w:hAnsi="Times New Roman" w:cs="Times New Roman"/>
          <w:i/>
          <w:sz w:val="24"/>
          <w:szCs w:val="24"/>
        </w:rPr>
        <w:t>σ</w:t>
      </w:r>
      <w:r w:rsidRPr="00FF2B00">
        <w:rPr>
          <w:rFonts w:ascii="Times New Roman" w:hAnsi="Times New Roman" w:cs="Times New Roman"/>
          <w:i/>
          <w:sz w:val="24"/>
          <w:szCs w:val="24"/>
          <w:vertAlign w:val="subscript"/>
        </w:rPr>
        <w:t>R</w:t>
      </w:r>
      <w:r w:rsidRPr="00FF2B00">
        <w:rPr>
          <w:rFonts w:ascii="Times New Roman" w:hAnsi="Times New Roman" w:cs="Times New Roman"/>
          <w:sz w:val="24"/>
          <w:szCs w:val="24"/>
        </w:rPr>
        <w:t xml:space="preserve"> is the recruitment standard deviation. The specified recruitment pattern was fixed constant at 1 so </w:t>
      </w:r>
      <w:r w:rsidRPr="00FF2B00">
        <w:rPr>
          <w:rFonts w:ascii="Times New Roman" w:hAnsi="Times New Roman" w:cs="Times New Roman"/>
          <w:sz w:val="24"/>
          <w:szCs w:val="24"/>
        </w:rPr>
        <w:lastRenderedPageBreak/>
        <w:t xml:space="preserve">that the true recruitment, </w:t>
      </w:r>
      <w:r w:rsidRPr="00FF2B00">
        <w:rPr>
          <w:rFonts w:ascii="Times New Roman" w:hAnsi="Times New Roman" w:cs="Times New Roman"/>
          <w:i/>
          <w:sz w:val="24"/>
          <w:szCs w:val="24"/>
        </w:rPr>
        <w:t>R</w:t>
      </w:r>
      <w:r w:rsidRPr="00FF2B00">
        <w:rPr>
          <w:rFonts w:ascii="Times New Roman" w:hAnsi="Times New Roman" w:cs="Times New Roman"/>
          <w:i/>
          <w:sz w:val="24"/>
          <w:szCs w:val="24"/>
          <w:vertAlign w:val="subscript"/>
        </w:rPr>
        <w:t>t</w:t>
      </w:r>
      <w:r w:rsidRPr="00FF2B00">
        <w:rPr>
          <w:rFonts w:ascii="Times New Roman" w:hAnsi="Times New Roman" w:cs="Times New Roman"/>
          <w:sz w:val="24"/>
          <w:szCs w:val="24"/>
        </w:rPr>
        <w:t xml:space="preserve"> represents relative increases and decreases through the annual deviations only. Because the length composition data does not contain information on absolute size of the population, the assessment focuses only in relative terms (e.g. aiming to get an idea of relative abundance, </w:t>
      </w:r>
      <w:r w:rsidR="00234261" w:rsidRPr="00FF2B00">
        <w:rPr>
          <w:rFonts w:ascii="Times New Roman" w:hAnsi="Times New Roman" w:cs="Times New Roman"/>
          <w:sz w:val="24"/>
          <w:szCs w:val="24"/>
        </w:rPr>
        <w:t>SPR, or fishing mortality rate, not total biomass</w:t>
      </w:r>
      <w:r w:rsidRPr="00FF2B00">
        <w:rPr>
          <w:rFonts w:ascii="Times New Roman" w:hAnsi="Times New Roman" w:cs="Times New Roman"/>
          <w:sz w:val="24"/>
          <w:szCs w:val="24"/>
        </w:rPr>
        <w:t xml:space="preserve">). </w:t>
      </w:r>
    </w:p>
    <w:p w14:paraId="3EFCB015" w14:textId="77777777" w:rsidR="00BB7F05" w:rsidRPr="00FF2B00" w:rsidRDefault="00BB7F05" w:rsidP="00BB7F05">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We explored three different patterns of fishing mortality over time when simulating data, including constant, endogenous, and a ramp-up pattern. The different patterns of fishing mortality hold varying degrees of information on the population parameters </w:t>
      </w:r>
      <w:r w:rsidRPr="00FF2B00">
        <w:rPr>
          <w:rFonts w:ascii="Times New Roman" w:hAnsi="Times New Roman" w:cs="Times New Roman"/>
          <w:sz w:val="24"/>
          <w:szCs w:val="24"/>
        </w:rPr>
        <w:fldChar w:fldCharType="begin" w:fldLock="1"/>
      </w:r>
      <w:r w:rsidR="003F2277" w:rsidRPr="00FF2B00">
        <w:rPr>
          <w:rFonts w:ascii="Times New Roman" w:hAnsi="Times New Roman" w:cs="Times New Roman"/>
          <w:sz w:val="24"/>
          <w:szCs w:val="24"/>
        </w:rPr>
        <w:instrText>ADDIN CSL_CITATION { "citationItems" : [ { "id" : "ITEM-1", "itemData" : { "DOI" : "10.1111/j.1467-2979.2007.00258.x", "ISSN" : "1467-2960", "author" : [ { "dropping-particle" : "", "family" : "Magnusson", "given" : "Arni", "non-dropping-particle" : "", "parse-names" : false, "suffix" : "" }, { "dropping-particle" : "", "family" : "Hilborn", "given" : "Ray", "non-dropping-particle" : "", "parse-names" : false, "suffix" : "" } ], "container-title" : "Fish and Fisheries", "id" : "ITEM-1", "issue" : "4", "issued" : { "date-parts" : [ [ "2007", "12" ] ] }, "page" : "337-358", "title" : "What makes fisheries data informative?", "type" : "article-journal", "volume" : "8" }, "uris" : [ "http://www.mendeley.com/documents/?uuid=d3d19a4c-f218-4d9e-9682-3c7d84be52f5" ] } ], "mendeley" : { "formattedCitation" : "(Magnusson and Hilborn 2007)", "plainTextFormattedCitation" : "(Magnusson and Hilborn 2007)", "previouslyFormattedCitation" : "(Magnusson and Hilborn 2007)" }, "properties" : { "noteIndex" : 0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(Magnusson and Hilborn 2007)</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thus the comparison in performance across true fishery dynamics helps confirm that the assessment method can work in many situations. The constant fishing mortality was held at 0.25. The endogenous fishing mortality scenario uses an effort dynamics model from Thorson et al. </w:t>
      </w:r>
      <w:r w:rsidRPr="00FF2B00">
        <w:rPr>
          <w:rFonts w:ascii="Times New Roman" w:hAnsi="Times New Roman" w:cs="Times New Roman"/>
          <w:sz w:val="24"/>
          <w:szCs w:val="24"/>
        </w:rPr>
        <w:fldChar w:fldCharType="begin" w:fldLock="1"/>
      </w:r>
      <w:r w:rsidRPr="00FF2B00">
        <w:rPr>
          <w:rFonts w:ascii="Times New Roman" w:hAnsi="Times New Roman" w:cs="Times New Roman"/>
          <w:sz w:val="24"/>
          <w:szCs w:val="24"/>
        </w:rPr>
        <w:instrText>ADDIN CSL_CITATION { "citationID" : "4BVzn8u3", "citationItems" : [ { "id" : "ITEM-1", "itemData" : { "author" : [ { "dropping-particle" : "", "family" : "Thorson", "given" : "James T", "non-dropping-particle" : "", "parse-names" : false, "suffix" : "" }, { "dropping-particle" : "", "family" : "Minto", "given" : "C\u00f3il\u00edn", "non-dropping-particle" : "", "parse-names" : false, "suffix" : "" }, { "dropping-particle" : "V", "family" : "Minte-vera", "given" : "Carolina", "non-dropping-particle" : "", "parse-names" : false, "suffix" : "" }, { "dropping-particle" : "", "family" : "Kleisner", "given" : "Kristin M", "non-dropping-particle" : "", "parse-names" : false, "suffix" : "" }, { "dropping-particle" : "", "family" : "Longo", "given" : "Catherine", "non-dropping-particle" : "", "parse-names" : false, "suffix" : "" } ], "id" : "ITEM-1", "issue" : "September", "issued" : { "date-parts" : [ [ "2013" ] ] }, "page" : "1829-1844", "title" : "A new role for effort dynamics in the theory of harvested populations and data-poor stock assessment", "type" : "article-journal", "volume" : "1844" }, "label" : "paragraph", "suppress-author" : 1, "uri" : [ "http://www.mendeley.com/documents/?uuid=f2a471a9-f8a6-42eb-8cfc-2d44d3079d82" ], "uris" : [ "http://www.mendeley.com/documents/?uuid=f2a471a9-f8a6-42eb-8cfc-2d44d3079d82" ] } ], "mendeley" : { "formattedCitation" : "(2013)", "plainTextFormattedCitation" : "(2013)", "previouslyFormattedCitation" : "(2013)" }, "properties" : { "formattedCitation" : "(2013)", "noteIndex" : 0, "plainCitation" : "(2013)"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(2013)</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that replicates a developing fishery, with an equilibrium fishing mortality rate of 0.25, initial fishing mortality of 0.05, and the </w:t>
      </w:r>
      <w:r w:rsidRPr="00FF2B00">
        <w:rPr>
          <w:rFonts w:ascii="Times New Roman" w:hAnsi="Times New Roman" w:cs="Times New Roman"/>
          <w:i/>
          <w:sz w:val="24"/>
          <w:szCs w:val="24"/>
        </w:rPr>
        <w:t>F</w:t>
      </w:r>
      <w:r w:rsidRPr="00FF2B00">
        <w:rPr>
          <w:rFonts w:ascii="Times New Roman" w:hAnsi="Times New Roman" w:cs="Times New Roman"/>
          <w:i/>
          <w:sz w:val="24"/>
          <w:szCs w:val="24"/>
          <w:vertAlign w:val="subscript"/>
        </w:rPr>
        <w:t>rate</w:t>
      </w:r>
      <w:r w:rsidRPr="00FF2B00">
        <w:rPr>
          <w:rFonts w:ascii="Times New Roman" w:hAnsi="Times New Roman" w:cs="Times New Roman"/>
          <w:sz w:val="24"/>
          <w:szCs w:val="24"/>
        </w:rPr>
        <w:t xml:space="preserve"> value of 0.2.</w:t>
      </w:r>
      <w:r w:rsidRPr="00FF2B00">
        <w:rPr>
          <w:rFonts w:ascii="Times New Roman" w:hAnsi="Times New Roman" w:cs="Times New Roman"/>
          <w:i/>
          <w:sz w:val="24"/>
          <w:szCs w:val="24"/>
        </w:rPr>
        <w:t xml:space="preserve"> </w:t>
      </w:r>
      <w:r w:rsidRPr="00FF2B00">
        <w:rPr>
          <w:rFonts w:ascii="Times New Roman" w:hAnsi="Times New Roman" w:cs="Times New Roman"/>
          <w:sz w:val="24"/>
          <w:szCs w:val="24"/>
        </w:rPr>
        <w:t>The ramp-up pattern represents a situation where the fishing mortality increases from an initial value of 0.05, to a peak of 1.0, and then a “managed” state at 1/3 of the maximum fishing mortality rate</w:t>
      </w:r>
      <w:r w:rsidRPr="00FF2B00">
        <w:rPr>
          <w:rFonts w:ascii="Times New Roman" w:hAnsi="Times New Roman" w:cs="Times New Roman"/>
          <w:sz w:val="24"/>
          <w:szCs w:val="24"/>
        </w:rPr>
        <w:t xml:space="preserve">. These time series of fishing mortality were generated separately and specified in the operating model to generate the underlying age-structured population and length composition data that arise from the given pattern of exploitation. </w:t>
      </w:r>
    </w:p>
    <w:p w14:paraId="7EFBFA08"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t xml:space="preserve">Growth follows a von Bertalanffy model: </w:t>
      </w:r>
    </w:p>
    <w:p w14:paraId="23B3EE08"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09C01450">
          <v:shape id="_x0000_s1030" type="#_x0000_t75" style="position:absolute;margin-left:91.5pt;margin-top:5.65pt;width:141pt;height:19pt;z-index:251661312;mso-wrap-style:tight">
            <v:imagedata r:id="rId11" o:title=""/>
            <w10:wrap type="square"/>
          </v:shape>
          <o:OLEObject Type="Embed" ProgID="Equation.DSMT4" ShapeID="_x0000_s1030" DrawAspect="Content" ObjectID="_1526980326" r:id="rId12"/>
        </w:object>
      </w:r>
    </w:p>
    <w:p w14:paraId="48BF7CC0"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(3)</w:t>
      </w:r>
    </w:p>
    <w:p w14:paraId="7521B567" w14:textId="77777777" w:rsidR="00B84D63" w:rsidRPr="00FF2B00" w:rsidRDefault="00B84D63" w:rsidP="00B84D63">
      <w:pPr>
        <w:spacing w:after="0"/>
        <w:jc w:val="both"/>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L</w:t>
      </w:r>
      <w:r w:rsidRPr="00FF2B00">
        <w:rPr>
          <w:rFonts w:ascii="Times New Roman" w:hAnsi="Times New Roman" w:cs="Times New Roman"/>
          <w:sz w:val="24"/>
          <w:szCs w:val="24"/>
          <w:vertAlign w:val="subscript"/>
        </w:rPr>
        <w:t>a</w:t>
      </w:r>
      <w:r w:rsidRPr="00FF2B00">
        <w:rPr>
          <w:rFonts w:ascii="Times New Roman" w:hAnsi="Times New Roman" w:cs="Times New Roman"/>
          <w:i/>
          <w:sz w:val="24"/>
          <w:szCs w:val="24"/>
          <w:vertAlign w:val="subscript"/>
        </w:rPr>
        <w:t xml:space="preserve"> </w:t>
      </w:r>
      <w:r w:rsidRPr="00FF2B00">
        <w:rPr>
          <w:rFonts w:ascii="Times New Roman" w:hAnsi="Times New Roman" w:cs="Times New Roman"/>
          <w:sz w:val="24"/>
          <w:szCs w:val="24"/>
        </w:rPr>
        <w:t xml:space="preserve">is the predicted length-at-age, </w:t>
      </w:r>
      <w:r w:rsidRPr="00FF2B00">
        <w:rPr>
          <w:rFonts w:ascii="Times New Roman" w:hAnsi="Times New Roman" w:cs="Times New Roman"/>
          <w:i/>
          <w:sz w:val="24"/>
          <w:szCs w:val="24"/>
        </w:rPr>
        <w:t>L</w:t>
      </w:r>
      <w:r w:rsidRPr="00FF2B00">
        <w:rPr>
          <w:rFonts w:ascii="Times New Roman" w:hAnsi="Times New Roman" w:cs="Times New Roman"/>
          <w:i/>
          <w:sz w:val="24"/>
          <w:szCs w:val="24"/>
          <w:vertAlign w:val="subscript"/>
        </w:rPr>
        <w:t>∞</w:t>
      </w:r>
      <w:r w:rsidRPr="00FF2B00">
        <w:rPr>
          <w:rFonts w:ascii="Times New Roman" w:hAnsi="Times New Roman" w:cs="Times New Roman"/>
          <w:sz w:val="24"/>
          <w:szCs w:val="24"/>
        </w:rPr>
        <w:t xml:space="preserve"> is the asymptotic length</w:t>
      </w:r>
      <w:r w:rsidR="00EA0361" w:rsidRPr="00FF2B00">
        <w:rPr>
          <w:rFonts w:ascii="Times New Roman" w:hAnsi="Times New Roman" w:cs="Times New Roman"/>
          <w:sz w:val="24"/>
          <w:szCs w:val="24"/>
        </w:rPr>
        <w:t xml:space="preserve"> (36.2 cm)</w:t>
      </w:r>
      <w:r w:rsidRPr="00FF2B00">
        <w:rPr>
          <w:rFonts w:ascii="Times New Roman" w:hAnsi="Times New Roman" w:cs="Times New Roman"/>
          <w:sz w:val="24"/>
          <w:szCs w:val="24"/>
        </w:rPr>
        <w:t xml:space="preserve">, </w:t>
      </w:r>
      <w:r w:rsidRPr="00FF2B00">
        <w:rPr>
          <w:rFonts w:ascii="Times New Roman" w:hAnsi="Times New Roman" w:cs="Times New Roman"/>
          <w:i/>
          <w:sz w:val="24"/>
          <w:szCs w:val="24"/>
        </w:rPr>
        <w:t>k</w:t>
      </w:r>
      <w:r w:rsidRPr="00FF2B00">
        <w:rPr>
          <w:rFonts w:ascii="Times New Roman" w:hAnsi="Times New Roman" w:cs="Times New Roman"/>
          <w:sz w:val="24"/>
          <w:szCs w:val="24"/>
        </w:rPr>
        <w:t xml:space="preserve"> is the Brody growth coefficient, and </w:t>
      </w:r>
      <w:r w:rsidRPr="00FF2B00">
        <w:rPr>
          <w:rFonts w:ascii="Times New Roman" w:hAnsi="Times New Roman" w:cs="Times New Roman"/>
          <w:i/>
          <w:sz w:val="24"/>
          <w:szCs w:val="24"/>
        </w:rPr>
        <w:t>t</w:t>
      </w:r>
      <w:r w:rsidRPr="00FF2B00">
        <w:rPr>
          <w:rFonts w:ascii="Times New Roman" w:hAnsi="Times New Roman" w:cs="Times New Roman"/>
          <w:i/>
          <w:sz w:val="24"/>
          <w:szCs w:val="24"/>
          <w:vertAlign w:val="subscript"/>
        </w:rPr>
        <w:t>0</w:t>
      </w:r>
      <w:r w:rsidRPr="00FF2B00">
        <w:rPr>
          <w:rFonts w:ascii="Times New Roman" w:hAnsi="Times New Roman" w:cs="Times New Roman"/>
          <w:i/>
          <w:sz w:val="24"/>
          <w:szCs w:val="24"/>
          <w:vertAlign w:val="subscript"/>
        </w:rPr>
        <w:softHyphen/>
      </w:r>
      <w:r w:rsidRPr="00FF2B00">
        <w:rPr>
          <w:rFonts w:ascii="Times New Roman" w:hAnsi="Times New Roman" w:cs="Times New Roman"/>
          <w:sz w:val="24"/>
          <w:szCs w:val="24"/>
        </w:rPr>
        <w:t xml:space="preserve"> is the age when length is equal to 0. Weight at age is an allometric function of the length at age:</w:t>
      </w:r>
    </w:p>
    <w:p w14:paraId="29392096" w14:textId="77777777" w:rsidR="00B84D63" w:rsidRPr="00FF2B00" w:rsidRDefault="00B84D63" w:rsidP="00B84D63">
      <w:pPr>
        <w:spacing w:after="0"/>
        <w:jc w:val="both"/>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28D7F511">
          <v:shape id="_x0000_s1033" type="#_x0000_t75" style="position:absolute;left:0;text-align:left;margin-left:91.45pt;margin-top:.2pt;width:52pt;height:19pt;z-index:251662336;mso-wrap-style:tight">
            <v:imagedata r:id="rId13" o:title=""/>
            <w10:wrap type="square"/>
          </v:shape>
          <o:OLEObject Type="Embed" ProgID="Equation.DSMT4" ShapeID="_x0000_s1033" DrawAspect="Content" ObjectID="_1526980327" r:id="rId14"/>
        </w:objec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(4)</w:t>
      </w:r>
    </w:p>
    <w:p w14:paraId="0FA3F130" w14:textId="77777777" w:rsidR="00B84D63" w:rsidRPr="00FF2B00" w:rsidRDefault="00B84D63" w:rsidP="00B84D63">
      <w:pPr>
        <w:spacing w:after="0"/>
        <w:jc w:val="both"/>
        <w:rPr>
          <w:rFonts w:ascii="Times New Roman" w:hAnsi="Times New Roman" w:cs="Times New Roman"/>
          <w:sz w:val="24"/>
          <w:szCs w:val="24"/>
        </w:rPr>
      </w:pPr>
    </w:p>
    <w:p w14:paraId="1F6877FC" w14:textId="77777777" w:rsidR="00B84D63" w:rsidRPr="00FF2B00" w:rsidRDefault="00B84D63" w:rsidP="00B84D63">
      <w:pPr>
        <w:spacing w:after="0"/>
        <w:jc w:val="both"/>
        <w:rPr>
          <w:rFonts w:ascii="Times New Roman" w:hAnsi="Times New Roman" w:cs="Times New Roman"/>
          <w:sz w:val="24"/>
          <w:szCs w:val="24"/>
        </w:rPr>
      </w:pPr>
      <w:r w:rsidRPr="00FF2B00">
        <w:rPr>
          <w:rFonts w:ascii="Times New Roman" w:hAnsi="Times New Roman" w:cs="Times New Roman"/>
          <w:sz w:val="24"/>
          <w:szCs w:val="24"/>
        </w:rPr>
        <w:t>Maturity-at-age follows a logistic function:</w:t>
      </w:r>
    </w:p>
    <w:p w14:paraId="05CFC535" w14:textId="77777777" w:rsidR="00B84D63" w:rsidRPr="00FF2B00" w:rsidRDefault="00B84D63" w:rsidP="00B84D63">
      <w:pPr>
        <w:spacing w:after="0"/>
        <w:jc w:val="both"/>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7FE142E5">
          <v:shape id="_x0000_s1034" type="#_x0000_t75" style="position:absolute;left:0;text-align:left;margin-left:81pt;margin-top:4.1pt;width:117pt;height:34pt;z-index:251663360;mso-wrap-style:tight">
            <v:imagedata r:id="rId15" o:title=""/>
            <w10:wrap type="square"/>
          </v:shape>
          <o:OLEObject Type="Embed" ProgID="Equation.DSMT4" ShapeID="_x0000_s1034" DrawAspect="Content" ObjectID="_1526980328" r:id="rId16"/>
        </w:object>
      </w:r>
    </w:p>
    <w:p w14:paraId="0ECD40BF"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(5)</w:t>
      </w:r>
    </w:p>
    <w:p w14:paraId="7339A597" w14:textId="77777777" w:rsidR="00B84D63" w:rsidRPr="00FF2B00" w:rsidRDefault="00B84D63" w:rsidP="009D3B3E">
      <w:pPr>
        <w:spacing w:after="0"/>
        <w:rPr>
          <w:rFonts w:ascii="Times New Roman" w:hAnsi="Times New Roman" w:cs="Times New Roman"/>
          <w:sz w:val="24"/>
          <w:szCs w:val="24"/>
        </w:rPr>
      </w:pPr>
    </w:p>
    <w:p w14:paraId="059299A1"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m</w:t>
      </w:r>
      <w:r w:rsidRPr="00FF2B00">
        <w:rPr>
          <w:rFonts w:ascii="Times New Roman" w:hAnsi="Times New Roman" w:cs="Times New Roman"/>
          <w:i/>
          <w:sz w:val="24"/>
          <w:szCs w:val="24"/>
          <w:vertAlign w:val="subscript"/>
        </w:rPr>
        <w:t>a</w:t>
      </w:r>
      <w:r w:rsidRPr="00FF2B00">
        <w:rPr>
          <w:rFonts w:ascii="Times New Roman" w:hAnsi="Times New Roman" w:cs="Times New Roman"/>
          <w:sz w:val="24"/>
          <w:szCs w:val="24"/>
        </w:rPr>
        <w:t xml:space="preserve"> is the proportion of the population mature at each age, and </w:t>
      </w:r>
      <w:r w:rsidRPr="00FF2B00">
        <w:rPr>
          <w:rFonts w:ascii="Times New Roman" w:hAnsi="Times New Roman" w:cs="Times New Roman"/>
          <w:i/>
          <w:sz w:val="24"/>
          <w:szCs w:val="24"/>
        </w:rPr>
        <w:t>a</w:t>
      </w:r>
      <w:r w:rsidRPr="00FF2B00">
        <w:rPr>
          <w:rFonts w:ascii="Times New Roman" w:hAnsi="Times New Roman" w:cs="Times New Roman"/>
          <w:i/>
          <w:sz w:val="24"/>
          <w:szCs w:val="24"/>
          <w:vertAlign w:val="subscript"/>
        </w:rPr>
        <w:t>50</w:t>
      </w:r>
      <w:r w:rsidRPr="00FF2B00">
        <w:rPr>
          <w:rFonts w:ascii="Times New Roman" w:hAnsi="Times New Roman" w:cs="Times New Roman"/>
          <w:sz w:val="24"/>
          <w:szCs w:val="24"/>
          <w:vertAlign w:val="subscript"/>
        </w:rPr>
        <w:softHyphen/>
        <w:t xml:space="preserve"> </w:t>
      </w:r>
      <w:r w:rsidRPr="00FF2B00">
        <w:rPr>
          <w:rFonts w:ascii="Times New Roman" w:hAnsi="Times New Roman" w:cs="Times New Roman"/>
          <w:sz w:val="24"/>
          <w:szCs w:val="24"/>
        </w:rPr>
        <w:t>is the age at 50% maturity. Selectivity also follows a logistic function:</w:t>
      </w:r>
    </w:p>
    <w:p w14:paraId="641C6E0F"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7FD05475">
          <v:shape id="_x0000_s1035" type="#_x0000_t75" style="position:absolute;margin-left:77.25pt;margin-top:3.9pt;width:150.95pt;height:49pt;z-index:251664384;mso-wrap-style:tight">
            <v:imagedata r:id="rId17" o:title=""/>
            <w10:wrap type="square"/>
          </v:shape>
          <o:OLEObject Type="Embed" ProgID="Equation.DSMT4" ShapeID="_x0000_s1035" DrawAspect="Content" ObjectID="_1526980329" r:id="rId18"/>
        </w:object>
      </w:r>
    </w:p>
    <w:p w14:paraId="31B7149C"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(6)</w:t>
      </w:r>
    </w:p>
    <w:p w14:paraId="579E725F" w14:textId="77777777" w:rsidR="00B84D63" w:rsidRPr="00FF2B00" w:rsidRDefault="00B84D63" w:rsidP="009D3B3E">
      <w:pPr>
        <w:spacing w:after="0"/>
        <w:rPr>
          <w:rFonts w:ascii="Times New Roman" w:hAnsi="Times New Roman" w:cs="Times New Roman"/>
          <w:sz w:val="24"/>
          <w:szCs w:val="24"/>
        </w:rPr>
      </w:pPr>
    </w:p>
    <w:p w14:paraId="74968E36" w14:textId="77777777" w:rsidR="00B84D63" w:rsidRPr="00FF2B00" w:rsidRDefault="00B84D63" w:rsidP="009D3B3E">
      <w:pPr>
        <w:spacing w:after="0"/>
        <w:rPr>
          <w:rFonts w:ascii="Times New Roman" w:hAnsi="Times New Roman" w:cs="Times New Roman"/>
          <w:sz w:val="24"/>
          <w:szCs w:val="24"/>
        </w:rPr>
      </w:pPr>
    </w:p>
    <w:p w14:paraId="4EDA9671"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s</w:t>
      </w:r>
      <w:r w:rsidRPr="00FF2B00">
        <w:rPr>
          <w:rFonts w:ascii="Times New Roman" w:hAnsi="Times New Roman" w:cs="Times New Roman"/>
          <w:i/>
          <w:sz w:val="24"/>
          <w:szCs w:val="24"/>
        </w:rPr>
        <w:softHyphen/>
      </w:r>
      <w:r w:rsidRPr="00FF2B00">
        <w:rPr>
          <w:rFonts w:ascii="Times New Roman" w:hAnsi="Times New Roman" w:cs="Times New Roman"/>
          <w:i/>
          <w:sz w:val="24"/>
          <w:szCs w:val="24"/>
          <w:vertAlign w:val="subscript"/>
        </w:rPr>
        <w:t>50</w:t>
      </w:r>
      <w:r w:rsidRPr="00FF2B00">
        <w:rPr>
          <w:rFonts w:ascii="Times New Roman" w:hAnsi="Times New Roman" w:cs="Times New Roman"/>
          <w:i/>
          <w:sz w:val="24"/>
          <w:szCs w:val="24"/>
          <w:vertAlign w:val="subscript"/>
        </w:rPr>
        <w:softHyphen/>
      </w:r>
      <w:r w:rsidRPr="00FF2B00">
        <w:rPr>
          <w:rFonts w:ascii="Times New Roman" w:hAnsi="Times New Roman" w:cs="Times New Roman"/>
          <w:sz w:val="24"/>
          <w:szCs w:val="24"/>
        </w:rPr>
        <w:t xml:space="preserve"> is the age at 50% selectivity and </w:t>
      </w:r>
      <w:r w:rsidRPr="00FF2B00">
        <w:rPr>
          <w:rFonts w:ascii="Times New Roman" w:hAnsi="Times New Roman" w:cs="Times New Roman"/>
          <w:i/>
          <w:sz w:val="24"/>
          <w:szCs w:val="24"/>
        </w:rPr>
        <w:t>s</w:t>
      </w:r>
      <w:r w:rsidRPr="00FF2B00">
        <w:rPr>
          <w:rFonts w:ascii="Times New Roman" w:hAnsi="Times New Roman" w:cs="Times New Roman"/>
          <w:i/>
          <w:sz w:val="24"/>
          <w:szCs w:val="24"/>
          <w:vertAlign w:val="subscript"/>
        </w:rPr>
        <w:t>95</w:t>
      </w:r>
      <w:r w:rsidRPr="00FF2B00">
        <w:rPr>
          <w:rFonts w:ascii="Times New Roman" w:hAnsi="Times New Roman" w:cs="Times New Roman"/>
          <w:sz w:val="24"/>
          <w:szCs w:val="24"/>
        </w:rPr>
        <w:t xml:space="preserve"> is the age at 95% selectivity. Annual spawning biomass is a function of the weight, proportion mature, and abundance in each year. Catch follows the Baranov equation:</w:t>
      </w:r>
    </w:p>
    <w:p w14:paraId="32CA4B63"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764503B6">
          <v:shape id="_x0000_s1037" type="#_x0000_t75" style="position:absolute;margin-left:67.5pt;margin-top:.2pt;width:175pt;height:34pt;z-index:251665408;mso-wrap-style:tight">
            <v:imagedata r:id="rId19" o:title=""/>
            <w10:wrap type="square"/>
          </v:shape>
          <o:OLEObject Type="Embed" ProgID="Equation.DSMT4" ShapeID="_x0000_s1037" DrawAspect="Content" ObjectID="_1526980330" r:id="rId20"/>
        </w:objec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(7)</w:t>
      </w:r>
    </w:p>
    <w:p w14:paraId="15BAE2BE" w14:textId="77777777" w:rsidR="00B84D63" w:rsidRPr="00FF2B00" w:rsidRDefault="00B84D63" w:rsidP="009D3B3E">
      <w:pPr>
        <w:spacing w:after="0"/>
        <w:rPr>
          <w:rFonts w:ascii="Times New Roman" w:hAnsi="Times New Roman" w:cs="Times New Roman"/>
          <w:sz w:val="24"/>
          <w:szCs w:val="24"/>
        </w:rPr>
      </w:pPr>
    </w:p>
    <w:p w14:paraId="3D995B54" w14:textId="77777777" w:rsidR="00B84D63" w:rsidRPr="00FF2B00" w:rsidRDefault="00B84D63" w:rsidP="009D3B3E">
      <w:pPr>
        <w:spacing w:after="0"/>
        <w:rPr>
          <w:rFonts w:ascii="Times New Roman" w:hAnsi="Times New Roman" w:cs="Times New Roman"/>
          <w:sz w:val="24"/>
          <w:szCs w:val="24"/>
        </w:rPr>
      </w:pPr>
    </w:p>
    <w:p w14:paraId="3F518A38" w14:textId="0B6597F5"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Length measurements are then generated from the catch based on the probability of being in a length bin (1</w:t>
      </w:r>
      <w:r w:rsidR="00FF2B00" w:rsidRPr="00FF2B00">
        <w:rPr>
          <w:rFonts w:ascii="Times New Roman" w:hAnsi="Times New Roman" w:cs="Times New Roman"/>
          <w:sz w:val="24"/>
          <w:szCs w:val="24"/>
        </w:rPr>
        <w:t xml:space="preserve"> </w:t>
      </w:r>
      <w:r w:rsidRPr="00FF2B00">
        <w:rPr>
          <w:rFonts w:ascii="Times New Roman" w:hAnsi="Times New Roman" w:cs="Times New Roman"/>
          <w:sz w:val="24"/>
          <w:szCs w:val="24"/>
        </w:rPr>
        <w:t>cm bins) given age:</w:t>
      </w:r>
    </w:p>
    <w:p w14:paraId="363064FB"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lastRenderedPageBreak/>
        <w:object w:dxaOrig="1440" w:dyaOrig="1440" w14:anchorId="50AC5D05">
          <v:shape id="_x0000_s1038" type="#_x0000_t75" style="position:absolute;margin-left:57pt;margin-top:14.15pt;width:219pt;height:125pt;z-index:251666432;mso-wrap-style:tight">
            <v:imagedata r:id="rId21" o:title=""/>
            <w10:wrap type="square"/>
          </v:shape>
          <o:OLEObject Type="Embed" ProgID="Equation.DSMT4" ShapeID="_x0000_s1038" DrawAspect="Content" ObjectID="_1526980331" r:id="rId22"/>
        </w:object>
      </w:r>
    </w:p>
    <w:p w14:paraId="799EB477" w14:textId="77777777" w:rsidR="00B84D63" w:rsidRPr="00FF2B00" w:rsidRDefault="00B84D63" w:rsidP="009D3B3E">
      <w:pPr>
        <w:spacing w:after="0"/>
        <w:rPr>
          <w:rFonts w:ascii="Times New Roman" w:hAnsi="Times New Roman" w:cs="Times New Roman"/>
          <w:sz w:val="24"/>
          <w:szCs w:val="24"/>
        </w:rPr>
      </w:pPr>
    </w:p>
    <w:p w14:paraId="587E3DC7"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p>
    <w:p w14:paraId="7E14E191"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(8)</w:t>
      </w:r>
    </w:p>
    <w:p w14:paraId="021E758F" w14:textId="77777777" w:rsidR="00B84D63" w:rsidRPr="00FF2B00" w:rsidRDefault="00B84D63" w:rsidP="009D3B3E">
      <w:pPr>
        <w:spacing w:after="0"/>
        <w:rPr>
          <w:rFonts w:ascii="Times New Roman" w:hAnsi="Times New Roman" w:cs="Times New Roman"/>
          <w:sz w:val="24"/>
          <w:szCs w:val="24"/>
        </w:rPr>
      </w:pPr>
    </w:p>
    <w:p w14:paraId="6590A86B" w14:textId="77777777" w:rsidR="00B84D63" w:rsidRPr="00FF2B00" w:rsidRDefault="00B84D63" w:rsidP="009D3B3E">
      <w:pPr>
        <w:spacing w:after="0"/>
        <w:rPr>
          <w:rFonts w:ascii="Times New Roman" w:hAnsi="Times New Roman" w:cs="Times New Roman"/>
          <w:sz w:val="24"/>
          <w:szCs w:val="24"/>
        </w:rPr>
      </w:pPr>
    </w:p>
    <w:p w14:paraId="7999F6EC" w14:textId="77777777" w:rsidR="00B84D63" w:rsidRPr="00FF2B00" w:rsidRDefault="00B84D63" w:rsidP="009D3B3E">
      <w:pPr>
        <w:spacing w:after="0"/>
        <w:rPr>
          <w:rFonts w:ascii="Times New Roman" w:hAnsi="Times New Roman" w:cs="Times New Roman"/>
          <w:sz w:val="24"/>
          <w:szCs w:val="24"/>
        </w:rPr>
      </w:pPr>
    </w:p>
    <w:p w14:paraId="22A2BBB7" w14:textId="77777777" w:rsidR="00B84D63" w:rsidRPr="00FF2B00" w:rsidRDefault="00B84D63" w:rsidP="009D3B3E">
      <w:pPr>
        <w:spacing w:after="0"/>
        <w:rPr>
          <w:rFonts w:ascii="Times New Roman" w:hAnsi="Times New Roman" w:cs="Times New Roman"/>
          <w:sz w:val="24"/>
          <w:szCs w:val="24"/>
        </w:rPr>
      </w:pPr>
    </w:p>
    <w:p w14:paraId="5808183F" w14:textId="77777777" w:rsidR="004D6241" w:rsidRPr="00FF2B00" w:rsidRDefault="004D6241" w:rsidP="009D3B3E">
      <w:pPr>
        <w:spacing w:after="0"/>
        <w:rPr>
          <w:rFonts w:ascii="Times New Roman" w:hAnsi="Times New Roman" w:cs="Times New Roman"/>
          <w:i/>
          <w:sz w:val="24"/>
          <w:szCs w:val="24"/>
        </w:rPr>
      </w:pPr>
    </w:p>
    <w:p w14:paraId="49970EA4" w14:textId="77777777" w:rsidR="004D6241" w:rsidRPr="00FF2B00" w:rsidRDefault="004D6241" w:rsidP="009D3B3E">
      <w:pPr>
        <w:spacing w:after="0"/>
        <w:rPr>
          <w:rFonts w:ascii="Times New Roman" w:hAnsi="Times New Roman" w:cs="Times New Roman"/>
          <w:sz w:val="24"/>
          <w:szCs w:val="24"/>
        </w:rPr>
      </w:pPr>
    </w:p>
    <w:p w14:paraId="431976AE"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P</w:t>
      </w:r>
      <w:r w:rsidRPr="00FF2B00">
        <w:rPr>
          <w:rFonts w:ascii="Times New Roman" w:hAnsi="Times New Roman" w:cs="Times New Roman"/>
          <w:i/>
          <w:sz w:val="24"/>
          <w:szCs w:val="24"/>
          <w:vertAlign w:val="subscript"/>
        </w:rPr>
        <w:t>j,a</w:t>
      </w:r>
      <w:r w:rsidRPr="00FF2B00">
        <w:rPr>
          <w:rFonts w:ascii="Times New Roman" w:hAnsi="Times New Roman" w:cs="Times New Roman"/>
          <w:sz w:val="24"/>
          <w:szCs w:val="24"/>
        </w:rPr>
        <w:t xml:space="preserve"> is the probability of being in a length bin </w:t>
      </w:r>
      <w:r w:rsidRPr="00FF2B00">
        <w:rPr>
          <w:rFonts w:ascii="Times New Roman" w:hAnsi="Times New Roman" w:cs="Times New Roman"/>
          <w:i/>
          <w:sz w:val="24"/>
          <w:szCs w:val="24"/>
        </w:rPr>
        <w:t>j</w:t>
      </w:r>
      <w:r w:rsidRPr="00FF2B00">
        <w:rPr>
          <w:rFonts w:ascii="Times New Roman" w:hAnsi="Times New Roman" w:cs="Times New Roman"/>
          <w:sz w:val="24"/>
          <w:szCs w:val="24"/>
        </w:rPr>
        <w:t xml:space="preserve"> given age, </w:t>
      </w:r>
      <w:r w:rsidRPr="00FF2B00">
        <w:rPr>
          <w:rFonts w:ascii="Times New Roman" w:hAnsi="Times New Roman" w:cs="Times New Roman"/>
          <w:i/>
          <w:sz w:val="24"/>
          <w:szCs w:val="24"/>
        </w:rPr>
        <w:t>ϕ</w:t>
      </w:r>
      <w:r w:rsidRPr="00FF2B00">
        <w:rPr>
          <w:rFonts w:ascii="Times New Roman" w:hAnsi="Times New Roman" w:cs="Times New Roman"/>
          <w:sz w:val="24"/>
          <w:szCs w:val="24"/>
        </w:rPr>
        <w:t xml:space="preserve"> is the cumulative normal distribution, and </w:t>
      </w:r>
      <w:r w:rsidRPr="00FF2B00">
        <w:rPr>
          <w:rFonts w:ascii="Times New Roman" w:hAnsi="Times New Roman" w:cs="Times New Roman"/>
          <w:i/>
          <w:sz w:val="24"/>
          <w:szCs w:val="24"/>
        </w:rPr>
        <w:t>CV</w:t>
      </w:r>
      <w:r w:rsidRPr="00FF2B00">
        <w:rPr>
          <w:rFonts w:ascii="Times New Roman" w:hAnsi="Times New Roman" w:cs="Times New Roman"/>
          <w:i/>
          <w:sz w:val="24"/>
          <w:szCs w:val="24"/>
          <w:vertAlign w:val="subscript"/>
        </w:rPr>
        <w:t>L</w:t>
      </w:r>
      <w:r w:rsidRPr="00FF2B00">
        <w:rPr>
          <w:rFonts w:ascii="Times New Roman" w:hAnsi="Times New Roman" w:cs="Times New Roman"/>
          <w:sz w:val="24"/>
          <w:szCs w:val="24"/>
        </w:rPr>
        <w:t xml:space="preserve"> represents the variability in the age-length relationship. I then calculate the probability of being harvested in a given length bin each year (</w:t>
      </w:r>
      <w:r w:rsidRPr="00FF2B00">
        <w:rPr>
          <w:rFonts w:ascii="Times New Roman" w:hAnsi="Times New Roman" w:cs="Times New Roman"/>
          <w:i/>
          <w:sz w:val="24"/>
          <w:szCs w:val="24"/>
        </w:rPr>
        <w:t>g</w:t>
      </w:r>
      <w:r w:rsidRPr="00FF2B00">
        <w:rPr>
          <w:rFonts w:ascii="Times New Roman" w:hAnsi="Times New Roman" w:cs="Times New Roman"/>
          <w:i/>
          <w:sz w:val="24"/>
          <w:szCs w:val="24"/>
          <w:vertAlign w:val="subscript"/>
        </w:rPr>
        <w:t>j,t</w:t>
      </w:r>
      <w:r w:rsidRPr="00FF2B00">
        <w:rPr>
          <w:rFonts w:ascii="Times New Roman" w:hAnsi="Times New Roman" w:cs="Times New Roman"/>
          <w:sz w:val="24"/>
          <w:szCs w:val="24"/>
        </w:rPr>
        <w:t>):</w:t>
      </w:r>
    </w:p>
    <w:p w14:paraId="42EAC787" w14:textId="77777777" w:rsidR="00B84D63" w:rsidRPr="00FF2B00" w:rsidRDefault="00B84D63" w:rsidP="009D3B3E">
      <w:pPr>
        <w:spacing w:after="0"/>
        <w:rPr>
          <w:rFonts w:ascii="Times New Roman" w:hAnsi="Times New Roman" w:cs="Times New Roman"/>
          <w:sz w:val="24"/>
          <w:szCs w:val="24"/>
        </w:rPr>
      </w:pPr>
    </w:p>
    <w:p w14:paraId="43F56979" w14:textId="77777777" w:rsidR="00B84D63" w:rsidRPr="00FF2B00" w:rsidRDefault="00B84D63" w:rsidP="009D3B3E">
      <w:pPr>
        <w:spacing w:after="0"/>
        <w:rPr>
          <w:rFonts w:ascii="Times New Roman" w:hAnsi="Times New Roman" w:cs="Times New Roman"/>
          <w:sz w:val="24"/>
          <w:szCs w:val="24"/>
        </w:rPr>
      </w:pPr>
      <w:r w:rsidRPr="00FF2B00">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3F18AA55" wp14:editId="304B490F">
            <wp:simplePos x="0" y="0"/>
            <wp:positionH relativeFrom="column">
              <wp:posOffset>733425</wp:posOffset>
            </wp:positionH>
            <wp:positionV relativeFrom="paragraph">
              <wp:posOffset>9525</wp:posOffset>
            </wp:positionV>
            <wp:extent cx="1152525" cy="466725"/>
            <wp:effectExtent l="0" t="0" r="0" b="9525"/>
            <wp:wrapNone/>
            <wp:docPr id="4" name="Picture 4">
              <a:extLst xmlns:a="http://schemas.openxmlformats.org/drawingml/2006/main">
                <a:ext uri="{63B3BB69-23CF-44E3-9099-C40C66FF867C}">
                  <a14:compatExt xmlns:a14="http://schemas.microsoft.com/office/drawing/2010/main" spid="_x0000_s1052"/>
                </a:ext>
              </a:extLst>
            </wp:docPr>
            <wp:cNvGraphicFramePr/>
            <a:graphic xmlns:a="http://schemas.openxmlformats.org/drawingml/2006/main">
              <a:graphicData uri="http://schemas.openxmlformats.org/drawingml/2006/picture">
                <pic:pic xmlns:pic="http://schemas.openxmlformats.org/drawingml/2006/picture">
                  <pic:nvPicPr>
                    <pic:cNvPr id="2" name="Object 28">
                      <a:extLst>
                        <a:ext uri="{63B3BB69-23CF-44E3-9099-C40C66FF867C}">
                          <a14:compatExt xmlns:a14="http://schemas.microsoft.com/office/drawing/2010/main" spid="_x0000_s1052"/>
                        </a:ext>
                      </a:extLst>
                    </pic:cNvPr>
                    <pic:cNvPicPr>
                      <a:picLocks noChangeAspect="1"/>
                    </pic:cNvPicPr>
                  </pic:nvPicPr>
                  <pic:blipFill>
                    <a:blip r:embed="rId23"/>
                    <a:stretch>
                      <a:fillRect/>
                    </a:stretch>
                  </pic:blipFill>
                  <pic:spPr>
                    <a:xfrm>
                      <a:off x="0" y="0"/>
                      <a:ext cx="1152525" cy="466725"/>
                    </a:xfrm>
                    <a:prstGeom prst="rect">
                      <a:avLst/>
                    </a:prstGeom>
                  </pic:spPr>
                </pic:pic>
              </a:graphicData>
            </a:graphic>
            <wp14:sizeRelH relativeFrom="page">
              <wp14:pctWidth>0</wp14:pctWidth>
            </wp14:sizeRelH>
            <wp14:sizeRelV relativeFrom="page">
              <wp14:pctHeight>0</wp14:pctHeight>
            </wp14:sizeRelV>
          </wp:anchor>
        </w:drawing>
      </w:r>
    </w:p>
    <w:p w14:paraId="38DC2238" w14:textId="77777777" w:rsidR="00B84D63" w:rsidRPr="00FF2B00" w:rsidRDefault="00B84D63"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(9)</w:t>
      </w:r>
    </w:p>
    <w:p w14:paraId="7019A152" w14:textId="77777777" w:rsidR="00B84D63" w:rsidRPr="00FF2B00" w:rsidRDefault="00B84D63" w:rsidP="00B84D63">
      <w:pPr>
        <w:spacing w:before="240" w:after="0"/>
        <w:rPr>
          <w:rFonts w:ascii="Times New Roman" w:hAnsi="Times New Roman" w:cs="Times New Roman"/>
          <w:sz w:val="24"/>
          <w:szCs w:val="24"/>
        </w:rPr>
      </w:pPr>
      <w:r w:rsidRPr="00FF2B00">
        <w:rPr>
          <w:rFonts w:ascii="Times New Roman" w:hAnsi="Times New Roman" w:cs="Times New Roman"/>
          <w:sz w:val="24"/>
          <w:szCs w:val="24"/>
        </w:rPr>
        <w:t>The length composition data is then generated using a multinomial distribution to get the predicted number of individuals capture in each length bin over time (</w:t>
      </w:r>
      <w:r w:rsidRPr="00FF2B00">
        <w:rPr>
          <w:rFonts w:ascii="Times New Roman" w:hAnsi="Times New Roman" w:cs="Times New Roman"/>
          <w:i/>
          <w:sz w:val="24"/>
          <w:szCs w:val="24"/>
        </w:rPr>
        <w:t>y</w:t>
      </w:r>
      <w:r w:rsidRPr="00FF2B00">
        <w:rPr>
          <w:rFonts w:ascii="Times New Roman" w:hAnsi="Times New Roman" w:cs="Times New Roman"/>
          <w:sz w:val="24"/>
          <w:szCs w:val="24"/>
        </w:rPr>
        <w:t>):</w:t>
      </w:r>
    </w:p>
    <w:p w14:paraId="224EC4F8" w14:textId="77777777" w:rsidR="00B84D63" w:rsidRPr="00FF2B00" w:rsidRDefault="00B84D63" w:rsidP="00B84D63">
      <w:pPr>
        <w:spacing w:before="240"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361E476F">
          <v:shape id="_x0000_s1039" type="#_x0000_t75" style="position:absolute;margin-left:50.25pt;margin-top:6.4pt;width:116pt;height:18pt;z-index:251669504;mso-wrap-style:tigh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">
            <v:imagedata r:id="rId24" o:title=""/>
          </v:shape>
          <o:OLEObject Type="Embed" ProgID="Equation.DSMT4" ShapeID="_x0000_s1039" DrawAspect="Content" ObjectID="_1526980332" r:id="rId25"/>
        </w:objec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(10)</w:t>
      </w:r>
    </w:p>
    <w:p w14:paraId="3AAD2542" w14:textId="16FFA0EF" w:rsidR="003C3400" w:rsidRPr="00FF2B00" w:rsidRDefault="00B84D63" w:rsidP="00B84D63">
      <w:pPr>
        <w:spacing w:before="240" w:after="0"/>
        <w:rPr>
          <w:rFonts w:ascii="Times New Roman" w:hAnsi="Times New Roman" w:cs="Times New Roman"/>
          <w:sz w:val="24"/>
          <w:szCs w:val="24"/>
        </w:rPr>
      </w:pPr>
      <w:r w:rsidRPr="00FF2B00">
        <w:rPr>
          <w:rFonts w:ascii="Times New Roman" w:hAnsi="Times New Roman" w:cs="Times New Roman"/>
          <w:sz w:val="24"/>
          <w:szCs w:val="24"/>
        </w:rPr>
        <w:t>Where</w:t>
      </w:r>
      <w:r w:rsidRPr="00FF2B00">
        <w:rPr>
          <w:rFonts w:ascii="Times New Roman" w:hAnsi="Times New Roman" w:cs="Times New Roman"/>
          <w:i/>
          <w:sz w:val="24"/>
          <w:szCs w:val="24"/>
        </w:rPr>
        <w:t xml:space="preserve"> n</w:t>
      </w:r>
      <w:r w:rsidRPr="00FF2B00">
        <w:rPr>
          <w:rFonts w:ascii="Times New Roman" w:hAnsi="Times New Roman" w:cs="Times New Roman"/>
          <w:sz w:val="24"/>
          <w:szCs w:val="24"/>
        </w:rPr>
        <w:t xml:space="preserve"> is the effective sample size of length measurement observations.</w:t>
      </w:r>
      <w:r w:rsidR="00234261" w:rsidRPr="00FF2B00">
        <w:rPr>
          <w:rFonts w:ascii="Times New Roman" w:hAnsi="Times New Roman" w:cs="Times New Roman"/>
          <w:sz w:val="24"/>
          <w:szCs w:val="24"/>
        </w:rPr>
        <w:t xml:space="preserve"> I assumed 100 independent length measurements were available each year. I realize in writing this up this is likely too many, as in my real assessment I assumed the </w:t>
      </w:r>
      <w:r w:rsidR="00B87C6D" w:rsidRPr="00FF2B00">
        <w:rPr>
          <w:rFonts w:ascii="Times New Roman" w:hAnsi="Times New Roman" w:cs="Times New Roman"/>
          <w:sz w:val="24"/>
          <w:szCs w:val="24"/>
        </w:rPr>
        <w:t xml:space="preserve">annual </w:t>
      </w:r>
      <w:r w:rsidR="00234261" w:rsidRPr="00FF2B00">
        <w:rPr>
          <w:rFonts w:ascii="Times New Roman" w:hAnsi="Times New Roman" w:cs="Times New Roman"/>
          <w:sz w:val="24"/>
          <w:szCs w:val="24"/>
        </w:rPr>
        <w:t xml:space="preserve">effective sample size to be the number of </w:t>
      </w:r>
      <w:r w:rsidR="00B87C6D" w:rsidRPr="00FF2B00">
        <w:rPr>
          <w:rFonts w:ascii="Times New Roman" w:hAnsi="Times New Roman" w:cs="Times New Roman"/>
          <w:sz w:val="24"/>
          <w:szCs w:val="24"/>
        </w:rPr>
        <w:t xml:space="preserve">times the data collectors visited the landing sites in a year, since the length measurements on any given day would likely not be independent. </w:t>
      </w:r>
    </w:p>
    <w:p w14:paraId="048F0FA5" w14:textId="77777777" w:rsidR="00B87C6D" w:rsidRPr="00FF2B00" w:rsidRDefault="00B87C6D" w:rsidP="00B84D63">
      <w:pPr>
        <w:spacing w:before="240" w:after="0"/>
        <w:rPr>
          <w:rFonts w:ascii="Times New Roman" w:hAnsi="Times New Roman" w:cs="Times New Roman"/>
          <w:sz w:val="24"/>
          <w:szCs w:val="24"/>
        </w:rPr>
      </w:pPr>
    </w:p>
    <w:p w14:paraId="1F7B1917" w14:textId="77777777" w:rsidR="004D6241" w:rsidRPr="00FF2B00" w:rsidRDefault="004D6241" w:rsidP="00B84D63">
      <w:pPr>
        <w:spacing w:before="240" w:after="0"/>
        <w:rPr>
          <w:rFonts w:ascii="Times New Roman" w:hAnsi="Times New Roman" w:cs="Times New Roman"/>
          <w:i/>
          <w:sz w:val="24"/>
          <w:szCs w:val="24"/>
        </w:rPr>
      </w:pPr>
      <w:r w:rsidRPr="00FF2B00">
        <w:rPr>
          <w:rFonts w:ascii="Times New Roman" w:hAnsi="Times New Roman" w:cs="Times New Roman"/>
          <w:i/>
          <w:sz w:val="24"/>
          <w:szCs w:val="24"/>
        </w:rPr>
        <w:t>“Test” operating model – spatial variation in growth process</w:t>
      </w:r>
    </w:p>
    <w:p w14:paraId="507E3F1A" w14:textId="77777777" w:rsidR="00B84D63" w:rsidRPr="00FF2B00" w:rsidRDefault="00B84D63" w:rsidP="009D3B3E">
      <w:pPr>
        <w:spacing w:after="0"/>
        <w:rPr>
          <w:rFonts w:ascii="Times New Roman" w:hAnsi="Times New Roman" w:cs="Times New Roman"/>
          <w:sz w:val="24"/>
          <w:szCs w:val="24"/>
        </w:rPr>
      </w:pPr>
    </w:p>
    <w:p w14:paraId="1647A7AF" w14:textId="77777777" w:rsidR="00B84D63" w:rsidRPr="00FF2B00" w:rsidRDefault="004D6241" w:rsidP="009D3B3E">
      <w:pPr>
        <w:spacing w:after="0"/>
        <w:rPr>
          <w:rFonts w:ascii="Times New Roman" w:hAnsi="Times New Roman" w:cs="Times New Roman"/>
          <w:sz w:val="24"/>
          <w:szCs w:val="24"/>
        </w:rPr>
      </w:pPr>
      <w:r w:rsidRPr="00FF2B00">
        <w:rPr>
          <w:rFonts w:ascii="Times New Roman" w:hAnsi="Times New Roman" w:cs="Times New Roman"/>
          <w:sz w:val="24"/>
          <w:szCs w:val="24"/>
        </w:rPr>
        <w:tab/>
        <w:t>The equations used in the “test”</w:t>
      </w:r>
      <w:r w:rsidR="002077BE" w:rsidRPr="00FF2B00">
        <w:rPr>
          <w:rFonts w:ascii="Times New Roman" w:hAnsi="Times New Roman" w:cs="Times New Roman"/>
          <w:sz w:val="24"/>
          <w:szCs w:val="24"/>
        </w:rPr>
        <w:t xml:space="preserve"> operating model with </w:t>
      </w:r>
      <w:r w:rsidRPr="00FF2B00">
        <w:rPr>
          <w:rFonts w:ascii="Times New Roman" w:hAnsi="Times New Roman" w:cs="Times New Roman"/>
          <w:sz w:val="24"/>
          <w:szCs w:val="24"/>
        </w:rPr>
        <w:t>spatial variation in the growth process are the same, except that the underlying age-structured dy</w:t>
      </w:r>
      <w:r w:rsidR="002077BE" w:rsidRPr="00FF2B00">
        <w:rPr>
          <w:rFonts w:ascii="Times New Roman" w:hAnsi="Times New Roman" w:cs="Times New Roman"/>
          <w:sz w:val="24"/>
          <w:szCs w:val="24"/>
        </w:rPr>
        <w:t xml:space="preserve">namics occur by site, length composition data is generated by site, and the asymptotic length has 1D spatial variation along the coastline. The spatial variation in the growth process is governed by spatial variation in asymptotic length because asymptotic length is a function of both anabolism and catabolism, whereas the Brody growth coefficient, another option of a parameter that could have been varied by site, is only a function of anabolism. </w:t>
      </w:r>
    </w:p>
    <w:p w14:paraId="55F892E1" w14:textId="77777777" w:rsidR="00035672" w:rsidRPr="00FF2B00" w:rsidRDefault="003C3400" w:rsidP="009D3B3E">
      <w:pPr>
        <w:spacing w:after="0"/>
        <w:rPr>
          <w:rFonts w:ascii="Times New Roman" w:hAnsi="Times New Roman" w:cs="Times New Roman"/>
          <w:sz w:val="24"/>
          <w:szCs w:val="24"/>
        </w:rPr>
      </w:pPr>
      <w:r w:rsidRPr="00FF2B00">
        <w:rPr>
          <w:rFonts w:ascii="Times New Roman" w:hAnsi="Times New Roman" w:cs="Times New Roman"/>
          <w:sz w:val="24"/>
          <w:szCs w:val="24"/>
        </w:rPr>
        <w:tab/>
      </w:r>
      <w:r w:rsidR="00266235" w:rsidRPr="00FF2B00">
        <w:rPr>
          <w:rFonts w:ascii="Times New Roman" w:hAnsi="Times New Roman" w:cs="Times New Roman"/>
          <w:sz w:val="24"/>
          <w:szCs w:val="24"/>
        </w:rPr>
        <w:t xml:space="preserve">Spatial variation in asymptotic length </w:t>
      </w:r>
      <w:r w:rsidR="00035672" w:rsidRPr="00FF2B00">
        <w:rPr>
          <w:rFonts w:ascii="Times New Roman" w:hAnsi="Times New Roman" w:cs="Times New Roman"/>
          <w:sz w:val="24"/>
          <w:szCs w:val="24"/>
        </w:rPr>
        <w:t>across the total 15 sites (</w:t>
      </w:r>
      <w:r w:rsidR="00035672" w:rsidRPr="00FF2B00">
        <w:rPr>
          <w:rFonts w:ascii="Times New Roman" w:hAnsi="Times New Roman" w:cs="Times New Roman"/>
          <w:i/>
          <w:sz w:val="24"/>
          <w:szCs w:val="24"/>
        </w:rPr>
        <w:t>I</w:t>
      </w:r>
      <w:r w:rsidR="00035672" w:rsidRPr="00FF2B00">
        <w:rPr>
          <w:rFonts w:ascii="Times New Roman" w:hAnsi="Times New Roman" w:cs="Times New Roman"/>
          <w:sz w:val="24"/>
          <w:szCs w:val="24"/>
        </w:rPr>
        <w:t xml:space="preserve">) </w:t>
      </w:r>
      <w:r w:rsidR="00266235" w:rsidRPr="00FF2B00">
        <w:rPr>
          <w:rFonts w:ascii="Times New Roman" w:hAnsi="Times New Roman" w:cs="Times New Roman"/>
          <w:sz w:val="24"/>
          <w:szCs w:val="24"/>
        </w:rPr>
        <w:t xml:space="preserve">was generated using a Gaussian random field with </w:t>
      </w:r>
      <w:r w:rsidR="00035672" w:rsidRPr="00FF2B00">
        <w:rPr>
          <w:rFonts w:ascii="Times New Roman" w:hAnsi="Times New Roman" w:cs="Times New Roman"/>
          <w:sz w:val="24"/>
          <w:szCs w:val="24"/>
        </w:rPr>
        <w:t>variation</w:t>
      </w:r>
      <w:r w:rsidR="00266235" w:rsidRPr="00FF2B00">
        <w:rPr>
          <w:rFonts w:ascii="Times New Roman" w:hAnsi="Times New Roman" w:cs="Times New Roman"/>
          <w:sz w:val="24"/>
          <w:szCs w:val="24"/>
        </w:rPr>
        <w:t xml:space="preserve"> </w:t>
      </w:r>
      <w:r w:rsidR="00035672" w:rsidRPr="00FF2B00">
        <w:rPr>
          <w:rFonts w:ascii="Times New Roman" w:hAnsi="Times New Roman" w:cs="Times New Roman"/>
          <w:position w:val="-12"/>
          <w:sz w:val="24"/>
          <w:szCs w:val="24"/>
        </w:rPr>
        <w:object w:dxaOrig="360" w:dyaOrig="380" w14:anchorId="42A72F30">
          <v:shape id="_x0000_i1026" type="#_x0000_t75" style="width:18pt;height:18.75pt" o:ole="">
            <v:imagedata r:id="rId26" o:title=""/>
          </v:shape>
          <o:OLEObject Type="Embed" ProgID="Equation.DSMT4" ShapeID="_x0000_i1026" DrawAspect="Content" ObjectID="_1526980318" r:id="rId27"/>
        </w:object>
      </w:r>
      <w:r w:rsidR="00035672" w:rsidRPr="00FF2B00">
        <w:rPr>
          <w:rFonts w:ascii="Times New Roman" w:hAnsi="Times New Roman" w:cs="Times New Roman"/>
          <w:sz w:val="24"/>
          <w:szCs w:val="24"/>
        </w:rPr>
        <w:t xml:space="preserve"> </w:t>
      </w:r>
      <w:r w:rsidR="00266235" w:rsidRPr="00FF2B00">
        <w:rPr>
          <w:rFonts w:ascii="Times New Roman" w:hAnsi="Times New Roman" w:cs="Times New Roman"/>
          <w:sz w:val="24"/>
          <w:szCs w:val="24"/>
        </w:rPr>
        <w:t>of 0.</w:t>
      </w:r>
      <w:r w:rsidR="00035672" w:rsidRPr="00FF2B00">
        <w:rPr>
          <w:rFonts w:ascii="Times New Roman" w:hAnsi="Times New Roman" w:cs="Times New Roman"/>
          <w:sz w:val="24"/>
          <w:szCs w:val="24"/>
        </w:rPr>
        <w:t>0</w:t>
      </w:r>
      <w:r w:rsidR="00266235" w:rsidRPr="00FF2B00">
        <w:rPr>
          <w:rFonts w:ascii="Times New Roman" w:hAnsi="Times New Roman" w:cs="Times New Roman"/>
          <w:sz w:val="24"/>
          <w:szCs w:val="24"/>
        </w:rPr>
        <w:t xml:space="preserve">1 </w:t>
      </w:r>
      <w:r w:rsidR="00035672" w:rsidRPr="00FF2B00">
        <w:rPr>
          <w:rFonts w:ascii="Times New Roman" w:hAnsi="Times New Roman" w:cs="Times New Roman"/>
          <w:sz w:val="24"/>
          <w:szCs w:val="24"/>
        </w:rPr>
        <w:t>and scale δ of 2 using the RandomFields package in R:</w:t>
      </w:r>
    </w:p>
    <w:p w14:paraId="3C27A552" w14:textId="77777777" w:rsidR="00035672" w:rsidRPr="00FF2B00" w:rsidRDefault="00035672" w:rsidP="009D3B3E">
      <w:pPr>
        <w:spacing w:after="0"/>
        <w:rPr>
          <w:rFonts w:ascii="Times New Roman" w:hAnsi="Times New Roman" w:cs="Times New Roman"/>
          <w:sz w:val="24"/>
          <w:szCs w:val="24"/>
        </w:rPr>
      </w:pPr>
    </w:p>
    <w:p w14:paraId="57FDFDA0" w14:textId="77777777" w:rsidR="00035672" w:rsidRPr="00FF2B00" w:rsidRDefault="00035672" w:rsidP="00035672">
      <w:pPr>
        <w:spacing w:after="0"/>
        <w:ind w:firstLine="720"/>
        <w:rPr>
          <w:rFonts w:ascii="Times New Roman" w:hAnsi="Times New Roman" w:cs="Times New Roman"/>
          <w:sz w:val="24"/>
          <w:szCs w:val="24"/>
        </w:rPr>
      </w:pPr>
      <w:r w:rsidRPr="00FF2B00">
        <w:rPr>
          <w:rFonts w:ascii="Times New Roman" w:hAnsi="Times New Roman" w:cs="Times New Roman"/>
          <w:position w:val="-80"/>
          <w:sz w:val="24"/>
          <w:szCs w:val="24"/>
        </w:rPr>
        <w:object w:dxaOrig="7220" w:dyaOrig="1440" w14:anchorId="22CA1151">
          <v:shape id="_x0000_i1025" type="#_x0000_t75" style="width:360.75pt;height:1in" o:ole="">
            <v:imagedata r:id="rId28" o:title=""/>
          </v:shape>
          <o:OLEObject Type="Embed" ProgID="Equation.DSMT4" ShapeID="_x0000_i1025" DrawAspect="Content" ObjectID="_1526980319" r:id="rId29"/>
        </w:object>
      </w:r>
      <w:r w:rsidRPr="00FF2B00">
        <w:rPr>
          <w:rFonts w:ascii="Times New Roman" w:hAnsi="Times New Roman" w:cs="Times New Roman"/>
          <w:sz w:val="24"/>
          <w:szCs w:val="24"/>
        </w:rPr>
        <w:t xml:space="preserve"> </w:t>
      </w:r>
      <w:r w:rsidRPr="00FF2B00">
        <w:rPr>
          <w:rFonts w:ascii="Times New Roman" w:hAnsi="Times New Roman" w:cs="Times New Roman"/>
          <w:sz w:val="24"/>
          <w:szCs w:val="24"/>
        </w:rPr>
        <w:tab/>
        <w:t>(11)</w:t>
      </w:r>
    </w:p>
    <w:p w14:paraId="45F7BDDD" w14:textId="77777777" w:rsidR="00035672" w:rsidRPr="00FF2B00" w:rsidRDefault="00035672" w:rsidP="00035672">
      <w:pPr>
        <w:spacing w:after="0"/>
        <w:rPr>
          <w:rFonts w:ascii="Times New Roman" w:hAnsi="Times New Roman" w:cs="Times New Roman"/>
          <w:sz w:val="24"/>
          <w:szCs w:val="24"/>
        </w:rPr>
      </w:pPr>
      <w:r w:rsidRPr="00FF2B00">
        <w:rPr>
          <w:rFonts w:ascii="Times New Roman" w:hAnsi="Times New Roman" w:cs="Times New Roman"/>
          <w:sz w:val="24"/>
          <w:szCs w:val="24"/>
        </w:rPr>
        <w:t xml:space="preserve">Where </w:t>
      </w:r>
      <w:r w:rsidRPr="00FF2B00">
        <w:rPr>
          <w:rFonts w:ascii="Times New Roman" w:hAnsi="Times New Roman" w:cs="Times New Roman"/>
          <w:i/>
          <w:sz w:val="24"/>
          <w:szCs w:val="24"/>
        </w:rPr>
        <w:t>l</w:t>
      </w:r>
      <w:r w:rsidRPr="00FF2B00">
        <w:rPr>
          <w:rFonts w:ascii="Times New Roman" w:hAnsi="Times New Roman" w:cs="Times New Roman"/>
          <w:i/>
          <w:sz w:val="24"/>
          <w:szCs w:val="24"/>
          <w:vertAlign w:val="subscript"/>
        </w:rPr>
        <w:t>i</w:t>
      </w:r>
      <w:r w:rsidRPr="00FF2B00">
        <w:rPr>
          <w:rFonts w:ascii="Times New Roman" w:hAnsi="Times New Roman" w:cs="Times New Roman"/>
          <w:sz w:val="24"/>
          <w:szCs w:val="24"/>
        </w:rPr>
        <w:t xml:space="preserve"> is the latitude at site </w:t>
      </w:r>
      <w:r w:rsidRPr="00FF2B00">
        <w:rPr>
          <w:rFonts w:ascii="Times New Roman" w:hAnsi="Times New Roman" w:cs="Times New Roman"/>
          <w:i/>
          <w:sz w:val="24"/>
          <w:szCs w:val="24"/>
        </w:rPr>
        <w:t xml:space="preserve">i </w:t>
      </w:r>
      <w:r w:rsidRPr="00FF2B00">
        <w:rPr>
          <w:rFonts w:ascii="Times New Roman" w:hAnsi="Times New Roman" w:cs="Times New Roman"/>
          <w:sz w:val="24"/>
          <w:szCs w:val="24"/>
        </w:rPr>
        <w:t xml:space="preserve">approximated along the Kenyan coastline, </w:t>
      </w:r>
      <w:r w:rsidRPr="00FF2B00">
        <w:rPr>
          <w:rFonts w:ascii="Times New Roman" w:hAnsi="Times New Roman" w:cs="Times New Roman"/>
          <w:i/>
          <w:sz w:val="24"/>
          <w:szCs w:val="24"/>
        </w:rPr>
        <w:t>X</w:t>
      </w:r>
      <w:r w:rsidRPr="00FF2B00">
        <w:rPr>
          <w:rFonts w:ascii="Times New Roman" w:hAnsi="Times New Roman" w:cs="Times New Roman"/>
          <w:sz w:val="24"/>
          <w:szCs w:val="24"/>
        </w:rPr>
        <w:t xml:space="preserve"> is the random field, </w:t>
      </w:r>
      <w:r w:rsidRPr="00FF2B00">
        <w:rPr>
          <w:rFonts w:ascii="Times New Roman" w:hAnsi="Times New Roman" w:cs="Times New Roman"/>
          <w:i/>
          <w:sz w:val="24"/>
          <w:szCs w:val="24"/>
        </w:rPr>
        <w:t>L</w:t>
      </w:r>
      <w:r w:rsidRPr="00FF2B00">
        <w:rPr>
          <w:rFonts w:ascii="Times New Roman" w:hAnsi="Times New Roman" w:cs="Times New Roman"/>
          <w:i/>
          <w:sz w:val="24"/>
          <w:szCs w:val="24"/>
          <w:vertAlign w:val="subscript"/>
        </w:rPr>
        <w:t xml:space="preserve">∞i </w:t>
      </w:r>
      <w:r w:rsidRPr="00FF2B00">
        <w:rPr>
          <w:rFonts w:ascii="Times New Roman" w:hAnsi="Times New Roman" w:cs="Times New Roman"/>
          <w:sz w:val="24"/>
          <w:szCs w:val="24"/>
        </w:rPr>
        <w:t xml:space="preserve">is the asymptotic length at site </w:t>
      </w:r>
      <w:r w:rsidRPr="00FF2B00">
        <w:rPr>
          <w:rFonts w:ascii="Times New Roman" w:hAnsi="Times New Roman" w:cs="Times New Roman"/>
          <w:i/>
          <w:sz w:val="24"/>
          <w:szCs w:val="24"/>
        </w:rPr>
        <w:t xml:space="preserve">i, </w:t>
      </w:r>
      <w:r w:rsidR="00BB7F05" w:rsidRPr="00FF2B00">
        <w:rPr>
          <w:rFonts w:ascii="Times New Roman" w:hAnsi="Times New Roman" w:cs="Times New Roman"/>
          <w:sz w:val="24"/>
          <w:szCs w:val="24"/>
        </w:rPr>
        <w:t xml:space="preserve">σ is the standard deviation of the site variability set at 1, and β is the slope of the spatial trend along the coastline set to 0.02. The vector of </w:t>
      </w:r>
      <w:r w:rsidR="00BB7F05" w:rsidRPr="00FF2B00">
        <w:rPr>
          <w:rFonts w:ascii="Times New Roman" w:hAnsi="Times New Roman" w:cs="Times New Roman"/>
          <w:i/>
          <w:sz w:val="24"/>
          <w:szCs w:val="24"/>
        </w:rPr>
        <w:t>L</w:t>
      </w:r>
      <w:r w:rsidR="00BB7F05" w:rsidRPr="00FF2B00">
        <w:rPr>
          <w:rFonts w:ascii="Times New Roman" w:hAnsi="Times New Roman" w:cs="Times New Roman"/>
          <w:i/>
          <w:sz w:val="24"/>
          <w:szCs w:val="24"/>
          <w:vertAlign w:val="subscript"/>
        </w:rPr>
        <w:t>∞</w:t>
      </w:r>
      <w:r w:rsidR="00BB7F05" w:rsidRPr="00FF2B00">
        <w:rPr>
          <w:rFonts w:ascii="Times New Roman" w:hAnsi="Times New Roman" w:cs="Times New Roman"/>
          <w:i/>
          <w:sz w:val="24"/>
          <w:szCs w:val="24"/>
          <w:vertAlign w:val="subscript"/>
        </w:rPr>
        <w:t xml:space="preserve">i </w:t>
      </w:r>
      <w:r w:rsidR="00BB7F05" w:rsidRPr="00FF2B00">
        <w:rPr>
          <w:rFonts w:ascii="Times New Roman" w:hAnsi="Times New Roman" w:cs="Times New Roman"/>
          <w:sz w:val="24"/>
          <w:szCs w:val="24"/>
        </w:rPr>
        <w:t>was scaled so that the mean asymptotic length across sites for each simulation was equal to the value with no spatial variation:</w:t>
      </w:r>
    </w:p>
    <w:p w14:paraId="4C3B9FDA" w14:textId="77777777" w:rsidR="00BB7F05" w:rsidRPr="00FF2B00" w:rsidRDefault="00BB7F05" w:rsidP="00BB7F05">
      <w:pPr>
        <w:spacing w:after="0"/>
        <w:ind w:left="720" w:firstLine="720"/>
        <w:rPr>
          <w:rFonts w:ascii="Times New Roman" w:hAnsi="Times New Roman" w:cs="Times New Roman"/>
          <w:sz w:val="24"/>
          <w:szCs w:val="24"/>
        </w:rPr>
      </w:pPr>
      <w:r w:rsidRPr="00FF2B00">
        <w:rPr>
          <w:rFonts w:ascii="Times New Roman" w:hAnsi="Times New Roman" w:cs="Times New Roman"/>
          <w:position w:val="-24"/>
          <w:sz w:val="24"/>
          <w:szCs w:val="24"/>
        </w:rPr>
        <w:object w:dxaOrig="2560" w:dyaOrig="680" w14:anchorId="3D0711D7">
          <v:shape id="_x0000_i1027" type="#_x0000_t75" style="width:128.25pt;height:33.75pt" o:ole="">
            <v:imagedata r:id="rId30" o:title=""/>
          </v:shape>
          <o:OLEObject Type="Embed" ProgID="Equation.DSMT4" ShapeID="_x0000_i1027" DrawAspect="Content" ObjectID="_1526980320" r:id="rId31"/>
        </w:object>
      </w:r>
      <w:r w:rsidRPr="00FF2B00">
        <w:rPr>
          <w:rFonts w:ascii="Times New Roman" w:hAnsi="Times New Roman" w:cs="Times New Roman"/>
          <w:sz w:val="24"/>
          <w:szCs w:val="24"/>
        </w:rPr>
        <w:t xml:space="preserve"> </w: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(12)</w:t>
      </w:r>
    </w:p>
    <w:p w14:paraId="26703C7F" w14:textId="30B15E40" w:rsidR="00266235" w:rsidRPr="00FF2B00" w:rsidRDefault="00021695" w:rsidP="009D3B3E">
      <w:pPr>
        <w:spacing w:after="0"/>
        <w:rPr>
          <w:rFonts w:ascii="Times New Roman" w:hAnsi="Times New Roman" w:cs="Times New Roman"/>
          <w:sz w:val="24"/>
          <w:szCs w:val="24"/>
        </w:rPr>
      </w:pPr>
      <w:r>
        <w:rPr>
          <w:rFonts w:ascii="Times New Roman" w:hAnsi="Times New Roman" w:cs="Times New Roman"/>
          <w:sz w:val="24"/>
          <w:szCs w:val="24"/>
        </w:rPr>
        <w:t>If the simulated “true” asymptotic lengths at any site were less than the length at 50% maturity</w:t>
      </w:r>
      <w:r w:rsidR="007F4BFC">
        <w:rPr>
          <w:rFonts w:ascii="Times New Roman" w:hAnsi="Times New Roman" w:cs="Times New Roman"/>
          <w:sz w:val="24"/>
          <w:szCs w:val="24"/>
        </w:rPr>
        <w:t xml:space="preserve"> (20.3 cm, from the literature)</w:t>
      </w:r>
      <w:r>
        <w:rPr>
          <w:rFonts w:ascii="Times New Roman" w:hAnsi="Times New Roman" w:cs="Times New Roman"/>
          <w:sz w:val="24"/>
          <w:szCs w:val="24"/>
        </w:rPr>
        <w:t>, a situation that does not make biological sense, the process was re-iterated until the asymptotic lengths across sites were all greater than the length at 50% maturity</w:t>
      </w:r>
      <w:r w:rsidR="007F4BFC">
        <w:rPr>
          <w:rFonts w:ascii="Times New Roman" w:hAnsi="Times New Roman" w:cs="Times New Roman"/>
          <w:sz w:val="24"/>
          <w:szCs w:val="24"/>
        </w:rPr>
        <w:t xml:space="preserve"> </w:t>
      </w:r>
      <w:r w:rsidR="007F4BFC">
        <w:rPr>
          <w:rFonts w:ascii="Times New Roman" w:hAnsi="Times New Roman" w:cs="Times New Roman"/>
          <w:sz w:val="24"/>
          <w:szCs w:val="24"/>
        </w:rPr>
        <w:fldChar w:fldCharType="begin" w:fldLock="1"/>
      </w:r>
      <w:r w:rsidR="007F4BFC">
        <w:rPr>
          <w:rFonts w:ascii="Times New Roman" w:hAnsi="Times New Roman" w:cs="Times New Roman"/>
          <w:sz w:val="24"/>
          <w:szCs w:val="24"/>
        </w:rPr>
        <w:instrText>ADDIN CSL_CITATION { "citationItems" : [ { "id" : "ITEM-1", "itemData" : { "DOI" : "10.1371/journal.pone.0036022", "ISSN" : "1932-6203", "PMID" : "22574133", "abstract" : "Effective management is necessary if small-scale fisheries, such as those found in mixed habitats including seagrass and coral reefs, are to continue providing food for many of the poorest communities of the world. Gear-based management, although under represented and under studied, has the potential to be adaptive, address multiple objectives, and be crafted to the socio-economic setting. Management effectiveness in seagrass and coral reef fisheries has generally been evaluated at the scale of the fish community. However, community level indicators can mask species-specific declines that provide significant portions of the fisheries yields and income. Using a unique dataset, containing ten years of species level length frequency catch data from a multi-gear, multi-species seagrass and coral reef fishery in Kenya, we evaluate species specific fishery statuses, compare gear use to gear regulations and estimate the potential needs for further gear restrictions. Despite the high diversity of the fishery, fifteen species represented over 90% of the catch, and only three species represented 60% of the catch. The three most abundant species in the catch, Lethrinus lentjan (Lacep\u00e8de), Siganus sutor (Valenciennes) and Leptoscarus vaigiensis (Quoy &amp; Gaimard) all showed evidence of growth overfishing. Lethrinus lentjan, with an exploitation rate of 0.82, also shows evidence of recruitment overfishing. Current legal but weakly enforced gear restrictions are capable of protecting a significant portion of the catch up to maturity but optimization of yield will require that the current mesh size be increased from 6.3 to 8.8 and 9.2 cm to increase yields of L. lentjan and S. sutor, respectively. Given the difficulties of enforcing mesh size, we recommend that the economic benefits of these larger mesh sizes be communicated and enforced through co-management. This abstract is also available in Kiswahili (Abstract S1).", "author" : [ { "dropping-particle" : "", "family" : "Hicks", "given" : "Christina C", "non-dropping-particle" : "", "parse-names" : false, "suffix" : "" }, { "dropping-particle" : "", "family" : "McClanahan", "given" : "Timothy R", "non-dropping-particle" : "", "parse-names" : false, "suffix" : "" } ], "container-title" : "PloS one", "id" : "ITEM-1", "issue" : "5", "issued" : { "date-parts" : [ [ "2012", "1" ] ] }, "page" : "e36022", "title" : "Assessing gear modifications needed to optimize yields in a heavily exploited, multi-species, seagrass and coral reef fishery.", "type" : "article-journal", "volume" : "7" }, "uris" : [ "http://www.mendeley.com/documents/?uuid=ebec0c11-2946-4e03-89f9-a1c8afa9ce75" ] } ], "mendeley" : { "formattedCitation" : "(Hicks and McClanahan 2012)", "plainTextFormattedCitation" : "(Hicks and McClanahan 2012)" }, "properties" : { "noteIndex" : 0 }, "schema" : "https://github.com/citation-style-language/schema/raw/master/csl-citation.json" }</w:instrText>
      </w:r>
      <w:r w:rsidR="007F4BFC">
        <w:rPr>
          <w:rFonts w:ascii="Times New Roman" w:hAnsi="Times New Roman" w:cs="Times New Roman"/>
          <w:sz w:val="24"/>
          <w:szCs w:val="24"/>
        </w:rPr>
        <w:fldChar w:fldCharType="separate"/>
      </w:r>
      <w:r w:rsidR="007F4BFC" w:rsidRPr="007F4BFC">
        <w:rPr>
          <w:rFonts w:ascii="Times New Roman" w:hAnsi="Times New Roman" w:cs="Times New Roman"/>
          <w:noProof/>
          <w:sz w:val="24"/>
          <w:szCs w:val="24"/>
        </w:rPr>
        <w:t>(Hicks and McClanahan 2012)</w:t>
      </w:r>
      <w:r w:rsidR="007F4BF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744EF" w:rsidRPr="00FF2B00">
        <w:rPr>
          <w:rFonts w:ascii="Times New Roman" w:hAnsi="Times New Roman" w:cs="Times New Roman"/>
          <w:sz w:val="24"/>
          <w:szCs w:val="24"/>
        </w:rPr>
        <w:t xml:space="preserve">Examples of simulated site variation in asymptotic length are shown in Figure 1. </w:t>
      </w:r>
      <w:r w:rsidR="00BB7F05" w:rsidRPr="00FF2B00">
        <w:rPr>
          <w:rFonts w:ascii="Times New Roman" w:hAnsi="Times New Roman" w:cs="Times New Roman"/>
          <w:sz w:val="24"/>
          <w:szCs w:val="24"/>
        </w:rPr>
        <w:t xml:space="preserve">The same time series of fishing mortality and recruitment, which include process error, were specified into the operating model so that the same dynamics were governing the population at each site. The only thing that varied between sites was the asymptotic length, which would then have an impact on the rate at which the fish grow through their age structure and the length composition in the catch that arises from that process. </w:t>
      </w:r>
    </w:p>
    <w:p w14:paraId="3ACDA6DC" w14:textId="0394A572" w:rsidR="003F2277" w:rsidRPr="00FF2B00" w:rsidRDefault="003F2277" w:rsidP="009D3B3E">
      <w:pPr>
        <w:spacing w:after="0"/>
        <w:rPr>
          <w:rFonts w:ascii="Times New Roman" w:hAnsi="Times New Roman" w:cs="Times New Roman"/>
          <w:sz w:val="24"/>
          <w:szCs w:val="24"/>
        </w:rPr>
      </w:pPr>
      <w:r w:rsidRPr="00FF2B00">
        <w:rPr>
          <w:rFonts w:ascii="Times New Roman" w:hAnsi="Times New Roman" w:cs="Times New Roman"/>
          <w:sz w:val="24"/>
          <w:szCs w:val="24"/>
        </w:rPr>
        <w:tab/>
        <w:t>For each site, length composition data was generated in the same manner as in the “control” operating model. For the “test” operating model, however, I summed the number of individuals observed at each site in each length bin, to generate a “pooled” length composition of the number of individuals in each length bin across all sites</w:t>
      </w:r>
      <w:r w:rsidR="00FD07B8" w:rsidRPr="00FF2B00">
        <w:rPr>
          <w:rFonts w:ascii="Times New Roman" w:hAnsi="Times New Roman" w:cs="Times New Roman"/>
          <w:sz w:val="24"/>
          <w:szCs w:val="24"/>
        </w:rPr>
        <w:t xml:space="preserve"> (Figure 2)</w:t>
      </w:r>
      <w:r w:rsidRPr="00FF2B00">
        <w:rPr>
          <w:rFonts w:ascii="Times New Roman" w:hAnsi="Times New Roman" w:cs="Times New Roman"/>
          <w:sz w:val="24"/>
          <w:szCs w:val="24"/>
        </w:rPr>
        <w:t xml:space="preserve">. </w:t>
      </w:r>
    </w:p>
    <w:p w14:paraId="7E870DC6" w14:textId="77777777" w:rsidR="003F2277" w:rsidRPr="00FF2B00" w:rsidRDefault="003F2277" w:rsidP="009D3B3E">
      <w:pPr>
        <w:spacing w:after="0"/>
        <w:rPr>
          <w:rFonts w:ascii="Times New Roman" w:hAnsi="Times New Roman" w:cs="Times New Roman"/>
          <w:sz w:val="24"/>
          <w:szCs w:val="24"/>
        </w:rPr>
      </w:pPr>
    </w:p>
    <w:p w14:paraId="1E286C8D" w14:textId="77777777" w:rsidR="003F2277" w:rsidRPr="00FF2B00" w:rsidRDefault="003F2277" w:rsidP="009D3B3E">
      <w:pPr>
        <w:spacing w:after="0"/>
        <w:rPr>
          <w:rFonts w:ascii="Times New Roman" w:hAnsi="Times New Roman" w:cs="Times New Roman"/>
          <w:sz w:val="24"/>
          <w:szCs w:val="24"/>
        </w:rPr>
      </w:pPr>
    </w:p>
    <w:p w14:paraId="0FD92E60" w14:textId="77777777" w:rsidR="003F2277" w:rsidRPr="00FF2B00" w:rsidRDefault="003F2277" w:rsidP="009D3B3E">
      <w:pPr>
        <w:spacing w:after="0"/>
        <w:rPr>
          <w:rFonts w:ascii="Times New Roman" w:hAnsi="Times New Roman" w:cs="Times New Roman"/>
          <w:sz w:val="24"/>
          <w:szCs w:val="24"/>
        </w:rPr>
      </w:pPr>
      <w:r w:rsidRPr="00FF2B00">
        <w:rPr>
          <w:rFonts w:ascii="Times New Roman" w:hAnsi="Times New Roman" w:cs="Times New Roman"/>
          <w:i/>
          <w:sz w:val="24"/>
          <w:szCs w:val="24"/>
        </w:rPr>
        <w:t>Estimation model</w:t>
      </w:r>
    </w:p>
    <w:p w14:paraId="19D4C17D" w14:textId="77777777" w:rsidR="003F2277" w:rsidRPr="00FF2B00" w:rsidRDefault="003F2277" w:rsidP="009D3B3E">
      <w:pPr>
        <w:spacing w:after="0"/>
        <w:rPr>
          <w:rFonts w:ascii="Times New Roman" w:hAnsi="Times New Roman" w:cs="Times New Roman"/>
          <w:sz w:val="24"/>
          <w:szCs w:val="24"/>
        </w:rPr>
      </w:pPr>
    </w:p>
    <w:p w14:paraId="120F9D1F" w14:textId="77777777" w:rsidR="00B84D63" w:rsidRPr="00FF2B00" w:rsidRDefault="003F2277" w:rsidP="009D3B3E">
      <w:pPr>
        <w:spacing w:after="0"/>
        <w:rPr>
          <w:rFonts w:ascii="Times New Roman" w:hAnsi="Times New Roman" w:cs="Times New Roman"/>
          <w:sz w:val="24"/>
          <w:szCs w:val="24"/>
        </w:rPr>
      </w:pPr>
      <w:r w:rsidRPr="00FF2B00">
        <w:rPr>
          <w:rFonts w:ascii="Times New Roman" w:hAnsi="Times New Roman" w:cs="Times New Roman"/>
          <w:sz w:val="24"/>
          <w:szCs w:val="24"/>
        </w:rPr>
        <w:t>The underlying population dynamics follow the same equations as the operating model. The parameters estimated as fixed effects are the age at 50% selectivity and the annual fishing mortality rates. Random effects on time-varying recruitment are estimated, but the parameters of the distribution from which the random effects arise are fixed due to the fact that 1) there is no information in the length composition data to determine the scale of the population, represented as the mean value of recruitment across the time series (therefore it is fixed at 1), and 2) it is very difficult to estimate the standard deviation of the recruitment variability even in more data-rich situations (therefore fixed at 0.6). The only equation added to the estimation mode that varies from the operating model is a smoother on the fishing mortality rate, such that the estimates of fishing mortality one year cannot vary too much from the estimates of fishing mortality in the last year:</w:t>
      </w:r>
    </w:p>
    <w:p w14:paraId="7C0B7763" w14:textId="77777777" w:rsidR="003F2277" w:rsidRPr="00FF2B00" w:rsidRDefault="003F2277"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object w:dxaOrig="1440" w:dyaOrig="1440" w14:anchorId="53442E89">
          <v:shape id="_x0000_s1040" type="#_x0000_t75" style="position:absolute;margin-left:110.25pt;margin-top:4.25pt;width:108pt;height:19pt;z-index:251670528;mso-wrap-style:tigh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">
            <v:imagedata r:id="rId32" o:title=""/>
          </v:shape>
          <o:OLEObject Type="Embed" ProgID="Equation.DSMT4" ShapeID="_x0000_s1040" DrawAspect="Content" ObjectID="_1526980333" r:id="rId33"/>
        </w:objec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(13)</w:t>
      </w:r>
    </w:p>
    <w:p w14:paraId="5EF01BF5" w14:textId="77777777" w:rsidR="003F2277" w:rsidRPr="00FF2B00" w:rsidRDefault="003F2277" w:rsidP="009D3B3E">
      <w:pPr>
        <w:spacing w:after="0"/>
        <w:rPr>
          <w:rFonts w:ascii="Times New Roman" w:hAnsi="Times New Roman" w:cs="Times New Roman"/>
          <w:sz w:val="24"/>
          <w:szCs w:val="24"/>
        </w:rPr>
      </w:pPr>
    </w:p>
    <w:p w14:paraId="3C6D5DBF" w14:textId="77777777" w:rsidR="003F2277" w:rsidRPr="00FF2B00" w:rsidRDefault="003F2277" w:rsidP="009D3B3E">
      <w:pPr>
        <w:spacing w:after="0"/>
        <w:rPr>
          <w:rFonts w:ascii="Times New Roman" w:hAnsi="Times New Roman" w:cs="Times New Roman"/>
          <w:sz w:val="24"/>
          <w:szCs w:val="24"/>
        </w:rPr>
      </w:pPr>
      <w:r w:rsidRPr="00FF2B00">
        <w:rPr>
          <w:rFonts w:ascii="Times New Roman" w:hAnsi="Times New Roman" w:cs="Times New Roman"/>
          <w:sz w:val="24"/>
          <w:szCs w:val="24"/>
        </w:rPr>
        <w:lastRenderedPageBreak/>
        <w:t xml:space="preserve">Where </w:t>
      </w:r>
      <w:r w:rsidRPr="00FF2B00">
        <w:rPr>
          <w:rFonts w:ascii="Times New Roman" w:hAnsi="Times New Roman" w:cs="Times New Roman"/>
          <w:position w:val="-12"/>
          <w:sz w:val="24"/>
          <w:szCs w:val="24"/>
        </w:rPr>
        <w:object w:dxaOrig="340" w:dyaOrig="360" w14:anchorId="79BA17E8">
          <v:shape id="_x0000_i1028" type="#_x0000_t75" style="width:17.25pt;height:18pt" o:ole="">
            <v:imagedata r:id="rId34" o:title=""/>
          </v:shape>
          <o:OLEObject Type="Embed" ProgID="Equation.DSMT4" ShapeID="_x0000_i1028" DrawAspect="Content" ObjectID="_1526980321" r:id="rId35"/>
        </w:object>
      </w:r>
      <w:r w:rsidRPr="00FF2B00">
        <w:rPr>
          <w:rFonts w:ascii="Times New Roman" w:hAnsi="Times New Roman" w:cs="Times New Roman"/>
          <w:sz w:val="24"/>
          <w:szCs w:val="24"/>
        </w:rPr>
        <w:t xml:space="preserve"> is the standard deviation on the fishing mortality rate between years that is fixed at 0.3. </w:t>
      </w:r>
    </w:p>
    <w:p w14:paraId="4AB236C3" w14:textId="77777777" w:rsidR="003F2277" w:rsidRPr="00FF2B00" w:rsidRDefault="003F2277" w:rsidP="009D3B3E">
      <w:pPr>
        <w:spacing w:after="0"/>
        <w:rPr>
          <w:rFonts w:ascii="Times New Roman" w:hAnsi="Times New Roman" w:cs="Times New Roman"/>
          <w:sz w:val="24"/>
          <w:szCs w:val="24"/>
        </w:rPr>
      </w:pPr>
    </w:p>
    <w:p w14:paraId="31EBB088" w14:textId="77777777" w:rsidR="00B84D63" w:rsidRPr="00FF2B00" w:rsidRDefault="00B84D63" w:rsidP="009D3B3E">
      <w:pPr>
        <w:spacing w:after="0"/>
        <w:rPr>
          <w:rFonts w:ascii="Times New Roman" w:hAnsi="Times New Roman" w:cs="Times New Roman"/>
          <w:sz w:val="24"/>
          <w:szCs w:val="24"/>
        </w:rPr>
      </w:pPr>
    </w:p>
    <w:p w14:paraId="39E01524" w14:textId="77777777" w:rsidR="003F2277" w:rsidRPr="00FF2B00" w:rsidRDefault="003F2277" w:rsidP="009D3B3E">
      <w:pPr>
        <w:spacing w:after="0"/>
        <w:rPr>
          <w:rFonts w:ascii="Times New Roman" w:hAnsi="Times New Roman" w:cs="Times New Roman"/>
          <w:i/>
          <w:sz w:val="24"/>
          <w:szCs w:val="24"/>
        </w:rPr>
      </w:pPr>
      <w:r w:rsidRPr="00FF2B00">
        <w:rPr>
          <w:rFonts w:ascii="Times New Roman" w:hAnsi="Times New Roman" w:cs="Times New Roman"/>
          <w:i/>
          <w:sz w:val="24"/>
          <w:szCs w:val="24"/>
        </w:rPr>
        <w:t xml:space="preserve">Comparison </w:t>
      </w:r>
    </w:p>
    <w:p w14:paraId="6497E7B5" w14:textId="77777777" w:rsidR="003F2277" w:rsidRPr="00FF2B00" w:rsidRDefault="003F2277" w:rsidP="009D3B3E">
      <w:pPr>
        <w:spacing w:after="0"/>
        <w:rPr>
          <w:rFonts w:ascii="Times New Roman" w:hAnsi="Times New Roman" w:cs="Times New Roman"/>
          <w:i/>
          <w:sz w:val="24"/>
          <w:szCs w:val="24"/>
        </w:rPr>
      </w:pPr>
    </w:p>
    <w:p w14:paraId="32A0FE98" w14:textId="77777777" w:rsidR="003F2277" w:rsidRPr="00FF2B00" w:rsidRDefault="003F2277" w:rsidP="003F2277">
      <w:pPr>
        <w:spacing w:after="0"/>
        <w:rPr>
          <w:rFonts w:ascii="Times New Roman" w:hAnsi="Times New Roman" w:cs="Times New Roman"/>
          <w:sz w:val="24"/>
          <w:szCs w:val="24"/>
        </w:rPr>
      </w:pPr>
      <w:r w:rsidRPr="00FF2B00">
        <w:rPr>
          <w:rFonts w:ascii="Times New Roman" w:hAnsi="Times New Roman" w:cs="Times New Roman"/>
          <w:sz w:val="24"/>
          <w:szCs w:val="24"/>
        </w:rPr>
        <w:t>At this point, I have explained 6 scenarios for data generation: 3 time series of fishing mortality patterns, with no spatial variation in growth across sites, and with spatial variation in growth across sites. I then generate 1,000 iterations of length composition data for each of the 6 scenarios, running each through the estimation model to determine the ability to estimate SPR:</w:t>
      </w:r>
    </w:p>
    <w:p w14:paraId="6553E003" w14:textId="77777777" w:rsidR="003F2277" w:rsidRPr="00FF2B00" w:rsidRDefault="003F2277" w:rsidP="003F2277">
      <w:pPr>
        <w:spacing w:after="0"/>
        <w:rPr>
          <w:rFonts w:ascii="Times New Roman" w:hAnsi="Times New Roman" w:cs="Times New Roman"/>
          <w:sz w:val="24"/>
          <w:szCs w:val="24"/>
        </w:rPr>
      </w:pPr>
    </w:p>
    <w:p w14:paraId="5DC5C847" w14:textId="77777777" w:rsidR="003F2277" w:rsidRPr="00FF2B00" w:rsidRDefault="003F2277" w:rsidP="003F2277">
      <w:pPr>
        <w:spacing w:after="0"/>
        <w:ind w:left="1440" w:firstLine="720"/>
        <w:rPr>
          <w:rFonts w:ascii="Times New Roman" w:hAnsi="Times New Roman" w:cs="Times New Roman"/>
          <w:sz w:val="24"/>
          <w:szCs w:val="24"/>
        </w:rPr>
      </w:pPr>
      <w:r w:rsidRPr="00FF2B00">
        <w:rPr>
          <w:rFonts w:ascii="Times New Roman" w:hAnsi="Times New Roman" w:cs="Times New Roman"/>
          <w:position w:val="-46"/>
          <w:sz w:val="24"/>
          <w:szCs w:val="24"/>
        </w:rPr>
        <w:object w:dxaOrig="1880" w:dyaOrig="1040" w14:anchorId="73340CD3">
          <v:shape id="_x0000_i1029" type="#_x0000_t75" style="width:93.75pt;height:51.75pt" o:ole="">
            <v:imagedata r:id="rId36" o:title=""/>
          </v:shape>
          <o:OLEObject Type="Embed" ProgID="Equation.DSMT4" ShapeID="_x0000_i1029" DrawAspect="Content" ObjectID="_1526980322" r:id="rId37"/>
        </w:object>
      </w:r>
      <w:r w:rsidRPr="00FF2B00">
        <w:rPr>
          <w:rFonts w:ascii="Times New Roman" w:hAnsi="Times New Roman" w:cs="Times New Roman"/>
          <w:sz w:val="24"/>
          <w:szCs w:val="24"/>
        </w:rPr>
        <w:t xml:space="preserve">  </w:t>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r>
      <w:r w:rsidRPr="00FF2B00">
        <w:rPr>
          <w:rFonts w:ascii="Times New Roman" w:hAnsi="Times New Roman" w:cs="Times New Roman"/>
          <w:sz w:val="24"/>
          <w:szCs w:val="24"/>
        </w:rPr>
        <w:tab/>
        <w:t>(14</w:t>
      </w:r>
      <w:r w:rsidRPr="00FF2B00">
        <w:rPr>
          <w:rFonts w:ascii="Times New Roman" w:hAnsi="Times New Roman" w:cs="Times New Roman"/>
          <w:sz w:val="24"/>
          <w:szCs w:val="24"/>
        </w:rPr>
        <w:t>)</w:t>
      </w:r>
    </w:p>
    <w:p w14:paraId="07A128EF" w14:textId="77777777" w:rsidR="00655524" w:rsidRPr="00FF2B00" w:rsidRDefault="003F2277" w:rsidP="00655524">
      <w:pPr>
        <w:spacing w:after="0"/>
        <w:rPr>
          <w:rFonts w:ascii="Times New Roman" w:hAnsi="Times New Roman" w:cs="Times New Roman"/>
          <w:sz w:val="24"/>
          <w:szCs w:val="24"/>
        </w:rPr>
      </w:pPr>
      <w:r w:rsidRPr="00FF2B00">
        <w:rPr>
          <w:rFonts w:ascii="Times New Roman" w:hAnsi="Times New Roman" w:cs="Times New Roman"/>
          <w:sz w:val="24"/>
          <w:szCs w:val="24"/>
        </w:rPr>
        <w:t>This calculation assumes that recruitment is equal to 1 and the abundance in the fished (N</w:t>
      </w:r>
      <w:r w:rsidRPr="00FF2B00">
        <w:rPr>
          <w:rFonts w:ascii="Times New Roman" w:hAnsi="Times New Roman" w:cs="Times New Roman"/>
          <w:sz w:val="24"/>
          <w:szCs w:val="24"/>
          <w:vertAlign w:val="subscript"/>
        </w:rPr>
        <w:t>f</w:t>
      </w:r>
      <w:r w:rsidRPr="00FF2B00">
        <w:rPr>
          <w:rFonts w:ascii="Times New Roman" w:hAnsi="Times New Roman" w:cs="Times New Roman"/>
          <w:sz w:val="24"/>
          <w:szCs w:val="24"/>
        </w:rPr>
        <w:t>) and unfished (N</w:t>
      </w:r>
      <w:r w:rsidRPr="00FF2B00">
        <w:rPr>
          <w:rFonts w:ascii="Times New Roman" w:hAnsi="Times New Roman" w:cs="Times New Roman"/>
          <w:sz w:val="24"/>
          <w:szCs w:val="24"/>
          <w:vertAlign w:val="subscript"/>
        </w:rPr>
        <w:t>0</w:t>
      </w:r>
      <w:r w:rsidRPr="00FF2B00">
        <w:rPr>
          <w:rFonts w:ascii="Times New Roman" w:hAnsi="Times New Roman" w:cs="Times New Roman"/>
          <w:sz w:val="24"/>
          <w:szCs w:val="24"/>
        </w:rPr>
        <w:t xml:space="preserve">) states are calculated at the fishing mortality in the last year. </w:t>
      </w:r>
      <w:r w:rsidR="00655524" w:rsidRPr="00FF2B00">
        <w:rPr>
          <w:rFonts w:ascii="Times New Roman" w:hAnsi="Times New Roman" w:cs="Times New Roman"/>
          <w:sz w:val="24"/>
          <w:szCs w:val="24"/>
        </w:rPr>
        <w:t xml:space="preserve">SPR is commonly used as an output/reference point for other data-limited assessment methods that rely on length composition or mean length data </w:t>
      </w:r>
      <w:r w:rsidR="00655524" w:rsidRPr="00FF2B00">
        <w:rPr>
          <w:rFonts w:ascii="Times New Roman" w:hAnsi="Times New Roman" w:cs="Times New Roman"/>
          <w:sz w:val="24"/>
          <w:szCs w:val="24"/>
        </w:rPr>
        <w:fldChar w:fldCharType="begin" w:fldLock="1"/>
      </w:r>
      <w:r w:rsidR="00655524" w:rsidRPr="00FF2B00">
        <w:rPr>
          <w:rFonts w:ascii="Times New Roman" w:hAnsi="Times New Roman" w:cs="Times New Roman"/>
          <w:sz w:val="24"/>
          <w:szCs w:val="24"/>
        </w:rPr>
        <w:instrText>ADDIN CSL_CITATION { "citationItems" : [ { "id" : "ITEM-1", "itemData" : { "author" : [ { "dropping-particle" : "", "family" : "Hordyk", "given" : "Adrian", "non-dropping-particle" : "", "parse-names" : false, "suffix" : "" }, { "dropping-particle" : "", "family" : "Ono", "given" : "Kotaro", "non-dropping-particle" : "", "parse-names" : false, "suffix" : "" }, { "dropping-particle" : "", "family" : "Valencia", "given" : "Sarah", "non-dropping-particle" : "", "parse-names" : false, "suffix" : "" }, { "dropping-particle" : "", "family" : "Loneragan", "given" : "Neil", "non-dropping-particle" : "", "parse-names" : false, "suffix" : "" }, { "dropping-particle" : "", "family" : "Prince", "given" : "Jeremy", "non-dropping-particle" : "", "parse-names" : false, "suffix" : "" } ], "container-title" : "ICES Journal of Marine Science", "id" : "ITEM-1", "issued" : { "date-parts" : [ [ "2014" ] ] }, "title" : "A novel length-based empirical estimation method of spawning potential ratio (SPR) and tests of its performance, for small-scale, data-poor fisheries", "type" : "article-journal" }, "uris" : [ "http://www.mendeley.com/documents/?uuid=41c5a57c-dd1b-41d9-a69a-be237182a77c" ] }, { "id" : "ITEM-2", "itemData" : { "DOI" : "10.1371/journal.pone.0133960", "ISSN" : "1932-6203", "author" : [ { "dropping-particle" : "", "family" : "Nadon", "given" : "Marc O.", "non-dropping-particle" : "", "parse-names" : false, "suffix" : "" }, { "dropping-particle" : "", "family" : "Ault", "given" : "Jerald S.", "non-dropping-particle" : "", "parse-names" : false, "suffix" : "" }, { "dropping-particle" : "", "family" : "Williams", "given" : "Ivor D.", "non-dropping-particle" : "", "parse-names" : false, "suffix" : "" }, { "dropping-particle" : "", "family" : "Smith", "given" : "Steven G.", "non-dropping-particle" : "", "parse-names" : false, "suffix" : "" }, { "dropping-particle" : "", "family" : "DiNardo", "given" : "Gerard T.", "non-dropping-particle" : "", "parse-names" : false, "suffix" : "" } ], "container-title" : "Plos One", "id" : "ITEM-2", "issue" : "8", "issued" : { "date-parts" : [ [ "2015" ] ] }, "page" : "e0133960", "title" : "Length-Based Assessment of Coral Reef Fish Populations in the Main and Northwestern Hawaiian Islands", "type" : "article-journal", "volume" : "10" }, "uris" : [ "http://www.mendeley.com/documents/?uuid=ddac0edf-a2cb-466b-8ad2-006439113fe3" ] } ], "mendeley" : { "formattedCitation" : "(Hordyk et al. 2014b, Nadon et al. 2015)", "plainTextFormattedCitation" : "(Hordyk et al. 2014b, Nadon et al. 2015)", "previouslyFormattedCitation" : "(Hordyk et al. 2014b, Nadon et al. 2015)" }, "properties" : { "noteIndex" : 0 }, "schema" : "https://github.com/citation-style-language/schema/raw/master/csl-citation.json" }</w:instrText>
      </w:r>
      <w:r w:rsidR="00655524" w:rsidRPr="00FF2B00">
        <w:rPr>
          <w:rFonts w:ascii="Times New Roman" w:hAnsi="Times New Roman" w:cs="Times New Roman"/>
          <w:sz w:val="24"/>
          <w:szCs w:val="24"/>
        </w:rPr>
        <w:fldChar w:fldCharType="separate"/>
      </w:r>
      <w:r w:rsidR="00655524" w:rsidRPr="00FF2B00">
        <w:rPr>
          <w:rFonts w:ascii="Times New Roman" w:hAnsi="Times New Roman" w:cs="Times New Roman"/>
          <w:noProof/>
          <w:sz w:val="24"/>
          <w:szCs w:val="24"/>
        </w:rPr>
        <w:t>(Hordyk et al. 2014b, Nadon et al. 2015)</w:t>
      </w:r>
      <w:r w:rsidR="00655524" w:rsidRPr="00FF2B00">
        <w:rPr>
          <w:rFonts w:ascii="Times New Roman" w:hAnsi="Times New Roman" w:cs="Times New Roman"/>
          <w:sz w:val="24"/>
          <w:szCs w:val="24"/>
        </w:rPr>
        <w:fldChar w:fldCharType="end"/>
      </w:r>
      <w:r w:rsidR="00655524" w:rsidRPr="00FF2B00">
        <w:rPr>
          <w:rFonts w:ascii="Times New Roman" w:hAnsi="Times New Roman" w:cs="Times New Roman"/>
          <w:sz w:val="24"/>
          <w:szCs w:val="24"/>
        </w:rPr>
        <w:t xml:space="preserve">. </w:t>
      </w:r>
      <w:r w:rsidR="00655524" w:rsidRPr="00FF2B00">
        <w:rPr>
          <w:rFonts w:ascii="Times New Roman" w:hAnsi="Times New Roman" w:cs="Times New Roman"/>
          <w:sz w:val="24"/>
          <w:szCs w:val="24"/>
        </w:rPr>
        <w:t xml:space="preserve">Therefore, it is easy to compare SPR to the other length-based assessment methods for data-limited fisheries. </w:t>
      </w:r>
    </w:p>
    <w:p w14:paraId="4CAC03D5" w14:textId="77777777" w:rsidR="003F2277" w:rsidRPr="00FF2B00" w:rsidRDefault="003F2277" w:rsidP="003F2277">
      <w:pPr>
        <w:spacing w:after="0"/>
        <w:rPr>
          <w:rFonts w:ascii="Times New Roman" w:hAnsi="Times New Roman" w:cs="Times New Roman"/>
          <w:sz w:val="24"/>
          <w:szCs w:val="24"/>
        </w:rPr>
      </w:pPr>
    </w:p>
    <w:p w14:paraId="7E1BE641" w14:textId="77777777" w:rsidR="00B84D63" w:rsidRPr="00FF2B00" w:rsidRDefault="00FA1D07" w:rsidP="009D3B3E">
      <w:pPr>
        <w:spacing w:after="0"/>
        <w:rPr>
          <w:rFonts w:ascii="Times New Roman" w:hAnsi="Times New Roman" w:cs="Times New Roman"/>
          <w:sz w:val="24"/>
          <w:szCs w:val="24"/>
        </w:rPr>
      </w:pPr>
      <w:r w:rsidRPr="00FF2B00">
        <w:rPr>
          <w:rFonts w:ascii="Times New Roman" w:hAnsi="Times New Roman" w:cs="Times New Roman"/>
          <w:b/>
          <w:sz w:val="24"/>
          <w:szCs w:val="24"/>
        </w:rPr>
        <w:t>Results</w:t>
      </w:r>
    </w:p>
    <w:p w14:paraId="0F5D50B0" w14:textId="77777777" w:rsidR="00FA1D07" w:rsidRPr="00FF2B00" w:rsidRDefault="00FA1D07" w:rsidP="009D3B3E">
      <w:pPr>
        <w:spacing w:after="0"/>
        <w:rPr>
          <w:rFonts w:ascii="Times New Roman" w:hAnsi="Times New Roman" w:cs="Times New Roman"/>
          <w:sz w:val="24"/>
          <w:szCs w:val="24"/>
        </w:rPr>
      </w:pPr>
    </w:p>
    <w:p w14:paraId="09ED3A32" w14:textId="5C49B867" w:rsidR="00B96FA9" w:rsidRPr="00FF2B00" w:rsidRDefault="00B25B7C" w:rsidP="00B25B7C">
      <w:pPr>
        <w:spacing w:after="0"/>
        <w:ind w:firstLine="720"/>
        <w:rPr>
          <w:rFonts w:ascii="Times New Roman" w:hAnsi="Times New Roman" w:cs="Times New Roman"/>
          <w:sz w:val="24"/>
          <w:szCs w:val="24"/>
        </w:rPr>
      </w:pPr>
      <w:r w:rsidRPr="00FF2B00">
        <w:rPr>
          <w:rFonts w:ascii="Times New Roman" w:hAnsi="Times New Roman" w:cs="Times New Roman"/>
          <w:sz w:val="24"/>
          <w:szCs w:val="24"/>
        </w:rPr>
        <w:t>From</w:t>
      </w:r>
      <w:r w:rsidR="00B96FA9" w:rsidRPr="00FF2B00">
        <w:rPr>
          <w:rFonts w:ascii="Times New Roman" w:hAnsi="Times New Roman" w:cs="Times New Roman"/>
          <w:sz w:val="24"/>
          <w:szCs w:val="24"/>
        </w:rPr>
        <w:t xml:space="preserve"> 1</w:t>
      </w:r>
      <w:r w:rsidRPr="00FF2B00">
        <w:rPr>
          <w:rFonts w:ascii="Times New Roman" w:hAnsi="Times New Roman" w:cs="Times New Roman"/>
          <w:sz w:val="24"/>
          <w:szCs w:val="24"/>
        </w:rPr>
        <w:t>,0</w:t>
      </w:r>
      <w:r w:rsidR="00B96FA9" w:rsidRPr="00FF2B00">
        <w:rPr>
          <w:rFonts w:ascii="Times New Roman" w:hAnsi="Times New Roman" w:cs="Times New Roman"/>
          <w:sz w:val="24"/>
          <w:szCs w:val="24"/>
        </w:rPr>
        <w:t xml:space="preserve">00 iterations of different patterns in spatial variability in asymptotic length, estimates of stock status (spawning potential ratio) are </w:t>
      </w:r>
      <w:r w:rsidRPr="00FF2B00">
        <w:rPr>
          <w:rFonts w:ascii="Times New Roman" w:hAnsi="Times New Roman" w:cs="Times New Roman"/>
          <w:sz w:val="24"/>
          <w:szCs w:val="24"/>
        </w:rPr>
        <w:t>over</w:t>
      </w:r>
      <w:r w:rsidR="00B14A9E" w:rsidRPr="00FF2B00">
        <w:rPr>
          <w:rFonts w:ascii="Times New Roman" w:hAnsi="Times New Roman" w:cs="Times New Roman"/>
          <w:sz w:val="24"/>
          <w:szCs w:val="24"/>
        </w:rPr>
        <w:t>-estimated</w:t>
      </w:r>
      <w:r w:rsidR="00B96FA9" w:rsidRPr="00FF2B00">
        <w:rPr>
          <w:rFonts w:ascii="Times New Roman" w:hAnsi="Times New Roman" w:cs="Times New Roman"/>
          <w:sz w:val="24"/>
          <w:szCs w:val="24"/>
        </w:rPr>
        <w:t xml:space="preserve"> when </w:t>
      </w:r>
      <w:r w:rsidRPr="00FF2B00">
        <w:rPr>
          <w:rFonts w:ascii="Times New Roman" w:hAnsi="Times New Roman" w:cs="Times New Roman"/>
          <w:sz w:val="24"/>
          <w:szCs w:val="24"/>
        </w:rPr>
        <w:t xml:space="preserve">spatial variation is ignored and </w:t>
      </w:r>
      <w:r w:rsidR="00B96FA9" w:rsidRPr="00FF2B00">
        <w:rPr>
          <w:rFonts w:ascii="Times New Roman" w:hAnsi="Times New Roman" w:cs="Times New Roman"/>
          <w:sz w:val="24"/>
          <w:szCs w:val="24"/>
        </w:rPr>
        <w:t>length composition data is pooled across sites</w:t>
      </w:r>
      <w:r w:rsidR="002E3B2D" w:rsidRPr="00FF2B00">
        <w:rPr>
          <w:rFonts w:ascii="Times New Roman" w:hAnsi="Times New Roman" w:cs="Times New Roman"/>
          <w:sz w:val="24"/>
          <w:szCs w:val="24"/>
        </w:rPr>
        <w:t xml:space="preserve"> (Figure 3</w:t>
      </w:r>
      <w:r w:rsidRPr="00FF2B00">
        <w:rPr>
          <w:rFonts w:ascii="Times New Roman" w:hAnsi="Times New Roman" w:cs="Times New Roman"/>
          <w:sz w:val="24"/>
          <w:szCs w:val="24"/>
        </w:rPr>
        <w:t>)</w:t>
      </w:r>
      <w:r w:rsidR="00B96FA9" w:rsidRPr="00FF2B00">
        <w:rPr>
          <w:rFonts w:ascii="Times New Roman" w:hAnsi="Times New Roman" w:cs="Times New Roman"/>
          <w:sz w:val="24"/>
          <w:szCs w:val="24"/>
        </w:rPr>
        <w:t>.</w:t>
      </w:r>
      <w:r w:rsidR="00B14A9E" w:rsidRPr="00FF2B00">
        <w:rPr>
          <w:rFonts w:ascii="Times New Roman" w:hAnsi="Times New Roman" w:cs="Times New Roman"/>
          <w:sz w:val="24"/>
          <w:szCs w:val="24"/>
        </w:rPr>
        <w:t xml:space="preserve"> </w:t>
      </w:r>
      <w:r w:rsidRPr="00FF2B00">
        <w:rPr>
          <w:rFonts w:ascii="Times New Roman" w:hAnsi="Times New Roman" w:cs="Times New Roman"/>
          <w:sz w:val="24"/>
          <w:szCs w:val="24"/>
        </w:rPr>
        <w:t>The precision in estimates of SPR across 1,000 iterations of generated data does not appear to decline when ignoring spatial variability in growth. These findings remain true across all patterns of fishing mortality over time.</w:t>
      </w:r>
      <w:r w:rsidR="00B96FA9" w:rsidRPr="00FF2B00">
        <w:rPr>
          <w:rFonts w:ascii="Times New Roman" w:hAnsi="Times New Roman" w:cs="Times New Roman"/>
          <w:sz w:val="24"/>
          <w:szCs w:val="24"/>
        </w:rPr>
        <w:t xml:space="preserve"> </w:t>
      </w:r>
      <w:r w:rsidRPr="00FF2B00">
        <w:rPr>
          <w:rFonts w:ascii="Times New Roman" w:hAnsi="Times New Roman" w:cs="Times New Roman"/>
          <w:sz w:val="24"/>
          <w:szCs w:val="24"/>
        </w:rPr>
        <w:t xml:space="preserve">This means that the estimator is biased high when spatial variation in growth is ignored. </w:t>
      </w:r>
    </w:p>
    <w:p w14:paraId="6CDE43DD" w14:textId="10C5A9BD" w:rsidR="00B25B7C" w:rsidRPr="00FF2B00" w:rsidRDefault="00B25B7C" w:rsidP="009D3B3E">
      <w:pPr>
        <w:spacing w:after="0"/>
        <w:rPr>
          <w:rFonts w:ascii="Times New Roman" w:hAnsi="Times New Roman" w:cs="Times New Roman"/>
          <w:sz w:val="24"/>
          <w:szCs w:val="24"/>
        </w:rPr>
      </w:pPr>
      <w:r w:rsidRPr="00FF2B00">
        <w:rPr>
          <w:rFonts w:ascii="Times New Roman" w:hAnsi="Times New Roman" w:cs="Times New Roman"/>
          <w:sz w:val="24"/>
          <w:szCs w:val="24"/>
        </w:rPr>
        <w:tab/>
        <w:t>When asymptotic length varies relatively evenly around the true value of 36.2 cm, there are no issues with accuracy or precision of estimates of SPR</w:t>
      </w:r>
      <w:r w:rsidR="00EB3B9F" w:rsidRPr="00FF2B00">
        <w:rPr>
          <w:rFonts w:ascii="Times New Roman" w:hAnsi="Times New Roman" w:cs="Times New Roman"/>
          <w:sz w:val="24"/>
          <w:szCs w:val="24"/>
        </w:rPr>
        <w:t xml:space="preserve"> compared to the scenario when there is no spatial variation in asymptotic length (Figure 4A)</w:t>
      </w:r>
      <w:r w:rsidRPr="00FF2B00">
        <w:rPr>
          <w:rFonts w:ascii="Times New Roman" w:hAnsi="Times New Roman" w:cs="Times New Roman"/>
          <w:sz w:val="24"/>
          <w:szCs w:val="24"/>
        </w:rPr>
        <w:t>. However, in scenarios that have a few sites with much higher asymptotic length than the others, fishing mortality tends to be under-es</w:t>
      </w:r>
      <w:r w:rsidR="004749AC" w:rsidRPr="00FF2B00">
        <w:rPr>
          <w:rFonts w:ascii="Times New Roman" w:hAnsi="Times New Roman" w:cs="Times New Roman"/>
          <w:sz w:val="24"/>
          <w:szCs w:val="24"/>
        </w:rPr>
        <w:t>timated</w:t>
      </w:r>
      <w:r w:rsidR="00EB3B9F" w:rsidRPr="00FF2B00">
        <w:rPr>
          <w:rFonts w:ascii="Times New Roman" w:hAnsi="Times New Roman" w:cs="Times New Roman"/>
          <w:sz w:val="24"/>
          <w:szCs w:val="24"/>
        </w:rPr>
        <w:t xml:space="preserve"> (Figure 4B)</w:t>
      </w:r>
      <w:r w:rsidR="004749AC" w:rsidRPr="00FF2B00">
        <w:rPr>
          <w:rFonts w:ascii="Times New Roman" w:hAnsi="Times New Roman" w:cs="Times New Roman"/>
          <w:sz w:val="24"/>
          <w:szCs w:val="24"/>
        </w:rPr>
        <w:t xml:space="preserve">. This leads to the positive bias in estimates of SPR by thinking the population is not fished as hard as it really is. </w:t>
      </w:r>
      <w:r w:rsidR="009A0554" w:rsidRPr="00FF2B00">
        <w:rPr>
          <w:rFonts w:ascii="Times New Roman" w:hAnsi="Times New Roman" w:cs="Times New Roman"/>
          <w:sz w:val="24"/>
          <w:szCs w:val="24"/>
        </w:rPr>
        <w:t xml:space="preserve">I expect the opposite pattern holds true when there are outliers in asymptotic length lower than that in many of the other sites – it would seem that the population is fished harder than it actually is. </w:t>
      </w:r>
    </w:p>
    <w:p w14:paraId="25DE5BDD" w14:textId="77777777" w:rsidR="00B25B7C" w:rsidRPr="00FF2B00" w:rsidRDefault="00B25B7C" w:rsidP="009D3B3E">
      <w:pPr>
        <w:spacing w:after="0"/>
        <w:rPr>
          <w:rFonts w:ascii="Times New Roman" w:hAnsi="Times New Roman" w:cs="Times New Roman"/>
          <w:sz w:val="24"/>
          <w:szCs w:val="24"/>
        </w:rPr>
      </w:pPr>
    </w:p>
    <w:p w14:paraId="5E76FA63" w14:textId="77777777" w:rsidR="00B25B7C" w:rsidRPr="00FF2B00" w:rsidRDefault="00B25B7C" w:rsidP="009D3B3E">
      <w:pPr>
        <w:spacing w:after="0"/>
        <w:rPr>
          <w:rFonts w:ascii="Times New Roman" w:hAnsi="Times New Roman" w:cs="Times New Roman"/>
          <w:sz w:val="24"/>
          <w:szCs w:val="24"/>
        </w:rPr>
      </w:pPr>
      <w:r w:rsidRPr="00FF2B00">
        <w:rPr>
          <w:rFonts w:ascii="Times New Roman" w:hAnsi="Times New Roman" w:cs="Times New Roman"/>
          <w:b/>
          <w:sz w:val="24"/>
          <w:szCs w:val="24"/>
        </w:rPr>
        <w:t>Discussion</w:t>
      </w:r>
    </w:p>
    <w:p w14:paraId="15707E49" w14:textId="77777777" w:rsidR="00B25B7C" w:rsidRPr="00FF2B00" w:rsidRDefault="00B25B7C" w:rsidP="009D3B3E">
      <w:pPr>
        <w:spacing w:after="0"/>
        <w:rPr>
          <w:rFonts w:ascii="Times New Roman" w:hAnsi="Times New Roman" w:cs="Times New Roman"/>
          <w:sz w:val="24"/>
          <w:szCs w:val="24"/>
        </w:rPr>
      </w:pPr>
    </w:p>
    <w:p w14:paraId="407AA7E3" w14:textId="3546D70C" w:rsidR="00FF2B00" w:rsidRPr="00FF2B00" w:rsidRDefault="00FF2B00" w:rsidP="00FF2B00">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Given these results, analysts of length composition data for stock assessment should be aware of potential good or poor zones for growth if length composition data are being pooled or the value of asymptotic length is being assumed constant for all sites. This could be a problem in </w:t>
      </w:r>
      <w:r w:rsidRPr="00FF2B00">
        <w:rPr>
          <w:rFonts w:ascii="Times New Roman" w:hAnsi="Times New Roman" w:cs="Times New Roman"/>
          <w:sz w:val="24"/>
          <w:szCs w:val="24"/>
        </w:rPr>
        <w:lastRenderedPageBreak/>
        <w:t xml:space="preserve">areas like Kenya, where I will be using this stock assessment method for coral reef fisheries. Kenyan coral reef areas are managed for protection from fishing, protection with minimal fishing, and open access. Therefore, some sites may have much different growth than others depending on how long the area protected from fishing has been in place and/or enforced. Usually the level of fishing would not be associated with growth rates, but in the Kenyan case there was a study that found variation in fecundity associated with different management types for marbled parrotfish in the same area </w:t>
      </w:r>
      <w:r w:rsidRPr="00FF2B00">
        <w:rPr>
          <w:rFonts w:ascii="Times New Roman" w:hAnsi="Times New Roman" w:cs="Times New Roman"/>
          <w:sz w:val="24"/>
          <w:szCs w:val="24"/>
        </w:rPr>
        <w:fldChar w:fldCharType="begin" w:fldLock="1"/>
      </w:r>
      <w:r w:rsidRPr="00FF2B00">
        <w:rPr>
          <w:rFonts w:ascii="Times New Roman" w:hAnsi="Times New Roman" w:cs="Times New Roman"/>
          <w:sz w:val="24"/>
          <w:szCs w:val="24"/>
        </w:rPr>
        <w:instrText>ADDIN CSL_CITATION { "citationItems" : [ { "id" : "ITEM-1", "itemData" : { "author" : [ { "dropping-particle" : "", "family" : "Locham", "given" : "Gamoe A", "non-dropping-particle" : "", "parse-names" : false, "suffix" : "" }, { "dropping-particle" : "", "family" : "Kaunda-arara", "given" : "Boaz", "non-dropping-particle" : "", "parse-names" : false, "suffix" : "" }, { "dropping-particle" : "", "family" : "Wakibia", "given" : "Joseph", "non-dropping-particle" : "", "parse-names" : false, "suffix" : "" }, { "dropping-particle" : "", "family" : "Muya", "given" : "Shadrack", "non-dropping-particle" : "", "parse-names" : false, "suffix" : "" } ], "id" : "ITEM-1", "issue" : "1", "issued" : { "date-parts" : [ [ "2015" ] ] }, "page" : "69-80", "title" : "Phenotypic Divergence in the Reproductive Traits of Marbled Parrotfish Leptoscarus vaigiensis ( Quoy and Gaimard , 1824 ) on Variably Protected Reefs in Kenya", "type" : "article-journal", "volume" : "13" }, "uris" : [ "http://www.mendeley.com/documents/?uuid=d8016380-6779-4c91-9cee-787e79a51d64" ] } ], "mendeley" : { "formattedCitation" : "(Locham et al. 2015)", "plainTextFormattedCitation" : "(Locham et al. 2015)", "previouslyFormattedCitation" : "(Locham et al. 2015)" }, "properties" : { "noteIndex" : 0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(Locham et al. 2015)</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This implies the possibility that biological characteristics can change as a result of ongoing fishing pressure, and that the growth processes would need to be modeled differently across areas for both physical, biological, and anthropogenic reasons. </w:t>
      </w:r>
    </w:p>
    <w:p w14:paraId="5AC41CC1" w14:textId="7E11779E" w:rsidR="004749AC" w:rsidRPr="00FF2B00" w:rsidRDefault="004749AC" w:rsidP="00FF2B00">
      <w:pPr>
        <w:spacing w:after="0"/>
        <w:ind w:firstLine="720"/>
        <w:rPr>
          <w:rFonts w:ascii="Times New Roman" w:hAnsi="Times New Roman" w:cs="Times New Roman"/>
          <w:sz w:val="24"/>
          <w:szCs w:val="24"/>
        </w:rPr>
      </w:pPr>
      <w:r w:rsidRPr="00FF2B00">
        <w:rPr>
          <w:rFonts w:ascii="Times New Roman" w:hAnsi="Times New Roman" w:cs="Times New Roman"/>
          <w:sz w:val="24"/>
          <w:szCs w:val="24"/>
        </w:rPr>
        <w:t>It is possible that the trend in asymptotic length modeled in this stud</w:t>
      </w:r>
      <w:r w:rsidRPr="00FF2B00">
        <w:rPr>
          <w:rFonts w:ascii="Times New Roman" w:hAnsi="Times New Roman" w:cs="Times New Roman"/>
          <w:sz w:val="24"/>
          <w:szCs w:val="24"/>
        </w:rPr>
        <w:t xml:space="preserve">y leads to more iterations having some sites with asymptotic length much higher than the average, as opposed to having any iterations with sites much lower than the average. If this is true, this would explain the positive bias we see in estimates of asymptotic length when the spatial growth process is ignored. In that case, there would be no real difference in accuracy or precision in the ability to estimate SPR when the spatial growth process is ignored. It is possible, however, that there would be a higher probability of bias in estimates of stock status using real data if some sites pooled within the length data have much higher or lower asymptotic length than others. </w:t>
      </w:r>
      <w:r w:rsidR="00FF2B00" w:rsidRPr="00FF2B00">
        <w:rPr>
          <w:rFonts w:ascii="Times New Roman" w:hAnsi="Times New Roman" w:cs="Times New Roman"/>
          <w:sz w:val="24"/>
          <w:szCs w:val="24"/>
        </w:rPr>
        <w:t xml:space="preserve">From a manager’s perspective, positive bias in estimates of SPR mean that from the stock assessment, we would perceive the stock to be in a better state than it really is. This is concerning from a conservation perspective, in that it may lead to recommendations for future harvest/management that may lead to overfishing. </w:t>
      </w:r>
    </w:p>
    <w:p w14:paraId="0A5D923C" w14:textId="0FA0E2E6" w:rsidR="008C1B5E" w:rsidRPr="00FF2B00" w:rsidRDefault="008C1B5E" w:rsidP="00770B14">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A possible next step is to ask the question, “is it more important to account for temporal variation in fishing mortality, temporal variation in recruitment, or spatial variation in growth for estimates of stock status?” If it is determined that there are no outliers in growth across sites, the results of this project imply that it may not be important to account for spatial variation across sites when dealing only with length composition data. However, if there are large and/or uneven differences in asymptotic length across sites, then biases are possible. In this case, it may be convenient to add an option to the estimation model that estimates random effects on asymptotic length across sites. This would make the model more flexible to consider the possibility that the growth rate at each site arises from a distribution. However, length composition data does not contain enough information to tease apart time-varying fishing mortality from time-varying recruitment from site-varying growth. In this case, strong assumptions would need to be made on the other processes. Part II of this study could look at the relative importance of these assumptions. </w:t>
      </w:r>
    </w:p>
    <w:p w14:paraId="7F26F1D0" w14:textId="77F72275" w:rsidR="00FF2B00" w:rsidRPr="00FF2B00" w:rsidRDefault="00FF2B00" w:rsidP="00770B14">
      <w:pPr>
        <w:spacing w:after="0"/>
        <w:ind w:firstLine="720"/>
        <w:rPr>
          <w:rFonts w:ascii="Times New Roman" w:hAnsi="Times New Roman" w:cs="Times New Roman"/>
          <w:sz w:val="24"/>
          <w:szCs w:val="24"/>
        </w:rPr>
      </w:pPr>
      <w:r w:rsidRPr="00FF2B00">
        <w:rPr>
          <w:rFonts w:ascii="Times New Roman" w:hAnsi="Times New Roman" w:cs="Times New Roman"/>
          <w:sz w:val="24"/>
          <w:szCs w:val="24"/>
        </w:rPr>
        <w:t xml:space="preserve">Overall, this project was useful in adding spatial complexity to my operating model upon which to test the estimation model that considers time-, but not space-variation. This will be helpful in convincing reviewers and other colleagues that the estimation model is expected to be unbiased. It will also give me more confidence that the estimation model would do well when tested against the operating model used within the DLMtool </w:t>
      </w:r>
      <w:r w:rsidRPr="00FF2B00">
        <w:rPr>
          <w:rFonts w:ascii="Times New Roman" w:hAnsi="Times New Roman" w:cs="Times New Roman"/>
          <w:sz w:val="24"/>
          <w:szCs w:val="24"/>
        </w:rPr>
        <w:fldChar w:fldCharType="begin" w:fldLock="1"/>
      </w:r>
      <w:r w:rsidR="007F4BFC">
        <w:rPr>
          <w:rFonts w:ascii="Times New Roman" w:hAnsi="Times New Roman" w:cs="Times New Roman"/>
          <w:sz w:val="24"/>
          <w:szCs w:val="24"/>
        </w:rPr>
        <w:instrText>ADDIN CSL_CITATION { "citationItems" : [ { "id" : "ITEM-1", "itemData" : { "author" : [ { "dropping-particle" : "", "family" : "Carruthers", "given" : "Tom", "non-dropping-particle" : "", "parse-names" : false, "suffix" : "" }, { "dropping-particle" : "", "family" : "Hordyk", "given" : "Adrian", "non-dropping-particle" : "", "parse-names" : false, "suffix" : "" } ], "id" : "ITEM-1", "issued" : { "date-parts" : [ [ "2015" ] ] }, "number" : "v2.1.1", "title" : "DLMtool: Data-Limited Methods Toolkit", "type" : "article" }, "uris" : [ "http://www.mendeley.com/documents/?uuid=ca5a506b-c35d-48bd-8f89-c224d80dcfe4" ] } ], "mendeley" : { "formattedCitation" : "(Carruthers and Hordyk 2015)", "plainTextFormattedCitation" : "(Carruthers and Hordyk 2015)", "previouslyFormattedCitation" : "(Carruthers and Hordyk 2015)" }, "properties" : { "noteIndex" : 0 }, "schema" : "https://github.com/citation-style-language/schema/raw/master/csl-citation.json" }</w:instrText>
      </w:r>
      <w:r w:rsidRPr="00FF2B00">
        <w:rPr>
          <w:rFonts w:ascii="Times New Roman" w:hAnsi="Times New Roman" w:cs="Times New Roman"/>
          <w:sz w:val="24"/>
          <w:szCs w:val="24"/>
        </w:rPr>
        <w:fldChar w:fldCharType="separate"/>
      </w:r>
      <w:r w:rsidRPr="00FF2B00">
        <w:rPr>
          <w:rFonts w:ascii="Times New Roman" w:hAnsi="Times New Roman" w:cs="Times New Roman"/>
          <w:noProof/>
          <w:sz w:val="24"/>
          <w:szCs w:val="24"/>
        </w:rPr>
        <w:t>(Carruthers and Hordyk 2015)</w:t>
      </w:r>
      <w:r w:rsidRPr="00FF2B00">
        <w:rPr>
          <w:rFonts w:ascii="Times New Roman" w:hAnsi="Times New Roman" w:cs="Times New Roman"/>
          <w:sz w:val="24"/>
          <w:szCs w:val="24"/>
        </w:rPr>
        <w:fldChar w:fldCharType="end"/>
      </w:r>
      <w:r w:rsidRPr="00FF2B00">
        <w:rPr>
          <w:rFonts w:ascii="Times New Roman" w:hAnsi="Times New Roman" w:cs="Times New Roman"/>
          <w:sz w:val="24"/>
          <w:szCs w:val="24"/>
        </w:rPr>
        <w:t xml:space="preserve">. All of this testing will help my case when comparing the estimation model used in this project against other stock assessment methods currently used for coral reef fisheries and other applications where catch data is not available.  </w:t>
      </w:r>
    </w:p>
    <w:p w14:paraId="2BE3C513" w14:textId="77777777" w:rsidR="00C020AE" w:rsidRPr="00FF2B00" w:rsidRDefault="00C020AE">
      <w:pPr>
        <w:rPr>
          <w:rFonts w:ascii="Times New Roman" w:hAnsi="Times New Roman" w:cs="Times New Roman"/>
          <w:sz w:val="24"/>
          <w:szCs w:val="24"/>
        </w:rPr>
      </w:pPr>
    </w:p>
    <w:p w14:paraId="5C0C30DC" w14:textId="5A2A6627" w:rsidR="00C020AE" w:rsidRPr="00FF2B00" w:rsidRDefault="00C020AE">
      <w:pPr>
        <w:rPr>
          <w:rFonts w:ascii="Times New Roman" w:hAnsi="Times New Roman" w:cs="Times New Roman"/>
          <w:b/>
          <w:sz w:val="24"/>
          <w:szCs w:val="24"/>
        </w:rPr>
      </w:pPr>
      <w:bookmarkStart w:id="0" w:name="_GoBack"/>
      <w:bookmarkEnd w:id="0"/>
      <w:r w:rsidRPr="00FF2B00">
        <w:rPr>
          <w:rFonts w:ascii="Times New Roman" w:hAnsi="Times New Roman" w:cs="Times New Roman"/>
          <w:b/>
          <w:sz w:val="24"/>
          <w:szCs w:val="24"/>
        </w:rPr>
        <w:t>References</w:t>
      </w:r>
    </w:p>
    <w:p w14:paraId="4DA85224" w14:textId="2B6BEE77" w:rsidR="007F4BFC" w:rsidRPr="007F4BFC" w:rsidRDefault="00C020AE">
      <w:pPr>
        <w:pStyle w:val="NormalWeb"/>
        <w:ind w:left="480" w:hanging="480"/>
        <w:divId w:val="1592884690"/>
        <w:rPr>
          <w:noProof/>
        </w:rPr>
      </w:pPr>
      <w:r w:rsidRPr="00FF2B00">
        <w:fldChar w:fldCharType="begin" w:fldLock="1"/>
      </w:r>
      <w:r w:rsidRPr="00FF2B00">
        <w:instrText xml:space="preserve">ADDIN Mendeley Bibliography CSL_BIBLIOGRAPHY </w:instrText>
      </w:r>
      <w:r w:rsidRPr="00FF2B00">
        <w:fldChar w:fldCharType="separate"/>
      </w:r>
      <w:r w:rsidR="007F4BFC" w:rsidRPr="007F4BFC">
        <w:rPr>
          <w:noProof/>
        </w:rPr>
        <w:t xml:space="preserve">Ault, J.S., Smith, S.G., Luo, J., Monaco, M.E., and Appeldoorn, R.S. 2008. Length-based assessment of sustainability benchmarks for coral reef fishes in Puerto Rico. Environ. Conserv. </w:t>
      </w:r>
      <w:r w:rsidR="007F4BFC" w:rsidRPr="007F4BFC">
        <w:rPr>
          <w:b/>
          <w:bCs/>
          <w:noProof/>
        </w:rPr>
        <w:t>35</w:t>
      </w:r>
      <w:r w:rsidR="007F4BFC" w:rsidRPr="007F4BFC">
        <w:rPr>
          <w:noProof/>
        </w:rPr>
        <w:t>(3): 221. doi: 10.1017/S0376892908005043.</w:t>
      </w:r>
    </w:p>
    <w:p w14:paraId="4D640372" w14:textId="77777777" w:rsidR="007F4BFC" w:rsidRPr="007F4BFC" w:rsidRDefault="007F4BFC">
      <w:pPr>
        <w:pStyle w:val="NormalWeb"/>
        <w:ind w:left="480" w:hanging="480"/>
        <w:divId w:val="1592884690"/>
        <w:rPr>
          <w:noProof/>
        </w:rPr>
      </w:pPr>
      <w:r w:rsidRPr="007F4BFC">
        <w:rPr>
          <w:noProof/>
        </w:rPr>
        <w:t>Carruthers, T., and Hordyk, A. 2015. DLMtool: Data-Limited Methods Toolkit.</w:t>
      </w:r>
    </w:p>
    <w:p w14:paraId="10E51A7D" w14:textId="77777777" w:rsidR="007F4BFC" w:rsidRPr="007F4BFC" w:rsidRDefault="007F4BFC">
      <w:pPr>
        <w:pStyle w:val="NormalWeb"/>
        <w:ind w:left="480" w:hanging="480"/>
        <w:divId w:val="1592884690"/>
        <w:rPr>
          <w:noProof/>
        </w:rPr>
      </w:pPr>
      <w:r w:rsidRPr="007F4BFC">
        <w:rPr>
          <w:noProof/>
        </w:rPr>
        <w:t xml:space="preserve">Costello, C., Ovando, D., Hilborn, R., Gaines, S.D., Deschenes, O., and Lester, S.E. 2012. Status and solutions for the world’s unassessed fisheries. Science (80-. ). </w:t>
      </w:r>
      <w:r w:rsidRPr="007F4BFC">
        <w:rPr>
          <w:b/>
          <w:bCs/>
          <w:noProof/>
        </w:rPr>
        <w:t>338</w:t>
      </w:r>
      <w:r w:rsidRPr="007F4BFC">
        <w:rPr>
          <w:noProof/>
        </w:rPr>
        <w:t>: 517–520. Available from http://www.sciencemag.org/content/338/6106/517.short [accessed 3 April 2014].</w:t>
      </w:r>
    </w:p>
    <w:p w14:paraId="4035DA5E" w14:textId="77777777" w:rsidR="007F4BFC" w:rsidRPr="007F4BFC" w:rsidRDefault="007F4BFC">
      <w:pPr>
        <w:pStyle w:val="NormalWeb"/>
        <w:ind w:left="480" w:hanging="480"/>
        <w:divId w:val="1592884690"/>
        <w:rPr>
          <w:noProof/>
        </w:rPr>
      </w:pPr>
      <w:r w:rsidRPr="007F4BFC">
        <w:rPr>
          <w:noProof/>
        </w:rPr>
        <w:t xml:space="preserve">Gedamke, T., and Hoenig, J.M. 2006. Estimating mortality from mean length data in nonequilibrium situations, with application to the assessment of goosefish. Trans. Am. Fish. Soc. </w:t>
      </w:r>
      <w:r w:rsidRPr="007F4BFC">
        <w:rPr>
          <w:b/>
          <w:bCs/>
          <w:noProof/>
        </w:rPr>
        <w:t>135</w:t>
      </w:r>
      <w:r w:rsidRPr="007F4BFC">
        <w:rPr>
          <w:noProof/>
        </w:rPr>
        <w:t>(2): 476–487. doi: 10.1577/T05-153.1.</w:t>
      </w:r>
    </w:p>
    <w:p w14:paraId="6D072163" w14:textId="77777777" w:rsidR="007F4BFC" w:rsidRPr="007F4BFC" w:rsidRDefault="007F4BFC">
      <w:pPr>
        <w:pStyle w:val="NormalWeb"/>
        <w:ind w:left="480" w:hanging="480"/>
        <w:divId w:val="1592884690"/>
        <w:rPr>
          <w:noProof/>
        </w:rPr>
      </w:pPr>
      <w:r w:rsidRPr="007F4BFC">
        <w:rPr>
          <w:noProof/>
        </w:rPr>
        <w:t xml:space="preserve">Hicks, C.C., and McClanahan, T.R. 2012. Assessing gear modifications needed to optimize yields in a heavily exploited, multi-species, seagrass and coral reef fishery. PLoS One </w:t>
      </w:r>
      <w:r w:rsidRPr="007F4BFC">
        <w:rPr>
          <w:b/>
          <w:bCs/>
          <w:noProof/>
        </w:rPr>
        <w:t>7</w:t>
      </w:r>
      <w:r w:rsidRPr="007F4BFC">
        <w:rPr>
          <w:noProof/>
        </w:rPr>
        <w:t>(5): e36022. doi: 10.1371/journal.pone.0036022.</w:t>
      </w:r>
    </w:p>
    <w:p w14:paraId="4598B99E" w14:textId="77777777" w:rsidR="007F4BFC" w:rsidRPr="007F4BFC" w:rsidRDefault="007F4BFC">
      <w:pPr>
        <w:pStyle w:val="NormalWeb"/>
        <w:ind w:left="480" w:hanging="480"/>
        <w:divId w:val="1592884690"/>
        <w:rPr>
          <w:noProof/>
        </w:rPr>
      </w:pPr>
      <w:r w:rsidRPr="007F4BFC">
        <w:rPr>
          <w:noProof/>
        </w:rPr>
        <w:t>Hordyk, A., Ono, K., Sainsbury, K., Loneragan, N., and Prince, J. 2014a. Some explorations of the life history ratios to describe length composition, spawning-per-recruit, and the spawning potential ratio. ICES J. Mar. Sci.</w:t>
      </w:r>
    </w:p>
    <w:p w14:paraId="0F15B68C" w14:textId="77777777" w:rsidR="007F4BFC" w:rsidRPr="007F4BFC" w:rsidRDefault="007F4BFC">
      <w:pPr>
        <w:pStyle w:val="NormalWeb"/>
        <w:ind w:left="480" w:hanging="480"/>
        <w:divId w:val="1592884690"/>
        <w:rPr>
          <w:noProof/>
        </w:rPr>
      </w:pPr>
      <w:r w:rsidRPr="007F4BFC">
        <w:rPr>
          <w:noProof/>
        </w:rPr>
        <w:t>Hordyk, A., Ono, K., Valencia, S., Loneragan, N., and Prince, J. 2014b. A novel length-based empirical estimation method of spawning potential ratio (SPR) and tests of its performance, for small-scale, data-poor fisheries. ICES J. Mar. Sci.</w:t>
      </w:r>
    </w:p>
    <w:p w14:paraId="4F08CBA9" w14:textId="77777777" w:rsidR="007F4BFC" w:rsidRPr="007F4BFC" w:rsidRDefault="007F4BFC">
      <w:pPr>
        <w:pStyle w:val="NormalWeb"/>
        <w:ind w:left="480" w:hanging="480"/>
        <w:divId w:val="1592884690"/>
        <w:rPr>
          <w:noProof/>
        </w:rPr>
      </w:pPr>
      <w:r w:rsidRPr="007F4BFC">
        <w:rPr>
          <w:noProof/>
        </w:rPr>
        <w:t xml:space="preserve">Locham, G.A., Kaunda-arara, B., Wakibia, J., and Muya, S. 2015. Phenotypic Divergence in the Reproductive Traits of Marbled Parrotfish Leptoscarus vaigiensis ( Quoy and Gaimard , 1824 ) on Variably Protected Reefs in Kenya. </w:t>
      </w:r>
      <w:r w:rsidRPr="007F4BFC">
        <w:rPr>
          <w:b/>
          <w:bCs/>
          <w:noProof/>
        </w:rPr>
        <w:t>13</w:t>
      </w:r>
      <w:r w:rsidRPr="007F4BFC">
        <w:rPr>
          <w:noProof/>
        </w:rPr>
        <w:t>(1): 69–80.</w:t>
      </w:r>
    </w:p>
    <w:p w14:paraId="1F79F215" w14:textId="77777777" w:rsidR="007F4BFC" w:rsidRPr="007F4BFC" w:rsidRDefault="007F4BFC">
      <w:pPr>
        <w:pStyle w:val="NormalWeb"/>
        <w:ind w:left="480" w:hanging="480"/>
        <w:divId w:val="1592884690"/>
        <w:rPr>
          <w:noProof/>
        </w:rPr>
      </w:pPr>
      <w:r w:rsidRPr="007F4BFC">
        <w:rPr>
          <w:noProof/>
        </w:rPr>
        <w:t xml:space="preserve">MacNeil, M., and Connolly, S. 2015. Multiscale patterns and processes in reef fish abundance. </w:t>
      </w:r>
      <w:r w:rsidRPr="007F4BFC">
        <w:rPr>
          <w:i/>
          <w:iCs/>
          <w:noProof/>
        </w:rPr>
        <w:t>In</w:t>
      </w:r>
      <w:r w:rsidRPr="007F4BFC">
        <w:rPr>
          <w:noProof/>
        </w:rPr>
        <w:t xml:space="preserve"> Ecology of fishes on coral reefs. </w:t>
      </w:r>
      <w:r w:rsidRPr="007F4BFC">
        <w:rPr>
          <w:i/>
          <w:iCs/>
          <w:noProof/>
        </w:rPr>
        <w:t>Edited by</w:t>
      </w:r>
      <w:r w:rsidRPr="007F4BFC">
        <w:rPr>
          <w:noProof/>
        </w:rPr>
        <w:t xml:space="preserve"> C. Mora. Cambridge University Press, Cambridge, UK. pp. 116–126.</w:t>
      </w:r>
    </w:p>
    <w:p w14:paraId="2448C162" w14:textId="77777777" w:rsidR="007F4BFC" w:rsidRPr="007F4BFC" w:rsidRDefault="007F4BFC">
      <w:pPr>
        <w:pStyle w:val="NormalWeb"/>
        <w:ind w:left="480" w:hanging="480"/>
        <w:divId w:val="1592884690"/>
        <w:rPr>
          <w:noProof/>
        </w:rPr>
      </w:pPr>
      <w:r w:rsidRPr="007F4BFC">
        <w:rPr>
          <w:noProof/>
        </w:rPr>
        <w:t xml:space="preserve">Magnusson, A., and Hilborn, R. 2007. What makes fisheries data informative? Fish Fish. </w:t>
      </w:r>
      <w:r w:rsidRPr="007F4BFC">
        <w:rPr>
          <w:b/>
          <w:bCs/>
          <w:noProof/>
        </w:rPr>
        <w:t>8</w:t>
      </w:r>
      <w:r w:rsidRPr="007F4BFC">
        <w:rPr>
          <w:noProof/>
        </w:rPr>
        <w:t>(4): 337–358. doi: 10.1111/j.1467-2979.2007.00258.x.</w:t>
      </w:r>
    </w:p>
    <w:p w14:paraId="162F9775" w14:textId="77777777" w:rsidR="007F4BFC" w:rsidRPr="007F4BFC" w:rsidRDefault="007F4BFC">
      <w:pPr>
        <w:pStyle w:val="NormalWeb"/>
        <w:ind w:left="480" w:hanging="480"/>
        <w:divId w:val="1592884690"/>
        <w:rPr>
          <w:noProof/>
        </w:rPr>
      </w:pPr>
      <w:r w:rsidRPr="007F4BFC">
        <w:rPr>
          <w:noProof/>
        </w:rPr>
        <w:t xml:space="preserve">Nadon, M.O., Ault, J.S., Williams, I.D., Smith, S.G., and DiNardo, G.T. 2015. Length-Based Assessment of Coral Reef Fish Populations in the Main and Northwestern Hawaiian Islands. PLoS One </w:t>
      </w:r>
      <w:r w:rsidRPr="007F4BFC">
        <w:rPr>
          <w:b/>
          <w:bCs/>
          <w:noProof/>
        </w:rPr>
        <w:t>10</w:t>
      </w:r>
      <w:r w:rsidRPr="007F4BFC">
        <w:rPr>
          <w:noProof/>
        </w:rPr>
        <w:t>(8): e0133960. doi: 10.1371/journal.pone.0133960.</w:t>
      </w:r>
    </w:p>
    <w:p w14:paraId="3AD22897" w14:textId="77777777" w:rsidR="007F4BFC" w:rsidRPr="007F4BFC" w:rsidRDefault="007F4BFC">
      <w:pPr>
        <w:pStyle w:val="NormalWeb"/>
        <w:ind w:left="480" w:hanging="480"/>
        <w:divId w:val="1592884690"/>
        <w:rPr>
          <w:noProof/>
        </w:rPr>
      </w:pPr>
      <w:r w:rsidRPr="007F4BFC">
        <w:rPr>
          <w:noProof/>
        </w:rPr>
        <w:lastRenderedPageBreak/>
        <w:t xml:space="preserve">Thorson, J.T., Minto, C., Minte-vera, C. V, Kleisner, K.M., and Longo, C. 2013. A new role for effort dynamics in the theory of harvested populations and data-poor stock assessment. </w:t>
      </w:r>
      <w:r w:rsidRPr="007F4BFC">
        <w:rPr>
          <w:b/>
          <w:bCs/>
          <w:noProof/>
        </w:rPr>
        <w:t>1844</w:t>
      </w:r>
      <w:r w:rsidRPr="007F4BFC">
        <w:rPr>
          <w:noProof/>
        </w:rPr>
        <w:t>(September): 1829–1844.</w:t>
      </w:r>
    </w:p>
    <w:p w14:paraId="0129304D" w14:textId="73E1483D" w:rsidR="00310E62" w:rsidRPr="00FF2B00" w:rsidRDefault="00C020AE">
      <w:pPr>
        <w:rPr>
          <w:rFonts w:ascii="Times New Roman" w:hAnsi="Times New Roman" w:cs="Times New Roman"/>
          <w:sz w:val="24"/>
          <w:szCs w:val="24"/>
        </w:rPr>
      </w:pPr>
      <w:r w:rsidRPr="00FF2B00">
        <w:rPr>
          <w:rFonts w:ascii="Times New Roman" w:hAnsi="Times New Roman" w:cs="Times New Roman"/>
          <w:sz w:val="24"/>
          <w:szCs w:val="24"/>
        </w:rPr>
        <w:fldChar w:fldCharType="end"/>
      </w:r>
      <w:r w:rsidR="00310E62" w:rsidRPr="00FF2B00">
        <w:rPr>
          <w:rFonts w:ascii="Times New Roman" w:hAnsi="Times New Roman" w:cs="Times New Roman"/>
          <w:sz w:val="24"/>
          <w:szCs w:val="24"/>
        </w:rPr>
        <w:br w:type="page"/>
      </w:r>
    </w:p>
    <w:p w14:paraId="6FBC750F" w14:textId="77777777" w:rsidR="00C020AE" w:rsidRPr="00FF2B00" w:rsidRDefault="00C020AE">
      <w:pPr>
        <w:rPr>
          <w:rFonts w:ascii="Times New Roman" w:hAnsi="Times New Roman" w:cs="Times New Roman"/>
          <w:sz w:val="24"/>
          <w:szCs w:val="24"/>
        </w:rPr>
      </w:pPr>
    </w:p>
    <w:p w14:paraId="6FFEBFB0" w14:textId="34578E5A" w:rsidR="003C3400" w:rsidRPr="00FF2B00" w:rsidRDefault="003C3400" w:rsidP="009D3B3E">
      <w:pPr>
        <w:spacing w:after="0"/>
        <w:rPr>
          <w:rFonts w:ascii="Times New Roman" w:hAnsi="Times New Roman" w:cs="Times New Roman"/>
          <w:sz w:val="24"/>
          <w:szCs w:val="24"/>
        </w:rPr>
      </w:pPr>
      <w:r w:rsidRPr="00FF2B00">
        <w:rPr>
          <w:rFonts w:ascii="Times New Roman" w:hAnsi="Times New Roman" w:cs="Times New Roman"/>
          <w:sz w:val="24"/>
          <w:szCs w:val="24"/>
        </w:rPr>
        <w:t>Table 1.</w:t>
      </w:r>
      <w:r w:rsidR="00310E62" w:rsidRPr="00FF2B00">
        <w:rPr>
          <w:rFonts w:ascii="Times New Roman" w:hAnsi="Times New Roman" w:cs="Times New Roman"/>
          <w:sz w:val="24"/>
          <w:szCs w:val="24"/>
        </w:rPr>
        <w:t xml:space="preserve"> Variables used in the operating and estimation model, their descriptions, their true values in the operating model where applicable, same as the input values in the estimation model where applicable, and whether the value is fixed or estimated in the estimation model. </w:t>
      </w:r>
    </w:p>
    <w:p w14:paraId="1B0CC95D" w14:textId="77777777" w:rsidR="003C3400" w:rsidRPr="00FF2B00" w:rsidRDefault="003C3400" w:rsidP="009D3B3E">
      <w:pPr>
        <w:spacing w:after="0"/>
        <w:rPr>
          <w:rFonts w:ascii="Times New Roman" w:hAnsi="Times New Roman" w:cs="Times New Roman"/>
          <w:sz w:val="24"/>
          <w:szCs w:val="24"/>
        </w:rPr>
      </w:pPr>
      <w:r w:rsidRPr="00FF2B00">
        <w:rPr>
          <w:rFonts w:ascii="Times New Roman" w:hAnsi="Times New Roman" w:cs="Times New Roman"/>
          <w:sz w:val="24"/>
          <w:szCs w:val="24"/>
        </w:rPr>
        <w:drawing>
          <wp:inline distT="0" distB="0" distL="0" distR="0" wp14:anchorId="3F9C7023" wp14:editId="6F86C45B">
            <wp:extent cx="5943600" cy="5052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052916"/>
                    </a:xfrm>
                    <a:prstGeom prst="rect">
                      <a:avLst/>
                    </a:prstGeom>
                    <a:noFill/>
                    <a:ln>
                      <a:noFill/>
                    </a:ln>
                  </pic:spPr>
                </pic:pic>
              </a:graphicData>
            </a:graphic>
          </wp:inline>
        </w:drawing>
      </w:r>
    </w:p>
    <w:p w14:paraId="5495A32A" w14:textId="77777777" w:rsidR="00485448" w:rsidRPr="00FF2B00" w:rsidRDefault="00485448" w:rsidP="009D3B3E">
      <w:pPr>
        <w:spacing w:after="0"/>
        <w:rPr>
          <w:rFonts w:ascii="Times New Roman" w:hAnsi="Times New Roman" w:cs="Times New Roman"/>
          <w:sz w:val="24"/>
          <w:szCs w:val="24"/>
        </w:rPr>
      </w:pPr>
    </w:p>
    <w:p w14:paraId="0BA16CCF" w14:textId="4E73396C" w:rsidR="009744EF" w:rsidRPr="00FF2B00" w:rsidRDefault="009744EF">
      <w:pPr>
        <w:rPr>
          <w:rFonts w:ascii="Times New Roman" w:hAnsi="Times New Roman" w:cs="Times New Roman"/>
          <w:sz w:val="24"/>
          <w:szCs w:val="24"/>
        </w:rPr>
      </w:pPr>
      <w:r w:rsidRPr="00FF2B00">
        <w:rPr>
          <w:rFonts w:ascii="Times New Roman" w:hAnsi="Times New Roman" w:cs="Times New Roman"/>
          <w:sz w:val="24"/>
          <w:szCs w:val="24"/>
        </w:rPr>
        <w:br w:type="page"/>
      </w:r>
    </w:p>
    <w:p w14:paraId="356EC4BE" w14:textId="0598AFEB" w:rsidR="00485448" w:rsidRPr="00FF2B00" w:rsidRDefault="00136A73"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lastRenderedPageBreak/>
        <w:drawing>
          <wp:inline distT="0" distB="0" distL="0" distR="0" wp14:anchorId="4DA1742E" wp14:editId="2361D542">
            <wp:extent cx="5943600" cy="450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503420"/>
                    </a:xfrm>
                    <a:prstGeom prst="rect">
                      <a:avLst/>
                    </a:prstGeom>
                  </pic:spPr>
                </pic:pic>
              </a:graphicData>
            </a:graphic>
          </wp:inline>
        </w:drawing>
      </w:r>
    </w:p>
    <w:p w14:paraId="5314E90A" w14:textId="63382538" w:rsidR="009744EF" w:rsidRPr="00FF2B00" w:rsidRDefault="009744EF"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Figure 1. 25 examples of simulated asymptotic length across sites (black points), with the value of asymptotic length used for the scenario without spatial variation, and set as the mean in all scenarios, shown with the red dotted line. </w:t>
      </w:r>
    </w:p>
    <w:p w14:paraId="11629396" w14:textId="0DC48D2E" w:rsidR="009744EF" w:rsidRPr="00FF2B00" w:rsidRDefault="009744EF">
      <w:pPr>
        <w:rPr>
          <w:rFonts w:ascii="Times New Roman" w:hAnsi="Times New Roman" w:cs="Times New Roman"/>
          <w:sz w:val="24"/>
          <w:szCs w:val="24"/>
        </w:rPr>
      </w:pPr>
      <w:r w:rsidRPr="00FF2B00">
        <w:rPr>
          <w:rFonts w:ascii="Times New Roman" w:hAnsi="Times New Roman" w:cs="Times New Roman"/>
          <w:sz w:val="24"/>
          <w:szCs w:val="24"/>
        </w:rPr>
        <w:br w:type="page"/>
      </w:r>
    </w:p>
    <w:p w14:paraId="1E17FA79" w14:textId="18F0C854" w:rsidR="009744EF" w:rsidRPr="00FF2B00" w:rsidRDefault="009744EF" w:rsidP="009D3B3E">
      <w:pPr>
        <w:spacing w:after="0"/>
        <w:rPr>
          <w:rFonts w:ascii="Times New Roman" w:hAnsi="Times New Roman" w:cs="Times New Roman"/>
          <w:sz w:val="24"/>
          <w:szCs w:val="24"/>
        </w:rPr>
      </w:pPr>
      <w:r w:rsidRPr="00FF2B00">
        <w:rPr>
          <w:rFonts w:ascii="Times New Roman" w:hAnsi="Times New Roman" w:cs="Times New Roman"/>
          <w:sz w:val="24"/>
          <w:szCs w:val="24"/>
        </w:rPr>
        <w:lastRenderedPageBreak/>
        <w:t>A.</w:t>
      </w:r>
    </w:p>
    <w:p w14:paraId="4868CD37" w14:textId="6A0FA3EA" w:rsidR="009744EF" w:rsidRPr="00FF2B00" w:rsidRDefault="009744EF"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drawing>
          <wp:inline distT="0" distB="0" distL="0" distR="0" wp14:anchorId="75103A32" wp14:editId="6B014752">
            <wp:extent cx="6683059" cy="31908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88304" cy="3193379"/>
                    </a:xfrm>
                    <a:prstGeom prst="rect">
                      <a:avLst/>
                    </a:prstGeom>
                  </pic:spPr>
                </pic:pic>
              </a:graphicData>
            </a:graphic>
          </wp:inline>
        </w:drawing>
      </w:r>
    </w:p>
    <w:p w14:paraId="68420638" w14:textId="249E15E5" w:rsidR="009744EF" w:rsidRPr="00FF2B00" w:rsidRDefault="009744EF"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B. </w:t>
      </w:r>
    </w:p>
    <w:p w14:paraId="568ADD22" w14:textId="23442126" w:rsidR="009744EF" w:rsidRPr="00FF2B00" w:rsidRDefault="009744EF"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drawing>
          <wp:inline distT="0" distB="0" distL="0" distR="0" wp14:anchorId="07B87431" wp14:editId="7A9094AA">
            <wp:extent cx="594360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10205"/>
                    </a:xfrm>
                    <a:prstGeom prst="rect">
                      <a:avLst/>
                    </a:prstGeom>
                  </pic:spPr>
                </pic:pic>
              </a:graphicData>
            </a:graphic>
          </wp:inline>
        </w:drawing>
      </w:r>
    </w:p>
    <w:p w14:paraId="1DC3E7C6" w14:textId="2D10C8A1" w:rsidR="009744EF" w:rsidRPr="00FF2B00" w:rsidRDefault="009744EF" w:rsidP="009D3B3E">
      <w:pPr>
        <w:spacing w:after="0"/>
        <w:rPr>
          <w:rFonts w:ascii="Times New Roman" w:hAnsi="Times New Roman" w:cs="Times New Roman"/>
          <w:sz w:val="24"/>
          <w:szCs w:val="24"/>
        </w:rPr>
      </w:pPr>
      <w:r w:rsidRPr="00FF2B00">
        <w:rPr>
          <w:rFonts w:ascii="Times New Roman" w:hAnsi="Times New Roman" w:cs="Times New Roman"/>
          <w:sz w:val="24"/>
          <w:szCs w:val="24"/>
        </w:rPr>
        <w:t xml:space="preserve">Figure 2. A. Example of length composition generated with no spatial variation in asymptotic length compared to that which was generated at each site and B. The length composition with no spatial process compared with the pooled length composition of all the length compositions at each site in panel A. </w:t>
      </w:r>
    </w:p>
    <w:p w14:paraId="4AD7FFEA" w14:textId="77777777" w:rsidR="00485448" w:rsidRPr="00FF2B00" w:rsidRDefault="00485448" w:rsidP="009D3B3E">
      <w:pPr>
        <w:spacing w:after="0"/>
        <w:rPr>
          <w:rFonts w:ascii="Times New Roman" w:hAnsi="Times New Roman" w:cs="Times New Roman"/>
          <w:sz w:val="24"/>
          <w:szCs w:val="24"/>
        </w:rPr>
      </w:pPr>
      <w:r w:rsidRPr="00FF2B00">
        <w:rPr>
          <w:rFonts w:ascii="Times New Roman" w:hAnsi="Times New Roman" w:cs="Times New Roman"/>
          <w:noProof/>
          <w:sz w:val="24"/>
          <w:szCs w:val="24"/>
        </w:rPr>
        <w:lastRenderedPageBreak/>
        <w:drawing>
          <wp:inline distT="0" distB="0" distL="0" distR="0" wp14:anchorId="39546A30" wp14:editId="767A767F">
            <wp:extent cx="5943600" cy="5962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962015"/>
                    </a:xfrm>
                    <a:prstGeom prst="rect">
                      <a:avLst/>
                    </a:prstGeom>
                  </pic:spPr>
                </pic:pic>
              </a:graphicData>
            </a:graphic>
          </wp:inline>
        </w:drawing>
      </w:r>
    </w:p>
    <w:p w14:paraId="5B818F1F" w14:textId="77777777" w:rsidR="00B25B7C" w:rsidRPr="00FF2B00" w:rsidRDefault="00B25B7C" w:rsidP="009D3B3E">
      <w:pPr>
        <w:spacing w:after="0"/>
        <w:rPr>
          <w:rFonts w:ascii="Times New Roman" w:hAnsi="Times New Roman" w:cs="Times New Roman"/>
          <w:sz w:val="24"/>
          <w:szCs w:val="24"/>
        </w:rPr>
      </w:pPr>
    </w:p>
    <w:p w14:paraId="145C6D4F" w14:textId="799ADA2F" w:rsidR="00485448" w:rsidRPr="00FF2B00" w:rsidRDefault="002E3B2D" w:rsidP="009D3B3E">
      <w:pPr>
        <w:spacing w:after="0"/>
        <w:rPr>
          <w:rFonts w:ascii="Times New Roman" w:hAnsi="Times New Roman" w:cs="Times New Roman"/>
          <w:sz w:val="24"/>
          <w:szCs w:val="24"/>
        </w:rPr>
      </w:pPr>
      <w:r w:rsidRPr="00FF2B00">
        <w:rPr>
          <w:rFonts w:ascii="Times New Roman" w:hAnsi="Times New Roman" w:cs="Times New Roman"/>
          <w:sz w:val="24"/>
          <w:szCs w:val="24"/>
        </w:rPr>
        <w:t>Figure 3</w:t>
      </w:r>
      <w:r w:rsidR="00485448" w:rsidRPr="00FF2B00">
        <w:rPr>
          <w:rFonts w:ascii="Times New Roman" w:hAnsi="Times New Roman" w:cs="Times New Roman"/>
          <w:sz w:val="24"/>
          <w:szCs w:val="24"/>
        </w:rPr>
        <w:t xml:space="preserve">. Relative error between true and estimated values of spawning potential ratio (SPR) when there is no spatial process in the operating model, and when there is a spatial process on growth but the data are pooled together. </w:t>
      </w:r>
    </w:p>
    <w:p w14:paraId="57C60A7B" w14:textId="77777777" w:rsidR="00136A73" w:rsidRPr="00FF2B00" w:rsidRDefault="00136A73" w:rsidP="009D3B3E">
      <w:pPr>
        <w:spacing w:after="0"/>
        <w:rPr>
          <w:rFonts w:ascii="Times New Roman" w:hAnsi="Times New Roman" w:cs="Times New Roman"/>
          <w:sz w:val="24"/>
          <w:szCs w:val="24"/>
        </w:rPr>
      </w:pPr>
    </w:p>
    <w:p w14:paraId="7DD9AFC2" w14:textId="77777777" w:rsidR="00EB3B9F" w:rsidRPr="00FF2B00" w:rsidRDefault="00EB3B9F" w:rsidP="00EB3B9F">
      <w:pPr>
        <w:rPr>
          <w:rFonts w:ascii="Times New Roman" w:hAnsi="Times New Roman" w:cs="Times New Roman"/>
          <w:sz w:val="24"/>
          <w:szCs w:val="24"/>
        </w:rPr>
        <w:sectPr w:rsidR="00EB3B9F" w:rsidRPr="00FF2B00">
          <w:pgSz w:w="12240" w:h="15840"/>
          <w:pgMar w:top="1440" w:right="1440" w:bottom="1440" w:left="1440" w:header="720" w:footer="720" w:gutter="0"/>
          <w:cols w:space="720"/>
          <w:docGrid w:linePitch="360"/>
        </w:sectPr>
      </w:pPr>
    </w:p>
    <w:p w14:paraId="66CB8C38" w14:textId="6B03798F" w:rsidR="00EB3B9F" w:rsidRPr="00FF2B00" w:rsidRDefault="00EB3B9F" w:rsidP="00EB3B9F">
      <w:pPr>
        <w:pStyle w:val="ListParagraph"/>
        <w:numPr>
          <w:ilvl w:val="0"/>
          <w:numId w:val="3"/>
        </w:numPr>
        <w:rPr>
          <w:rFonts w:ascii="Times New Roman" w:hAnsi="Times New Roman" w:cs="Times New Roman"/>
          <w:noProof/>
          <w:sz w:val="24"/>
          <w:szCs w:val="24"/>
        </w:rPr>
      </w:pPr>
      <w:r w:rsidRPr="00FF2B00">
        <w:rPr>
          <w:rFonts w:ascii="Times New Roman" w:hAnsi="Times New Roman" w:cs="Times New Roman"/>
          <w:noProof/>
          <w:sz w:val="24"/>
          <w:szCs w:val="24"/>
        </w:rPr>
        <w:lastRenderedPageBreak/>
        <w:t>Model fits from simulated data in Figure 1a.</w:t>
      </w:r>
    </w:p>
    <w:p w14:paraId="102E860C" w14:textId="77777777" w:rsidR="00EB3B9F" w:rsidRPr="00FF2B00" w:rsidRDefault="00EB3B9F" w:rsidP="00EB3B9F">
      <w:pPr>
        <w:rPr>
          <w:rFonts w:ascii="Times New Roman" w:hAnsi="Times New Roman" w:cs="Times New Roman"/>
          <w:noProof/>
          <w:sz w:val="24"/>
          <w:szCs w:val="24"/>
        </w:rPr>
      </w:pPr>
      <w:r w:rsidRPr="00FF2B00">
        <w:rPr>
          <w:rFonts w:ascii="Times New Roman" w:hAnsi="Times New Roman" w:cs="Times New Roman"/>
          <w:noProof/>
          <w:sz w:val="24"/>
          <w:szCs w:val="24"/>
        </w:rPr>
        <w:drawing>
          <wp:inline distT="0" distB="0" distL="0" distR="0" wp14:anchorId="4E220244" wp14:editId="0511FD77">
            <wp:extent cx="3886200" cy="3163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5048" cy="3170228"/>
                    </a:xfrm>
                    <a:prstGeom prst="rect">
                      <a:avLst/>
                    </a:prstGeom>
                  </pic:spPr>
                </pic:pic>
              </a:graphicData>
            </a:graphic>
          </wp:inline>
        </w:drawing>
      </w:r>
      <w:r w:rsidRPr="00FF2B00">
        <w:rPr>
          <w:rFonts w:ascii="Times New Roman" w:hAnsi="Times New Roman" w:cs="Times New Roman"/>
          <w:noProof/>
          <w:sz w:val="24"/>
          <w:szCs w:val="24"/>
        </w:rPr>
        <w:t xml:space="preserve"> </w:t>
      </w:r>
      <w:r w:rsidRPr="00FF2B00">
        <w:rPr>
          <w:rFonts w:ascii="Times New Roman" w:hAnsi="Times New Roman" w:cs="Times New Roman"/>
          <w:noProof/>
          <w:sz w:val="24"/>
          <w:szCs w:val="24"/>
        </w:rPr>
        <w:drawing>
          <wp:inline distT="0" distB="0" distL="0" distR="0" wp14:anchorId="0F3BB1D2" wp14:editId="0924F8AF">
            <wp:extent cx="3832300" cy="3174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35778" cy="3177246"/>
                    </a:xfrm>
                    <a:prstGeom prst="rect">
                      <a:avLst/>
                    </a:prstGeom>
                  </pic:spPr>
                </pic:pic>
              </a:graphicData>
            </a:graphic>
          </wp:inline>
        </w:drawing>
      </w:r>
    </w:p>
    <w:p w14:paraId="7F5B434E" w14:textId="77777777" w:rsidR="00EB3B9F" w:rsidRPr="00FF2B00" w:rsidRDefault="00EB3B9F" w:rsidP="00EB3B9F">
      <w:pPr>
        <w:rPr>
          <w:rFonts w:ascii="Times New Roman" w:hAnsi="Times New Roman" w:cs="Times New Roman"/>
          <w:noProof/>
          <w:sz w:val="24"/>
          <w:szCs w:val="24"/>
        </w:rPr>
      </w:pPr>
    </w:p>
    <w:p w14:paraId="6B31F7F3" w14:textId="77777777" w:rsidR="00EB3B9F" w:rsidRPr="00FF2B00" w:rsidRDefault="00EB3B9F" w:rsidP="00EB3B9F">
      <w:pPr>
        <w:rPr>
          <w:rFonts w:ascii="Times New Roman" w:hAnsi="Times New Roman" w:cs="Times New Roman"/>
          <w:noProof/>
          <w:sz w:val="24"/>
          <w:szCs w:val="24"/>
        </w:rPr>
      </w:pPr>
    </w:p>
    <w:p w14:paraId="770225C7" w14:textId="77777777" w:rsidR="00EB3B9F" w:rsidRPr="00FF2B00" w:rsidRDefault="00EB3B9F" w:rsidP="00EB3B9F">
      <w:pPr>
        <w:rPr>
          <w:rFonts w:ascii="Times New Roman" w:hAnsi="Times New Roman" w:cs="Times New Roman"/>
          <w:noProof/>
          <w:sz w:val="24"/>
          <w:szCs w:val="24"/>
        </w:rPr>
      </w:pPr>
    </w:p>
    <w:p w14:paraId="287030EA" w14:textId="77777777" w:rsidR="00EB3B9F" w:rsidRPr="00FF2B00" w:rsidRDefault="00EB3B9F" w:rsidP="00EB3B9F">
      <w:pPr>
        <w:rPr>
          <w:rFonts w:ascii="Times New Roman" w:hAnsi="Times New Roman" w:cs="Times New Roman"/>
          <w:noProof/>
          <w:sz w:val="24"/>
          <w:szCs w:val="24"/>
        </w:rPr>
      </w:pPr>
    </w:p>
    <w:p w14:paraId="731150F4" w14:textId="77777777" w:rsidR="00EB3B9F" w:rsidRPr="00FF2B00" w:rsidRDefault="00EB3B9F" w:rsidP="00EB3B9F">
      <w:pPr>
        <w:rPr>
          <w:rFonts w:ascii="Times New Roman" w:hAnsi="Times New Roman" w:cs="Times New Roman"/>
          <w:noProof/>
          <w:sz w:val="24"/>
          <w:szCs w:val="24"/>
        </w:rPr>
      </w:pPr>
    </w:p>
    <w:p w14:paraId="12CA9F53" w14:textId="77777777" w:rsidR="00EB3B9F" w:rsidRPr="00FF2B00" w:rsidRDefault="00EB3B9F">
      <w:pPr>
        <w:rPr>
          <w:rFonts w:ascii="Times New Roman" w:hAnsi="Times New Roman" w:cs="Times New Roman"/>
          <w:noProof/>
          <w:sz w:val="24"/>
          <w:szCs w:val="24"/>
        </w:rPr>
      </w:pPr>
      <w:r w:rsidRPr="00FF2B00">
        <w:rPr>
          <w:rFonts w:ascii="Times New Roman" w:hAnsi="Times New Roman" w:cs="Times New Roman"/>
          <w:noProof/>
          <w:sz w:val="24"/>
          <w:szCs w:val="24"/>
        </w:rPr>
        <w:br w:type="page"/>
      </w:r>
    </w:p>
    <w:p w14:paraId="024EE535" w14:textId="43A2DB2D" w:rsidR="00EB3B9F" w:rsidRPr="00FF2B00" w:rsidRDefault="00EB3B9F" w:rsidP="00EB3B9F">
      <w:pPr>
        <w:pStyle w:val="ListParagraph"/>
        <w:numPr>
          <w:ilvl w:val="0"/>
          <w:numId w:val="3"/>
        </w:numPr>
        <w:rPr>
          <w:rFonts w:ascii="Times New Roman" w:hAnsi="Times New Roman" w:cs="Times New Roman"/>
          <w:noProof/>
          <w:sz w:val="24"/>
          <w:szCs w:val="24"/>
        </w:rPr>
      </w:pPr>
      <w:r w:rsidRPr="00FF2B00">
        <w:rPr>
          <w:rFonts w:ascii="Times New Roman" w:hAnsi="Times New Roman" w:cs="Times New Roman"/>
          <w:noProof/>
          <w:sz w:val="24"/>
          <w:szCs w:val="24"/>
        </w:rPr>
        <w:lastRenderedPageBreak/>
        <w:t xml:space="preserve">Model fits from simulated data in Figure 1g. </w:t>
      </w:r>
    </w:p>
    <w:p w14:paraId="283C660D" w14:textId="3AF2E1BB" w:rsidR="00EB3B9F" w:rsidRPr="00FF2B00" w:rsidRDefault="00EB3B9F" w:rsidP="00EB3B9F">
      <w:pPr>
        <w:rPr>
          <w:rFonts w:ascii="Times New Roman" w:hAnsi="Times New Roman" w:cs="Times New Roman"/>
          <w:noProof/>
          <w:sz w:val="24"/>
          <w:szCs w:val="24"/>
        </w:rPr>
      </w:pPr>
      <w:r w:rsidRPr="00FF2B00">
        <w:rPr>
          <w:rFonts w:ascii="Times New Roman" w:hAnsi="Times New Roman" w:cs="Times New Roman"/>
          <w:noProof/>
          <w:sz w:val="24"/>
          <w:szCs w:val="24"/>
        </w:rPr>
        <w:drawing>
          <wp:inline distT="0" distB="0" distL="0" distR="0" wp14:anchorId="00A3759B" wp14:editId="5836AF29">
            <wp:extent cx="4010025" cy="329186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16965" cy="3297561"/>
                    </a:xfrm>
                    <a:prstGeom prst="rect">
                      <a:avLst/>
                    </a:prstGeom>
                  </pic:spPr>
                </pic:pic>
              </a:graphicData>
            </a:graphic>
          </wp:inline>
        </w:drawing>
      </w:r>
      <w:r w:rsidRPr="00FF2B00">
        <w:rPr>
          <w:rFonts w:ascii="Times New Roman" w:hAnsi="Times New Roman" w:cs="Times New Roman"/>
          <w:noProof/>
          <w:sz w:val="24"/>
          <w:szCs w:val="24"/>
        </w:rPr>
        <w:t xml:space="preserve"> </w:t>
      </w:r>
      <w:r w:rsidRPr="00FF2B00">
        <w:rPr>
          <w:rFonts w:ascii="Times New Roman" w:hAnsi="Times New Roman" w:cs="Times New Roman"/>
          <w:noProof/>
          <w:sz w:val="24"/>
          <w:szCs w:val="24"/>
        </w:rPr>
        <w:drawing>
          <wp:inline distT="0" distB="0" distL="0" distR="0" wp14:anchorId="54156038" wp14:editId="4C666FD7">
            <wp:extent cx="4019550" cy="33359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37081" cy="3350512"/>
                    </a:xfrm>
                    <a:prstGeom prst="rect">
                      <a:avLst/>
                    </a:prstGeom>
                  </pic:spPr>
                </pic:pic>
              </a:graphicData>
            </a:graphic>
          </wp:inline>
        </w:drawing>
      </w:r>
    </w:p>
    <w:p w14:paraId="10DD5E81" w14:textId="2437F699" w:rsidR="00EB3B9F" w:rsidRPr="00FF2B00" w:rsidRDefault="00EB3B9F" w:rsidP="00EB3B9F">
      <w:pPr>
        <w:rPr>
          <w:rFonts w:ascii="Times New Roman" w:hAnsi="Times New Roman" w:cs="Times New Roman"/>
          <w:noProof/>
          <w:sz w:val="24"/>
          <w:szCs w:val="24"/>
        </w:rPr>
      </w:pPr>
      <w:r w:rsidRPr="00FF2B00">
        <w:rPr>
          <w:rFonts w:ascii="Times New Roman" w:hAnsi="Times New Roman" w:cs="Times New Roman"/>
          <w:noProof/>
          <w:sz w:val="24"/>
          <w:szCs w:val="24"/>
        </w:rPr>
        <w:t xml:space="preserve">Figure 4. Model fits from single iterations of simulated data with no spatial variation in growth or spatial variation in asymptotic length. A. shows the results from the iteration in Figure 1a and B. shows the results from the iteration in Figure 1g. The black lines are the true values of mean length, recruitment, fishing mortality, and relative abundance (i.e. depletion), the red lines are the maximum likelihood estimates, and the red shading is the 95% confidence intervals. </w:t>
      </w:r>
    </w:p>
    <w:sectPr w:rsidR="00EB3B9F" w:rsidRPr="00FF2B00" w:rsidSect="00EB3B9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2B20"/>
    <w:multiLevelType w:val="hybridMultilevel"/>
    <w:tmpl w:val="CC80C778"/>
    <w:lvl w:ilvl="0" w:tplc="FA508A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F15D39"/>
    <w:multiLevelType w:val="hybridMultilevel"/>
    <w:tmpl w:val="528C3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43B33"/>
    <w:multiLevelType w:val="hybridMultilevel"/>
    <w:tmpl w:val="600C196A"/>
    <w:lvl w:ilvl="0" w:tplc="8CA4E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26"/>
    <w:rsid w:val="000011FC"/>
    <w:rsid w:val="00004EE5"/>
    <w:rsid w:val="00007C2E"/>
    <w:rsid w:val="00010E97"/>
    <w:rsid w:val="0001183E"/>
    <w:rsid w:val="00015BB7"/>
    <w:rsid w:val="00016FCE"/>
    <w:rsid w:val="00017068"/>
    <w:rsid w:val="00017FD8"/>
    <w:rsid w:val="00021695"/>
    <w:rsid w:val="00022CD2"/>
    <w:rsid w:val="00025C66"/>
    <w:rsid w:val="00026FB5"/>
    <w:rsid w:val="00027A5F"/>
    <w:rsid w:val="00032F66"/>
    <w:rsid w:val="00035672"/>
    <w:rsid w:val="000426E7"/>
    <w:rsid w:val="00047B8F"/>
    <w:rsid w:val="00050150"/>
    <w:rsid w:val="00050EA2"/>
    <w:rsid w:val="00055EFE"/>
    <w:rsid w:val="000646FE"/>
    <w:rsid w:val="000647C5"/>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36A73"/>
    <w:rsid w:val="001425A5"/>
    <w:rsid w:val="0014740E"/>
    <w:rsid w:val="001511D1"/>
    <w:rsid w:val="00151D46"/>
    <w:rsid w:val="00151ECF"/>
    <w:rsid w:val="00153C23"/>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077BE"/>
    <w:rsid w:val="00210FD5"/>
    <w:rsid w:val="002138D1"/>
    <w:rsid w:val="00214122"/>
    <w:rsid w:val="00223A9B"/>
    <w:rsid w:val="0022566B"/>
    <w:rsid w:val="00227D3B"/>
    <w:rsid w:val="00232AD6"/>
    <w:rsid w:val="00234261"/>
    <w:rsid w:val="00234801"/>
    <w:rsid w:val="00242FC8"/>
    <w:rsid w:val="0024315E"/>
    <w:rsid w:val="00250957"/>
    <w:rsid w:val="002529F3"/>
    <w:rsid w:val="00257A6F"/>
    <w:rsid w:val="00260089"/>
    <w:rsid w:val="00261CF0"/>
    <w:rsid w:val="002627F1"/>
    <w:rsid w:val="002657FB"/>
    <w:rsid w:val="00266235"/>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D6E95"/>
    <w:rsid w:val="002E3B2D"/>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0E62"/>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2C6D"/>
    <w:rsid w:val="003B6E4B"/>
    <w:rsid w:val="003B7FEE"/>
    <w:rsid w:val="003C3400"/>
    <w:rsid w:val="003C346D"/>
    <w:rsid w:val="003C4D27"/>
    <w:rsid w:val="003C54C7"/>
    <w:rsid w:val="003D0072"/>
    <w:rsid w:val="003D362B"/>
    <w:rsid w:val="003D49E4"/>
    <w:rsid w:val="003D4DC3"/>
    <w:rsid w:val="003E0B5B"/>
    <w:rsid w:val="003E37FF"/>
    <w:rsid w:val="003E70BF"/>
    <w:rsid w:val="003E7CA0"/>
    <w:rsid w:val="003F2277"/>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749AC"/>
    <w:rsid w:val="00480BA2"/>
    <w:rsid w:val="00481282"/>
    <w:rsid w:val="004822E9"/>
    <w:rsid w:val="00485448"/>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6241"/>
    <w:rsid w:val="004D70AA"/>
    <w:rsid w:val="004E2A0D"/>
    <w:rsid w:val="004E50EF"/>
    <w:rsid w:val="004E792A"/>
    <w:rsid w:val="004F45E4"/>
    <w:rsid w:val="004F537A"/>
    <w:rsid w:val="005016C1"/>
    <w:rsid w:val="005113F4"/>
    <w:rsid w:val="0051486A"/>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55524"/>
    <w:rsid w:val="00663247"/>
    <w:rsid w:val="0066424A"/>
    <w:rsid w:val="00673A75"/>
    <w:rsid w:val="00673ED2"/>
    <w:rsid w:val="00676149"/>
    <w:rsid w:val="006871FE"/>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162D"/>
    <w:rsid w:val="007327E0"/>
    <w:rsid w:val="00740A4E"/>
    <w:rsid w:val="00742276"/>
    <w:rsid w:val="0074539C"/>
    <w:rsid w:val="0076092F"/>
    <w:rsid w:val="00761940"/>
    <w:rsid w:val="00761CD4"/>
    <w:rsid w:val="00763F46"/>
    <w:rsid w:val="007669C0"/>
    <w:rsid w:val="00770B14"/>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4BFC"/>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1911"/>
    <w:rsid w:val="00834473"/>
    <w:rsid w:val="008501D6"/>
    <w:rsid w:val="00857A66"/>
    <w:rsid w:val="0086098A"/>
    <w:rsid w:val="008637FF"/>
    <w:rsid w:val="00870497"/>
    <w:rsid w:val="0087119E"/>
    <w:rsid w:val="00874654"/>
    <w:rsid w:val="00874ECE"/>
    <w:rsid w:val="00881940"/>
    <w:rsid w:val="00883D1C"/>
    <w:rsid w:val="00890297"/>
    <w:rsid w:val="008947B0"/>
    <w:rsid w:val="00895847"/>
    <w:rsid w:val="00895C58"/>
    <w:rsid w:val="008B1224"/>
    <w:rsid w:val="008B1499"/>
    <w:rsid w:val="008B27C3"/>
    <w:rsid w:val="008B36FA"/>
    <w:rsid w:val="008B4A97"/>
    <w:rsid w:val="008B5CFD"/>
    <w:rsid w:val="008B6626"/>
    <w:rsid w:val="008B7012"/>
    <w:rsid w:val="008C0C10"/>
    <w:rsid w:val="008C1412"/>
    <w:rsid w:val="008C1B5E"/>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744EF"/>
    <w:rsid w:val="009803B6"/>
    <w:rsid w:val="00981772"/>
    <w:rsid w:val="00981E0F"/>
    <w:rsid w:val="00983833"/>
    <w:rsid w:val="00984798"/>
    <w:rsid w:val="009921A6"/>
    <w:rsid w:val="00996D8E"/>
    <w:rsid w:val="0099763C"/>
    <w:rsid w:val="009A0554"/>
    <w:rsid w:val="009A3262"/>
    <w:rsid w:val="009A3313"/>
    <w:rsid w:val="009A5087"/>
    <w:rsid w:val="009A7394"/>
    <w:rsid w:val="009B00AA"/>
    <w:rsid w:val="009B72B8"/>
    <w:rsid w:val="009C1DD3"/>
    <w:rsid w:val="009C1E4D"/>
    <w:rsid w:val="009C4541"/>
    <w:rsid w:val="009C5B61"/>
    <w:rsid w:val="009D1088"/>
    <w:rsid w:val="009D3B3E"/>
    <w:rsid w:val="009D5981"/>
    <w:rsid w:val="009D6D68"/>
    <w:rsid w:val="009D764A"/>
    <w:rsid w:val="009E0C57"/>
    <w:rsid w:val="009E7C42"/>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1C77"/>
    <w:rsid w:val="00A55AB7"/>
    <w:rsid w:val="00A56070"/>
    <w:rsid w:val="00A62E98"/>
    <w:rsid w:val="00A71DBB"/>
    <w:rsid w:val="00A722E7"/>
    <w:rsid w:val="00A72A8D"/>
    <w:rsid w:val="00A77A1E"/>
    <w:rsid w:val="00A85F0C"/>
    <w:rsid w:val="00A905FC"/>
    <w:rsid w:val="00A90FB9"/>
    <w:rsid w:val="00A93834"/>
    <w:rsid w:val="00A96F24"/>
    <w:rsid w:val="00A97055"/>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14A9E"/>
    <w:rsid w:val="00B2142C"/>
    <w:rsid w:val="00B22B83"/>
    <w:rsid w:val="00B22D08"/>
    <w:rsid w:val="00B25B7C"/>
    <w:rsid w:val="00B27964"/>
    <w:rsid w:val="00B27F03"/>
    <w:rsid w:val="00B364F4"/>
    <w:rsid w:val="00B400F6"/>
    <w:rsid w:val="00B55111"/>
    <w:rsid w:val="00B61CE8"/>
    <w:rsid w:val="00B63F91"/>
    <w:rsid w:val="00B702C9"/>
    <w:rsid w:val="00B74E9D"/>
    <w:rsid w:val="00B7540C"/>
    <w:rsid w:val="00B75D7E"/>
    <w:rsid w:val="00B77A45"/>
    <w:rsid w:val="00B81DB1"/>
    <w:rsid w:val="00B84D63"/>
    <w:rsid w:val="00B862D6"/>
    <w:rsid w:val="00B87C6D"/>
    <w:rsid w:val="00B9356E"/>
    <w:rsid w:val="00B96FA9"/>
    <w:rsid w:val="00BA177B"/>
    <w:rsid w:val="00BA379C"/>
    <w:rsid w:val="00BA4841"/>
    <w:rsid w:val="00BA7643"/>
    <w:rsid w:val="00BB6A65"/>
    <w:rsid w:val="00BB7F05"/>
    <w:rsid w:val="00BD2943"/>
    <w:rsid w:val="00BD3D11"/>
    <w:rsid w:val="00BD6214"/>
    <w:rsid w:val="00BE160D"/>
    <w:rsid w:val="00BE2390"/>
    <w:rsid w:val="00BE2BFD"/>
    <w:rsid w:val="00BE2F39"/>
    <w:rsid w:val="00BE4E15"/>
    <w:rsid w:val="00BF4887"/>
    <w:rsid w:val="00BF7E46"/>
    <w:rsid w:val="00BF7EBF"/>
    <w:rsid w:val="00C020AE"/>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451B"/>
    <w:rsid w:val="00D461AB"/>
    <w:rsid w:val="00D51866"/>
    <w:rsid w:val="00D51E5A"/>
    <w:rsid w:val="00D66E91"/>
    <w:rsid w:val="00D67604"/>
    <w:rsid w:val="00D70B40"/>
    <w:rsid w:val="00D73E86"/>
    <w:rsid w:val="00D76508"/>
    <w:rsid w:val="00D77D27"/>
    <w:rsid w:val="00D84188"/>
    <w:rsid w:val="00D87F01"/>
    <w:rsid w:val="00D90988"/>
    <w:rsid w:val="00D91C57"/>
    <w:rsid w:val="00D92C99"/>
    <w:rsid w:val="00D93532"/>
    <w:rsid w:val="00DB1465"/>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0361"/>
    <w:rsid w:val="00EA3479"/>
    <w:rsid w:val="00EB3B9F"/>
    <w:rsid w:val="00EB648C"/>
    <w:rsid w:val="00EB6AD4"/>
    <w:rsid w:val="00EB7351"/>
    <w:rsid w:val="00EC0D3B"/>
    <w:rsid w:val="00EC2F95"/>
    <w:rsid w:val="00EC32A5"/>
    <w:rsid w:val="00EC4B27"/>
    <w:rsid w:val="00EC75AD"/>
    <w:rsid w:val="00EC7617"/>
    <w:rsid w:val="00ED1ABD"/>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D07"/>
    <w:rsid w:val="00FA1F8B"/>
    <w:rsid w:val="00FA5760"/>
    <w:rsid w:val="00FB0521"/>
    <w:rsid w:val="00FC0BFE"/>
    <w:rsid w:val="00FC46C7"/>
    <w:rsid w:val="00FD07B8"/>
    <w:rsid w:val="00FD2228"/>
    <w:rsid w:val="00FD4C37"/>
    <w:rsid w:val="00FD6184"/>
    <w:rsid w:val="00FD663B"/>
    <w:rsid w:val="00FE0D29"/>
    <w:rsid w:val="00FE2D7E"/>
    <w:rsid w:val="00FE36DB"/>
    <w:rsid w:val="00FF05BD"/>
    <w:rsid w:val="00FF1FB8"/>
    <w:rsid w:val="00FF2B00"/>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088E860"/>
  <w15:chartTrackingRefBased/>
  <w15:docId w15:val="{4F06A032-8124-4060-BAFC-9A9356F7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6626"/>
    <w:pPr>
      <w:ind w:left="720"/>
      <w:contextualSpacing/>
    </w:pPr>
  </w:style>
  <w:style w:type="character" w:styleId="CommentReference">
    <w:name w:val="annotation reference"/>
    <w:basedOn w:val="DefaultParagraphFont"/>
    <w:uiPriority w:val="99"/>
    <w:semiHidden/>
    <w:unhideWhenUsed/>
    <w:rsid w:val="009D5981"/>
    <w:rPr>
      <w:sz w:val="16"/>
      <w:szCs w:val="16"/>
    </w:rPr>
  </w:style>
  <w:style w:type="paragraph" w:styleId="CommentText">
    <w:name w:val="annotation text"/>
    <w:basedOn w:val="Normal"/>
    <w:link w:val="CommentTextChar"/>
    <w:uiPriority w:val="99"/>
    <w:semiHidden/>
    <w:unhideWhenUsed/>
    <w:rsid w:val="009D5981"/>
    <w:pPr>
      <w:spacing w:line="240" w:lineRule="auto"/>
    </w:pPr>
    <w:rPr>
      <w:sz w:val="20"/>
      <w:szCs w:val="20"/>
    </w:rPr>
  </w:style>
  <w:style w:type="character" w:customStyle="1" w:styleId="CommentTextChar">
    <w:name w:val="Comment Text Char"/>
    <w:basedOn w:val="DefaultParagraphFont"/>
    <w:link w:val="CommentText"/>
    <w:uiPriority w:val="99"/>
    <w:semiHidden/>
    <w:rsid w:val="009D5981"/>
    <w:rPr>
      <w:sz w:val="20"/>
      <w:szCs w:val="20"/>
    </w:rPr>
  </w:style>
  <w:style w:type="paragraph" w:styleId="CommentSubject">
    <w:name w:val="annotation subject"/>
    <w:basedOn w:val="CommentText"/>
    <w:next w:val="CommentText"/>
    <w:link w:val="CommentSubjectChar"/>
    <w:uiPriority w:val="99"/>
    <w:semiHidden/>
    <w:unhideWhenUsed/>
    <w:rsid w:val="009D5981"/>
    <w:rPr>
      <w:b/>
      <w:bCs/>
    </w:rPr>
  </w:style>
  <w:style w:type="character" w:customStyle="1" w:styleId="CommentSubjectChar">
    <w:name w:val="Comment Subject Char"/>
    <w:basedOn w:val="CommentTextChar"/>
    <w:link w:val="CommentSubject"/>
    <w:uiPriority w:val="99"/>
    <w:semiHidden/>
    <w:rsid w:val="009D5981"/>
    <w:rPr>
      <w:b/>
      <w:bCs/>
      <w:sz w:val="20"/>
      <w:szCs w:val="20"/>
    </w:rPr>
  </w:style>
  <w:style w:type="paragraph" w:styleId="BalloonText">
    <w:name w:val="Balloon Text"/>
    <w:basedOn w:val="Normal"/>
    <w:link w:val="BalloonTextChar"/>
    <w:uiPriority w:val="99"/>
    <w:semiHidden/>
    <w:unhideWhenUsed/>
    <w:rsid w:val="009D5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981"/>
    <w:rPr>
      <w:rFonts w:ascii="Segoe UI" w:hAnsi="Segoe UI" w:cs="Segoe UI"/>
      <w:sz w:val="18"/>
      <w:szCs w:val="18"/>
    </w:rPr>
  </w:style>
  <w:style w:type="paragraph" w:styleId="NormalWeb">
    <w:name w:val="Normal (Web)"/>
    <w:basedOn w:val="Normal"/>
    <w:uiPriority w:val="99"/>
    <w:unhideWhenUsed/>
    <w:rsid w:val="00C020A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980578">
      <w:bodyDiv w:val="1"/>
      <w:marLeft w:val="0"/>
      <w:marRight w:val="0"/>
      <w:marTop w:val="0"/>
      <w:marBottom w:val="0"/>
      <w:divBdr>
        <w:top w:val="none" w:sz="0" w:space="0" w:color="auto"/>
        <w:left w:val="none" w:sz="0" w:space="0" w:color="auto"/>
        <w:bottom w:val="none" w:sz="0" w:space="0" w:color="auto"/>
        <w:right w:val="none" w:sz="0" w:space="0" w:color="auto"/>
      </w:divBdr>
      <w:divsChild>
        <w:div w:id="1249726922">
          <w:marLeft w:val="0"/>
          <w:marRight w:val="0"/>
          <w:marTop w:val="0"/>
          <w:marBottom w:val="0"/>
          <w:divBdr>
            <w:top w:val="none" w:sz="0" w:space="0" w:color="auto"/>
            <w:left w:val="none" w:sz="0" w:space="0" w:color="auto"/>
            <w:bottom w:val="none" w:sz="0" w:space="0" w:color="auto"/>
            <w:right w:val="none" w:sz="0" w:space="0" w:color="auto"/>
          </w:divBdr>
          <w:divsChild>
            <w:div w:id="1478567073">
              <w:marLeft w:val="0"/>
              <w:marRight w:val="0"/>
              <w:marTop w:val="0"/>
              <w:marBottom w:val="0"/>
              <w:divBdr>
                <w:top w:val="none" w:sz="0" w:space="0" w:color="auto"/>
                <w:left w:val="none" w:sz="0" w:space="0" w:color="auto"/>
                <w:bottom w:val="none" w:sz="0" w:space="0" w:color="auto"/>
                <w:right w:val="none" w:sz="0" w:space="0" w:color="auto"/>
              </w:divBdr>
              <w:divsChild>
                <w:div w:id="15928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emf"/><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4804</TotalTime>
  <Pages>15</Pages>
  <Words>6592</Words>
  <Characters>37577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26</cp:revision>
  <dcterms:created xsi:type="dcterms:W3CDTF">2016-06-03T22:28:00Z</dcterms:created>
  <dcterms:modified xsi:type="dcterms:W3CDTF">2016-06-09T19:20:00Z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http://www.zotero.org/styles/canadian-journal-of-fisheries-and-aquatic-sciences</vt:lpwstr>
  </property>
  <property fmtid="{D5CDD505-2E9C-101B-9397-08002B2CF9AE}" pid="3" name="Mendeley Document_1">
    <vt:lpwstr>True</vt:lpwstr>
  </property>
  <property fmtid="{D5CDD505-2E9C-101B-9397-08002B2CF9AE}" pid="4" name="Mendeley User Name_1">
    <vt:lpwstr>merrillrudd@gmail.com@www.mendeley.com</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http://www.zotero.org/styles/canadian-journal-of-fisheries-and-aquatic-sciences</vt:lpwstr>
  </property>
  <property fmtid="{D5CDD505-2E9C-101B-9397-08002B2CF9AE}" pid="8" name="Mendeley Recent Style Name 1_1">
    <vt:lpwstr>Canadian Journal of Fisheries and Aquatic Sciences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http://www.zotero.org/styles/fish-and-fisheries</vt:lpwstr>
  </property>
  <property fmtid="{D5CDD505-2E9C-101B-9397-08002B2CF9AE}" pid="12" name="Mendeley Recent Style Name 3_1">
    <vt:lpwstr>Fish and Fisheries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http://www.zotero.org/styles/marine-policy</vt:lpwstr>
  </property>
  <property fmtid="{D5CDD505-2E9C-101B-9397-08002B2CF9AE}" pid="18" name="Mendeley Recent Style Name 6_1">
    <vt:lpwstr>Marine Policy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y fmtid="{D5CDD505-2E9C-101B-9397-08002B2CF9AE}" pid="25" name="MTWinEqns">
    <vt:bool>true</vt:bool>
  </property>
</Properties>
</file>