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F25" w:rsidRDefault="007D0F25" w:rsidP="007D0F25">
      <w:pPr>
        <w:spacing w:after="0"/>
        <w:rPr>
          <w:rFonts w:ascii="Times New Roman" w:hAnsi="Times New Roman" w:cs="Times New Roman"/>
          <w:sz w:val="24"/>
          <w:szCs w:val="24"/>
        </w:rPr>
      </w:pPr>
      <w:r>
        <w:rPr>
          <w:rFonts w:ascii="Times New Roman" w:hAnsi="Times New Roman" w:cs="Times New Roman"/>
          <w:sz w:val="24"/>
          <w:szCs w:val="24"/>
        </w:rPr>
        <w:t>Merrill Rudd</w:t>
      </w:r>
    </w:p>
    <w:p w:rsidR="007D0F25" w:rsidRDefault="007D0F25" w:rsidP="007D0F25">
      <w:pPr>
        <w:spacing w:after="0"/>
        <w:rPr>
          <w:rFonts w:ascii="Times New Roman" w:hAnsi="Times New Roman" w:cs="Times New Roman"/>
          <w:sz w:val="24"/>
          <w:szCs w:val="24"/>
        </w:rPr>
      </w:pPr>
      <w:r>
        <w:rPr>
          <w:rFonts w:ascii="Times New Roman" w:hAnsi="Times New Roman" w:cs="Times New Roman"/>
          <w:sz w:val="24"/>
          <w:szCs w:val="24"/>
        </w:rPr>
        <w:t xml:space="preserve">FSH 507 </w:t>
      </w:r>
      <w:proofErr w:type="spellStart"/>
      <w:r>
        <w:rPr>
          <w:rFonts w:ascii="Times New Roman" w:hAnsi="Times New Roman" w:cs="Times New Roman"/>
          <w:sz w:val="24"/>
          <w:szCs w:val="24"/>
        </w:rPr>
        <w:t>Spatio</w:t>
      </w:r>
      <w:proofErr w:type="spellEnd"/>
      <w:r>
        <w:rPr>
          <w:rFonts w:ascii="Times New Roman" w:hAnsi="Times New Roman" w:cs="Times New Roman"/>
          <w:sz w:val="24"/>
          <w:szCs w:val="24"/>
        </w:rPr>
        <w:t>-temporal modeling</w:t>
      </w:r>
    </w:p>
    <w:p w:rsidR="007D0F25" w:rsidRDefault="007D0F25" w:rsidP="007D0F25">
      <w:pPr>
        <w:spacing w:after="0"/>
        <w:rPr>
          <w:rFonts w:ascii="Times New Roman" w:hAnsi="Times New Roman" w:cs="Times New Roman"/>
          <w:sz w:val="24"/>
          <w:szCs w:val="24"/>
        </w:rPr>
      </w:pPr>
      <w:r>
        <w:rPr>
          <w:rFonts w:ascii="Times New Roman" w:hAnsi="Times New Roman" w:cs="Times New Roman"/>
          <w:sz w:val="24"/>
          <w:szCs w:val="24"/>
        </w:rPr>
        <w:t>Homework 3 – Temporal models</w:t>
      </w:r>
    </w:p>
    <w:p w:rsidR="007D0F25" w:rsidRDefault="007D0F25" w:rsidP="007D0F25">
      <w:pPr>
        <w:spacing w:after="0"/>
        <w:rPr>
          <w:rFonts w:ascii="Times New Roman" w:hAnsi="Times New Roman" w:cs="Times New Roman"/>
          <w:sz w:val="24"/>
          <w:szCs w:val="24"/>
        </w:rPr>
      </w:pPr>
      <w:r>
        <w:rPr>
          <w:rFonts w:ascii="Times New Roman" w:hAnsi="Times New Roman" w:cs="Times New Roman"/>
          <w:sz w:val="24"/>
          <w:szCs w:val="24"/>
        </w:rPr>
        <w:t>April 20, 2016</w:t>
      </w:r>
    </w:p>
    <w:p w:rsidR="007D0F25" w:rsidRDefault="007D0F25" w:rsidP="007D0F25">
      <w:pPr>
        <w:spacing w:after="0"/>
        <w:rPr>
          <w:rFonts w:ascii="Times New Roman" w:hAnsi="Times New Roman" w:cs="Times New Roman"/>
          <w:sz w:val="24"/>
          <w:szCs w:val="24"/>
        </w:rPr>
      </w:pPr>
    </w:p>
    <w:p w:rsidR="007D0F25" w:rsidRDefault="007D0F25" w:rsidP="007D0F25">
      <w:pPr>
        <w:spacing w:after="0"/>
        <w:rPr>
          <w:rFonts w:ascii="Times New Roman" w:hAnsi="Times New Roman" w:cs="Times New Roman"/>
          <w:b/>
          <w:sz w:val="24"/>
          <w:szCs w:val="24"/>
        </w:rPr>
      </w:pPr>
      <w:r>
        <w:rPr>
          <w:rFonts w:ascii="Times New Roman" w:hAnsi="Times New Roman" w:cs="Times New Roman"/>
          <w:b/>
          <w:sz w:val="24"/>
          <w:szCs w:val="24"/>
        </w:rPr>
        <w:t>Simulation experiment</w:t>
      </w:r>
    </w:p>
    <w:p w:rsidR="007D0F25" w:rsidRDefault="007D0F25" w:rsidP="007D0F25">
      <w:pPr>
        <w:spacing w:after="0"/>
        <w:rPr>
          <w:rFonts w:ascii="Times New Roman" w:hAnsi="Times New Roman" w:cs="Times New Roman"/>
          <w:b/>
          <w:sz w:val="24"/>
          <w:szCs w:val="24"/>
        </w:rPr>
      </w:pPr>
    </w:p>
    <w:p w:rsidR="007D0F25" w:rsidRDefault="008C59D0" w:rsidP="007D0F25">
      <w:pPr>
        <w:spacing w:after="0"/>
        <w:rPr>
          <w:rFonts w:ascii="Times New Roman" w:hAnsi="Times New Roman" w:cs="Times New Roman"/>
          <w:sz w:val="24"/>
          <w:szCs w:val="24"/>
        </w:rPr>
      </w:pPr>
      <w:r>
        <w:rPr>
          <w:rFonts w:ascii="Times New Roman" w:hAnsi="Times New Roman" w:cs="Times New Roman"/>
          <w:sz w:val="24"/>
          <w:szCs w:val="24"/>
        </w:rPr>
        <w:t>I used a dynamic linear model to simulate 100 replicates of observed data</w:t>
      </w:r>
      <w:r w:rsidR="00322F52">
        <w:rPr>
          <w:rFonts w:ascii="Times New Roman" w:hAnsi="Times New Roman" w:cs="Times New Roman"/>
          <w:sz w:val="24"/>
          <w:szCs w:val="24"/>
        </w:rPr>
        <w:t xml:space="preserve"> from</w:t>
      </w:r>
      <w:r>
        <w:rPr>
          <w:rFonts w:ascii="Times New Roman" w:hAnsi="Times New Roman" w:cs="Times New Roman"/>
          <w:sz w:val="24"/>
          <w:szCs w:val="24"/>
        </w:rPr>
        <w:t xml:space="preserve"> three levels of autocorrelation crossed with three levels of measurement error, keeping process error fixed between scenarios. The estimation procedure matched the dynamic linear model used in the data generation. This simulation study tested the ability to estimate the autocorrelation, process error, and observation error in all scenarios of true autocorrelation and observation error. </w:t>
      </w:r>
    </w:p>
    <w:p w:rsidR="008C59D0" w:rsidRDefault="008C59D0" w:rsidP="007D0F25">
      <w:pPr>
        <w:spacing w:after="0"/>
        <w:rPr>
          <w:rFonts w:ascii="Times New Roman" w:hAnsi="Times New Roman" w:cs="Times New Roman"/>
          <w:sz w:val="24"/>
          <w:szCs w:val="24"/>
        </w:rPr>
      </w:pPr>
    </w:p>
    <w:p w:rsidR="007D0F25" w:rsidRDefault="008C59D0" w:rsidP="007D0F25">
      <w:pPr>
        <w:spacing w:after="0"/>
        <w:rPr>
          <w:rFonts w:ascii="Times New Roman" w:hAnsi="Times New Roman" w:cs="Times New Roman"/>
          <w:sz w:val="24"/>
          <w:szCs w:val="24"/>
        </w:rPr>
      </w:pPr>
      <w:r>
        <w:rPr>
          <w:rFonts w:ascii="Times New Roman" w:hAnsi="Times New Roman" w:cs="Times New Roman"/>
          <w:sz w:val="24"/>
          <w:szCs w:val="24"/>
        </w:rPr>
        <w:t xml:space="preserve">I found that estimates of autocorrelation were unbiased regardless of the level of autocorrelation or true observation error. However, the precision of the estimates varied by level of observation error. With relatively low observation error, the precision was relatively high, but with relatively high observation error, the precision was lower. There were biases in estimates of process and observation error across all levels of autocorrelation. When there was no autocorrelation, estimates of process and observation error were unbiased only when the true level of observation error was high. When observation error was high, all parameter estimates were similarly imprecise. An interesting finding is that the estimates of autocorrelation were unbiased for all scenarios, regardless of whether the process and observation error estimates were biased. </w:t>
      </w:r>
      <w:r w:rsidR="00322F52">
        <w:rPr>
          <w:rFonts w:ascii="Times New Roman" w:hAnsi="Times New Roman" w:cs="Times New Roman"/>
          <w:sz w:val="24"/>
          <w:szCs w:val="24"/>
        </w:rPr>
        <w:t>The unbiased estimation of autocorrelation is a benefit to the hierarchical structure of a dynamic linear model. Depending on the research question, it may be a problem that process and observation error are confounded and difficult to tease apart if these are direct parameters of interest.</w:t>
      </w:r>
    </w:p>
    <w:p w:rsidR="00322F52" w:rsidRDefault="00322F52" w:rsidP="007D0F25">
      <w:pPr>
        <w:spacing w:after="0"/>
        <w:rPr>
          <w:rFonts w:ascii="Times New Roman" w:hAnsi="Times New Roman" w:cs="Times New Roman"/>
          <w:sz w:val="24"/>
          <w:szCs w:val="24"/>
        </w:rPr>
      </w:pPr>
    </w:p>
    <w:p w:rsidR="00322F52" w:rsidRDefault="00322F52">
      <w:pPr>
        <w:rPr>
          <w:rFonts w:ascii="Times New Roman" w:hAnsi="Times New Roman" w:cs="Times New Roman"/>
          <w:sz w:val="24"/>
          <w:szCs w:val="24"/>
        </w:rPr>
      </w:pPr>
      <w:r>
        <w:rPr>
          <w:rFonts w:ascii="Times New Roman" w:hAnsi="Times New Roman" w:cs="Times New Roman"/>
          <w:sz w:val="24"/>
          <w:szCs w:val="24"/>
        </w:rPr>
        <w:br w:type="page"/>
      </w:r>
    </w:p>
    <w:p w:rsidR="00322F52" w:rsidRDefault="00322F52" w:rsidP="007D0F25">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Table 1. Mean, standard deviation, 2.5 percentile, and 97.5 percentile from 100 replicates of generated data given three levels of true autocorrelation and three levels of true observation error for the three parameters of the dynamic linear model. Standard errors are highest when observation error is highest. Estimates are unbiased for the autocorrelation parameter, but biases exist in the estimates of the process and observation error. </w:t>
      </w:r>
    </w:p>
    <w:p w:rsidR="00322F52" w:rsidRDefault="00322F52" w:rsidP="007D0F25">
      <w:pPr>
        <w:spacing w:after="0"/>
        <w:rPr>
          <w:rFonts w:ascii="Times New Roman" w:hAnsi="Times New Roman" w:cs="Times New Roman"/>
          <w:sz w:val="24"/>
          <w:szCs w:val="24"/>
        </w:rPr>
      </w:pPr>
    </w:p>
    <w:tbl>
      <w:tblPr>
        <w:tblW w:w="10240" w:type="dxa"/>
        <w:tblLook w:val="04A0" w:firstRow="1" w:lastRow="0" w:firstColumn="1" w:lastColumn="0" w:noHBand="0" w:noVBand="1"/>
      </w:tblPr>
      <w:tblGrid>
        <w:gridCol w:w="1736"/>
        <w:gridCol w:w="960"/>
        <w:gridCol w:w="960"/>
        <w:gridCol w:w="960"/>
        <w:gridCol w:w="960"/>
        <w:gridCol w:w="960"/>
        <w:gridCol w:w="960"/>
        <w:gridCol w:w="960"/>
        <w:gridCol w:w="960"/>
        <w:gridCol w:w="960"/>
      </w:tblGrid>
      <w:tr w:rsidR="00322F52" w:rsidRPr="00322F52" w:rsidTr="00322F52">
        <w:trPr>
          <w:trHeight w:val="360"/>
        </w:trPr>
        <w:tc>
          <w:tcPr>
            <w:tcW w:w="160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rPr>
                <w:rFonts w:ascii="Times New Roman" w:eastAsia="Times New Roman" w:hAnsi="Times New Roman" w:cs="Times New Roman"/>
                <w:sz w:val="24"/>
                <w:szCs w:val="24"/>
              </w:rPr>
            </w:pP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center"/>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autocorrelation (α)</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center"/>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process error (</w:t>
            </w:r>
            <w:proofErr w:type="spellStart"/>
            <w:r w:rsidRPr="00322F52">
              <w:rPr>
                <w:rFonts w:ascii="Times New Roman" w:eastAsia="Times New Roman" w:hAnsi="Times New Roman" w:cs="Times New Roman"/>
                <w:color w:val="000000"/>
                <w:sz w:val="24"/>
                <w:szCs w:val="24"/>
              </w:rPr>
              <w:t>σ</w:t>
            </w:r>
            <w:r w:rsidRPr="00322F52">
              <w:rPr>
                <w:rFonts w:ascii="Times New Roman" w:eastAsia="Times New Roman" w:hAnsi="Times New Roman" w:cs="Times New Roman"/>
                <w:color w:val="000000"/>
                <w:sz w:val="24"/>
                <w:szCs w:val="24"/>
                <w:vertAlign w:val="subscript"/>
              </w:rPr>
              <w:t>p</w:t>
            </w:r>
            <w:proofErr w:type="spellEnd"/>
            <w:r w:rsidRPr="00322F52">
              <w:rPr>
                <w:rFonts w:ascii="Times New Roman" w:eastAsia="Times New Roman" w:hAnsi="Times New Roman" w:cs="Times New Roman"/>
                <w:color w:val="000000"/>
                <w:sz w:val="24"/>
                <w:szCs w:val="24"/>
              </w:rPr>
              <w:t>)</w:t>
            </w:r>
          </w:p>
        </w:tc>
        <w:tc>
          <w:tcPr>
            <w:tcW w:w="2880" w:type="dxa"/>
            <w:gridSpan w:val="3"/>
            <w:tcBorders>
              <w:top w:val="single" w:sz="4" w:space="0" w:color="auto"/>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center"/>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observation error (</w:t>
            </w:r>
            <w:proofErr w:type="spellStart"/>
            <w:r w:rsidRPr="00322F52">
              <w:rPr>
                <w:rFonts w:ascii="Times New Roman" w:eastAsia="Times New Roman" w:hAnsi="Times New Roman" w:cs="Times New Roman"/>
                <w:color w:val="000000"/>
                <w:sz w:val="24"/>
                <w:szCs w:val="24"/>
              </w:rPr>
              <w:t>σ</w:t>
            </w:r>
            <w:r w:rsidRPr="00322F52">
              <w:rPr>
                <w:rFonts w:ascii="Times New Roman" w:eastAsia="Times New Roman" w:hAnsi="Times New Roman" w:cs="Times New Roman"/>
                <w:color w:val="000000"/>
                <w:sz w:val="24"/>
                <w:szCs w:val="24"/>
                <w:vertAlign w:val="subscript"/>
              </w:rPr>
              <w:t>y</w:t>
            </w:r>
            <w:proofErr w:type="spellEnd"/>
            <w:r w:rsidRPr="00322F52">
              <w:rPr>
                <w:rFonts w:ascii="Times New Roman" w:eastAsia="Times New Roman" w:hAnsi="Times New Roman" w:cs="Times New Roman"/>
                <w:color w:val="000000"/>
                <w:sz w:val="24"/>
                <w:szCs w:val="24"/>
              </w:rPr>
              <w:t>)</w:t>
            </w:r>
          </w:p>
        </w:tc>
      </w:tr>
      <w:tr w:rsidR="00322F52" w:rsidRPr="00322F52" w:rsidTr="00322F52">
        <w:trPr>
          <w:trHeight w:val="315"/>
        </w:trPr>
        <w:tc>
          <w:tcPr>
            <w:tcW w:w="10240" w:type="dxa"/>
            <w:gridSpan w:val="10"/>
            <w:tcBorders>
              <w:top w:val="single" w:sz="4" w:space="0" w:color="auto"/>
              <w:left w:val="nil"/>
              <w:bottom w:val="nil"/>
              <w:right w:val="nil"/>
            </w:tcBorders>
            <w:shd w:val="clear" w:color="auto" w:fill="auto"/>
            <w:noWrap/>
            <w:vAlign w:val="bottom"/>
            <w:hideMark/>
          </w:tcPr>
          <w:p w:rsidR="00322F52" w:rsidRPr="00322F52" w:rsidRDefault="00322F52" w:rsidP="00322F52">
            <w:pPr>
              <w:spacing w:after="0" w:line="240" w:lineRule="auto"/>
              <w:jc w:val="center"/>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Mean</w:t>
            </w:r>
          </w:p>
        </w:tc>
      </w:tr>
      <w:tr w:rsidR="00322F52" w:rsidRPr="00322F52" w:rsidTr="00322F52">
        <w:trPr>
          <w:trHeight w:val="315"/>
        </w:trPr>
        <w:tc>
          <w:tcPr>
            <w:tcW w:w="1600" w:type="dxa"/>
            <w:tcBorders>
              <w:top w:val="single" w:sz="4" w:space="0" w:color="auto"/>
              <w:left w:val="nil"/>
              <w:bottom w:val="nil"/>
              <w:right w:val="nil"/>
            </w:tcBorders>
            <w:shd w:val="clear" w:color="auto" w:fill="auto"/>
            <w:noWrap/>
            <w:vAlign w:val="bottom"/>
            <w:hideMark/>
          </w:tcPr>
          <w:p w:rsidR="00322F52" w:rsidRPr="00322F52" w:rsidRDefault="00322F52" w:rsidP="00322F52">
            <w:pPr>
              <w:spacing w:after="0" w:line="240" w:lineRule="auto"/>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 </w:t>
            </w:r>
          </w:p>
        </w:tc>
        <w:tc>
          <w:tcPr>
            <w:tcW w:w="2880" w:type="dxa"/>
            <w:gridSpan w:val="3"/>
            <w:tcBorders>
              <w:top w:val="single" w:sz="4" w:space="0" w:color="auto"/>
              <w:left w:val="nil"/>
              <w:bottom w:val="nil"/>
              <w:right w:val="nil"/>
            </w:tcBorders>
            <w:shd w:val="clear" w:color="auto" w:fill="auto"/>
            <w:noWrap/>
            <w:vAlign w:val="bottom"/>
            <w:hideMark/>
          </w:tcPr>
          <w:p w:rsidR="00322F52" w:rsidRPr="00322F52" w:rsidRDefault="00322F52" w:rsidP="00322F52">
            <w:pPr>
              <w:spacing w:after="0" w:line="240" w:lineRule="auto"/>
              <w:jc w:val="center"/>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Observation error</w:t>
            </w:r>
          </w:p>
        </w:tc>
        <w:tc>
          <w:tcPr>
            <w:tcW w:w="2880" w:type="dxa"/>
            <w:gridSpan w:val="3"/>
            <w:tcBorders>
              <w:top w:val="single" w:sz="4" w:space="0" w:color="auto"/>
              <w:left w:val="nil"/>
              <w:bottom w:val="nil"/>
              <w:right w:val="nil"/>
            </w:tcBorders>
            <w:shd w:val="clear" w:color="auto" w:fill="auto"/>
            <w:noWrap/>
            <w:vAlign w:val="bottom"/>
            <w:hideMark/>
          </w:tcPr>
          <w:p w:rsidR="00322F52" w:rsidRPr="00322F52" w:rsidRDefault="00322F52" w:rsidP="00322F52">
            <w:pPr>
              <w:spacing w:after="0" w:line="240" w:lineRule="auto"/>
              <w:jc w:val="center"/>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Observation error</w:t>
            </w:r>
          </w:p>
        </w:tc>
        <w:tc>
          <w:tcPr>
            <w:tcW w:w="2880" w:type="dxa"/>
            <w:gridSpan w:val="3"/>
            <w:tcBorders>
              <w:top w:val="single" w:sz="4" w:space="0" w:color="auto"/>
              <w:left w:val="nil"/>
              <w:bottom w:val="nil"/>
              <w:right w:val="nil"/>
            </w:tcBorders>
            <w:shd w:val="clear" w:color="auto" w:fill="auto"/>
            <w:noWrap/>
            <w:vAlign w:val="bottom"/>
            <w:hideMark/>
          </w:tcPr>
          <w:p w:rsidR="00322F52" w:rsidRPr="00322F52" w:rsidRDefault="00322F52" w:rsidP="00322F52">
            <w:pPr>
              <w:spacing w:after="0" w:line="240" w:lineRule="auto"/>
              <w:jc w:val="center"/>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Observation error</w:t>
            </w:r>
          </w:p>
        </w:tc>
      </w:tr>
      <w:tr w:rsidR="00322F52" w:rsidRPr="00322F52" w:rsidTr="00322F52">
        <w:trPr>
          <w:trHeight w:val="360"/>
        </w:trPr>
        <w:tc>
          <w:tcPr>
            <w:tcW w:w="160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Autocorrelation</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0.4</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0.8</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0.4</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0.8</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0.4</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0.8</w:t>
            </w:r>
          </w:p>
        </w:tc>
      </w:tr>
      <w:tr w:rsidR="00322F52" w:rsidRPr="00322F52" w:rsidTr="00322F52">
        <w:trPr>
          <w:trHeight w:val="360"/>
        </w:trPr>
        <w:tc>
          <w:tcPr>
            <w:tcW w:w="160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-0.5</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-0.501</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-0.481</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-0.432</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0.145</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0.158</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0.239</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0.048</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0.155</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0.546</w:t>
            </w:r>
          </w:p>
        </w:tc>
      </w:tr>
      <w:tr w:rsidR="00322F52" w:rsidRPr="00322F52" w:rsidTr="00322F52">
        <w:trPr>
          <w:trHeight w:val="300"/>
        </w:trPr>
        <w:tc>
          <w:tcPr>
            <w:tcW w:w="160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0.006</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0.017</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0.021</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0.119</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0.169</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0.399</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0.074</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0.141</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0.374</w:t>
            </w:r>
          </w:p>
        </w:tc>
      </w:tr>
      <w:tr w:rsidR="00322F52" w:rsidRPr="00322F52" w:rsidTr="00322F52">
        <w:trPr>
          <w:trHeight w:val="300"/>
        </w:trPr>
        <w:tc>
          <w:tcPr>
            <w:tcW w:w="160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0.5</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0.512</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0.504</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0.477</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0.154</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0.168</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0.231</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0.040</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0.145</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0.553</w:t>
            </w:r>
          </w:p>
        </w:tc>
      </w:tr>
      <w:tr w:rsidR="00322F52" w:rsidRPr="00322F52" w:rsidTr="00322F52">
        <w:trPr>
          <w:trHeight w:val="300"/>
        </w:trPr>
        <w:tc>
          <w:tcPr>
            <w:tcW w:w="10240" w:type="dxa"/>
            <w:gridSpan w:val="10"/>
            <w:tcBorders>
              <w:top w:val="single" w:sz="4" w:space="0" w:color="auto"/>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center"/>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Standard deviation</w:t>
            </w:r>
          </w:p>
        </w:tc>
      </w:tr>
      <w:tr w:rsidR="00322F52" w:rsidRPr="00322F52" w:rsidTr="00322F52">
        <w:trPr>
          <w:trHeight w:val="300"/>
        </w:trPr>
        <w:tc>
          <w:tcPr>
            <w:tcW w:w="160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center"/>
              <w:rPr>
                <w:rFonts w:ascii="Times New Roman" w:eastAsia="Times New Roman" w:hAnsi="Times New Roman" w:cs="Times New Roman"/>
                <w:color w:val="000000"/>
                <w:sz w:val="24"/>
                <w:szCs w:val="24"/>
              </w:rPr>
            </w:pPr>
          </w:p>
        </w:tc>
        <w:tc>
          <w:tcPr>
            <w:tcW w:w="2880" w:type="dxa"/>
            <w:gridSpan w:val="3"/>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center"/>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Observation error</w:t>
            </w:r>
          </w:p>
        </w:tc>
        <w:tc>
          <w:tcPr>
            <w:tcW w:w="2880" w:type="dxa"/>
            <w:gridSpan w:val="3"/>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center"/>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Observation error</w:t>
            </w:r>
          </w:p>
        </w:tc>
        <w:tc>
          <w:tcPr>
            <w:tcW w:w="2880" w:type="dxa"/>
            <w:gridSpan w:val="3"/>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center"/>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Observation error</w:t>
            </w:r>
          </w:p>
        </w:tc>
      </w:tr>
      <w:tr w:rsidR="00322F52" w:rsidRPr="00322F52" w:rsidTr="00322F52">
        <w:trPr>
          <w:trHeight w:val="300"/>
        </w:trPr>
        <w:tc>
          <w:tcPr>
            <w:tcW w:w="160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Autocorrelation</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0.4</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0.8</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0.4</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0.8</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0.4</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0.8</w:t>
            </w:r>
          </w:p>
        </w:tc>
      </w:tr>
      <w:tr w:rsidR="00322F52" w:rsidRPr="00322F52" w:rsidTr="00322F52">
        <w:trPr>
          <w:trHeight w:val="300"/>
        </w:trPr>
        <w:tc>
          <w:tcPr>
            <w:tcW w:w="160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-0.5</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0.101</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0.128</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0.218</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0.056</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0.092</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0.269</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0.042</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0.083</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0.278</w:t>
            </w:r>
          </w:p>
        </w:tc>
      </w:tr>
      <w:tr w:rsidR="00322F52" w:rsidRPr="00322F52" w:rsidTr="00322F52">
        <w:trPr>
          <w:trHeight w:val="300"/>
        </w:trPr>
        <w:tc>
          <w:tcPr>
            <w:tcW w:w="160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0.159</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0.205</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0.277</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0.081</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0.128</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0.332</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0.085</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0.132</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0.329</w:t>
            </w:r>
          </w:p>
        </w:tc>
      </w:tr>
      <w:tr w:rsidR="00322F52" w:rsidRPr="00322F52" w:rsidTr="00322F52">
        <w:trPr>
          <w:trHeight w:val="300"/>
        </w:trPr>
        <w:tc>
          <w:tcPr>
            <w:tcW w:w="160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0.5</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0.091</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0.125</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0.201</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0.051</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0.088</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0.244</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0.039</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0.083</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0.248</w:t>
            </w:r>
          </w:p>
        </w:tc>
      </w:tr>
      <w:tr w:rsidR="00322F52" w:rsidRPr="00322F52" w:rsidTr="00322F52">
        <w:trPr>
          <w:trHeight w:val="300"/>
        </w:trPr>
        <w:tc>
          <w:tcPr>
            <w:tcW w:w="10240" w:type="dxa"/>
            <w:gridSpan w:val="10"/>
            <w:tcBorders>
              <w:top w:val="single" w:sz="4" w:space="0" w:color="auto"/>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center"/>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2.5 percentile</w:t>
            </w:r>
          </w:p>
        </w:tc>
      </w:tr>
      <w:tr w:rsidR="00322F52" w:rsidRPr="00322F52" w:rsidTr="00322F52">
        <w:trPr>
          <w:trHeight w:val="300"/>
        </w:trPr>
        <w:tc>
          <w:tcPr>
            <w:tcW w:w="160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center"/>
              <w:rPr>
                <w:rFonts w:ascii="Times New Roman" w:eastAsia="Times New Roman" w:hAnsi="Times New Roman" w:cs="Times New Roman"/>
                <w:color w:val="000000"/>
                <w:sz w:val="24"/>
                <w:szCs w:val="24"/>
              </w:rPr>
            </w:pPr>
          </w:p>
        </w:tc>
        <w:tc>
          <w:tcPr>
            <w:tcW w:w="2880" w:type="dxa"/>
            <w:gridSpan w:val="3"/>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center"/>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Observation error</w:t>
            </w:r>
          </w:p>
        </w:tc>
        <w:tc>
          <w:tcPr>
            <w:tcW w:w="2880" w:type="dxa"/>
            <w:gridSpan w:val="3"/>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center"/>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Observation error</w:t>
            </w:r>
          </w:p>
        </w:tc>
        <w:tc>
          <w:tcPr>
            <w:tcW w:w="2880" w:type="dxa"/>
            <w:gridSpan w:val="3"/>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center"/>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Observation error</w:t>
            </w:r>
          </w:p>
        </w:tc>
      </w:tr>
      <w:tr w:rsidR="00322F52" w:rsidRPr="00322F52" w:rsidTr="00322F52">
        <w:trPr>
          <w:trHeight w:val="300"/>
        </w:trPr>
        <w:tc>
          <w:tcPr>
            <w:tcW w:w="160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Autocorrelation</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0.4</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0.8</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0.4</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0.8</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0.4</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0.8</w:t>
            </w:r>
          </w:p>
        </w:tc>
      </w:tr>
      <w:tr w:rsidR="00322F52" w:rsidRPr="00322F52" w:rsidTr="00322F52">
        <w:trPr>
          <w:trHeight w:val="300"/>
        </w:trPr>
        <w:tc>
          <w:tcPr>
            <w:tcW w:w="160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-0.5</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-0.704</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-0.718</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-0.740</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0.043</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0.015</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0.000</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0.000</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0.000</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0.001</w:t>
            </w:r>
          </w:p>
        </w:tc>
      </w:tr>
      <w:tr w:rsidR="00322F52" w:rsidRPr="00322F52" w:rsidTr="00322F52">
        <w:trPr>
          <w:trHeight w:val="300"/>
        </w:trPr>
        <w:tc>
          <w:tcPr>
            <w:tcW w:w="160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-0.312</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-0.337</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-0.482</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0.000</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0.000</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0.000</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0.000</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0.000</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0.001</w:t>
            </w:r>
          </w:p>
        </w:tc>
      </w:tr>
      <w:tr w:rsidR="00322F52" w:rsidRPr="00322F52" w:rsidTr="00322F52">
        <w:trPr>
          <w:trHeight w:val="300"/>
        </w:trPr>
        <w:tc>
          <w:tcPr>
            <w:tcW w:w="160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0.5</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0.339</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0.258</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0.055</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0.046</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0.031</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0.000</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0.000</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0.000</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0.001</w:t>
            </w:r>
          </w:p>
        </w:tc>
      </w:tr>
      <w:tr w:rsidR="00322F52" w:rsidRPr="00322F52" w:rsidTr="00322F52">
        <w:trPr>
          <w:trHeight w:val="300"/>
        </w:trPr>
        <w:tc>
          <w:tcPr>
            <w:tcW w:w="10240" w:type="dxa"/>
            <w:gridSpan w:val="10"/>
            <w:tcBorders>
              <w:top w:val="single" w:sz="4" w:space="0" w:color="auto"/>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center"/>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97.5 percentile</w:t>
            </w:r>
          </w:p>
        </w:tc>
      </w:tr>
      <w:tr w:rsidR="00322F52" w:rsidRPr="00322F52" w:rsidTr="00322F52">
        <w:trPr>
          <w:trHeight w:val="300"/>
        </w:trPr>
        <w:tc>
          <w:tcPr>
            <w:tcW w:w="160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 </w:t>
            </w:r>
          </w:p>
        </w:tc>
        <w:tc>
          <w:tcPr>
            <w:tcW w:w="2880" w:type="dxa"/>
            <w:gridSpan w:val="3"/>
            <w:tcBorders>
              <w:top w:val="single" w:sz="4" w:space="0" w:color="auto"/>
              <w:left w:val="nil"/>
              <w:bottom w:val="nil"/>
              <w:right w:val="nil"/>
            </w:tcBorders>
            <w:shd w:val="clear" w:color="auto" w:fill="auto"/>
            <w:noWrap/>
            <w:vAlign w:val="bottom"/>
            <w:hideMark/>
          </w:tcPr>
          <w:p w:rsidR="00322F52" w:rsidRPr="00322F52" w:rsidRDefault="00322F52" w:rsidP="00322F52">
            <w:pPr>
              <w:spacing w:after="0" w:line="240" w:lineRule="auto"/>
              <w:jc w:val="center"/>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Observation error</w:t>
            </w:r>
          </w:p>
        </w:tc>
        <w:tc>
          <w:tcPr>
            <w:tcW w:w="2880" w:type="dxa"/>
            <w:gridSpan w:val="3"/>
            <w:tcBorders>
              <w:top w:val="single" w:sz="4" w:space="0" w:color="auto"/>
              <w:left w:val="nil"/>
              <w:bottom w:val="nil"/>
              <w:right w:val="nil"/>
            </w:tcBorders>
            <w:shd w:val="clear" w:color="auto" w:fill="auto"/>
            <w:noWrap/>
            <w:vAlign w:val="bottom"/>
            <w:hideMark/>
          </w:tcPr>
          <w:p w:rsidR="00322F52" w:rsidRPr="00322F52" w:rsidRDefault="00322F52" w:rsidP="00322F52">
            <w:pPr>
              <w:spacing w:after="0" w:line="240" w:lineRule="auto"/>
              <w:jc w:val="center"/>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Observation error</w:t>
            </w:r>
          </w:p>
        </w:tc>
        <w:tc>
          <w:tcPr>
            <w:tcW w:w="2880" w:type="dxa"/>
            <w:gridSpan w:val="3"/>
            <w:tcBorders>
              <w:top w:val="single" w:sz="4" w:space="0" w:color="auto"/>
              <w:left w:val="nil"/>
              <w:bottom w:val="nil"/>
              <w:right w:val="nil"/>
            </w:tcBorders>
            <w:shd w:val="clear" w:color="auto" w:fill="auto"/>
            <w:noWrap/>
            <w:vAlign w:val="bottom"/>
            <w:hideMark/>
          </w:tcPr>
          <w:p w:rsidR="00322F52" w:rsidRPr="00322F52" w:rsidRDefault="00322F52" w:rsidP="00322F52">
            <w:pPr>
              <w:spacing w:after="0" w:line="240" w:lineRule="auto"/>
              <w:jc w:val="center"/>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Observation error</w:t>
            </w:r>
          </w:p>
        </w:tc>
      </w:tr>
      <w:tr w:rsidR="00322F52" w:rsidRPr="00322F52" w:rsidTr="00322F52">
        <w:trPr>
          <w:trHeight w:val="300"/>
        </w:trPr>
        <w:tc>
          <w:tcPr>
            <w:tcW w:w="160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Autocorrelation</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0.4</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0.8</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0.4</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0.8</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0.4</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0.8</w:t>
            </w:r>
          </w:p>
        </w:tc>
      </w:tr>
      <w:tr w:rsidR="00322F52" w:rsidRPr="00322F52" w:rsidTr="00322F52">
        <w:trPr>
          <w:trHeight w:val="300"/>
        </w:trPr>
        <w:tc>
          <w:tcPr>
            <w:tcW w:w="160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-0.5</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-0.332</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-0.233</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0.097</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0.240</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0.362</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0.855</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0.136</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0.300</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0.976</w:t>
            </w:r>
          </w:p>
        </w:tc>
      </w:tr>
      <w:tr w:rsidR="00322F52" w:rsidRPr="00322F52" w:rsidTr="00322F52">
        <w:trPr>
          <w:trHeight w:val="300"/>
        </w:trPr>
        <w:tc>
          <w:tcPr>
            <w:tcW w:w="160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0.287</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0.358</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0.487</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0.227</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0.374</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0.932</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0.234</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0.389</w:t>
            </w:r>
          </w:p>
        </w:tc>
        <w:tc>
          <w:tcPr>
            <w:tcW w:w="960" w:type="dxa"/>
            <w:tcBorders>
              <w:top w:val="nil"/>
              <w:left w:val="nil"/>
              <w:bottom w:val="nil"/>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0.932</w:t>
            </w:r>
          </w:p>
        </w:tc>
      </w:tr>
      <w:tr w:rsidR="00322F52" w:rsidRPr="00322F52" w:rsidTr="00322F52">
        <w:trPr>
          <w:trHeight w:val="300"/>
        </w:trPr>
        <w:tc>
          <w:tcPr>
            <w:tcW w:w="160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0.5</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0.668</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0.707</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0.823</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0.241</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0.369</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0.906</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0.132</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0.311</w:t>
            </w:r>
          </w:p>
        </w:tc>
        <w:tc>
          <w:tcPr>
            <w:tcW w:w="960" w:type="dxa"/>
            <w:tcBorders>
              <w:top w:val="nil"/>
              <w:left w:val="nil"/>
              <w:bottom w:val="single" w:sz="4" w:space="0" w:color="auto"/>
              <w:right w:val="nil"/>
            </w:tcBorders>
            <w:shd w:val="clear" w:color="auto" w:fill="auto"/>
            <w:noWrap/>
            <w:vAlign w:val="bottom"/>
            <w:hideMark/>
          </w:tcPr>
          <w:p w:rsidR="00322F52" w:rsidRPr="00322F52" w:rsidRDefault="00322F52" w:rsidP="00322F52">
            <w:pPr>
              <w:spacing w:after="0" w:line="240" w:lineRule="auto"/>
              <w:jc w:val="right"/>
              <w:rPr>
                <w:rFonts w:ascii="Times New Roman" w:eastAsia="Times New Roman" w:hAnsi="Times New Roman" w:cs="Times New Roman"/>
                <w:color w:val="000000"/>
                <w:sz w:val="24"/>
                <w:szCs w:val="24"/>
              </w:rPr>
            </w:pPr>
            <w:r w:rsidRPr="00322F52">
              <w:rPr>
                <w:rFonts w:ascii="Times New Roman" w:eastAsia="Times New Roman" w:hAnsi="Times New Roman" w:cs="Times New Roman"/>
                <w:color w:val="000000"/>
                <w:sz w:val="24"/>
                <w:szCs w:val="24"/>
              </w:rPr>
              <w:t>0.929</w:t>
            </w:r>
          </w:p>
        </w:tc>
      </w:tr>
    </w:tbl>
    <w:p w:rsidR="00322F52" w:rsidRPr="008C59D0" w:rsidRDefault="00322F52" w:rsidP="007D0F25">
      <w:pPr>
        <w:spacing w:after="0"/>
        <w:rPr>
          <w:rFonts w:ascii="Times New Roman" w:hAnsi="Times New Roman" w:cs="Times New Roman"/>
          <w:sz w:val="24"/>
          <w:szCs w:val="24"/>
        </w:rPr>
      </w:pPr>
    </w:p>
    <w:p w:rsidR="007D0F25" w:rsidRDefault="007D0F25" w:rsidP="007D0F25">
      <w:pPr>
        <w:spacing w:after="0"/>
        <w:rPr>
          <w:rFonts w:ascii="Times New Roman" w:hAnsi="Times New Roman" w:cs="Times New Roman"/>
          <w:sz w:val="24"/>
          <w:szCs w:val="24"/>
        </w:rPr>
      </w:pPr>
      <w:r>
        <w:rPr>
          <w:noProof/>
        </w:rPr>
        <w:lastRenderedPageBreak/>
        <w:drawing>
          <wp:inline distT="0" distB="0" distL="0" distR="0" wp14:anchorId="3823AFED" wp14:editId="411CA254">
            <wp:extent cx="4818490" cy="4964177"/>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9621" cy="4965342"/>
                    </a:xfrm>
                    <a:prstGeom prst="rect">
                      <a:avLst/>
                    </a:prstGeom>
                  </pic:spPr>
                </pic:pic>
              </a:graphicData>
            </a:graphic>
          </wp:inline>
        </w:drawing>
      </w:r>
    </w:p>
    <w:p w:rsidR="00297F27" w:rsidRDefault="00297F27" w:rsidP="007D0F25">
      <w:pPr>
        <w:spacing w:after="0"/>
        <w:rPr>
          <w:rFonts w:ascii="Times New Roman" w:hAnsi="Times New Roman" w:cs="Times New Roman"/>
          <w:sz w:val="24"/>
          <w:szCs w:val="24"/>
        </w:rPr>
      </w:pPr>
      <w:r>
        <w:rPr>
          <w:rFonts w:ascii="Times New Roman" w:hAnsi="Times New Roman" w:cs="Times New Roman"/>
          <w:sz w:val="24"/>
          <w:szCs w:val="24"/>
        </w:rPr>
        <w:t xml:space="preserve">Figure 1. Mean estimates of the three parameters for the dynamic linear model from 100 replicates of simulated data for each of three levels of observation error and three levels of true autocorrelation. Line segments represent the 2.5 and 97.5 percentile from the 100 replicates of simulated data. </w:t>
      </w:r>
    </w:p>
    <w:p w:rsidR="00831F38" w:rsidRDefault="00831F38" w:rsidP="007D0F25">
      <w:pPr>
        <w:spacing w:after="0"/>
        <w:rPr>
          <w:rFonts w:ascii="Times New Roman" w:hAnsi="Times New Roman" w:cs="Times New Roman"/>
          <w:sz w:val="24"/>
          <w:szCs w:val="24"/>
        </w:rPr>
      </w:pPr>
    </w:p>
    <w:p w:rsidR="00E24AA9" w:rsidRDefault="00E24AA9">
      <w:pPr>
        <w:rPr>
          <w:rFonts w:ascii="Times New Roman" w:hAnsi="Times New Roman" w:cs="Times New Roman"/>
          <w:b/>
          <w:sz w:val="24"/>
          <w:szCs w:val="24"/>
        </w:rPr>
      </w:pPr>
      <w:r>
        <w:rPr>
          <w:rFonts w:ascii="Times New Roman" w:hAnsi="Times New Roman" w:cs="Times New Roman"/>
          <w:b/>
          <w:sz w:val="24"/>
          <w:szCs w:val="24"/>
        </w:rPr>
        <w:br w:type="page"/>
      </w:r>
    </w:p>
    <w:p w:rsidR="00E24AA9" w:rsidRDefault="00831F38" w:rsidP="007D0F25">
      <w:pPr>
        <w:spacing w:after="0"/>
        <w:rPr>
          <w:rFonts w:ascii="Times New Roman" w:hAnsi="Times New Roman" w:cs="Times New Roman"/>
          <w:b/>
          <w:sz w:val="24"/>
          <w:szCs w:val="24"/>
        </w:rPr>
      </w:pPr>
      <w:proofErr w:type="spellStart"/>
      <w:r>
        <w:rPr>
          <w:rFonts w:ascii="Times New Roman" w:hAnsi="Times New Roman" w:cs="Times New Roman"/>
          <w:b/>
          <w:sz w:val="24"/>
          <w:szCs w:val="24"/>
        </w:rPr>
        <w:lastRenderedPageBreak/>
        <w:t>Gompertz</w:t>
      </w:r>
      <w:proofErr w:type="spellEnd"/>
      <w:r>
        <w:rPr>
          <w:rFonts w:ascii="Times New Roman" w:hAnsi="Times New Roman" w:cs="Times New Roman"/>
          <w:b/>
          <w:sz w:val="24"/>
          <w:szCs w:val="24"/>
        </w:rPr>
        <w:t xml:space="preserve"> model</w:t>
      </w:r>
    </w:p>
    <w:p w:rsidR="00F21C6F" w:rsidRDefault="00F21C6F" w:rsidP="007D0F25">
      <w:pPr>
        <w:spacing w:after="0"/>
        <w:rPr>
          <w:rFonts w:ascii="Times New Roman" w:hAnsi="Times New Roman" w:cs="Times New Roman"/>
          <w:b/>
          <w:sz w:val="24"/>
          <w:szCs w:val="24"/>
        </w:rPr>
      </w:pPr>
    </w:p>
    <w:p w:rsidR="00D615B7" w:rsidRDefault="00D615B7" w:rsidP="007D0F25">
      <w:pPr>
        <w:spacing w:after="0"/>
        <w:rPr>
          <w:rFonts w:ascii="Times New Roman" w:hAnsi="Times New Roman" w:cs="Times New Roman"/>
          <w:sz w:val="24"/>
          <w:szCs w:val="24"/>
        </w:rPr>
      </w:pPr>
      <w:r>
        <w:rPr>
          <w:rFonts w:ascii="Times New Roman" w:hAnsi="Times New Roman" w:cs="Times New Roman"/>
          <w:sz w:val="24"/>
          <w:szCs w:val="24"/>
        </w:rPr>
        <w:t xml:space="preserve">When generating data using a </w:t>
      </w:r>
      <w:proofErr w:type="spellStart"/>
      <w:r>
        <w:rPr>
          <w:rFonts w:ascii="Times New Roman" w:hAnsi="Times New Roman" w:cs="Times New Roman"/>
          <w:sz w:val="24"/>
          <w:szCs w:val="24"/>
        </w:rPr>
        <w:t>Gompertz</w:t>
      </w:r>
      <w:proofErr w:type="spellEnd"/>
      <w:r>
        <w:rPr>
          <w:rFonts w:ascii="Times New Roman" w:hAnsi="Times New Roman" w:cs="Times New Roman"/>
          <w:sz w:val="24"/>
          <w:szCs w:val="24"/>
        </w:rPr>
        <w:t xml:space="preserve"> model, I ensured the population had hit equilibrium. This could be done analytically, but I displayed the visual confirmation in Figure 1. By starting the time series at a point away from the equilibrium point, the density-dependent nature of the </w:t>
      </w:r>
      <w:proofErr w:type="spellStart"/>
      <w:r>
        <w:rPr>
          <w:rFonts w:ascii="Times New Roman" w:hAnsi="Times New Roman" w:cs="Times New Roman"/>
          <w:sz w:val="24"/>
          <w:szCs w:val="24"/>
        </w:rPr>
        <w:t>Gompertz</w:t>
      </w:r>
      <w:proofErr w:type="spellEnd"/>
      <w:r>
        <w:rPr>
          <w:rFonts w:ascii="Times New Roman" w:hAnsi="Times New Roman" w:cs="Times New Roman"/>
          <w:sz w:val="24"/>
          <w:szCs w:val="24"/>
        </w:rPr>
        <w:t xml:space="preserve"> model brings the value to an equilibrium after less than 100 observations. The data I used to run the model was the final 100 observations in a time series of 1000 observations. The </w:t>
      </w:r>
      <w:proofErr w:type="spellStart"/>
      <w:r>
        <w:rPr>
          <w:rFonts w:ascii="Times New Roman" w:hAnsi="Times New Roman" w:cs="Times New Roman"/>
          <w:sz w:val="24"/>
          <w:szCs w:val="24"/>
        </w:rPr>
        <w:t>Gompertz</w:t>
      </w:r>
      <w:proofErr w:type="spellEnd"/>
      <w:r>
        <w:rPr>
          <w:rFonts w:ascii="Times New Roman" w:hAnsi="Times New Roman" w:cs="Times New Roman"/>
          <w:sz w:val="24"/>
          <w:szCs w:val="24"/>
        </w:rPr>
        <w:t xml:space="preserve"> model may be more useful than the dynamic linear model when density-dependent processes are acting on the population.</w:t>
      </w:r>
    </w:p>
    <w:p w:rsidR="00D615B7" w:rsidRDefault="00D615B7" w:rsidP="007D0F25">
      <w:pPr>
        <w:spacing w:after="0"/>
        <w:rPr>
          <w:rFonts w:ascii="Times New Roman" w:hAnsi="Times New Roman" w:cs="Times New Roman"/>
          <w:sz w:val="24"/>
          <w:szCs w:val="24"/>
        </w:rPr>
      </w:pPr>
    </w:p>
    <w:p w:rsidR="00D615B7" w:rsidRPr="00D615B7" w:rsidRDefault="00D615B7" w:rsidP="007D0F25">
      <w:pPr>
        <w:spacing w:after="0"/>
        <w:rPr>
          <w:rFonts w:ascii="Times New Roman" w:hAnsi="Times New Roman" w:cs="Times New Roman"/>
          <w:sz w:val="24"/>
          <w:szCs w:val="24"/>
        </w:rPr>
      </w:pPr>
      <w:r>
        <w:rPr>
          <w:rFonts w:ascii="Times New Roman" w:hAnsi="Times New Roman" w:cs="Times New Roman"/>
          <w:sz w:val="24"/>
          <w:szCs w:val="24"/>
        </w:rPr>
        <w:t xml:space="preserve">It is useful to see that the autocorrelation parameters are unbiased, as we found with the dynamic linear model in the previous example. However, the standard deviation parameters are still confounded, and thus still biased. This exercise demonstrates that it is difficult to tease apart process and observation error. </w:t>
      </w:r>
      <w:r w:rsidR="00FC0398">
        <w:rPr>
          <w:rFonts w:ascii="Times New Roman" w:hAnsi="Times New Roman" w:cs="Times New Roman"/>
          <w:sz w:val="24"/>
          <w:szCs w:val="24"/>
        </w:rPr>
        <w:t xml:space="preserve">This type of model is very successful in identifying autocorrelation. However, if the level of process error separate from observation error is desired, these models would not be very useful. </w:t>
      </w:r>
      <w:bookmarkStart w:id="0" w:name="_GoBack"/>
      <w:bookmarkEnd w:id="0"/>
    </w:p>
    <w:p w:rsidR="00D615B7" w:rsidRDefault="00D615B7" w:rsidP="00F21C6F">
      <w:pPr>
        <w:spacing w:after="0"/>
        <w:ind w:left="360"/>
        <w:rPr>
          <w:rFonts w:ascii="Times New Roman" w:hAnsi="Times New Roman" w:cs="Times New Roman"/>
          <w:sz w:val="24"/>
          <w:szCs w:val="24"/>
        </w:rPr>
      </w:pPr>
    </w:p>
    <w:p w:rsidR="00831F38" w:rsidRPr="00F21C6F" w:rsidRDefault="00831F38" w:rsidP="00F21C6F">
      <w:pPr>
        <w:spacing w:after="0"/>
        <w:ind w:left="360"/>
        <w:rPr>
          <w:rFonts w:ascii="Times New Roman" w:hAnsi="Times New Roman" w:cs="Times New Roman"/>
          <w:sz w:val="24"/>
          <w:szCs w:val="24"/>
        </w:rPr>
      </w:pPr>
      <w:r>
        <w:rPr>
          <w:noProof/>
        </w:rPr>
        <w:drawing>
          <wp:inline distT="0" distB="0" distL="0" distR="0" wp14:anchorId="4D0A549C" wp14:editId="4819C689">
            <wp:extent cx="3864334" cy="3921721"/>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6403" cy="3923820"/>
                    </a:xfrm>
                    <a:prstGeom prst="rect">
                      <a:avLst/>
                    </a:prstGeom>
                  </pic:spPr>
                </pic:pic>
              </a:graphicData>
            </a:graphic>
          </wp:inline>
        </w:drawing>
      </w:r>
    </w:p>
    <w:p w:rsidR="00D615B7" w:rsidRDefault="00E24AA9" w:rsidP="007D0F25">
      <w:pPr>
        <w:spacing w:after="0"/>
        <w:rPr>
          <w:rFonts w:ascii="Times New Roman" w:hAnsi="Times New Roman" w:cs="Times New Roman"/>
          <w:sz w:val="24"/>
          <w:szCs w:val="24"/>
        </w:rPr>
      </w:pPr>
      <w:r>
        <w:rPr>
          <w:rFonts w:ascii="Times New Roman" w:hAnsi="Times New Roman" w:cs="Times New Roman"/>
          <w:sz w:val="24"/>
          <w:szCs w:val="24"/>
        </w:rPr>
        <w:t xml:space="preserve">Figure 2. Plot of time series of the states (black) and observations (blue) generated by the </w:t>
      </w:r>
      <w:proofErr w:type="spellStart"/>
      <w:r>
        <w:rPr>
          <w:rFonts w:ascii="Times New Roman" w:hAnsi="Times New Roman" w:cs="Times New Roman"/>
          <w:sz w:val="24"/>
          <w:szCs w:val="24"/>
        </w:rPr>
        <w:t>Gompertz</w:t>
      </w:r>
      <w:proofErr w:type="spellEnd"/>
      <w:r>
        <w:rPr>
          <w:rFonts w:ascii="Times New Roman" w:hAnsi="Times New Roman" w:cs="Times New Roman"/>
          <w:sz w:val="24"/>
          <w:szCs w:val="24"/>
        </w:rPr>
        <w:t xml:space="preserve"> model. The top panel is 1000 observations used to visually confirm that the </w:t>
      </w:r>
      <w:proofErr w:type="spellStart"/>
      <w:r>
        <w:rPr>
          <w:rFonts w:ascii="Times New Roman" w:hAnsi="Times New Roman" w:cs="Times New Roman"/>
          <w:sz w:val="24"/>
          <w:szCs w:val="24"/>
        </w:rPr>
        <w:t>Gompertz</w:t>
      </w:r>
      <w:proofErr w:type="spellEnd"/>
      <w:r>
        <w:rPr>
          <w:rFonts w:ascii="Times New Roman" w:hAnsi="Times New Roman" w:cs="Times New Roman"/>
          <w:sz w:val="24"/>
          <w:szCs w:val="24"/>
        </w:rPr>
        <w:t xml:space="preserve"> model reached equilibrium. The bottom panel is the last 100 observations chosen as generated data once the model had reached equilibrium.</w:t>
      </w:r>
    </w:p>
    <w:p w:rsidR="00E24AA9" w:rsidRDefault="00E24AA9" w:rsidP="007D0F25">
      <w:pPr>
        <w:spacing w:after="0"/>
        <w:rPr>
          <w:rFonts w:ascii="Times New Roman" w:hAnsi="Times New Roman" w:cs="Times New Roman"/>
          <w:sz w:val="24"/>
          <w:szCs w:val="24"/>
        </w:rPr>
      </w:pPr>
      <w:r>
        <w:rPr>
          <w:rFonts w:ascii="Times New Roman" w:hAnsi="Times New Roman" w:cs="Times New Roman"/>
          <w:sz w:val="24"/>
          <w:szCs w:val="24"/>
        </w:rPr>
        <w:lastRenderedPageBreak/>
        <w:br/>
      </w:r>
    </w:p>
    <w:p w:rsidR="00D615B7" w:rsidRDefault="00D615B7" w:rsidP="007D0F25">
      <w:pPr>
        <w:spacing w:after="0"/>
        <w:rPr>
          <w:rFonts w:ascii="Times New Roman" w:hAnsi="Times New Roman" w:cs="Times New Roman"/>
          <w:sz w:val="24"/>
          <w:szCs w:val="24"/>
        </w:rPr>
      </w:pPr>
    </w:p>
    <w:p w:rsidR="00D615B7" w:rsidRDefault="00D615B7" w:rsidP="007D0F25">
      <w:pPr>
        <w:spacing w:after="0"/>
        <w:rPr>
          <w:rFonts w:ascii="Times New Roman" w:hAnsi="Times New Roman" w:cs="Times New Roman"/>
          <w:sz w:val="24"/>
          <w:szCs w:val="24"/>
        </w:rPr>
      </w:pPr>
    </w:p>
    <w:p w:rsidR="00E24AA9" w:rsidRDefault="00E24AA9" w:rsidP="007D0F25">
      <w:pPr>
        <w:spacing w:after="0"/>
        <w:rPr>
          <w:rFonts w:ascii="Times New Roman" w:hAnsi="Times New Roman" w:cs="Times New Roman"/>
          <w:sz w:val="24"/>
          <w:szCs w:val="24"/>
        </w:rPr>
      </w:pPr>
      <w:r>
        <w:rPr>
          <w:rFonts w:ascii="Times New Roman" w:hAnsi="Times New Roman" w:cs="Times New Roman"/>
          <w:sz w:val="24"/>
          <w:szCs w:val="24"/>
        </w:rPr>
        <w:t xml:space="preserve">Table 2. </w:t>
      </w:r>
      <w:proofErr w:type="spellStart"/>
      <w:r>
        <w:rPr>
          <w:rFonts w:ascii="Times New Roman" w:hAnsi="Times New Roman" w:cs="Times New Roman"/>
          <w:sz w:val="24"/>
          <w:szCs w:val="24"/>
        </w:rPr>
        <w:t>Gompertz</w:t>
      </w:r>
      <w:proofErr w:type="spellEnd"/>
      <w:r>
        <w:rPr>
          <w:rFonts w:ascii="Times New Roman" w:hAnsi="Times New Roman" w:cs="Times New Roman"/>
          <w:sz w:val="24"/>
          <w:szCs w:val="24"/>
        </w:rPr>
        <w:t xml:space="preserve"> model parameter estimates and their associated standard deviations. </w:t>
      </w:r>
    </w:p>
    <w:tbl>
      <w:tblPr>
        <w:tblW w:w="4230" w:type="dxa"/>
        <w:tblLook w:val="04A0" w:firstRow="1" w:lastRow="0" w:firstColumn="1" w:lastColumn="0" w:noHBand="0" w:noVBand="1"/>
      </w:tblPr>
      <w:tblGrid>
        <w:gridCol w:w="1189"/>
        <w:gridCol w:w="960"/>
        <w:gridCol w:w="2081"/>
      </w:tblGrid>
      <w:tr w:rsidR="00E24AA9" w:rsidRPr="00E24AA9" w:rsidTr="00E24AA9">
        <w:trPr>
          <w:trHeight w:val="315"/>
        </w:trPr>
        <w:tc>
          <w:tcPr>
            <w:tcW w:w="1189" w:type="dxa"/>
            <w:tcBorders>
              <w:top w:val="single" w:sz="4" w:space="0" w:color="auto"/>
              <w:left w:val="nil"/>
              <w:bottom w:val="single" w:sz="4" w:space="0" w:color="auto"/>
              <w:right w:val="nil"/>
            </w:tcBorders>
            <w:shd w:val="clear" w:color="auto" w:fill="auto"/>
            <w:noWrap/>
            <w:vAlign w:val="bottom"/>
            <w:hideMark/>
          </w:tcPr>
          <w:p w:rsidR="00E24AA9" w:rsidRPr="00E24AA9" w:rsidRDefault="00E24AA9" w:rsidP="00E24AA9">
            <w:pPr>
              <w:spacing w:after="0" w:line="240" w:lineRule="auto"/>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Parameter</w:t>
            </w:r>
          </w:p>
        </w:tc>
        <w:tc>
          <w:tcPr>
            <w:tcW w:w="960" w:type="dxa"/>
            <w:tcBorders>
              <w:top w:val="single" w:sz="4" w:space="0" w:color="auto"/>
              <w:left w:val="nil"/>
              <w:bottom w:val="single" w:sz="4" w:space="0" w:color="auto"/>
              <w:right w:val="nil"/>
            </w:tcBorders>
            <w:shd w:val="clear" w:color="auto" w:fill="auto"/>
            <w:noWrap/>
            <w:vAlign w:val="bottom"/>
            <w:hideMark/>
          </w:tcPr>
          <w:p w:rsidR="00E24AA9" w:rsidRPr="00E24AA9" w:rsidRDefault="00E24AA9" w:rsidP="00E24AA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Mean</w:t>
            </w:r>
          </w:p>
        </w:tc>
        <w:tc>
          <w:tcPr>
            <w:tcW w:w="2081" w:type="dxa"/>
            <w:tcBorders>
              <w:top w:val="single" w:sz="4" w:space="0" w:color="auto"/>
              <w:left w:val="nil"/>
              <w:bottom w:val="single" w:sz="4" w:space="0" w:color="auto"/>
              <w:right w:val="nil"/>
            </w:tcBorders>
            <w:shd w:val="clear" w:color="auto" w:fill="auto"/>
            <w:noWrap/>
            <w:vAlign w:val="bottom"/>
            <w:hideMark/>
          </w:tcPr>
          <w:p w:rsidR="00E24AA9" w:rsidRPr="00E24AA9" w:rsidRDefault="00E24AA9" w:rsidP="00E24AA9">
            <w:pPr>
              <w:spacing w:after="0" w:line="240" w:lineRule="auto"/>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Standard Deviation</w:t>
            </w:r>
          </w:p>
        </w:tc>
      </w:tr>
      <w:tr w:rsidR="00E24AA9" w:rsidRPr="00E24AA9" w:rsidTr="00E24AA9">
        <w:trPr>
          <w:trHeight w:val="315"/>
        </w:trPr>
        <w:tc>
          <w:tcPr>
            <w:tcW w:w="1189" w:type="dxa"/>
            <w:tcBorders>
              <w:top w:val="nil"/>
              <w:left w:val="nil"/>
              <w:bottom w:val="nil"/>
              <w:right w:val="nil"/>
            </w:tcBorders>
            <w:shd w:val="clear" w:color="auto" w:fill="auto"/>
            <w:noWrap/>
            <w:vAlign w:val="bottom"/>
            <w:hideMark/>
          </w:tcPr>
          <w:p w:rsidR="00E24AA9" w:rsidRPr="00E24AA9" w:rsidRDefault="00E24AA9" w:rsidP="00E24AA9">
            <w:pPr>
              <w:spacing w:after="0" w:line="240" w:lineRule="auto"/>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α</w:t>
            </w:r>
          </w:p>
        </w:tc>
        <w:tc>
          <w:tcPr>
            <w:tcW w:w="960" w:type="dxa"/>
            <w:tcBorders>
              <w:top w:val="nil"/>
              <w:left w:val="nil"/>
              <w:bottom w:val="nil"/>
              <w:right w:val="nil"/>
            </w:tcBorders>
            <w:shd w:val="clear" w:color="auto" w:fill="auto"/>
            <w:noWrap/>
            <w:vAlign w:val="bottom"/>
            <w:hideMark/>
          </w:tcPr>
          <w:p w:rsidR="00E24AA9" w:rsidRPr="00E24AA9" w:rsidRDefault="00E24AA9" w:rsidP="00E24AA9">
            <w:pPr>
              <w:spacing w:after="0" w:line="240" w:lineRule="auto"/>
              <w:jc w:val="right"/>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1.340</w:t>
            </w:r>
          </w:p>
        </w:tc>
        <w:tc>
          <w:tcPr>
            <w:tcW w:w="2081" w:type="dxa"/>
            <w:tcBorders>
              <w:top w:val="nil"/>
              <w:left w:val="nil"/>
              <w:bottom w:val="nil"/>
              <w:right w:val="nil"/>
            </w:tcBorders>
            <w:shd w:val="clear" w:color="auto" w:fill="auto"/>
            <w:noWrap/>
            <w:vAlign w:val="bottom"/>
            <w:hideMark/>
          </w:tcPr>
          <w:p w:rsidR="00E24AA9" w:rsidRPr="00E24AA9" w:rsidRDefault="00E24AA9" w:rsidP="00E24AA9">
            <w:pPr>
              <w:spacing w:after="0" w:line="240" w:lineRule="auto"/>
              <w:jc w:val="right"/>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0.307</w:t>
            </w:r>
          </w:p>
        </w:tc>
      </w:tr>
      <w:tr w:rsidR="00E24AA9" w:rsidRPr="00E24AA9" w:rsidTr="00E24AA9">
        <w:trPr>
          <w:trHeight w:val="315"/>
        </w:trPr>
        <w:tc>
          <w:tcPr>
            <w:tcW w:w="1189" w:type="dxa"/>
            <w:tcBorders>
              <w:top w:val="nil"/>
              <w:left w:val="nil"/>
              <w:bottom w:val="nil"/>
              <w:right w:val="nil"/>
            </w:tcBorders>
            <w:shd w:val="clear" w:color="auto" w:fill="auto"/>
            <w:noWrap/>
            <w:vAlign w:val="bottom"/>
            <w:hideMark/>
          </w:tcPr>
          <w:p w:rsidR="00E24AA9" w:rsidRPr="00E24AA9" w:rsidRDefault="00E24AA9" w:rsidP="00E24AA9">
            <w:pPr>
              <w:spacing w:after="0" w:line="240" w:lineRule="auto"/>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β</w:t>
            </w:r>
          </w:p>
        </w:tc>
        <w:tc>
          <w:tcPr>
            <w:tcW w:w="960" w:type="dxa"/>
            <w:tcBorders>
              <w:top w:val="nil"/>
              <w:left w:val="nil"/>
              <w:bottom w:val="nil"/>
              <w:right w:val="nil"/>
            </w:tcBorders>
            <w:shd w:val="clear" w:color="auto" w:fill="auto"/>
            <w:noWrap/>
            <w:vAlign w:val="bottom"/>
            <w:hideMark/>
          </w:tcPr>
          <w:p w:rsidR="00E24AA9" w:rsidRPr="00E24AA9" w:rsidRDefault="00E24AA9" w:rsidP="00E24AA9">
            <w:pPr>
              <w:spacing w:after="0" w:line="240" w:lineRule="auto"/>
              <w:jc w:val="right"/>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0.663</w:t>
            </w:r>
          </w:p>
        </w:tc>
        <w:tc>
          <w:tcPr>
            <w:tcW w:w="2081" w:type="dxa"/>
            <w:tcBorders>
              <w:top w:val="nil"/>
              <w:left w:val="nil"/>
              <w:bottom w:val="nil"/>
              <w:right w:val="nil"/>
            </w:tcBorders>
            <w:shd w:val="clear" w:color="auto" w:fill="auto"/>
            <w:noWrap/>
            <w:vAlign w:val="bottom"/>
            <w:hideMark/>
          </w:tcPr>
          <w:p w:rsidR="00E24AA9" w:rsidRPr="00E24AA9" w:rsidRDefault="00E24AA9" w:rsidP="00E24AA9">
            <w:pPr>
              <w:spacing w:after="0" w:line="240" w:lineRule="auto"/>
              <w:jc w:val="right"/>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0.075</w:t>
            </w:r>
          </w:p>
        </w:tc>
      </w:tr>
      <w:tr w:rsidR="00E24AA9" w:rsidRPr="00E24AA9" w:rsidTr="00E24AA9">
        <w:trPr>
          <w:trHeight w:val="360"/>
        </w:trPr>
        <w:tc>
          <w:tcPr>
            <w:tcW w:w="1189" w:type="dxa"/>
            <w:tcBorders>
              <w:top w:val="nil"/>
              <w:left w:val="nil"/>
              <w:bottom w:val="nil"/>
              <w:right w:val="nil"/>
            </w:tcBorders>
            <w:shd w:val="clear" w:color="auto" w:fill="auto"/>
            <w:noWrap/>
            <w:vAlign w:val="bottom"/>
            <w:hideMark/>
          </w:tcPr>
          <w:p w:rsidR="00E24AA9" w:rsidRPr="00E24AA9" w:rsidRDefault="00E24AA9" w:rsidP="00E24AA9">
            <w:pPr>
              <w:spacing w:after="0" w:line="240" w:lineRule="auto"/>
              <w:rPr>
                <w:rFonts w:ascii="Times New Roman" w:eastAsia="Times New Roman" w:hAnsi="Times New Roman" w:cs="Times New Roman"/>
                <w:color w:val="000000"/>
                <w:sz w:val="24"/>
                <w:szCs w:val="24"/>
              </w:rPr>
            </w:pPr>
            <w:proofErr w:type="spellStart"/>
            <w:r w:rsidRPr="00E24AA9">
              <w:rPr>
                <w:rFonts w:ascii="Times New Roman" w:eastAsia="Times New Roman" w:hAnsi="Times New Roman" w:cs="Times New Roman"/>
                <w:color w:val="000000"/>
                <w:sz w:val="24"/>
                <w:szCs w:val="24"/>
              </w:rPr>
              <w:t>σ</w:t>
            </w:r>
            <w:r w:rsidRPr="00E24AA9">
              <w:rPr>
                <w:rFonts w:ascii="Times New Roman" w:eastAsia="Times New Roman" w:hAnsi="Times New Roman" w:cs="Times New Roman"/>
                <w:color w:val="000000"/>
                <w:sz w:val="24"/>
                <w:szCs w:val="24"/>
                <w:vertAlign w:val="subscript"/>
              </w:rPr>
              <w:t>p</w:t>
            </w:r>
            <w:proofErr w:type="spellEnd"/>
          </w:p>
        </w:tc>
        <w:tc>
          <w:tcPr>
            <w:tcW w:w="960" w:type="dxa"/>
            <w:tcBorders>
              <w:top w:val="nil"/>
              <w:left w:val="nil"/>
              <w:bottom w:val="nil"/>
              <w:right w:val="nil"/>
            </w:tcBorders>
            <w:shd w:val="clear" w:color="auto" w:fill="auto"/>
            <w:noWrap/>
            <w:vAlign w:val="bottom"/>
            <w:hideMark/>
          </w:tcPr>
          <w:p w:rsidR="00E24AA9" w:rsidRPr="00E24AA9" w:rsidRDefault="00E24AA9" w:rsidP="00E24AA9">
            <w:pPr>
              <w:spacing w:after="0" w:line="240" w:lineRule="auto"/>
              <w:jc w:val="right"/>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0.544</w:t>
            </w:r>
          </w:p>
        </w:tc>
        <w:tc>
          <w:tcPr>
            <w:tcW w:w="2081" w:type="dxa"/>
            <w:tcBorders>
              <w:top w:val="nil"/>
              <w:left w:val="nil"/>
              <w:bottom w:val="nil"/>
              <w:right w:val="nil"/>
            </w:tcBorders>
            <w:shd w:val="clear" w:color="auto" w:fill="auto"/>
            <w:noWrap/>
            <w:vAlign w:val="bottom"/>
            <w:hideMark/>
          </w:tcPr>
          <w:p w:rsidR="00E24AA9" w:rsidRPr="00E24AA9" w:rsidRDefault="00E24AA9" w:rsidP="00E24AA9">
            <w:pPr>
              <w:spacing w:after="0" w:line="240" w:lineRule="auto"/>
              <w:jc w:val="right"/>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0.039</w:t>
            </w:r>
          </w:p>
        </w:tc>
      </w:tr>
      <w:tr w:rsidR="00E24AA9" w:rsidRPr="00E24AA9" w:rsidTr="00E24AA9">
        <w:trPr>
          <w:trHeight w:val="360"/>
        </w:trPr>
        <w:tc>
          <w:tcPr>
            <w:tcW w:w="1189" w:type="dxa"/>
            <w:tcBorders>
              <w:top w:val="nil"/>
              <w:left w:val="nil"/>
              <w:bottom w:val="single" w:sz="4" w:space="0" w:color="auto"/>
              <w:right w:val="nil"/>
            </w:tcBorders>
            <w:shd w:val="clear" w:color="auto" w:fill="auto"/>
            <w:noWrap/>
            <w:vAlign w:val="bottom"/>
            <w:hideMark/>
          </w:tcPr>
          <w:p w:rsidR="00E24AA9" w:rsidRPr="00E24AA9" w:rsidRDefault="00E24AA9" w:rsidP="00E24AA9">
            <w:pPr>
              <w:spacing w:after="0" w:line="240" w:lineRule="auto"/>
              <w:rPr>
                <w:rFonts w:ascii="Times New Roman" w:eastAsia="Times New Roman" w:hAnsi="Times New Roman" w:cs="Times New Roman"/>
                <w:color w:val="000000"/>
                <w:sz w:val="24"/>
                <w:szCs w:val="24"/>
              </w:rPr>
            </w:pPr>
            <w:proofErr w:type="spellStart"/>
            <w:r w:rsidRPr="00E24AA9">
              <w:rPr>
                <w:rFonts w:ascii="Times New Roman" w:eastAsia="Times New Roman" w:hAnsi="Times New Roman" w:cs="Times New Roman"/>
                <w:color w:val="000000"/>
                <w:sz w:val="24"/>
                <w:szCs w:val="24"/>
              </w:rPr>
              <w:t>σ</w:t>
            </w:r>
            <w:r w:rsidRPr="00E24AA9">
              <w:rPr>
                <w:rFonts w:ascii="Times New Roman" w:eastAsia="Times New Roman" w:hAnsi="Times New Roman" w:cs="Times New Roman"/>
                <w:color w:val="000000"/>
                <w:sz w:val="24"/>
                <w:szCs w:val="24"/>
                <w:vertAlign w:val="subscript"/>
              </w:rPr>
              <w:t>y</w:t>
            </w:r>
            <w:proofErr w:type="spellEnd"/>
          </w:p>
        </w:tc>
        <w:tc>
          <w:tcPr>
            <w:tcW w:w="960" w:type="dxa"/>
            <w:tcBorders>
              <w:top w:val="nil"/>
              <w:left w:val="nil"/>
              <w:bottom w:val="single" w:sz="4" w:space="0" w:color="auto"/>
              <w:right w:val="nil"/>
            </w:tcBorders>
            <w:shd w:val="clear" w:color="auto" w:fill="auto"/>
            <w:noWrap/>
            <w:vAlign w:val="bottom"/>
            <w:hideMark/>
          </w:tcPr>
          <w:p w:rsidR="00E24AA9" w:rsidRPr="00E24AA9" w:rsidRDefault="00E24AA9" w:rsidP="00E24AA9">
            <w:pPr>
              <w:spacing w:after="0" w:line="240" w:lineRule="auto"/>
              <w:jc w:val="right"/>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0.006</w:t>
            </w:r>
          </w:p>
        </w:tc>
        <w:tc>
          <w:tcPr>
            <w:tcW w:w="2081" w:type="dxa"/>
            <w:tcBorders>
              <w:top w:val="nil"/>
              <w:left w:val="nil"/>
              <w:bottom w:val="single" w:sz="4" w:space="0" w:color="auto"/>
              <w:right w:val="nil"/>
            </w:tcBorders>
            <w:shd w:val="clear" w:color="auto" w:fill="auto"/>
            <w:noWrap/>
            <w:vAlign w:val="bottom"/>
            <w:hideMark/>
          </w:tcPr>
          <w:p w:rsidR="00E24AA9" w:rsidRPr="00E24AA9" w:rsidRDefault="00E24AA9" w:rsidP="00E24AA9">
            <w:pPr>
              <w:spacing w:after="0" w:line="240" w:lineRule="auto"/>
              <w:jc w:val="right"/>
              <w:rPr>
                <w:rFonts w:ascii="Times New Roman" w:eastAsia="Times New Roman" w:hAnsi="Times New Roman" w:cs="Times New Roman"/>
                <w:color w:val="000000"/>
                <w:sz w:val="24"/>
                <w:szCs w:val="24"/>
              </w:rPr>
            </w:pPr>
            <w:r w:rsidRPr="00E24AA9">
              <w:rPr>
                <w:rFonts w:ascii="Times New Roman" w:eastAsia="Times New Roman" w:hAnsi="Times New Roman" w:cs="Times New Roman"/>
                <w:color w:val="000000"/>
                <w:sz w:val="24"/>
                <w:szCs w:val="24"/>
              </w:rPr>
              <w:t>0.132</w:t>
            </w:r>
          </w:p>
        </w:tc>
      </w:tr>
    </w:tbl>
    <w:p w:rsidR="00E24AA9" w:rsidRPr="00831F38" w:rsidRDefault="00E24AA9" w:rsidP="007D0F25">
      <w:pPr>
        <w:spacing w:after="0"/>
        <w:rPr>
          <w:rFonts w:ascii="Times New Roman" w:hAnsi="Times New Roman" w:cs="Times New Roman"/>
          <w:sz w:val="24"/>
          <w:szCs w:val="24"/>
        </w:rPr>
      </w:pPr>
    </w:p>
    <w:sectPr w:rsidR="00E24AA9" w:rsidRPr="00831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504020202030204"/>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72634"/>
    <w:multiLevelType w:val="hybridMultilevel"/>
    <w:tmpl w:val="79B44A50"/>
    <w:lvl w:ilvl="0" w:tplc="82D6B0E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F25"/>
    <w:rsid w:val="000011FC"/>
    <w:rsid w:val="00004EE5"/>
    <w:rsid w:val="00007C2E"/>
    <w:rsid w:val="00010E97"/>
    <w:rsid w:val="0001183E"/>
    <w:rsid w:val="00015BB7"/>
    <w:rsid w:val="00016FCE"/>
    <w:rsid w:val="00017068"/>
    <w:rsid w:val="00017FD8"/>
    <w:rsid w:val="00022CD2"/>
    <w:rsid w:val="00025C66"/>
    <w:rsid w:val="00026FB5"/>
    <w:rsid w:val="00027A5F"/>
    <w:rsid w:val="00032F66"/>
    <w:rsid w:val="000426E7"/>
    <w:rsid w:val="00047B8F"/>
    <w:rsid w:val="00050150"/>
    <w:rsid w:val="00050EA2"/>
    <w:rsid w:val="00055EFE"/>
    <w:rsid w:val="00060F57"/>
    <w:rsid w:val="000646FE"/>
    <w:rsid w:val="0007185A"/>
    <w:rsid w:val="000737DB"/>
    <w:rsid w:val="00074D77"/>
    <w:rsid w:val="000817A6"/>
    <w:rsid w:val="000820CC"/>
    <w:rsid w:val="00083C6C"/>
    <w:rsid w:val="0008639A"/>
    <w:rsid w:val="000929DC"/>
    <w:rsid w:val="00097C37"/>
    <w:rsid w:val="000A16E0"/>
    <w:rsid w:val="000A3D17"/>
    <w:rsid w:val="000B1035"/>
    <w:rsid w:val="000B6AB2"/>
    <w:rsid w:val="000C1A4B"/>
    <w:rsid w:val="000C42DC"/>
    <w:rsid w:val="000C4D24"/>
    <w:rsid w:val="000D0523"/>
    <w:rsid w:val="000D7B26"/>
    <w:rsid w:val="000E6FBE"/>
    <w:rsid w:val="000F0D9F"/>
    <w:rsid w:val="000F1905"/>
    <w:rsid w:val="000F3B3D"/>
    <w:rsid w:val="000F439C"/>
    <w:rsid w:val="000F4582"/>
    <w:rsid w:val="000F64D2"/>
    <w:rsid w:val="0010047C"/>
    <w:rsid w:val="00102E0D"/>
    <w:rsid w:val="00107F4E"/>
    <w:rsid w:val="00110B39"/>
    <w:rsid w:val="00110F14"/>
    <w:rsid w:val="00123028"/>
    <w:rsid w:val="001276BB"/>
    <w:rsid w:val="00127FCB"/>
    <w:rsid w:val="00132FF6"/>
    <w:rsid w:val="0013567A"/>
    <w:rsid w:val="0013646E"/>
    <w:rsid w:val="001425A5"/>
    <w:rsid w:val="0014740E"/>
    <w:rsid w:val="001511D1"/>
    <w:rsid w:val="00151D46"/>
    <w:rsid w:val="00151ECF"/>
    <w:rsid w:val="00162BBA"/>
    <w:rsid w:val="00163D60"/>
    <w:rsid w:val="00165263"/>
    <w:rsid w:val="00165807"/>
    <w:rsid w:val="00172715"/>
    <w:rsid w:val="00174C02"/>
    <w:rsid w:val="00176235"/>
    <w:rsid w:val="00177F82"/>
    <w:rsid w:val="001800AC"/>
    <w:rsid w:val="00180853"/>
    <w:rsid w:val="001809E0"/>
    <w:rsid w:val="00184209"/>
    <w:rsid w:val="00185504"/>
    <w:rsid w:val="00186C36"/>
    <w:rsid w:val="00192F0C"/>
    <w:rsid w:val="001954DF"/>
    <w:rsid w:val="00196792"/>
    <w:rsid w:val="001A0658"/>
    <w:rsid w:val="001A2211"/>
    <w:rsid w:val="001A4A0E"/>
    <w:rsid w:val="001A6BF6"/>
    <w:rsid w:val="001B2506"/>
    <w:rsid w:val="001B31B8"/>
    <w:rsid w:val="001B36AC"/>
    <w:rsid w:val="001B3971"/>
    <w:rsid w:val="001B3C85"/>
    <w:rsid w:val="001C13A8"/>
    <w:rsid w:val="001C4B9A"/>
    <w:rsid w:val="001C4E9E"/>
    <w:rsid w:val="001D1953"/>
    <w:rsid w:val="001D290F"/>
    <w:rsid w:val="001E05F6"/>
    <w:rsid w:val="001E35F5"/>
    <w:rsid w:val="001F366B"/>
    <w:rsid w:val="001F57CD"/>
    <w:rsid w:val="001F650C"/>
    <w:rsid w:val="00200754"/>
    <w:rsid w:val="002031BF"/>
    <w:rsid w:val="00210FD5"/>
    <w:rsid w:val="002138D1"/>
    <w:rsid w:val="00214122"/>
    <w:rsid w:val="00223A9B"/>
    <w:rsid w:val="0022566B"/>
    <w:rsid w:val="00227D3B"/>
    <w:rsid w:val="00232AD6"/>
    <w:rsid w:val="00234801"/>
    <w:rsid w:val="00242FC8"/>
    <w:rsid w:val="0024315E"/>
    <w:rsid w:val="00250957"/>
    <w:rsid w:val="002529F3"/>
    <w:rsid w:val="00257A6F"/>
    <w:rsid w:val="00260089"/>
    <w:rsid w:val="00261CF0"/>
    <w:rsid w:val="002627F1"/>
    <w:rsid w:val="002657FB"/>
    <w:rsid w:val="00266C41"/>
    <w:rsid w:val="00267E12"/>
    <w:rsid w:val="00274A2F"/>
    <w:rsid w:val="002752D2"/>
    <w:rsid w:val="002779BE"/>
    <w:rsid w:val="00284BC1"/>
    <w:rsid w:val="00287251"/>
    <w:rsid w:val="00292A30"/>
    <w:rsid w:val="00294706"/>
    <w:rsid w:val="00294AB4"/>
    <w:rsid w:val="002972F1"/>
    <w:rsid w:val="00297F27"/>
    <w:rsid w:val="002A0F0E"/>
    <w:rsid w:val="002A60E1"/>
    <w:rsid w:val="002A7F4F"/>
    <w:rsid w:val="002B1547"/>
    <w:rsid w:val="002B600C"/>
    <w:rsid w:val="002C1AF8"/>
    <w:rsid w:val="002C4C25"/>
    <w:rsid w:val="002C63AE"/>
    <w:rsid w:val="002D6E95"/>
    <w:rsid w:val="002E5BE2"/>
    <w:rsid w:val="002E77E4"/>
    <w:rsid w:val="002F358C"/>
    <w:rsid w:val="002F3C24"/>
    <w:rsid w:val="002F41B6"/>
    <w:rsid w:val="002F7D0E"/>
    <w:rsid w:val="003001B7"/>
    <w:rsid w:val="00300314"/>
    <w:rsid w:val="00300344"/>
    <w:rsid w:val="003020FA"/>
    <w:rsid w:val="003037C8"/>
    <w:rsid w:val="00303CA2"/>
    <w:rsid w:val="003072DA"/>
    <w:rsid w:val="00310760"/>
    <w:rsid w:val="00315346"/>
    <w:rsid w:val="00315E0A"/>
    <w:rsid w:val="00316680"/>
    <w:rsid w:val="00322F52"/>
    <w:rsid w:val="00330F44"/>
    <w:rsid w:val="00332AFE"/>
    <w:rsid w:val="003430C5"/>
    <w:rsid w:val="00343B3E"/>
    <w:rsid w:val="00346989"/>
    <w:rsid w:val="00361078"/>
    <w:rsid w:val="003627EB"/>
    <w:rsid w:val="0036458B"/>
    <w:rsid w:val="00367DAA"/>
    <w:rsid w:val="00372268"/>
    <w:rsid w:val="00383C4F"/>
    <w:rsid w:val="00384988"/>
    <w:rsid w:val="00392EE5"/>
    <w:rsid w:val="00394590"/>
    <w:rsid w:val="003A032A"/>
    <w:rsid w:val="003A6855"/>
    <w:rsid w:val="003A6E13"/>
    <w:rsid w:val="003B012D"/>
    <w:rsid w:val="003B2C6D"/>
    <w:rsid w:val="003B6E4B"/>
    <w:rsid w:val="003B7FEE"/>
    <w:rsid w:val="003C346D"/>
    <w:rsid w:val="003C4D27"/>
    <w:rsid w:val="003C54C7"/>
    <w:rsid w:val="003D0072"/>
    <w:rsid w:val="003D362B"/>
    <w:rsid w:val="003D49E4"/>
    <w:rsid w:val="003D4DC3"/>
    <w:rsid w:val="003E0B5B"/>
    <w:rsid w:val="003E37FF"/>
    <w:rsid w:val="003E70BF"/>
    <w:rsid w:val="003E7CA0"/>
    <w:rsid w:val="003F32FA"/>
    <w:rsid w:val="003F366D"/>
    <w:rsid w:val="003F613A"/>
    <w:rsid w:val="003F7B1D"/>
    <w:rsid w:val="00401047"/>
    <w:rsid w:val="00402352"/>
    <w:rsid w:val="004053F8"/>
    <w:rsid w:val="0040710C"/>
    <w:rsid w:val="004075BC"/>
    <w:rsid w:val="00412EA4"/>
    <w:rsid w:val="004149FD"/>
    <w:rsid w:val="0042257A"/>
    <w:rsid w:val="00422C23"/>
    <w:rsid w:val="004241D7"/>
    <w:rsid w:val="00424678"/>
    <w:rsid w:val="00427CD1"/>
    <w:rsid w:val="004309C1"/>
    <w:rsid w:val="00434CFF"/>
    <w:rsid w:val="00435047"/>
    <w:rsid w:val="004370CF"/>
    <w:rsid w:val="00437BF5"/>
    <w:rsid w:val="00443283"/>
    <w:rsid w:val="004515AB"/>
    <w:rsid w:val="00453211"/>
    <w:rsid w:val="004557CA"/>
    <w:rsid w:val="0045660B"/>
    <w:rsid w:val="004578AA"/>
    <w:rsid w:val="00460D5B"/>
    <w:rsid w:val="004625B3"/>
    <w:rsid w:val="00471F6D"/>
    <w:rsid w:val="00480BA2"/>
    <w:rsid w:val="00481282"/>
    <w:rsid w:val="004822E9"/>
    <w:rsid w:val="0048749F"/>
    <w:rsid w:val="00491F59"/>
    <w:rsid w:val="00492D2B"/>
    <w:rsid w:val="00492DF3"/>
    <w:rsid w:val="00495118"/>
    <w:rsid w:val="0049767F"/>
    <w:rsid w:val="004A1383"/>
    <w:rsid w:val="004B09B0"/>
    <w:rsid w:val="004B1168"/>
    <w:rsid w:val="004B274D"/>
    <w:rsid w:val="004B3229"/>
    <w:rsid w:val="004B6B2B"/>
    <w:rsid w:val="004D590A"/>
    <w:rsid w:val="004D59E8"/>
    <w:rsid w:val="004D70AA"/>
    <w:rsid w:val="004E2A0D"/>
    <w:rsid w:val="004E50EF"/>
    <w:rsid w:val="004E792A"/>
    <w:rsid w:val="004F45E4"/>
    <w:rsid w:val="004F537A"/>
    <w:rsid w:val="005016C1"/>
    <w:rsid w:val="005113F4"/>
    <w:rsid w:val="0052042C"/>
    <w:rsid w:val="00520856"/>
    <w:rsid w:val="005221D1"/>
    <w:rsid w:val="005334F6"/>
    <w:rsid w:val="0053372C"/>
    <w:rsid w:val="005350E5"/>
    <w:rsid w:val="00545653"/>
    <w:rsid w:val="00545E4A"/>
    <w:rsid w:val="005509D9"/>
    <w:rsid w:val="00553782"/>
    <w:rsid w:val="00553C21"/>
    <w:rsid w:val="00555749"/>
    <w:rsid w:val="005629A0"/>
    <w:rsid w:val="0056580E"/>
    <w:rsid w:val="00566F8F"/>
    <w:rsid w:val="00567314"/>
    <w:rsid w:val="00567637"/>
    <w:rsid w:val="0057048B"/>
    <w:rsid w:val="00571660"/>
    <w:rsid w:val="0058353B"/>
    <w:rsid w:val="0059012C"/>
    <w:rsid w:val="00592DAF"/>
    <w:rsid w:val="00596316"/>
    <w:rsid w:val="005A18ED"/>
    <w:rsid w:val="005A4277"/>
    <w:rsid w:val="005A7F0A"/>
    <w:rsid w:val="005B3257"/>
    <w:rsid w:val="005B4632"/>
    <w:rsid w:val="005C3DAB"/>
    <w:rsid w:val="005C4BBB"/>
    <w:rsid w:val="005C6028"/>
    <w:rsid w:val="005D0E4F"/>
    <w:rsid w:val="005D0F83"/>
    <w:rsid w:val="005E531D"/>
    <w:rsid w:val="005E69D6"/>
    <w:rsid w:val="005F1371"/>
    <w:rsid w:val="0060082E"/>
    <w:rsid w:val="00612647"/>
    <w:rsid w:val="00633EA6"/>
    <w:rsid w:val="00636006"/>
    <w:rsid w:val="00637E10"/>
    <w:rsid w:val="0064219E"/>
    <w:rsid w:val="00642622"/>
    <w:rsid w:val="00642A41"/>
    <w:rsid w:val="00663247"/>
    <w:rsid w:val="0066424A"/>
    <w:rsid w:val="00673A75"/>
    <w:rsid w:val="00673ED2"/>
    <w:rsid w:val="00676149"/>
    <w:rsid w:val="00687204"/>
    <w:rsid w:val="00687D07"/>
    <w:rsid w:val="00693979"/>
    <w:rsid w:val="00695C5C"/>
    <w:rsid w:val="006A056E"/>
    <w:rsid w:val="006A1210"/>
    <w:rsid w:val="006B230D"/>
    <w:rsid w:val="006C0423"/>
    <w:rsid w:val="006C2021"/>
    <w:rsid w:val="006C795F"/>
    <w:rsid w:val="006D0FB0"/>
    <w:rsid w:val="006E0161"/>
    <w:rsid w:val="006E33C1"/>
    <w:rsid w:val="006E4805"/>
    <w:rsid w:val="006E7C8A"/>
    <w:rsid w:val="006F3471"/>
    <w:rsid w:val="007006E8"/>
    <w:rsid w:val="00712059"/>
    <w:rsid w:val="00713EF0"/>
    <w:rsid w:val="00721435"/>
    <w:rsid w:val="007266B5"/>
    <w:rsid w:val="007300B8"/>
    <w:rsid w:val="007327E0"/>
    <w:rsid w:val="00740A4E"/>
    <w:rsid w:val="00742276"/>
    <w:rsid w:val="0074539C"/>
    <w:rsid w:val="0076092F"/>
    <w:rsid w:val="00761940"/>
    <w:rsid w:val="00761CD4"/>
    <w:rsid w:val="00763F46"/>
    <w:rsid w:val="007669C0"/>
    <w:rsid w:val="00773278"/>
    <w:rsid w:val="00776F77"/>
    <w:rsid w:val="00777D21"/>
    <w:rsid w:val="00781B77"/>
    <w:rsid w:val="0078430A"/>
    <w:rsid w:val="00785692"/>
    <w:rsid w:val="00793E41"/>
    <w:rsid w:val="0079449C"/>
    <w:rsid w:val="007A0966"/>
    <w:rsid w:val="007A519D"/>
    <w:rsid w:val="007A55D1"/>
    <w:rsid w:val="007A6458"/>
    <w:rsid w:val="007A6B32"/>
    <w:rsid w:val="007A7787"/>
    <w:rsid w:val="007B2134"/>
    <w:rsid w:val="007B376B"/>
    <w:rsid w:val="007B5256"/>
    <w:rsid w:val="007B6FC1"/>
    <w:rsid w:val="007C0987"/>
    <w:rsid w:val="007C1C72"/>
    <w:rsid w:val="007C4059"/>
    <w:rsid w:val="007D0F25"/>
    <w:rsid w:val="007D4C20"/>
    <w:rsid w:val="007E18F2"/>
    <w:rsid w:val="007F2477"/>
    <w:rsid w:val="007F3C5D"/>
    <w:rsid w:val="007F50C9"/>
    <w:rsid w:val="007F6F7A"/>
    <w:rsid w:val="008065B8"/>
    <w:rsid w:val="008072B9"/>
    <w:rsid w:val="00813425"/>
    <w:rsid w:val="008152AE"/>
    <w:rsid w:val="008177A6"/>
    <w:rsid w:val="008214E9"/>
    <w:rsid w:val="00821D24"/>
    <w:rsid w:val="00822FD9"/>
    <w:rsid w:val="008279B9"/>
    <w:rsid w:val="008279BA"/>
    <w:rsid w:val="00827F1A"/>
    <w:rsid w:val="00830A5F"/>
    <w:rsid w:val="008315AE"/>
    <w:rsid w:val="00831F38"/>
    <w:rsid w:val="00834473"/>
    <w:rsid w:val="008501D6"/>
    <w:rsid w:val="00857A66"/>
    <w:rsid w:val="0086098A"/>
    <w:rsid w:val="008637FF"/>
    <w:rsid w:val="00870497"/>
    <w:rsid w:val="0087119E"/>
    <w:rsid w:val="00874654"/>
    <w:rsid w:val="00874ECE"/>
    <w:rsid w:val="00881940"/>
    <w:rsid w:val="00883D1C"/>
    <w:rsid w:val="00890297"/>
    <w:rsid w:val="008947B0"/>
    <w:rsid w:val="00895847"/>
    <w:rsid w:val="00895C58"/>
    <w:rsid w:val="008B1224"/>
    <w:rsid w:val="008B1499"/>
    <w:rsid w:val="008B27C3"/>
    <w:rsid w:val="008B36FA"/>
    <w:rsid w:val="008B4A97"/>
    <w:rsid w:val="008B5CFD"/>
    <w:rsid w:val="008B7012"/>
    <w:rsid w:val="008C0C10"/>
    <w:rsid w:val="008C1412"/>
    <w:rsid w:val="008C47A1"/>
    <w:rsid w:val="008C59D0"/>
    <w:rsid w:val="008D631E"/>
    <w:rsid w:val="008D6A84"/>
    <w:rsid w:val="008E32FB"/>
    <w:rsid w:val="008E6541"/>
    <w:rsid w:val="008F13DD"/>
    <w:rsid w:val="008F1BF4"/>
    <w:rsid w:val="008F3D10"/>
    <w:rsid w:val="008F4521"/>
    <w:rsid w:val="008F7FD7"/>
    <w:rsid w:val="009009F4"/>
    <w:rsid w:val="00904173"/>
    <w:rsid w:val="00904A26"/>
    <w:rsid w:val="009058EC"/>
    <w:rsid w:val="009069CD"/>
    <w:rsid w:val="00910927"/>
    <w:rsid w:val="00911CB9"/>
    <w:rsid w:val="00913845"/>
    <w:rsid w:val="00922F81"/>
    <w:rsid w:val="009241C5"/>
    <w:rsid w:val="009246C1"/>
    <w:rsid w:val="00927C02"/>
    <w:rsid w:val="00942706"/>
    <w:rsid w:val="00944FEB"/>
    <w:rsid w:val="00953BE4"/>
    <w:rsid w:val="00960B3E"/>
    <w:rsid w:val="00962865"/>
    <w:rsid w:val="00962960"/>
    <w:rsid w:val="00964E68"/>
    <w:rsid w:val="00965DF4"/>
    <w:rsid w:val="009662FE"/>
    <w:rsid w:val="00966619"/>
    <w:rsid w:val="0097297B"/>
    <w:rsid w:val="00972B6B"/>
    <w:rsid w:val="009803B6"/>
    <w:rsid w:val="00981772"/>
    <w:rsid w:val="00981E0F"/>
    <w:rsid w:val="00983833"/>
    <w:rsid w:val="00984798"/>
    <w:rsid w:val="009921A6"/>
    <w:rsid w:val="00996D8E"/>
    <w:rsid w:val="0099763C"/>
    <w:rsid w:val="009A3262"/>
    <w:rsid w:val="009A3313"/>
    <w:rsid w:val="009A5087"/>
    <w:rsid w:val="009A7394"/>
    <w:rsid w:val="009B00AA"/>
    <w:rsid w:val="009B72B8"/>
    <w:rsid w:val="009C1DD3"/>
    <w:rsid w:val="009C1E4D"/>
    <w:rsid w:val="009C4541"/>
    <w:rsid w:val="009C5B61"/>
    <w:rsid w:val="009D1088"/>
    <w:rsid w:val="009D6D68"/>
    <w:rsid w:val="009D764A"/>
    <w:rsid w:val="009E0C57"/>
    <w:rsid w:val="009E7C55"/>
    <w:rsid w:val="009F24C2"/>
    <w:rsid w:val="009F5C21"/>
    <w:rsid w:val="00A047D1"/>
    <w:rsid w:val="00A06A44"/>
    <w:rsid w:val="00A132C7"/>
    <w:rsid w:val="00A136C6"/>
    <w:rsid w:val="00A22721"/>
    <w:rsid w:val="00A22740"/>
    <w:rsid w:val="00A24025"/>
    <w:rsid w:val="00A2771A"/>
    <w:rsid w:val="00A332A7"/>
    <w:rsid w:val="00A33FBC"/>
    <w:rsid w:val="00A35760"/>
    <w:rsid w:val="00A37DDB"/>
    <w:rsid w:val="00A41504"/>
    <w:rsid w:val="00A41A2F"/>
    <w:rsid w:val="00A44223"/>
    <w:rsid w:val="00A44C9C"/>
    <w:rsid w:val="00A4671A"/>
    <w:rsid w:val="00A473E5"/>
    <w:rsid w:val="00A55AB7"/>
    <w:rsid w:val="00A56070"/>
    <w:rsid w:val="00A62E98"/>
    <w:rsid w:val="00A71DBB"/>
    <w:rsid w:val="00A722E7"/>
    <w:rsid w:val="00A72A8D"/>
    <w:rsid w:val="00A77A1E"/>
    <w:rsid w:val="00A85F0C"/>
    <w:rsid w:val="00A905FC"/>
    <w:rsid w:val="00A90FB9"/>
    <w:rsid w:val="00A93834"/>
    <w:rsid w:val="00A96F24"/>
    <w:rsid w:val="00AA07A6"/>
    <w:rsid w:val="00AA2213"/>
    <w:rsid w:val="00AA2785"/>
    <w:rsid w:val="00AA2805"/>
    <w:rsid w:val="00AA4C40"/>
    <w:rsid w:val="00AB50C4"/>
    <w:rsid w:val="00AB538C"/>
    <w:rsid w:val="00AC17A8"/>
    <w:rsid w:val="00AD1027"/>
    <w:rsid w:val="00AE4839"/>
    <w:rsid w:val="00AF1611"/>
    <w:rsid w:val="00B064DE"/>
    <w:rsid w:val="00B0683D"/>
    <w:rsid w:val="00B11001"/>
    <w:rsid w:val="00B12AB7"/>
    <w:rsid w:val="00B2142C"/>
    <w:rsid w:val="00B22B83"/>
    <w:rsid w:val="00B22D08"/>
    <w:rsid w:val="00B27964"/>
    <w:rsid w:val="00B27F03"/>
    <w:rsid w:val="00B364F4"/>
    <w:rsid w:val="00B400F6"/>
    <w:rsid w:val="00B55111"/>
    <w:rsid w:val="00B61CE8"/>
    <w:rsid w:val="00B63F91"/>
    <w:rsid w:val="00B702C9"/>
    <w:rsid w:val="00B74E9D"/>
    <w:rsid w:val="00B7540C"/>
    <w:rsid w:val="00B75D7E"/>
    <w:rsid w:val="00B77A45"/>
    <w:rsid w:val="00B81DB1"/>
    <w:rsid w:val="00B862D6"/>
    <w:rsid w:val="00B9356E"/>
    <w:rsid w:val="00BA177B"/>
    <w:rsid w:val="00BA379C"/>
    <w:rsid w:val="00BA4841"/>
    <w:rsid w:val="00BA7643"/>
    <w:rsid w:val="00BB6A65"/>
    <w:rsid w:val="00BD2943"/>
    <w:rsid w:val="00BD3D11"/>
    <w:rsid w:val="00BD6214"/>
    <w:rsid w:val="00BE160D"/>
    <w:rsid w:val="00BE2390"/>
    <w:rsid w:val="00BE2BFD"/>
    <w:rsid w:val="00BE2F39"/>
    <w:rsid w:val="00BE4E15"/>
    <w:rsid w:val="00BF4887"/>
    <w:rsid w:val="00BF7E46"/>
    <w:rsid w:val="00BF7EBF"/>
    <w:rsid w:val="00C02231"/>
    <w:rsid w:val="00C02895"/>
    <w:rsid w:val="00C1644B"/>
    <w:rsid w:val="00C17020"/>
    <w:rsid w:val="00C17DE6"/>
    <w:rsid w:val="00C24092"/>
    <w:rsid w:val="00C241E8"/>
    <w:rsid w:val="00C268EA"/>
    <w:rsid w:val="00C2798B"/>
    <w:rsid w:val="00C34282"/>
    <w:rsid w:val="00C35485"/>
    <w:rsid w:val="00C37DEF"/>
    <w:rsid w:val="00C4173C"/>
    <w:rsid w:val="00C4432A"/>
    <w:rsid w:val="00C4676C"/>
    <w:rsid w:val="00C54E57"/>
    <w:rsid w:val="00C57ED0"/>
    <w:rsid w:val="00C607B0"/>
    <w:rsid w:val="00C64ECE"/>
    <w:rsid w:val="00C65C93"/>
    <w:rsid w:val="00C6614D"/>
    <w:rsid w:val="00C664BE"/>
    <w:rsid w:val="00C715E2"/>
    <w:rsid w:val="00C72CFE"/>
    <w:rsid w:val="00C746A9"/>
    <w:rsid w:val="00C776D2"/>
    <w:rsid w:val="00C77A13"/>
    <w:rsid w:val="00C841C2"/>
    <w:rsid w:val="00C846D7"/>
    <w:rsid w:val="00C90A9B"/>
    <w:rsid w:val="00C92BB3"/>
    <w:rsid w:val="00C956C8"/>
    <w:rsid w:val="00CA1842"/>
    <w:rsid w:val="00CA1A14"/>
    <w:rsid w:val="00CB6DB2"/>
    <w:rsid w:val="00CC398F"/>
    <w:rsid w:val="00CD6BB5"/>
    <w:rsid w:val="00CD6C15"/>
    <w:rsid w:val="00CD7383"/>
    <w:rsid w:val="00CD7A66"/>
    <w:rsid w:val="00CF2D98"/>
    <w:rsid w:val="00D2232D"/>
    <w:rsid w:val="00D22A4F"/>
    <w:rsid w:val="00D32011"/>
    <w:rsid w:val="00D3231D"/>
    <w:rsid w:val="00D33145"/>
    <w:rsid w:val="00D3359A"/>
    <w:rsid w:val="00D406AC"/>
    <w:rsid w:val="00D42D03"/>
    <w:rsid w:val="00D461AB"/>
    <w:rsid w:val="00D51866"/>
    <w:rsid w:val="00D51E5A"/>
    <w:rsid w:val="00D615B7"/>
    <w:rsid w:val="00D66E91"/>
    <w:rsid w:val="00D67604"/>
    <w:rsid w:val="00D70B40"/>
    <w:rsid w:val="00D73E86"/>
    <w:rsid w:val="00D76508"/>
    <w:rsid w:val="00D77D27"/>
    <w:rsid w:val="00D84188"/>
    <w:rsid w:val="00D87F01"/>
    <w:rsid w:val="00D91C57"/>
    <w:rsid w:val="00D92C99"/>
    <w:rsid w:val="00D93532"/>
    <w:rsid w:val="00DB202C"/>
    <w:rsid w:val="00DB31E7"/>
    <w:rsid w:val="00DC5230"/>
    <w:rsid w:val="00DC77B6"/>
    <w:rsid w:val="00DD0725"/>
    <w:rsid w:val="00DD25A6"/>
    <w:rsid w:val="00DD5960"/>
    <w:rsid w:val="00DD70BA"/>
    <w:rsid w:val="00DE3D1C"/>
    <w:rsid w:val="00DE5AE6"/>
    <w:rsid w:val="00DF0CC0"/>
    <w:rsid w:val="00DF18B6"/>
    <w:rsid w:val="00DF7952"/>
    <w:rsid w:val="00E00A90"/>
    <w:rsid w:val="00E02EE8"/>
    <w:rsid w:val="00E21D96"/>
    <w:rsid w:val="00E221F1"/>
    <w:rsid w:val="00E24AA9"/>
    <w:rsid w:val="00E25E36"/>
    <w:rsid w:val="00E2692E"/>
    <w:rsid w:val="00E34696"/>
    <w:rsid w:val="00E36774"/>
    <w:rsid w:val="00E371B2"/>
    <w:rsid w:val="00E37946"/>
    <w:rsid w:val="00E45566"/>
    <w:rsid w:val="00E559E9"/>
    <w:rsid w:val="00E5732A"/>
    <w:rsid w:val="00E57DDE"/>
    <w:rsid w:val="00E63428"/>
    <w:rsid w:val="00E66306"/>
    <w:rsid w:val="00E70A8D"/>
    <w:rsid w:val="00E70B79"/>
    <w:rsid w:val="00E72AC6"/>
    <w:rsid w:val="00E77DF5"/>
    <w:rsid w:val="00E80F71"/>
    <w:rsid w:val="00E8321B"/>
    <w:rsid w:val="00E859F2"/>
    <w:rsid w:val="00E8789A"/>
    <w:rsid w:val="00E90165"/>
    <w:rsid w:val="00E93B00"/>
    <w:rsid w:val="00E9605F"/>
    <w:rsid w:val="00E96BC2"/>
    <w:rsid w:val="00EA3479"/>
    <w:rsid w:val="00EB648C"/>
    <w:rsid w:val="00EB6AD4"/>
    <w:rsid w:val="00EB7351"/>
    <w:rsid w:val="00EC0D3B"/>
    <w:rsid w:val="00EC2F95"/>
    <w:rsid w:val="00EC32A5"/>
    <w:rsid w:val="00EC4B27"/>
    <w:rsid w:val="00EC75AD"/>
    <w:rsid w:val="00EC7617"/>
    <w:rsid w:val="00ED22FE"/>
    <w:rsid w:val="00ED2377"/>
    <w:rsid w:val="00ED2A0F"/>
    <w:rsid w:val="00EE2604"/>
    <w:rsid w:val="00EE64D1"/>
    <w:rsid w:val="00EF20B1"/>
    <w:rsid w:val="00EF61AB"/>
    <w:rsid w:val="00F004A0"/>
    <w:rsid w:val="00F00C62"/>
    <w:rsid w:val="00F029EC"/>
    <w:rsid w:val="00F1631F"/>
    <w:rsid w:val="00F21C6F"/>
    <w:rsid w:val="00F229AD"/>
    <w:rsid w:val="00F23047"/>
    <w:rsid w:val="00F2381C"/>
    <w:rsid w:val="00F25199"/>
    <w:rsid w:val="00F271E3"/>
    <w:rsid w:val="00F351B9"/>
    <w:rsid w:val="00F36C46"/>
    <w:rsid w:val="00F44596"/>
    <w:rsid w:val="00F448CD"/>
    <w:rsid w:val="00F450AE"/>
    <w:rsid w:val="00F5108D"/>
    <w:rsid w:val="00F5310E"/>
    <w:rsid w:val="00F54623"/>
    <w:rsid w:val="00F56BF3"/>
    <w:rsid w:val="00F57E80"/>
    <w:rsid w:val="00F644A7"/>
    <w:rsid w:val="00F6531C"/>
    <w:rsid w:val="00F65B3A"/>
    <w:rsid w:val="00F72B72"/>
    <w:rsid w:val="00F7322B"/>
    <w:rsid w:val="00F7405C"/>
    <w:rsid w:val="00F77C10"/>
    <w:rsid w:val="00F83C6D"/>
    <w:rsid w:val="00F847D2"/>
    <w:rsid w:val="00F9096D"/>
    <w:rsid w:val="00F93850"/>
    <w:rsid w:val="00FA09C7"/>
    <w:rsid w:val="00FA1F8B"/>
    <w:rsid w:val="00FA5760"/>
    <w:rsid w:val="00FB0521"/>
    <w:rsid w:val="00FC0398"/>
    <w:rsid w:val="00FC0BFE"/>
    <w:rsid w:val="00FC46C7"/>
    <w:rsid w:val="00FD2228"/>
    <w:rsid w:val="00FD4C37"/>
    <w:rsid w:val="00FD6184"/>
    <w:rsid w:val="00FD663B"/>
    <w:rsid w:val="00FE0D29"/>
    <w:rsid w:val="00FE2D7E"/>
    <w:rsid w:val="00FE36DB"/>
    <w:rsid w:val="00FF05BD"/>
    <w:rsid w:val="00FF1FB8"/>
    <w:rsid w:val="00FF4165"/>
    <w:rsid w:val="00FF4B51"/>
    <w:rsid w:val="00FF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8606B-3508-471E-BD6C-F44F9C66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60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viewerComment">
    <w:name w:val="Reviewer Comment"/>
    <w:basedOn w:val="DefaultParagraphFont"/>
    <w:uiPriority w:val="1"/>
    <w:qFormat/>
    <w:rsid w:val="002529F3"/>
    <w:rPr>
      <w:rFonts w:ascii="Helvetica" w:hAnsi="Helvetica" w:cs="Helvetica"/>
      <w:i/>
      <w:color w:val="4472C4" w:themeColor="accent5"/>
      <w:sz w:val="20"/>
      <w:szCs w:val="20"/>
      <w:shd w:val="clear" w:color="auto" w:fill="FFFFFF"/>
    </w:rPr>
  </w:style>
  <w:style w:type="paragraph" w:customStyle="1" w:styleId="Casual">
    <w:name w:val="Casual"/>
    <w:basedOn w:val="Normal"/>
    <w:qFormat/>
    <w:rsid w:val="00127FCB"/>
    <w:pPr>
      <w:spacing w:after="0"/>
    </w:pPr>
    <w:rPr>
      <w:rFonts w:ascii="Helvetica" w:hAnsi="Helvetica"/>
      <w:sz w:val="24"/>
    </w:rPr>
  </w:style>
  <w:style w:type="paragraph" w:customStyle="1" w:styleId="CasualHeading">
    <w:name w:val="Casual Heading"/>
    <w:basedOn w:val="Heading1"/>
    <w:next w:val="Casual"/>
    <w:qFormat/>
    <w:rsid w:val="00636006"/>
    <w:rPr>
      <w:rFonts w:ascii="Helvetica" w:hAnsi="Helvetica"/>
    </w:rPr>
  </w:style>
  <w:style w:type="character" w:customStyle="1" w:styleId="Heading1Char">
    <w:name w:val="Heading 1 Char"/>
    <w:basedOn w:val="DefaultParagraphFont"/>
    <w:link w:val="Heading1"/>
    <w:uiPriority w:val="9"/>
    <w:rsid w:val="0063600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1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571507">
      <w:bodyDiv w:val="1"/>
      <w:marLeft w:val="0"/>
      <w:marRight w:val="0"/>
      <w:marTop w:val="0"/>
      <w:marBottom w:val="0"/>
      <w:divBdr>
        <w:top w:val="none" w:sz="0" w:space="0" w:color="auto"/>
        <w:left w:val="none" w:sz="0" w:space="0" w:color="auto"/>
        <w:bottom w:val="none" w:sz="0" w:space="0" w:color="auto"/>
        <w:right w:val="none" w:sz="0" w:space="0" w:color="auto"/>
      </w:divBdr>
    </w:div>
    <w:div w:id="161317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5</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Merrill Rudd</dc:creator>
  <cp:keywords/>
  <dc:description/>
  <cp:lastModifiedBy>Merrill Rudd</cp:lastModifiedBy>
  <cp:revision>4</cp:revision>
  <dcterms:created xsi:type="dcterms:W3CDTF">2016-04-20T23:56:00Z</dcterms:created>
  <dcterms:modified xsi:type="dcterms:W3CDTF">2016-04-21T21:12:00Z</dcterms:modified>
</cp:coreProperties>
</file>