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Title: USER INTERVIEWS METHODS</w:t>
      </w:r>
    </w:p>
    <w:p w:rsidR="00000000" w:rsidDel="00000000" w:rsidP="00000000" w:rsidRDefault="00000000" w:rsidRPr="00000000" w14:paraId="00000003">
      <w:pPr>
        <w:rPr/>
      </w:pPr>
      <w:r w:rsidDel="00000000" w:rsidR="00000000" w:rsidRPr="00000000">
        <w:rPr>
          <w:rtl w:val="0"/>
        </w:rPr>
        <w:t xml:space="preserve">Date: 2016-3-15</w:t>
      </w:r>
    </w:p>
    <w:p w:rsidR="00000000" w:rsidDel="00000000" w:rsidP="00000000" w:rsidRDefault="00000000" w:rsidRPr="00000000" w14:paraId="00000004">
      <w:pPr>
        <w:rPr/>
      </w:pPr>
      <w:r w:rsidDel="00000000" w:rsidR="00000000" w:rsidRPr="00000000">
        <w:rPr>
          <w:rtl w:val="0"/>
        </w:rPr>
        <w:t xml:space="preserve">Author: Tyler</w:t>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i w:val="1"/>
          <w:color w:val="212931"/>
          <w:sz w:val="24"/>
          <w:szCs w:val="24"/>
        </w:rPr>
      </w:pPr>
      <w:r w:rsidDel="00000000" w:rsidR="00000000" w:rsidRPr="00000000">
        <w:rPr>
          <w:rFonts w:ascii="Merriweather" w:cs="Merriweather" w:eastAsia="Merriweather" w:hAnsi="Merriweather"/>
          <w:i w:val="1"/>
          <w:color w:val="212931"/>
          <w:sz w:val="24"/>
          <w:szCs w:val="24"/>
          <w:rtl w:val="0"/>
        </w:rPr>
        <w:t xml:space="preserve">This post is a follow up to a </w:t>
      </w:r>
      <w:hyperlink r:id="rId6">
        <w:r w:rsidDel="00000000" w:rsidR="00000000" w:rsidRPr="00000000">
          <w:rPr>
            <w:rFonts w:ascii="Merriweather" w:cs="Merriweather" w:eastAsia="Merriweather" w:hAnsi="Merriweather"/>
            <w:i w:val="1"/>
            <w:color w:val="212931"/>
            <w:sz w:val="24"/>
            <w:szCs w:val="24"/>
            <w:u w:val="single"/>
            <w:rtl w:val="0"/>
          </w:rPr>
          <w:t xml:space="preserve">previous post</w:t>
        </w:r>
      </w:hyperlink>
      <w:r w:rsidDel="00000000" w:rsidR="00000000" w:rsidRPr="00000000">
        <w:rPr>
          <w:rFonts w:ascii="Merriweather" w:cs="Merriweather" w:eastAsia="Merriweather" w:hAnsi="Merriweather"/>
          <w:i w:val="1"/>
          <w:color w:val="212931"/>
          <w:sz w:val="24"/>
          <w:szCs w:val="24"/>
          <w:rtl w:val="0"/>
        </w:rPr>
        <w:t xml:space="preserve"> I wrote about getting started with user interviews. In this post we will deep dive into foundational knowledge on interview methodology.</w:t>
      </w:r>
    </w:p>
    <w:p w:rsidR="00000000" w:rsidDel="00000000" w:rsidP="00000000" w:rsidRDefault="00000000" w:rsidRPr="00000000" w14:paraId="00000008">
      <w:pPr>
        <w:pStyle w:val="Heading6"/>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0" w:line="360" w:lineRule="auto"/>
        <w:rPr>
          <w:b w:val="1"/>
          <w:i w:val="0"/>
          <w:color w:val="212931"/>
          <w:sz w:val="18"/>
          <w:szCs w:val="18"/>
        </w:rPr>
      </w:pPr>
      <w:bookmarkStart w:colFirst="0" w:colLast="0" w:name="_wstao5hp7dfe" w:id="0"/>
      <w:bookmarkEnd w:id="0"/>
      <w:r w:rsidDel="00000000" w:rsidR="00000000" w:rsidRPr="00000000">
        <w:rPr>
          <w:b w:val="1"/>
          <w:i w:val="0"/>
          <w:color w:val="212931"/>
          <w:sz w:val="18"/>
          <w:szCs w:val="18"/>
          <w:rtl w:val="0"/>
        </w:rPr>
        <w:t xml:space="preserve">COMMON INTERVIEWS PRACTICES</w:t>
      </w:r>
    </w:p>
    <w:p w:rsidR="00000000" w:rsidDel="00000000" w:rsidP="00000000" w:rsidRDefault="00000000" w:rsidRPr="00000000" w14:paraId="00000009">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color w:val="212931"/>
          <w:sz w:val="24"/>
          <w:szCs w:val="24"/>
          <w:rtl w:val="0"/>
        </w:rPr>
        <w:t xml:space="preserve">30 minutes to an hour</w:t>
      </w:r>
    </w:p>
    <w:p w:rsidR="00000000" w:rsidDel="00000000" w:rsidP="00000000" w:rsidRDefault="00000000" w:rsidRPr="00000000" w14:paraId="0000000A">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color w:val="212931"/>
          <w:sz w:val="24"/>
          <w:szCs w:val="24"/>
          <w:rtl w:val="0"/>
        </w:rPr>
        <w:t xml:space="preserve">Probe for attitudes, beliefs, desires, and experiences</w:t>
      </w:r>
    </w:p>
    <w:p w:rsidR="00000000" w:rsidDel="00000000" w:rsidP="00000000" w:rsidRDefault="00000000" w:rsidRPr="00000000" w14:paraId="0000000B">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color w:val="212931"/>
          <w:sz w:val="24"/>
          <w:szCs w:val="24"/>
          <w:rtl w:val="0"/>
        </w:rPr>
        <w:t xml:space="preserve">Interviews can take place through a varierty of mediums, face-to-face, video call, phone call, etc</w:t>
      </w:r>
    </w:p>
    <w:p w:rsidR="00000000" w:rsidDel="00000000" w:rsidP="00000000" w:rsidRDefault="00000000" w:rsidRPr="00000000" w14:paraId="0000000C">
      <w:pPr>
        <w:numPr>
          <w:ilvl w:val="0"/>
          <w:numId w:val="3"/>
        </w:numPr>
        <w:pBdr>
          <w:top w:color="auto" w:space="0" w:sz="0" w:val="none"/>
          <w:bottom w:color="auto" w:space="0" w:sz="0" w:val="none"/>
          <w:right w:color="auto" w:space="0" w:sz="0" w:val="none"/>
          <w:between w:color="auto" w:space="0" w:sz="0" w:val="none"/>
        </w:pBdr>
        <w:spacing w:after="480" w:lineRule="auto"/>
        <w:ind w:left="720" w:hanging="360"/>
      </w:pPr>
      <w:r w:rsidDel="00000000" w:rsidR="00000000" w:rsidRPr="00000000">
        <w:rPr>
          <w:rFonts w:ascii="Merriweather" w:cs="Merriweather" w:eastAsia="Merriweather" w:hAnsi="Merriweather"/>
          <w:color w:val="212931"/>
          <w:sz w:val="24"/>
          <w:szCs w:val="24"/>
          <w:rtl w:val="0"/>
        </w:rPr>
        <w:t xml:space="preserve">Interviews can be used to supplement quanitiative research. For example: an interview can help you write better questions, or participants can be chosen from an online quantitative study.</w:t>
      </w:r>
    </w:p>
    <w:p w:rsidR="00000000" w:rsidDel="00000000" w:rsidP="00000000" w:rsidRDefault="00000000" w:rsidRPr="00000000" w14:paraId="0000000D">
      <w:pPr>
        <w:pStyle w:val="Heading6"/>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0" w:line="360" w:lineRule="auto"/>
        <w:rPr>
          <w:b w:val="1"/>
          <w:i w:val="0"/>
          <w:color w:val="212931"/>
          <w:sz w:val="18"/>
          <w:szCs w:val="18"/>
        </w:rPr>
      </w:pPr>
      <w:bookmarkStart w:colFirst="0" w:colLast="0" w:name="_ey1qdonc71wc" w:id="1"/>
      <w:bookmarkEnd w:id="1"/>
      <w:r w:rsidDel="00000000" w:rsidR="00000000" w:rsidRPr="00000000">
        <w:rPr>
          <w:b w:val="1"/>
          <w:i w:val="0"/>
          <w:color w:val="212931"/>
          <w:sz w:val="18"/>
          <w:szCs w:val="18"/>
          <w:rtl w:val="0"/>
        </w:rPr>
        <w:t xml:space="preserve">COMMON PITFALLS OF INTERVIEWS</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color w:val="212931"/>
          <w:sz w:val="24"/>
          <w:szCs w:val="24"/>
          <w:rtl w:val="0"/>
        </w:rPr>
        <w:t xml:space="preserve">Human memory is fallible - Humans make things up, asking them to recall a previous event is inviting failure into your study. There are </w:t>
      </w:r>
      <w:hyperlink r:id="rId7">
        <w:r w:rsidDel="00000000" w:rsidR="00000000" w:rsidRPr="00000000">
          <w:rPr>
            <w:rFonts w:ascii="Merriweather" w:cs="Merriweather" w:eastAsia="Merriweather" w:hAnsi="Merriweather"/>
            <w:color w:val="212931"/>
            <w:sz w:val="24"/>
            <w:szCs w:val="24"/>
            <w:u w:val="single"/>
            <w:rtl w:val="0"/>
          </w:rPr>
          <w:t xml:space="preserve">several good ways to have them show you</w:t>
        </w:r>
      </w:hyperlink>
      <w:r w:rsidDel="00000000" w:rsidR="00000000" w:rsidRPr="00000000">
        <w:rPr>
          <w:rFonts w:ascii="Merriweather" w:cs="Merriweather" w:eastAsia="Merriweather" w:hAnsi="Merriweather"/>
          <w:color w:val="212931"/>
          <w:sz w:val="24"/>
          <w:szCs w:val="24"/>
          <w:rtl w:val="0"/>
        </w:rPr>
        <w:t xml:space="preserve"> which will give you far more accurate information.</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color w:val="212931"/>
          <w:sz w:val="24"/>
          <w:szCs w:val="24"/>
          <w:rtl w:val="0"/>
        </w:rPr>
        <w:t xml:space="preserve">People fill in gaps - When a person doesn't know exactly what something is they will make up something it could be and test this against their mental model. This means that you shouldn't ask a user if they would like a new feature, because chances are, they can't comprehend it, and if they can, their vision won't match yours.</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color w:val="212931"/>
          <w:sz w:val="24"/>
          <w:szCs w:val="24"/>
          <w:rtl w:val="0"/>
        </w:rPr>
        <w:t xml:space="preserve">Query Effect - People will make up an opinion on anything if asked to do so. Be careful that you can get users to comment at great length about something that they don't care about.</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pacing w:after="480" w:lineRule="auto"/>
        <w:ind w:left="720" w:hanging="360"/>
      </w:pPr>
      <w:r w:rsidDel="00000000" w:rsidR="00000000" w:rsidRPr="00000000">
        <w:rPr>
          <w:rFonts w:ascii="Merriweather" w:cs="Merriweather" w:eastAsia="Merriweather" w:hAnsi="Merriweather"/>
          <w:color w:val="212931"/>
          <w:sz w:val="24"/>
          <w:szCs w:val="24"/>
          <w:rtl w:val="0"/>
        </w:rPr>
        <w:t xml:space="preserve">Leading questions - A leading question is when the question you ask gives the user direction in a way to answer the question. For example: if you are asking about visual design, colors will come up, but most users likely doesn't care about the colors. BUT if you are talking about content and the colors come up its worth looking into.</w:t>
      </w:r>
    </w:p>
    <w:p w:rsidR="00000000" w:rsidDel="00000000" w:rsidP="00000000" w:rsidRDefault="00000000" w:rsidRPr="00000000" w14:paraId="00000012">
      <w:pPr>
        <w:pStyle w:val="Heading6"/>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0" w:line="360" w:lineRule="auto"/>
        <w:rPr>
          <w:b w:val="1"/>
          <w:i w:val="0"/>
          <w:color w:val="212931"/>
          <w:sz w:val="18"/>
          <w:szCs w:val="18"/>
        </w:rPr>
      </w:pPr>
      <w:bookmarkStart w:colFirst="0" w:colLast="0" w:name="_a3ylewv9cipi" w:id="2"/>
      <w:bookmarkEnd w:id="2"/>
      <w:r w:rsidDel="00000000" w:rsidR="00000000" w:rsidRPr="00000000">
        <w:rPr>
          <w:b w:val="1"/>
          <w:i w:val="0"/>
          <w:color w:val="212931"/>
          <w:sz w:val="18"/>
          <w:szCs w:val="18"/>
          <w:rtl w:val="0"/>
        </w:rPr>
        <w:t xml:space="preserve">COMMON THINGS TO KNOW FOR AN INTERVIEW</w:t>
      </w:r>
    </w:p>
    <w:p w:rsidR="00000000" w:rsidDel="00000000" w:rsidP="00000000" w:rsidRDefault="00000000" w:rsidRPr="00000000" w14:paraId="00000013">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color w:val="212931"/>
          <w:sz w:val="24"/>
          <w:szCs w:val="24"/>
          <w:rtl w:val="0"/>
        </w:rPr>
        <w:t xml:space="preserve">Background - Background can be broken into several aspects. If your solution involves technology its important to know what degree of confidence your user has with different technologies. Income, and occupation are another piece of background that give insights into their daily challenges and potential processes and ideas you can use to form parallels between,</w:t>
      </w:r>
    </w:p>
    <w:p w:rsidR="00000000" w:rsidDel="00000000" w:rsidP="00000000" w:rsidRDefault="00000000" w:rsidRPr="00000000" w14:paraId="00000014">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color w:val="212931"/>
          <w:sz w:val="24"/>
          <w:szCs w:val="24"/>
          <w:rtl w:val="0"/>
        </w:rPr>
        <w:t xml:space="preserve">Problems - With out knowing what your user struggles with its impossible to know how you can eleviate their pain.</w:t>
      </w:r>
    </w:p>
    <w:p w:rsidR="00000000" w:rsidDel="00000000" w:rsidP="00000000" w:rsidRDefault="00000000" w:rsidRPr="00000000" w14:paraId="00000015">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color w:val="212931"/>
          <w:sz w:val="24"/>
          <w:szCs w:val="24"/>
          <w:rtl w:val="0"/>
        </w:rPr>
        <w:t xml:space="preserve">Goals - If you user can clearly articulate what they think they want that can be a great starting point for where to begin a greater degree of product validation.</w:t>
      </w:r>
    </w:p>
    <w:p w:rsidR="00000000" w:rsidDel="00000000" w:rsidP="00000000" w:rsidRDefault="00000000" w:rsidRPr="00000000" w14:paraId="00000016">
      <w:pPr>
        <w:numPr>
          <w:ilvl w:val="0"/>
          <w:numId w:val="2"/>
        </w:numPr>
        <w:pBdr>
          <w:top w:color="auto" w:space="0" w:sz="0" w:val="none"/>
          <w:bottom w:color="auto" w:space="0" w:sz="0" w:val="none"/>
          <w:right w:color="auto" w:space="0" w:sz="0" w:val="none"/>
          <w:between w:color="auto" w:space="0" w:sz="0" w:val="none"/>
        </w:pBdr>
        <w:spacing w:after="480" w:lineRule="auto"/>
        <w:ind w:left="720" w:hanging="360"/>
      </w:pPr>
      <w:r w:rsidDel="00000000" w:rsidR="00000000" w:rsidRPr="00000000">
        <w:rPr>
          <w:rFonts w:ascii="Merriweather" w:cs="Merriweather" w:eastAsia="Merriweather" w:hAnsi="Merriweather"/>
          <w:color w:val="212931"/>
          <w:sz w:val="24"/>
          <w:szCs w:val="24"/>
          <w:rtl w:val="0"/>
        </w:rPr>
        <w:t xml:space="preserve">Motivations - Even more so then goals Motivations will tell you about what your user really wants.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i w:val="1"/>
          <w:color w:val="212931"/>
          <w:sz w:val="24"/>
          <w:szCs w:val="24"/>
          <w:u w:val="single"/>
        </w:rPr>
      </w:pPr>
      <w:r w:rsidDel="00000000" w:rsidR="00000000" w:rsidRPr="00000000">
        <w:rPr>
          <w:rFonts w:ascii="Merriweather" w:cs="Merriweather" w:eastAsia="Merriweather" w:hAnsi="Merriweather"/>
          <w:i w:val="1"/>
          <w:color w:val="212931"/>
          <w:sz w:val="24"/>
          <w:szCs w:val="24"/>
          <w:rtl w:val="0"/>
        </w:rPr>
        <w:t xml:space="preserve">The sources for this research are </w:t>
      </w:r>
      <w:hyperlink r:id="rId8">
        <w:r w:rsidDel="00000000" w:rsidR="00000000" w:rsidRPr="00000000">
          <w:rPr>
            <w:rFonts w:ascii="Merriweather" w:cs="Merriweather" w:eastAsia="Merriweather" w:hAnsi="Merriweather"/>
            <w:i w:val="1"/>
            <w:color w:val="212931"/>
            <w:sz w:val="24"/>
            <w:szCs w:val="24"/>
            <w:u w:val="single"/>
            <w:rtl w:val="0"/>
          </w:rPr>
          <w:t xml:space="preserve">Interviewing Users by Jakob Nielsen</w:t>
        </w:r>
      </w:hyperlink>
      <w:r w:rsidDel="00000000" w:rsidR="00000000" w:rsidRPr="00000000">
        <w:rPr>
          <w:rFonts w:ascii="Merriweather" w:cs="Merriweather" w:eastAsia="Merriweather" w:hAnsi="Merriweather"/>
          <w:i w:val="1"/>
          <w:color w:val="212931"/>
          <w:sz w:val="24"/>
          <w:szCs w:val="24"/>
          <w:rtl w:val="0"/>
        </w:rPr>
        <w:t xml:space="preserve">, </w:t>
      </w:r>
      <w:hyperlink r:id="rId9">
        <w:r w:rsidDel="00000000" w:rsidR="00000000" w:rsidRPr="00000000">
          <w:rPr>
            <w:rFonts w:ascii="Merriweather" w:cs="Merriweather" w:eastAsia="Merriweather" w:hAnsi="Merriweather"/>
            <w:i w:val="1"/>
            <w:color w:val="212931"/>
            <w:sz w:val="24"/>
            <w:szCs w:val="24"/>
            <w:u w:val="single"/>
            <w:rtl w:val="0"/>
          </w:rPr>
          <w:t xml:space="preserve">Individual interviews by usability.gov</w:t>
        </w:r>
      </w:hyperlink>
      <w:r w:rsidDel="00000000" w:rsidR="00000000" w:rsidRPr="00000000">
        <w:rPr>
          <w:rFonts w:ascii="Merriweather" w:cs="Merriweather" w:eastAsia="Merriweather" w:hAnsi="Merriweather"/>
          <w:i w:val="1"/>
          <w:color w:val="212931"/>
          <w:sz w:val="24"/>
          <w:szCs w:val="24"/>
          <w:rtl w:val="0"/>
        </w:rPr>
        <w:t xml:space="preserve">, </w:t>
      </w:r>
      <w:r w:rsidDel="00000000" w:rsidR="00000000" w:rsidRPr="00000000">
        <w:fldChar w:fldCharType="begin"/>
        <w:instrText xml:space="preserve"> HYPERLINK "http://theuxreview.co.uk/user-interviews-the-beginners-guide/" </w:instrText>
        <w:fldChar w:fldCharType="separate"/>
      </w:r>
      <w:r w:rsidDel="00000000" w:rsidR="00000000" w:rsidRPr="00000000">
        <w:rPr>
          <w:rFonts w:ascii="Merriweather" w:cs="Merriweather" w:eastAsia="Merriweather" w:hAnsi="Merriweather"/>
          <w:i w:val="1"/>
          <w:color w:val="212931"/>
          <w:sz w:val="24"/>
          <w:szCs w:val="24"/>
          <w:u w:val="single"/>
          <w:rtl w:val="0"/>
        </w:rPr>
        <w:t xml:space="preserve">User Interviews - The beginner's Guide by Chris Mears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fldChar w:fldCharType="end"/>
      </w:r>
      <w:r w:rsidDel="00000000" w:rsidR="00000000" w:rsidRPr="00000000">
        <w:rPr>
          <w:rFonts w:ascii="Merriweather" w:cs="Merriweather" w:eastAsia="Merriweather" w:hAnsi="Merriweather"/>
          <w:color w:val="212931"/>
          <w:sz w:val="24"/>
          <w:szCs w:val="24"/>
          <w:rtl w:val="0"/>
        </w:rPr>
        <w:t xml:space="preserve">Prepping for interviews: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u w:val="single"/>
        </w:rPr>
      </w:pPr>
      <w:r w:rsidDel="00000000" w:rsidR="00000000" w:rsidRPr="00000000">
        <w:fldChar w:fldCharType="begin"/>
        <w:instrText xml:space="preserve"> HYPERLINK "https://www.smashingmagazine.com/2013/09/5-step-process-conducting-user-research/" </w:instrText>
        <w:fldChar w:fldCharType="separate"/>
      </w:r>
      <w:r w:rsidDel="00000000" w:rsidR="00000000" w:rsidRPr="00000000">
        <w:rPr>
          <w:rFonts w:ascii="Merriweather" w:cs="Merriweather" w:eastAsia="Merriweather" w:hAnsi="Merriweather"/>
          <w:color w:val="212931"/>
          <w:sz w:val="24"/>
          <w:szCs w:val="24"/>
          <w:u w:val="single"/>
          <w:rtl w:val="0"/>
        </w:rPr>
        <w:t xml:space="preserve">https://www.smashingmagazine.com/2013/09/5-step-process-conducting-user-research/</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fldChar w:fldCharType="end"/>
      </w:r>
      <w:r w:rsidDel="00000000" w:rsidR="00000000" w:rsidRPr="00000000">
        <w:rPr>
          <w:rFonts w:ascii="Merriweather" w:cs="Merriweather" w:eastAsia="Merriweather" w:hAnsi="Merriweather"/>
          <w:color w:val="212931"/>
          <w:sz w:val="24"/>
          <w:szCs w:val="24"/>
          <w:rtl w:val="0"/>
        </w:rPr>
        <w:t xml:space="preserve">Good foundation / background knowledge on user interviews: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u w:val="single"/>
        </w:rPr>
      </w:pPr>
      <w:r w:rsidDel="00000000" w:rsidR="00000000" w:rsidRPr="00000000">
        <w:fldChar w:fldCharType="begin"/>
        <w:instrText xml:space="preserve"> HYPERLINK "https://www.nngroup.com/articles/interviewing-users/" </w:instrText>
        <w:fldChar w:fldCharType="separate"/>
      </w:r>
      <w:r w:rsidDel="00000000" w:rsidR="00000000" w:rsidRPr="00000000">
        <w:rPr>
          <w:rFonts w:ascii="Merriweather" w:cs="Merriweather" w:eastAsia="Merriweather" w:hAnsi="Merriweather"/>
          <w:color w:val="212931"/>
          <w:sz w:val="24"/>
          <w:szCs w:val="24"/>
          <w:u w:val="single"/>
          <w:rtl w:val="0"/>
        </w:rPr>
        <w:t xml:space="preserve">https://www.nngroup.com/articles/interviewing-users/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u w:val="single"/>
        </w:rPr>
      </w:pPr>
      <w:r w:rsidDel="00000000" w:rsidR="00000000" w:rsidRPr="00000000">
        <w:fldChar w:fldCharType="end"/>
      </w:r>
      <w:r w:rsidDel="00000000" w:rsidR="00000000" w:rsidRPr="00000000">
        <w:fldChar w:fldCharType="begin"/>
        <w:instrText xml:space="preserve"> HYPERLINK "http://www.usability.gov/how-to-and-tools/methods/individual-interviews.html" </w:instrText>
        <w:fldChar w:fldCharType="separate"/>
      </w:r>
      <w:r w:rsidDel="00000000" w:rsidR="00000000" w:rsidRPr="00000000">
        <w:rPr>
          <w:rFonts w:ascii="Merriweather" w:cs="Merriweather" w:eastAsia="Merriweather" w:hAnsi="Merriweather"/>
          <w:color w:val="212931"/>
          <w:sz w:val="24"/>
          <w:szCs w:val="24"/>
          <w:u w:val="single"/>
          <w:rtl w:val="0"/>
        </w:rPr>
        <w:t xml:space="preserve">http://www.usability.gov/how-to-and-tools/methods/individual-interviews.html</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u w:val="single"/>
        </w:rPr>
      </w:pPr>
      <w:r w:rsidDel="00000000" w:rsidR="00000000" w:rsidRPr="00000000">
        <w:fldChar w:fldCharType="end"/>
      </w:r>
      <w:r w:rsidDel="00000000" w:rsidR="00000000" w:rsidRPr="00000000">
        <w:fldChar w:fldCharType="begin"/>
        <w:instrText xml:space="preserve"> HYPERLINK "http://theuxreview.co.uk/user-interviews-the-beginners-guide/" </w:instrText>
        <w:fldChar w:fldCharType="separate"/>
      </w:r>
      <w:r w:rsidDel="00000000" w:rsidR="00000000" w:rsidRPr="00000000">
        <w:rPr>
          <w:rFonts w:ascii="Merriweather" w:cs="Merriweather" w:eastAsia="Merriweather" w:hAnsi="Merriweather"/>
          <w:color w:val="212931"/>
          <w:sz w:val="24"/>
          <w:szCs w:val="24"/>
          <w:u w:val="single"/>
          <w:rtl w:val="0"/>
        </w:rPr>
        <w:t xml:space="preserve">http://theuxreview.co.uk/user-interviews-the-beginners-guide/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u w:val="single"/>
        </w:rPr>
      </w:pPr>
      <w:r w:rsidDel="00000000" w:rsidR="00000000" w:rsidRPr="00000000">
        <w:fldChar w:fldCharType="end"/>
      </w:r>
      <w:r w:rsidDel="00000000" w:rsidR="00000000" w:rsidRPr="00000000">
        <w:fldChar w:fldCharType="begin"/>
        <w:instrText xml:space="preserve"> HYPERLINK "http://www.uxmatters.com/mt/archives/2014/09/getting-inside-your-users-heads-9-interviewing-tips.php" </w:instrText>
        <w:fldChar w:fldCharType="separate"/>
      </w:r>
      <w:r w:rsidDel="00000000" w:rsidR="00000000" w:rsidRPr="00000000">
        <w:rPr>
          <w:rFonts w:ascii="Merriweather" w:cs="Merriweather" w:eastAsia="Merriweather" w:hAnsi="Merriweather"/>
          <w:color w:val="212931"/>
          <w:sz w:val="24"/>
          <w:szCs w:val="24"/>
          <w:u w:val="single"/>
          <w:rtl w:val="0"/>
        </w:rPr>
        <w:t xml:space="preserve">http://www.uxmatters.com/mt/archives/2014/09/getting-inside-your-users-heads-9-interviewing-tips.php</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u w:val="single"/>
        </w:rPr>
      </w:pPr>
      <w:r w:rsidDel="00000000" w:rsidR="00000000" w:rsidRPr="00000000">
        <w:fldChar w:fldCharType="end"/>
      </w:r>
      <w:r w:rsidDel="00000000" w:rsidR="00000000" w:rsidRPr="00000000">
        <w:fldChar w:fldCharType="begin"/>
        <w:instrText xml:space="preserve"> HYPERLINK "http://www.sitepoint.com/conducting-user-interviews-will-actually-help/" </w:instrText>
        <w:fldChar w:fldCharType="separate"/>
      </w:r>
      <w:r w:rsidDel="00000000" w:rsidR="00000000" w:rsidRPr="00000000">
        <w:rPr>
          <w:rFonts w:ascii="Merriweather" w:cs="Merriweather" w:eastAsia="Merriweather" w:hAnsi="Merriweather"/>
          <w:color w:val="212931"/>
          <w:sz w:val="24"/>
          <w:szCs w:val="24"/>
          <w:u w:val="single"/>
          <w:rtl w:val="0"/>
        </w:rPr>
        <w:t xml:space="preserve">http://www.sitepoint.com/conducting-user-interviews-will-actually-help/</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fldChar w:fldCharType="end"/>
      </w:r>
      <w:r w:rsidDel="00000000" w:rsidR="00000000" w:rsidRPr="00000000">
        <w:rPr>
          <w:rFonts w:ascii="Merriweather" w:cs="Merriweather" w:eastAsia="Merriweather" w:hAnsi="Merriweather"/>
          <w:color w:val="212931"/>
          <w:sz w:val="24"/>
          <w:szCs w:val="24"/>
          <w:rtl w:val="0"/>
        </w:rPr>
        <w:t xml:space="preserve">Good thoughts on techniques to avoid common pitfalls: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u w:val="single"/>
        </w:rPr>
      </w:pPr>
      <w:r w:rsidDel="00000000" w:rsidR="00000000" w:rsidRPr="00000000">
        <w:fldChar w:fldCharType="begin"/>
        <w:instrText xml:space="preserve"> HYPERLINK "https://whitneyhess.com/blog/2010/07/07/my-best-advice-for-conducting-user-interviews/" </w:instrText>
        <w:fldChar w:fldCharType="separate"/>
      </w:r>
      <w:r w:rsidDel="00000000" w:rsidR="00000000" w:rsidRPr="00000000">
        <w:rPr>
          <w:rFonts w:ascii="Merriweather" w:cs="Merriweather" w:eastAsia="Merriweather" w:hAnsi="Merriweather"/>
          <w:color w:val="212931"/>
          <w:sz w:val="24"/>
          <w:szCs w:val="24"/>
          <w:u w:val="single"/>
          <w:rtl w:val="0"/>
        </w:rPr>
        <w:t xml:space="preserve">https://whitneyhess.com/blog/2010/07/07/my-best-advice-for-conducting-user-interviews/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u w:val="single"/>
        </w:rPr>
      </w:pPr>
      <w:r w:rsidDel="00000000" w:rsidR="00000000" w:rsidRPr="00000000">
        <w:fldChar w:fldCharType="end"/>
      </w:r>
      <w:r w:rsidDel="00000000" w:rsidR="00000000" w:rsidRPr="00000000">
        <w:fldChar w:fldCharType="begin"/>
        <w:instrText xml:space="preserve"> HYPERLINK "https://leanstack.com/how-to-interview-your-users-and-get-useful-feedback/" </w:instrText>
        <w:fldChar w:fldCharType="separate"/>
      </w:r>
      <w:r w:rsidDel="00000000" w:rsidR="00000000" w:rsidRPr="00000000">
        <w:rPr>
          <w:rFonts w:ascii="Merriweather" w:cs="Merriweather" w:eastAsia="Merriweather" w:hAnsi="Merriweather"/>
          <w:color w:val="212931"/>
          <w:sz w:val="24"/>
          <w:szCs w:val="24"/>
          <w:u w:val="single"/>
          <w:rtl w:val="0"/>
        </w:rPr>
        <w:t xml:space="preserve">https://leanstack.com/how-to-interview-your-users-and-get-useful-feedback/</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jc w:val="both"/>
        <w:rPr>
          <w:rFonts w:ascii="Merriweather" w:cs="Merriweather" w:eastAsia="Merriweather" w:hAnsi="Merriweather"/>
          <w:color w:val="212931"/>
          <w:sz w:val="24"/>
          <w:szCs w:val="24"/>
        </w:rPr>
      </w:pPr>
      <w:r w:rsidDel="00000000" w:rsidR="00000000" w:rsidRPr="00000000">
        <w:fldChar w:fldCharType="end"/>
      </w:r>
      <w:r w:rsidDel="00000000" w:rsidR="00000000" w:rsidRPr="00000000">
        <w:rPr>
          <w:rFonts w:ascii="Merriweather" w:cs="Merriweather" w:eastAsia="Merriweather" w:hAnsi="Merriweather"/>
          <w:color w:val="212931"/>
          <w:sz w:val="24"/>
          <w:szCs w:val="24"/>
          <w:rtl w:val="0"/>
        </w:rPr>
        <w:t xml:space="preserve">Let's chat once you've had a chance to get into these - let me know how it's going.</w:t>
      </w:r>
    </w:p>
    <w:p w:rsidR="00000000" w:rsidDel="00000000" w:rsidP="00000000" w:rsidRDefault="00000000" w:rsidRPr="00000000" w14:paraId="0000002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erriweather" w:cs="Merriweather" w:eastAsia="Merriweather" w:hAnsi="Merriweather"/>
        <w:color w:val="2129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Merriweather" w:cs="Merriweather" w:eastAsia="Merriweather" w:hAnsi="Merriweather"/>
        <w:color w:val="2129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Merriweather" w:cs="Merriweather" w:eastAsia="Merriweather" w:hAnsi="Merriweather"/>
        <w:color w:val="2129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usability.gov/how-to-and-tools/methods/individual-interviews.html" TargetMode="External"/><Relationship Id="rId5" Type="http://schemas.openxmlformats.org/officeDocument/2006/relationships/styles" Target="styles.xml"/><Relationship Id="rId6" Type="http://schemas.openxmlformats.org/officeDocument/2006/relationships/hyperlink" Target="https://www.tymerry.com/user-interview-methods/tymerry.com/getting-started-with-user-research/" TargetMode="External"/><Relationship Id="rId7" Type="http://schemas.openxmlformats.org/officeDocument/2006/relationships/hyperlink" Target="http://tymerry.com/dont-listen-to-your-users-have-them-show-you/" TargetMode="External"/><Relationship Id="rId8" Type="http://schemas.openxmlformats.org/officeDocument/2006/relationships/hyperlink" Target="https://www.nngroup.com/articles/interviewing-user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