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mallCaps w:val="0"/>
          <w:color w:val="000000"/>
          <w:sz w:val="32"/>
          <w:szCs w:val="32"/>
        </w:rPr>
        <w:t>ГУАП</w:t>
      </w:r>
    </w:p>
    <w:p>
      <w:pPr>
        <w:jc w:val="center"/>
      </w:pPr>
      <w:r>
        <w:rPr>
          <w:rFonts w:ascii="Arial" w:hAnsi="Arial" w:eastAsia="Arial" w:cs="Arial"/>
          <w:smallCaps w:val="0"/>
          <w:color w:val="000000"/>
          <w:sz w:val="32"/>
          <w:szCs w:val="32"/>
        </w:rPr>
        <w:t>КАФЕДРА №14</w:t>
      </w:r>
    </w:p>
    <w:p>
      <w:pPr>
        <w:jc w:val="center"/>
      </w:pPr>
    </w:p>
    <w:p>
      <w:r>
        <w:rPr>
          <w:smallCaps w:val="0"/>
          <w:color w:val="000000"/>
          <w:sz w:val="28"/>
          <w:szCs w:val="28"/>
        </w:rPr>
        <w:t>ОТЧЕТ</w:t>
      </w:r>
    </w:p>
    <w:p>
      <w:r>
        <w:rPr>
          <w:smallCaps w:val="0"/>
          <w:color w:val="000000"/>
          <w:sz w:val="28"/>
          <w:szCs w:val="28"/>
        </w:rPr>
        <w:t>ЗАЩИЩЕН С ОЦЕНКОЙ</w:t>
      </w:r>
    </w:p>
    <w:p>
      <w:r>
        <w:rPr>
          <w:smallCaps w:val="0"/>
          <w:color w:val="000000"/>
          <w:sz w:val="28"/>
          <w:szCs w:val="28"/>
        </w:rPr>
        <w:t>ПРЕПОДАВАТЕЛЬ</w:t>
      </w:r>
    </w:p>
    <w:p/>
    <w:p/>
    <w:p/>
    <w:p/>
    <w:p>
      <w:r>
        <w:rPr>
          <w:smallCaps w:val="0"/>
          <w:color w:val="000000"/>
        </w:rPr>
        <w:t>Должность, уч. степень, звание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подпись, дата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инициалы, фамилия</w:t>
      </w:r>
    </w:p>
    <w:p/>
    <w:p/>
    <w:p/>
    <w:p/>
    <w:p/>
    <w:p/>
    <w:p/>
    <w:p/>
    <w:p/>
    <w:p/>
    <w:p>
      <w:pPr>
        <w:jc w:val="center"/>
      </w:pPr>
    </w:p>
    <w:p>
      <w:pPr>
        <w:jc w:val="center"/>
      </w:pPr>
    </w:p>
    <w:p>
      <w:pPr>
        <w:jc w:val="center"/>
        <w:rPr>
          <w:rFonts w:ascii="Arial" w:hAnsi="Arial" w:eastAsia="Arial" w:cs="Arial"/>
          <w:b/>
          <w:smallCaps w:val="0"/>
          <w:color w:val="000000"/>
          <w:sz w:val="28"/>
          <w:szCs w:val="28"/>
        </w:rPr>
      </w:pP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>ОТЧЕТ О ЛАБОРАТОРНОЙ РАБОТЕ №</w:t>
      </w: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>3</w:t>
      </w:r>
    </w:p>
    <w:p>
      <w:pPr>
        <w:jc w:val="center"/>
        <w:rPr>
          <w:rFonts w:ascii="Arial" w:hAnsi="Arial" w:eastAsia="Arial" w:cs="Arial"/>
          <w:b/>
          <w:smallCaps w:val="0"/>
          <w:color w:val="000000"/>
          <w:sz w:val="28"/>
          <w:szCs w:val="28"/>
        </w:rPr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тема:</w:t>
      </w:r>
      <w:r>
        <w:rPr>
          <w:smallCaps w:val="0"/>
        </w:rPr>
        <w:t xml:space="preserve"> </w:t>
      </w:r>
      <w:r>
        <w:rPr>
          <w:smallCaps w:val="0"/>
        </w:rPr>
        <w:t>косвенная адресация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по курсу:</w:t>
      </w:r>
      <w:r>
        <w:rPr>
          <w:smallCaps w:val="0"/>
        </w:rPr>
        <w:t xml:space="preserve"> ПРОГРАММИРОВАНИЕ НА ЯЗЫКАХ АССЕМБЛЕРА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r>
        <w:rPr>
          <w:smallCaps w:val="0"/>
          <w:color w:val="000000"/>
          <w:sz w:val="26"/>
          <w:szCs w:val="26"/>
        </w:rPr>
        <w:t>РАБОТУ ВЫПОЛНИЛ</w:t>
      </w:r>
    </w:p>
    <w:p>
      <w:r>
        <w:rPr>
          <w:smallCaps w:val="0"/>
          <w:color w:val="000000"/>
          <w:sz w:val="26"/>
          <w:szCs w:val="26"/>
        </w:rPr>
        <w:t>СТУДЕНТ ГР.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>1441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</w:t>
      </w:r>
      <w:r>
        <w:rPr>
          <w:smallCaps w:val="0"/>
        </w:rPr>
        <w:t>Лубинец М.И</w:t>
      </w:r>
    </w:p>
    <w:p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    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        </w:t>
      </w:r>
      <w:r>
        <w:rPr>
          <w:smallCaps w:val="0"/>
          <w:color w:val="000000"/>
        </w:rPr>
        <w:t>подпись, дата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инициалы, фамилия</w:t>
      </w:r>
    </w:p>
    <w:p/>
    <w:p/>
    <w:p/>
    <w:p/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Санкт-Петербург</w:t>
      </w:r>
    </w:p>
    <w:p>
      <w:pPr>
        <w:jc w:val="center"/>
        <w:rPr>
          <w:smallCaps w:val="0"/>
          <w:color w:val="000000"/>
          <w:sz w:val="32"/>
          <w:szCs w:val="32"/>
        </w:rPr>
      </w:pPr>
      <w:r>
        <w:rPr>
          <w:smallCaps w:val="0"/>
          <w:color w:val="000000"/>
          <w:sz w:val="26"/>
          <w:szCs w:val="26"/>
        </w:rPr>
        <w:t>2015</w:t>
      </w:r>
    </w:p>
    <w:p>
      <w:r>
        <w:rPr>
          <w:smallCaps w:val="0"/>
          <w:color w:val="000000"/>
          <w:sz w:val="32"/>
          <w:szCs w:val="32"/>
        </w:rPr>
        <w:t>1. Постановка задачи</w:t>
      </w:r>
    </w:p>
    <w:p/>
    <w:p>
      <w:r>
        <w:t>Определить сколько положительных чисел стоит в начале массива</w:t>
      </w:r>
    </w:p>
    <w:p/>
    <w:p>
      <w:pPr>
        <w:rPr>
          <w:sz w:val="28"/>
          <w:szCs w:val="28"/>
        </w:rPr>
      </w:pPr>
      <w:r>
        <w:rPr>
          <w:smallCaps w:val="0"/>
          <w:color w:val="000000"/>
          <w:sz w:val="28"/>
          <w:szCs w:val="28"/>
        </w:rPr>
        <w:t>2. Формализация задачи</w:t>
      </w:r>
    </w:p>
    <w:p/>
    <w:p>
      <w:r>
        <w:t>Для определения количества положительных чисел, нужно пройти по массиву, обращаясь последовательно к каждому элементу до достижения конца или отрицательного числа.</w:t>
      </w:r>
    </w:p>
    <w:p>
      <w:r>
        <w:t>Для хранения отрицательных чисел удобно использовать 16-ричный знаковый тип shortint, для индекса и записи результата (счетчика) - byte</w:t>
      </w:r>
    </w:p>
    <w:p>
      <w:r>
        <w:t>Для определения отрицательности числа будем использовать команду TEST и команду безусловного перехода JS (переход в случае, если число имеет знак, флажок SF = 1)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3. Алгоритм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sz w:val="28"/>
          <w:szCs w:val="28"/>
        </w:rPr>
      </w:pPr>
      <w:r>
        <w:rPr>
          <w:sz w:val="28"/>
          <w:szCs w:val="28"/>
        </w:rPr>
        <w:t>4. Листинг</w:t>
      </w:r>
    </w:p>
    <w:p>
      <w:pPr>
        <w:rPr>
          <w:sz w:val="28"/>
          <w:szCs w:val="28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{$MODE TP}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const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N: byte = 5;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var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A:array[1..10] of shortint;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i, r :byte;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  <w:t>writeln('Vvedite Massiv:');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for i:=1 to N do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    read(A[i]);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r := 0;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{$ASMMODE intel}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asm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  <w:t>MOV BL ,0      { Счетчик положительных чисел }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XOR RCX, RCX   { Счетчик для цикла}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MOV CL,N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MOV RSI,0      { Смещение в массиве }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LEA RBP, A     { Адрес массива }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@loop_point: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MOV AL,</w:t>
      </w:r>
      <w:r>
        <w:rPr>
          <w:sz w:val="20"/>
          <w:szCs w:val="20"/>
        </w:rPr>
        <w:tab/>
        <w:t>[RBP+RSI]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INC RSI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TEST AL, AL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JS @exit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INC BL 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LOOP @loop_point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  <w:t>@exit: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MOV R, BL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  <w:t>end;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ab/>
        <w:t>writeln('Rezultat: ',R);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end.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. Тестовые примеры</w:t>
      </w:r>
    </w:p>
    <w:p>
      <w:pPr>
        <w:numPr>
          <w:numId w:val="0"/>
        </w:numPr>
        <w:jc w:val="both"/>
        <w:rPr>
          <w:sz w:val="32"/>
          <w:szCs w:val="32"/>
        </w:rPr>
      </w:pPr>
    </w:p>
    <w:p>
      <w:pPr>
        <w:numPr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>1.</w:t>
      </w:r>
    </w:p>
    <w:p>
      <w:pPr>
        <w:numPr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= {1, 2, 3, 4, 5}</w:t>
      </w:r>
    </w:p>
    <w:p>
      <w:pPr>
        <w:numPr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>R</w:t>
      </w:r>
      <w:r>
        <w:rPr>
          <w:sz w:val="21"/>
          <w:szCs w:val="21"/>
        </w:rPr>
        <w:t xml:space="preserve"> = </w:t>
      </w:r>
      <w:r>
        <w:rPr>
          <w:sz w:val="21"/>
          <w:szCs w:val="21"/>
        </w:rPr>
        <w:t>5</w:t>
      </w:r>
    </w:p>
    <w:p/>
    <w:p>
      <w:r>
        <w:t>2.</w:t>
      </w:r>
    </w:p>
    <w:p>
      <w:r>
        <w:t xml:space="preserve">A = </w:t>
      </w:r>
      <w:r>
        <w:t>{-1, 1, 2, 3, 4}</w:t>
      </w:r>
    </w:p>
    <w:p>
      <w:r>
        <w:t>R = 0</w:t>
      </w:r>
    </w:p>
    <w:p/>
    <w:p>
      <w:r>
        <w:t>3.</w:t>
      </w:r>
    </w:p>
    <w:p>
      <w:r>
        <w:t xml:space="preserve">A = </w:t>
      </w:r>
      <w:r>
        <w:t>{1, 2, 3, -4, -5}</w:t>
      </w:r>
    </w:p>
    <w:p>
      <w:r>
        <w:t>R = 3</w:t>
      </w:r>
    </w:p>
    <w:p>
      <w:bookmarkStart w:id="0" w:name="_GoBack"/>
      <w:bookmarkEnd w:id="0"/>
    </w:p>
    <w:sectPr>
      <w:pgSz w:w="11906" w:h="16838"/>
      <w:pgMar w:top="1134" w:right="1134" w:bottom="1134" w:left="1134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ambria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panose1 w:val="020B0609030003000000"/>
    <w:charset w:val="00"/>
    <w:family w:val="auto"/>
    <w:pitch w:val="default"/>
    <w:sig w:usb0="00000000" w:usb1="00000000" w:usb2="00000000" w:usb3="00000000" w:csb0="001D016D" w:csb1="0000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2B790D1E"/>
    <w:rsid w:val="6ECF7D1F"/>
    <w:rsid w:val="F7FFBC5C"/>
    <w:rsid w:val="FF1216E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Verdana" w:hAnsi="Verdana" w:eastAsia="Verdana" w:cs="Verdana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ascii="Verdana" w:hAnsi="Verdana" w:eastAsia="宋体" w:cs="Verdana"/>
      <w:color w:val="000000"/>
      <w:kern w:val="2"/>
      <w:sz w:val="21"/>
      <w:szCs w:val="24"/>
      <w:u w:val="none"/>
      <w:lang w:val="en-US" w:eastAsia="zh-CN" w:bidi="ar-SA"/>
    </w:rPr>
  </w:style>
  <w:style w:type="paragraph" w:styleId="2">
    <w:name w:val="heading 1"/>
    <w:basedOn w:val="3"/>
    <w:next w:val="3"/>
    <w:uiPriority w:val="0"/>
    <w:pPr>
      <w:keepNext/>
      <w:spacing w:before="240" w:after="120"/>
      <w:contextualSpacing/>
    </w:pPr>
    <w:rPr>
      <w:rFonts w:ascii="Verdana" w:hAnsi="Verdana" w:eastAsia="Verdana" w:cs="Verdana"/>
      <w:b/>
      <w:sz w:val="36"/>
      <w:szCs w:val="36"/>
    </w:rPr>
  </w:style>
  <w:style w:type="paragraph" w:styleId="4">
    <w:name w:val="heading 2"/>
    <w:basedOn w:val="3"/>
    <w:next w:val="3"/>
    <w:uiPriority w:val="0"/>
    <w:pPr>
      <w:keepNext/>
      <w:spacing w:before="200" w:after="120"/>
      <w:contextualSpacing/>
    </w:pPr>
    <w:rPr>
      <w:rFonts w:ascii="Verdana" w:hAnsi="Verdana" w:eastAsia="Verdana" w:cs="Verdana"/>
      <w:b/>
      <w:sz w:val="32"/>
      <w:szCs w:val="32"/>
    </w:rPr>
  </w:style>
  <w:style w:type="paragraph" w:styleId="5">
    <w:name w:val="heading 3"/>
    <w:basedOn w:val="3"/>
    <w:next w:val="3"/>
    <w:uiPriority w:val="0"/>
    <w:pPr>
      <w:keepNext/>
      <w:spacing w:before="140" w:after="120"/>
      <w:contextualSpacing/>
    </w:pPr>
    <w:rPr>
      <w:rFonts w:ascii="Verdana" w:hAnsi="Verdana" w:eastAsia="Verdana" w:cs="Verdana"/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spacing w:before="240" w:after="60"/>
      <w:contextualSpacing/>
    </w:pPr>
    <w:rPr>
      <w:b/>
      <w:sz w:val="28"/>
      <w:szCs w:val="28"/>
    </w:rPr>
  </w:style>
  <w:style w:type="paragraph" w:styleId="7">
    <w:name w:val="heading 5"/>
    <w:basedOn w:val="3"/>
    <w:next w:val="3"/>
    <w:uiPriority w:val="0"/>
    <w:pPr>
      <w:spacing w:before="240" w:after="60"/>
      <w:contextualSpacing/>
    </w:pPr>
    <w:rPr>
      <w:b/>
      <w:i/>
      <w:sz w:val="26"/>
      <w:szCs w:val="26"/>
    </w:rPr>
  </w:style>
  <w:style w:type="paragraph" w:styleId="8">
    <w:name w:val="heading 6"/>
    <w:basedOn w:val="3"/>
    <w:next w:val="3"/>
    <w:uiPriority w:val="0"/>
    <w:pPr>
      <w:spacing w:before="240" w:after="60"/>
      <w:contextualSpacing/>
    </w:pPr>
    <w:rPr>
      <w:b/>
      <w:sz w:val="22"/>
      <w:szCs w:val="22"/>
    </w:rPr>
  </w:style>
  <w:style w:type="character" w:default="1" w:styleId="11">
    <w:name w:val="Default Paragraph Font"/>
    <w:unhideWhenUsed/>
    <w:uiPriority w:val="99"/>
  </w:style>
  <w:style w:type="table" w:default="1" w:styleId="12">
    <w:name w:val="Normal Table"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normal"/>
    <w:uiPriority w:val="0"/>
    <w:rPr>
      <w:rFonts w:ascii="Verdana" w:hAnsi="Verdana" w:eastAsia="Verdana" w:cs="Verdana"/>
      <w:color w:val="000000"/>
      <w:sz w:val="24"/>
      <w:szCs w:val="24"/>
      <w:u w:val="none"/>
      <w:lang w:val="en-US" w:eastAsia="zh-CN" w:bidi="ar-SA"/>
    </w:rPr>
  </w:style>
  <w:style w:type="paragraph" w:styleId="9">
    <w:name w:val="Subtitle"/>
    <w:basedOn w:val="3"/>
    <w:next w:val="3"/>
    <w:uiPriority w:val="0"/>
    <w:pPr>
      <w:keepNext/>
      <w:spacing w:before="60" w:after="120"/>
      <w:contextualSpacing/>
      <w:jc w:val="center"/>
    </w:pPr>
    <w:rPr>
      <w:rFonts w:ascii="Verdana" w:hAnsi="Verdana" w:eastAsia="Verdana" w:cs="Verdana"/>
      <w:sz w:val="36"/>
      <w:szCs w:val="36"/>
    </w:rPr>
  </w:style>
  <w:style w:type="paragraph" w:styleId="10">
    <w:name w:val="Title"/>
    <w:basedOn w:val="3"/>
    <w:next w:val="3"/>
    <w:uiPriority w:val="0"/>
    <w:pPr>
      <w:keepNext/>
      <w:spacing w:before="240" w:after="120"/>
      <w:contextualSpacing/>
      <w:jc w:val="center"/>
    </w:pPr>
    <w:rPr>
      <w:rFonts w:ascii="Verdana" w:hAnsi="Verdana" w:eastAsia="Verdana" w:cs="Verdana"/>
      <w:b/>
      <w:sz w:val="56"/>
      <w:szCs w:val="56"/>
    </w:rPr>
  </w:style>
  <w:style w:type="table" w:customStyle="1" w:styleId="13">
    <w:name w:val="Table Normal1"/>
    <w:uiPriority w:val="0"/>
    <w:tblPr>
      <w:tblStyle w:val="12"/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3916-01-14T17:22:00Z</dcterms:created>
  <cp:lastModifiedBy>mike</cp:lastModifiedBy>
  <dcterms:modified xsi:type="dcterms:W3CDTF">2015-12-23T02:49:06Z</dcterms:modified>
  <dc:title>ГУАП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