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6798" w:rsidRPr="00FE6798" w:rsidRDefault="00FE6798" w:rsidP="00FE6798">
      <w:pPr>
        <w:rPr>
          <w:rFonts w:ascii="Arial" w:hAnsi="Arial" w:cs="Arial"/>
          <w:b/>
          <w:sz w:val="24"/>
          <w:szCs w:val="24"/>
        </w:rPr>
      </w:pPr>
      <w:r w:rsidRPr="00FE6798">
        <w:rPr>
          <w:rFonts w:ascii="Arial" w:hAnsi="Arial" w:cs="Arial"/>
          <w:b/>
          <w:sz w:val="24"/>
          <w:szCs w:val="24"/>
        </w:rPr>
        <w:t xml:space="preserve">Active Mixed Content </w:t>
      </w:r>
      <w:proofErr w:type="spellStart"/>
      <w:r w:rsidRPr="00FE6798">
        <w:rPr>
          <w:rFonts w:ascii="Arial" w:hAnsi="Arial" w:cs="Arial"/>
          <w:b/>
          <w:sz w:val="24"/>
          <w:szCs w:val="24"/>
        </w:rPr>
        <w:t>over</w:t>
      </w:r>
      <w:proofErr w:type="spellEnd"/>
      <w:r w:rsidRPr="00FE6798">
        <w:rPr>
          <w:rFonts w:ascii="Arial" w:hAnsi="Arial" w:cs="Arial"/>
          <w:b/>
          <w:sz w:val="24"/>
          <w:szCs w:val="24"/>
        </w:rPr>
        <w:t xml:space="preserve"> HTTPS</w:t>
      </w:r>
      <w:r>
        <w:rPr>
          <w:rFonts w:ascii="Arial" w:hAnsi="Arial" w:cs="Arial"/>
          <w:b/>
          <w:sz w:val="24"/>
          <w:szCs w:val="24"/>
        </w:rPr>
        <w:t xml:space="preserve"> </w:t>
      </w:r>
      <w:r w:rsidRPr="00FE6798">
        <w:rPr>
          <w:rFonts w:ascii="Arial" w:hAnsi="Arial" w:cs="Arial"/>
          <w:b/>
          <w:sz w:val="24"/>
          <w:szCs w:val="24"/>
        </w:rPr>
        <w:t>(HTTPS Üzerinden Etkin Karmaşık İçerik)</w:t>
      </w:r>
    </w:p>
    <w:p w:rsidR="00FE6798" w:rsidRPr="00FE6798" w:rsidRDefault="00FE6798" w:rsidP="00FE6798">
      <w:pPr>
        <w:rPr>
          <w:rFonts w:ascii="Arial" w:hAnsi="Arial" w:cs="Arial"/>
          <w:sz w:val="28"/>
          <w:szCs w:val="28"/>
        </w:rPr>
      </w:pPr>
      <w:r w:rsidRPr="00FE6798">
        <w:rPr>
          <w:rFonts w:ascii="Arial" w:hAnsi="Arial" w:cs="Arial"/>
          <w:noProof/>
          <w:sz w:val="28"/>
          <w:szCs w:val="28"/>
          <w:lang w:eastAsia="tr-TR"/>
        </w:rPr>
        <mc:AlternateContent>
          <mc:Choice Requires="wpg">
            <w:drawing>
              <wp:anchor distT="0" distB="0" distL="0" distR="0" simplePos="0" relativeHeight="251657216" behindDoc="1" locked="0" layoutInCell="1" allowOverlap="1" wp14:anchorId="25B9838B" wp14:editId="58F8232B">
                <wp:simplePos x="0" y="0"/>
                <wp:positionH relativeFrom="page">
                  <wp:posOffset>493395</wp:posOffset>
                </wp:positionH>
                <wp:positionV relativeFrom="paragraph">
                  <wp:posOffset>235585</wp:posOffset>
                </wp:positionV>
                <wp:extent cx="1434465" cy="285115"/>
                <wp:effectExtent l="0" t="0" r="0" b="3175"/>
                <wp:wrapTopAndBottom/>
                <wp:docPr id="2" name="Gr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34465" cy="285115"/>
                          <a:chOff x="777" y="371"/>
                          <a:chExt cx="2259" cy="449"/>
                        </a:xfrm>
                      </wpg:grpSpPr>
                      <wps:wsp>
                        <wps:cNvPr id="3" name="Rectangle 3"/>
                        <wps:cNvSpPr>
                          <a:spLocks noChangeArrowheads="1"/>
                        </wps:cNvSpPr>
                        <wps:spPr bwMode="auto">
                          <a:xfrm>
                            <a:off x="777" y="370"/>
                            <a:ext cx="2259" cy="449"/>
                          </a:xfrm>
                          <a:prstGeom prst="rect">
                            <a:avLst/>
                          </a:prstGeom>
                          <a:solidFill>
                            <a:srgbClr val="FF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2079" y="445"/>
                            <a:ext cx="300" cy="300"/>
                          </a:xfrm>
                          <a:prstGeom prst="rect">
                            <a:avLst/>
                          </a:prstGeom>
                          <a:noFill/>
                          <a:extLst>
                            <a:ext uri="{909E8E84-426E-40DD-AFC4-6F175D3DCCD1}">
                              <a14:hiddenFill xmlns:a14="http://schemas.microsoft.com/office/drawing/2010/main">
                                <a:solidFill>
                                  <a:srgbClr val="FFFFFF"/>
                                </a:solidFill>
                              </a14:hiddenFill>
                            </a:ext>
                          </a:extLst>
                        </pic:spPr>
                      </pic:pic>
                      <wps:wsp>
                        <wps:cNvPr id="5" name="Rectangle 5"/>
                        <wps:cNvSpPr>
                          <a:spLocks noChangeArrowheads="1"/>
                        </wps:cNvSpPr>
                        <wps:spPr bwMode="auto">
                          <a:xfrm>
                            <a:off x="2558" y="385"/>
                            <a:ext cx="15" cy="419"/>
                          </a:xfrm>
                          <a:prstGeom prst="rect">
                            <a:avLst/>
                          </a:prstGeom>
                          <a:solidFill>
                            <a:srgbClr val="FFFFFF">
                              <a:alpha val="90195"/>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Freeform 6"/>
                        <wps:cNvSpPr>
                          <a:spLocks/>
                        </wps:cNvSpPr>
                        <wps:spPr bwMode="auto">
                          <a:xfrm>
                            <a:off x="2764" y="509"/>
                            <a:ext cx="62" cy="172"/>
                          </a:xfrm>
                          <a:custGeom>
                            <a:avLst/>
                            <a:gdLst>
                              <a:gd name="T0" fmla="+- 0 2827 2765"/>
                              <a:gd name="T1" fmla="*/ T0 w 62"/>
                              <a:gd name="T2" fmla="+- 0 509 509"/>
                              <a:gd name="T3" fmla="*/ 509 h 172"/>
                              <a:gd name="T4" fmla="+- 0 2815 2765"/>
                              <a:gd name="T5" fmla="*/ T4 w 62"/>
                              <a:gd name="T6" fmla="+- 0 509 509"/>
                              <a:gd name="T7" fmla="*/ 509 h 172"/>
                              <a:gd name="T8" fmla="+- 0 2811 2765"/>
                              <a:gd name="T9" fmla="*/ T8 w 62"/>
                              <a:gd name="T10" fmla="+- 0 513 509"/>
                              <a:gd name="T11" fmla="*/ 513 h 172"/>
                              <a:gd name="T12" fmla="+- 0 2794 2765"/>
                              <a:gd name="T13" fmla="*/ T12 w 62"/>
                              <a:gd name="T14" fmla="+- 0 523 509"/>
                              <a:gd name="T15" fmla="*/ 523 h 172"/>
                              <a:gd name="T16" fmla="+- 0 2786 2765"/>
                              <a:gd name="T17" fmla="*/ T16 w 62"/>
                              <a:gd name="T18" fmla="+- 0 527 509"/>
                              <a:gd name="T19" fmla="*/ 527 h 172"/>
                              <a:gd name="T20" fmla="+- 0 2774 2765"/>
                              <a:gd name="T21" fmla="*/ T20 w 62"/>
                              <a:gd name="T22" fmla="+- 0 532 509"/>
                              <a:gd name="T23" fmla="*/ 532 h 172"/>
                              <a:gd name="T24" fmla="+- 0 2765 2765"/>
                              <a:gd name="T25" fmla="*/ T24 w 62"/>
                              <a:gd name="T26" fmla="+- 0 535 509"/>
                              <a:gd name="T27" fmla="*/ 535 h 172"/>
                              <a:gd name="T28" fmla="+- 0 2765 2765"/>
                              <a:gd name="T29" fmla="*/ T28 w 62"/>
                              <a:gd name="T30" fmla="+- 0 558 509"/>
                              <a:gd name="T31" fmla="*/ 558 h 172"/>
                              <a:gd name="T32" fmla="+- 0 2778 2765"/>
                              <a:gd name="T33" fmla="*/ T32 w 62"/>
                              <a:gd name="T34" fmla="+- 0 554 509"/>
                              <a:gd name="T35" fmla="*/ 554 h 172"/>
                              <a:gd name="T36" fmla="+- 0 2790 2765"/>
                              <a:gd name="T37" fmla="*/ T36 w 62"/>
                              <a:gd name="T38" fmla="+- 0 549 509"/>
                              <a:gd name="T39" fmla="*/ 549 h 172"/>
                              <a:gd name="T40" fmla="+- 0 2795 2765"/>
                              <a:gd name="T41" fmla="*/ T40 w 62"/>
                              <a:gd name="T42" fmla="+- 0 546 509"/>
                              <a:gd name="T43" fmla="*/ 546 h 172"/>
                              <a:gd name="T44" fmla="+- 0 2800 2765"/>
                              <a:gd name="T45" fmla="*/ T44 w 62"/>
                              <a:gd name="T46" fmla="+- 0 543 509"/>
                              <a:gd name="T47" fmla="*/ 543 h 172"/>
                              <a:gd name="T48" fmla="+- 0 2800 2765"/>
                              <a:gd name="T49" fmla="*/ T48 w 62"/>
                              <a:gd name="T50" fmla="+- 0 681 509"/>
                              <a:gd name="T51" fmla="*/ 681 h 172"/>
                              <a:gd name="T52" fmla="+- 0 2827 2765"/>
                              <a:gd name="T53" fmla="*/ T52 w 62"/>
                              <a:gd name="T54" fmla="+- 0 681 509"/>
                              <a:gd name="T55" fmla="*/ 681 h 172"/>
                              <a:gd name="T56" fmla="+- 0 2827 2765"/>
                              <a:gd name="T57" fmla="*/ T56 w 62"/>
                              <a:gd name="T58" fmla="+- 0 509 509"/>
                              <a:gd name="T59" fmla="*/ 509 h 1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62" h="172">
                                <a:moveTo>
                                  <a:pt x="62" y="0"/>
                                </a:moveTo>
                                <a:lnTo>
                                  <a:pt x="50" y="0"/>
                                </a:lnTo>
                                <a:lnTo>
                                  <a:pt x="46" y="4"/>
                                </a:lnTo>
                                <a:lnTo>
                                  <a:pt x="29" y="14"/>
                                </a:lnTo>
                                <a:lnTo>
                                  <a:pt x="21" y="18"/>
                                </a:lnTo>
                                <a:lnTo>
                                  <a:pt x="9" y="23"/>
                                </a:lnTo>
                                <a:lnTo>
                                  <a:pt x="0" y="26"/>
                                </a:lnTo>
                                <a:lnTo>
                                  <a:pt x="0" y="49"/>
                                </a:lnTo>
                                <a:lnTo>
                                  <a:pt x="13" y="45"/>
                                </a:lnTo>
                                <a:lnTo>
                                  <a:pt x="25" y="40"/>
                                </a:lnTo>
                                <a:lnTo>
                                  <a:pt x="30" y="37"/>
                                </a:lnTo>
                                <a:lnTo>
                                  <a:pt x="35" y="34"/>
                                </a:lnTo>
                                <a:lnTo>
                                  <a:pt x="35" y="172"/>
                                </a:lnTo>
                                <a:lnTo>
                                  <a:pt x="62" y="172"/>
                                </a:lnTo>
                                <a:lnTo>
                                  <a:pt x="6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Text Box 7"/>
                        <wps:cNvSpPr txBox="1">
                          <a:spLocks noChangeArrowheads="1"/>
                        </wps:cNvSpPr>
                        <wps:spPr bwMode="auto">
                          <a:xfrm>
                            <a:off x="777" y="370"/>
                            <a:ext cx="1781" cy="4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6798" w:rsidRDefault="00FE6798" w:rsidP="00FE6798">
                              <w:pPr>
                                <w:spacing w:before="85"/>
                                <w:ind w:left="180"/>
                                <w:rPr>
                                  <w:rFonts w:ascii="Arial"/>
                                  <w:b/>
                                  <w:sz w:val="24"/>
                                </w:rPr>
                              </w:pPr>
                              <w:r>
                                <w:rPr>
                                  <w:rFonts w:ascii="Arial"/>
                                  <w:b/>
                                  <w:color w:val="FFFFFF"/>
                                  <w:sz w:val="24"/>
                                </w:rPr>
                                <w:t>MEDIUM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B9838B" id="Grup 2" o:spid="_x0000_s1026" style="position:absolute;margin-left:38.85pt;margin-top:18.55pt;width:112.95pt;height:22.45pt;z-index:-251658240;mso-wrap-distance-left:0;mso-wrap-distance-right:0;mso-position-horizontal-relative:page" coordorigin="777,371" coordsize="2259,4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">
                <v:rect id="Rectangle 3" o:spid="_x0000_s1027" style="position:absolute;left:777;top:370;width:2259;height: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" fillcolor="#f90"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2079;top:445;width:300;height: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">
                  <v:imagedata r:id="rId6" o:title=""/>
                </v:shape>
                <v:rect id="Rectangle 5" o:spid="_x0000_s1029" style="position:absolute;left:2558;top:385;width:15;height: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" stroked="f">
                  <v:fill opacity="59110f"/>
                </v:rect>
                <v:shape id="Freeform 6" o:spid="_x0000_s1030" style="position:absolute;left:2764;top:509;width:62;height:172;visibility:visible;mso-wrap-style:square;v-text-anchor:top" coordsize="62,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" path="m62,l50,,46,4,29,14r-8,4l9,23,,26,,49,13,45,25,40r5,-3l35,34r,138l62,172,62,xe" stroked="f">
                  <v:path arrowok="t" o:connecttype="custom" o:connectlocs="62,509;50,509;46,513;29,523;21,527;9,532;0,535;0,558;13,554;25,549;30,546;35,543;35,681;62,681;62,509" o:connectangles="0,0,0,0,0,0,0,0,0,0,0,0,0,0,0"/>
                </v:shape>
                <v:shapetype id="_x0000_t202" coordsize="21600,21600" o:spt="202" path="m,l,21600r21600,l21600,xe">
                  <v:stroke joinstyle="miter"/>
                  <v:path gradientshapeok="t" o:connecttype="rect"/>
                </v:shapetype>
                <v:shape id="Text Box 7" o:spid="_x0000_s1031" type="#_x0000_t202" style="position:absolute;left:777;top:370;width:1781;height: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rsidR="00FE6798" w:rsidRDefault="00FE6798" w:rsidP="00FE6798">
                        <w:pPr>
                          <w:spacing w:before="85"/>
                          <w:ind w:left="180"/>
                          <w:rPr>
                            <w:rFonts w:ascii="Arial"/>
                            <w:b/>
                            <w:sz w:val="24"/>
                          </w:rPr>
                        </w:pPr>
                        <w:r>
                          <w:rPr>
                            <w:rFonts w:ascii="Arial"/>
                            <w:b/>
                            <w:color w:val="FFFFFF"/>
                            <w:sz w:val="24"/>
                          </w:rPr>
                          <w:t>MEDIUM</w:t>
                        </w:r>
                      </w:p>
                    </w:txbxContent>
                  </v:textbox>
                </v:shape>
                <w10:wrap type="topAndBottom" anchorx="page"/>
              </v:group>
            </w:pict>
          </mc:Fallback>
        </mc:AlternateContent>
      </w:r>
      <w:r w:rsidRPr="00FE6798">
        <w:rPr>
          <w:rFonts w:ascii="Arial" w:hAnsi="Arial" w:cs="Arial"/>
          <w:noProof/>
          <w:sz w:val="28"/>
          <w:szCs w:val="28"/>
          <w:lang w:eastAsia="tr-TR"/>
        </w:rPr>
        <mc:AlternateContent>
          <mc:Choice Requires="wps">
            <w:drawing>
              <wp:anchor distT="0" distB="0" distL="0" distR="0" simplePos="0" relativeHeight="251658240" behindDoc="1" locked="0" layoutInCell="1" allowOverlap="1" wp14:anchorId="426A00E3" wp14:editId="77B0DD40">
                <wp:simplePos x="0" y="0"/>
                <wp:positionH relativeFrom="page">
                  <wp:posOffset>494030</wp:posOffset>
                </wp:positionH>
                <wp:positionV relativeFrom="paragraph">
                  <wp:posOffset>635000</wp:posOffset>
                </wp:positionV>
                <wp:extent cx="6763385" cy="28575"/>
                <wp:effectExtent l="0" t="0" r="635" b="3175"/>
                <wp:wrapTopAndBottom/>
                <wp:docPr id="1" name="Dikdörtge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3385" cy="28575"/>
                        </a:xfrm>
                        <a:prstGeom prst="rect">
                          <a:avLst/>
                        </a:prstGeom>
                        <a:solidFill>
                          <a:srgbClr val="FF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4ABB6C" id="Dikdörtgen 1" o:spid="_x0000_s1026" style="position:absolute;margin-left:38.9pt;margin-top:50pt;width:532.55pt;height:2.2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" fillcolor="#f90" stroked="f">
                <w10:wrap type="topAndBottom" anchorx="page"/>
              </v:rect>
            </w:pict>
          </mc:Fallback>
        </mc:AlternateContent>
      </w:r>
    </w:p>
    <w:p w:rsidR="00FE6798" w:rsidRDefault="00FE6798"/>
    <w:p w:rsidR="00FF5BA5" w:rsidRPr="002A6E0D" w:rsidRDefault="00FF5BA5" w:rsidP="00FF5BA5">
      <w:pPr>
        <w:rPr>
          <w:rFonts w:ascii="Arial" w:hAnsi="Arial" w:cs="Arial"/>
          <w:b/>
          <w:sz w:val="24"/>
          <w:szCs w:val="24"/>
        </w:rPr>
      </w:pPr>
      <w:r w:rsidRPr="002A6E0D">
        <w:rPr>
          <w:rFonts w:ascii="Arial" w:hAnsi="Arial" w:cs="Arial"/>
          <w:b/>
          <w:sz w:val="24"/>
          <w:szCs w:val="24"/>
        </w:rPr>
        <w:t>Özet</w:t>
      </w:r>
    </w:p>
    <w:p w:rsidR="00FF5BA5" w:rsidRPr="002A6E0D" w:rsidRDefault="00FF5BA5" w:rsidP="00FF5BA5">
      <w:pPr>
        <w:rPr>
          <w:rFonts w:ascii="Arial" w:hAnsi="Arial" w:cs="Arial"/>
          <w:sz w:val="24"/>
          <w:szCs w:val="24"/>
        </w:rPr>
      </w:pPr>
      <w:proofErr w:type="spellStart"/>
      <w:r w:rsidRPr="002A6E0D">
        <w:rPr>
          <w:rFonts w:ascii="Arial" w:hAnsi="Arial" w:cs="Arial"/>
          <w:sz w:val="24"/>
          <w:szCs w:val="24"/>
        </w:rPr>
        <w:t>Invicti</w:t>
      </w:r>
      <w:proofErr w:type="spellEnd"/>
      <w:r w:rsidRPr="002A6E0D">
        <w:rPr>
          <w:rFonts w:ascii="Arial" w:hAnsi="Arial" w:cs="Arial"/>
          <w:sz w:val="24"/>
          <w:szCs w:val="24"/>
        </w:rPr>
        <w:t>, bir HTTPS sayfasında HTTP üzerinden etkin bir içeriğin yüklendiğini tespit etti.</w:t>
      </w:r>
    </w:p>
    <w:p w:rsidR="00FF5BA5" w:rsidRPr="002A6E0D" w:rsidRDefault="00FF5BA5" w:rsidP="00FF5BA5">
      <w:pPr>
        <w:rPr>
          <w:rFonts w:ascii="Arial" w:hAnsi="Arial" w:cs="Arial"/>
          <w:b/>
          <w:sz w:val="24"/>
          <w:szCs w:val="24"/>
        </w:rPr>
      </w:pPr>
      <w:r w:rsidRPr="002A6E0D">
        <w:rPr>
          <w:rFonts w:ascii="Arial" w:hAnsi="Arial" w:cs="Arial"/>
          <w:b/>
          <w:sz w:val="24"/>
          <w:szCs w:val="24"/>
        </w:rPr>
        <w:t xml:space="preserve">Etki </w:t>
      </w:r>
    </w:p>
    <w:p w:rsidR="00FF5BA5" w:rsidRPr="002A6E0D" w:rsidRDefault="00FF5BA5" w:rsidP="00FF5BA5">
      <w:pPr>
        <w:rPr>
          <w:rFonts w:ascii="Arial" w:hAnsi="Arial" w:cs="Arial"/>
          <w:sz w:val="24"/>
          <w:szCs w:val="24"/>
        </w:rPr>
      </w:pPr>
      <w:r w:rsidRPr="002A6E0D">
        <w:rPr>
          <w:rFonts w:ascii="Arial" w:hAnsi="Arial" w:cs="Arial"/>
          <w:sz w:val="24"/>
          <w:szCs w:val="24"/>
        </w:rPr>
        <w:t xml:space="preserve">Aktif İçerik, sayfanızın bağlamında çalışabilen ve ayrıca tüm sayfayı değiştirebilen bir kaynaktır. HTTPS sayfası, normal, açık metin HTTP aracılığıyla alınan komut dosyaları veya stil sayfaları gibi etkin içerik içeriyorsa, bağlantı yalnızca kısmen şifrelenir. Şifrelenmemiş içeriğe </w:t>
      </w:r>
      <w:proofErr w:type="spellStart"/>
      <w:r w:rsidRPr="002A6E0D">
        <w:rPr>
          <w:rFonts w:ascii="Arial" w:hAnsi="Arial" w:cs="Arial"/>
          <w:sz w:val="24"/>
          <w:szCs w:val="24"/>
        </w:rPr>
        <w:t>koklayıcılar</w:t>
      </w:r>
      <w:proofErr w:type="spellEnd"/>
      <w:r w:rsidRPr="002A6E0D">
        <w:rPr>
          <w:rFonts w:ascii="Arial" w:hAnsi="Arial" w:cs="Arial"/>
          <w:sz w:val="24"/>
          <w:szCs w:val="24"/>
        </w:rPr>
        <w:t xml:space="preserve"> erişebilir. Ortadaki adam saldırganı, HTTP içeriği talebini engelleyebilir ve ayrıca kötü niyetli kodlar eklemek için yanıtı yeniden yazabilir. Kötü amaçlı etkin içerik, kullanıcının kimlik bilgilerini çalabilir, kullanıcı hakkında hassas veriler elde edebilir veya kullanıcının sistemine kötü amaçlı yazılım yüklemeye çalışabilir (örneğin, tarayıcıdaki veya eklentilerindeki güvenlik açıklarından yararlanarak) ve bu nedenle bağlantı artık korunmaz.</w:t>
      </w:r>
    </w:p>
    <w:p w:rsidR="00FF5BA5" w:rsidRPr="002A6E0D" w:rsidRDefault="00FF5BA5" w:rsidP="00FF5BA5">
      <w:pPr>
        <w:rPr>
          <w:rFonts w:ascii="Arial" w:hAnsi="Arial" w:cs="Arial"/>
          <w:b/>
          <w:sz w:val="24"/>
          <w:szCs w:val="24"/>
        </w:rPr>
      </w:pPr>
      <w:r w:rsidRPr="002A6E0D">
        <w:rPr>
          <w:rFonts w:ascii="Arial" w:hAnsi="Arial" w:cs="Arial"/>
          <w:b/>
          <w:sz w:val="24"/>
          <w:szCs w:val="24"/>
        </w:rPr>
        <w:t xml:space="preserve">Düzeltme </w:t>
      </w:r>
    </w:p>
    <w:p w:rsidR="00FF5BA5" w:rsidRPr="002A6E0D" w:rsidRDefault="00FF5BA5" w:rsidP="00FF5BA5">
      <w:pPr>
        <w:rPr>
          <w:rFonts w:ascii="Arial" w:hAnsi="Arial" w:cs="Arial"/>
          <w:sz w:val="24"/>
          <w:szCs w:val="24"/>
        </w:rPr>
      </w:pPr>
      <w:r w:rsidRPr="002A6E0D">
        <w:rPr>
          <w:rFonts w:ascii="Arial" w:hAnsi="Arial" w:cs="Arial"/>
          <w:sz w:val="24"/>
          <w:szCs w:val="24"/>
        </w:rPr>
        <w:t>Karışık içerik sorunlarına karşı savunmak için iki teknoloji vardır:</w:t>
      </w:r>
    </w:p>
    <w:p w:rsidR="00FF5BA5" w:rsidRPr="002A6E0D" w:rsidRDefault="00FF5BA5" w:rsidP="00FF5BA5">
      <w:pPr>
        <w:pStyle w:val="ListeParagraf"/>
        <w:numPr>
          <w:ilvl w:val="0"/>
          <w:numId w:val="4"/>
        </w:numPr>
        <w:rPr>
          <w:rFonts w:ascii="Arial" w:hAnsi="Arial" w:cs="Arial"/>
          <w:sz w:val="24"/>
          <w:szCs w:val="24"/>
        </w:rPr>
      </w:pPr>
      <w:r w:rsidRPr="002A6E0D">
        <w:rPr>
          <w:rFonts w:ascii="Arial" w:hAnsi="Arial" w:cs="Arial"/>
          <w:sz w:val="24"/>
          <w:szCs w:val="24"/>
        </w:rPr>
        <w:t xml:space="preserve">HTTP </w:t>
      </w:r>
      <w:proofErr w:type="spellStart"/>
      <w:r w:rsidRPr="002A6E0D">
        <w:rPr>
          <w:rFonts w:ascii="Arial" w:hAnsi="Arial" w:cs="Arial"/>
          <w:sz w:val="24"/>
          <w:szCs w:val="24"/>
        </w:rPr>
        <w:t>Strict</w:t>
      </w:r>
      <w:proofErr w:type="spellEnd"/>
      <w:r w:rsidRPr="002A6E0D">
        <w:rPr>
          <w:rFonts w:ascii="Arial" w:hAnsi="Arial" w:cs="Arial"/>
          <w:sz w:val="24"/>
          <w:szCs w:val="24"/>
        </w:rPr>
        <w:t xml:space="preserve"> Transport Security (HSTS), kullanıcı hataları (80 numaralı bağlantı noktasından web sitenize erişme girişimi) ve uygulama hataları (geliştiricileriniz güvenli bir sayfaya güvenli olmayan bir bağlantı yerleştirir) karşısında bile güvenli kaynak alımını zorlayan bir mekanizmadır.</w:t>
      </w:r>
    </w:p>
    <w:p w:rsidR="00FF5BA5" w:rsidRPr="002A6E0D" w:rsidRDefault="00FF5BA5" w:rsidP="00FF5BA5">
      <w:pPr>
        <w:pStyle w:val="ListeParagraf"/>
        <w:numPr>
          <w:ilvl w:val="0"/>
          <w:numId w:val="4"/>
        </w:numPr>
        <w:rPr>
          <w:rFonts w:ascii="Arial" w:hAnsi="Arial" w:cs="Arial"/>
          <w:sz w:val="24"/>
          <w:szCs w:val="24"/>
        </w:rPr>
      </w:pPr>
      <w:r w:rsidRPr="002A6E0D">
        <w:rPr>
          <w:rFonts w:ascii="Arial" w:hAnsi="Arial" w:cs="Arial"/>
          <w:sz w:val="24"/>
          <w:szCs w:val="24"/>
        </w:rPr>
        <w:t xml:space="preserve">İçerik Güvenliği Politikası (CSP), üçüncü taraf web sitelerinden güvenli olmayan kaynak alımını engellemek için kullanılabilir. </w:t>
      </w:r>
    </w:p>
    <w:p w:rsidR="00FF5BA5" w:rsidRPr="002A6E0D" w:rsidRDefault="00FF5BA5" w:rsidP="00FF5BA5">
      <w:pPr>
        <w:pStyle w:val="ListeParagraf"/>
        <w:numPr>
          <w:ilvl w:val="0"/>
          <w:numId w:val="4"/>
        </w:numPr>
        <w:rPr>
          <w:rFonts w:ascii="Arial" w:hAnsi="Arial" w:cs="Arial"/>
          <w:sz w:val="24"/>
          <w:szCs w:val="24"/>
        </w:rPr>
      </w:pPr>
      <w:r w:rsidRPr="002A6E0D">
        <w:rPr>
          <w:rFonts w:ascii="Arial" w:hAnsi="Arial" w:cs="Arial"/>
          <w:sz w:val="24"/>
          <w:szCs w:val="24"/>
        </w:rPr>
        <w:t xml:space="preserve">Son olarak, kullanıcının hangi protokole bağlı olduğuna bağlı olarak, kullanıcının tarayıcısının HTTP veya </w:t>
      </w:r>
      <w:proofErr w:type="spellStart"/>
      <w:r w:rsidRPr="002A6E0D">
        <w:rPr>
          <w:rFonts w:ascii="Arial" w:hAnsi="Arial" w:cs="Arial"/>
          <w:sz w:val="24"/>
          <w:szCs w:val="24"/>
        </w:rPr>
        <w:t>HTTPS'yi</w:t>
      </w:r>
      <w:proofErr w:type="spellEnd"/>
      <w:r w:rsidRPr="002A6E0D">
        <w:rPr>
          <w:rFonts w:ascii="Arial" w:hAnsi="Arial" w:cs="Arial"/>
          <w:sz w:val="24"/>
          <w:szCs w:val="24"/>
        </w:rPr>
        <w:t xml:space="preserve"> uygun şekilde otomatik olarak seçmesini sağlamak için "protokol göreli URL'leri" kullanabilirsiniz. Örneğin:</w:t>
      </w:r>
    </w:p>
    <w:p w:rsidR="00FF5BA5" w:rsidRPr="002A6E0D" w:rsidRDefault="00FF5BA5" w:rsidP="00FF5BA5">
      <w:pPr>
        <w:pStyle w:val="ListeParagraf"/>
        <w:rPr>
          <w:rFonts w:ascii="Arial" w:hAnsi="Arial" w:cs="Arial"/>
          <w:sz w:val="24"/>
          <w:szCs w:val="24"/>
        </w:rPr>
      </w:pPr>
    </w:p>
    <w:p w:rsidR="00FF5BA5" w:rsidRPr="002A6E0D" w:rsidRDefault="00FF5BA5" w:rsidP="00FF5BA5">
      <w:pPr>
        <w:pStyle w:val="ListeParagraf"/>
        <w:rPr>
          <w:rFonts w:ascii="Arial" w:hAnsi="Arial" w:cs="Arial"/>
          <w:sz w:val="24"/>
          <w:szCs w:val="24"/>
        </w:rPr>
      </w:pPr>
      <w:r w:rsidRPr="002A6E0D">
        <w:rPr>
          <w:rFonts w:ascii="Arial" w:hAnsi="Arial" w:cs="Arial"/>
          <w:sz w:val="24"/>
          <w:szCs w:val="24"/>
        </w:rPr>
        <w:t>Bir stil yüklemek için protokole göre bir URL şöyle görünür</w:t>
      </w:r>
      <w:r w:rsidR="002A6E0D">
        <w:rPr>
          <w:rFonts w:ascii="Arial" w:hAnsi="Arial" w:cs="Arial"/>
          <w:sz w:val="24"/>
          <w:szCs w:val="24"/>
        </w:rPr>
        <w:t>:</w:t>
      </w:r>
      <w:r w:rsidRPr="002A6E0D">
        <w:rPr>
          <w:rFonts w:ascii="Arial" w:hAnsi="Arial" w:cs="Arial"/>
          <w:sz w:val="24"/>
          <w:szCs w:val="24"/>
        </w:rPr>
        <w:t xml:space="preserve"> </w:t>
      </w:r>
    </w:p>
    <w:p w:rsidR="00FF5BA5" w:rsidRPr="002A6E0D" w:rsidRDefault="00FF5BA5" w:rsidP="00FF5BA5">
      <w:pPr>
        <w:pStyle w:val="ListeParagraf"/>
        <w:rPr>
          <w:rFonts w:ascii="Arial" w:hAnsi="Arial" w:cs="Arial"/>
          <w:sz w:val="24"/>
          <w:szCs w:val="24"/>
        </w:rPr>
      </w:pPr>
      <w:r w:rsidRPr="002A6E0D">
        <w:rPr>
          <w:rFonts w:ascii="Arial" w:hAnsi="Arial" w:cs="Arial"/>
          <w:sz w:val="24"/>
          <w:szCs w:val="24"/>
        </w:rPr>
        <w:t xml:space="preserve">&lt;link </w:t>
      </w:r>
      <w:proofErr w:type="spellStart"/>
      <w:r w:rsidRPr="002A6E0D">
        <w:rPr>
          <w:rFonts w:ascii="Arial" w:hAnsi="Arial" w:cs="Arial"/>
          <w:sz w:val="24"/>
          <w:szCs w:val="24"/>
        </w:rPr>
        <w:t>rel</w:t>
      </w:r>
      <w:proofErr w:type="spellEnd"/>
      <w:r w:rsidRPr="002A6E0D">
        <w:rPr>
          <w:rFonts w:ascii="Arial" w:hAnsi="Arial" w:cs="Arial"/>
          <w:sz w:val="24"/>
          <w:szCs w:val="24"/>
        </w:rPr>
        <w:t>="</w:t>
      </w:r>
      <w:proofErr w:type="spellStart"/>
      <w:r w:rsidRPr="002A6E0D">
        <w:rPr>
          <w:rFonts w:ascii="Arial" w:hAnsi="Arial" w:cs="Arial"/>
          <w:sz w:val="24"/>
          <w:szCs w:val="24"/>
        </w:rPr>
        <w:t>stylesheet</w:t>
      </w:r>
      <w:proofErr w:type="spellEnd"/>
      <w:r w:rsidRPr="002A6E0D">
        <w:rPr>
          <w:rFonts w:ascii="Arial" w:hAnsi="Arial" w:cs="Arial"/>
          <w:sz w:val="24"/>
          <w:szCs w:val="24"/>
        </w:rPr>
        <w:t xml:space="preserve">" </w:t>
      </w:r>
      <w:proofErr w:type="spellStart"/>
      <w:r w:rsidRPr="002A6E0D">
        <w:rPr>
          <w:rFonts w:ascii="Arial" w:hAnsi="Arial" w:cs="Arial"/>
          <w:sz w:val="24"/>
          <w:szCs w:val="24"/>
        </w:rPr>
        <w:t>href</w:t>
      </w:r>
      <w:proofErr w:type="spellEnd"/>
      <w:r w:rsidRPr="002A6E0D">
        <w:rPr>
          <w:rFonts w:ascii="Arial" w:hAnsi="Arial" w:cs="Arial"/>
          <w:sz w:val="24"/>
          <w:szCs w:val="24"/>
        </w:rPr>
        <w:t>="//example.com/style.css"/&gt;</w:t>
      </w:r>
    </w:p>
    <w:p w:rsidR="00FF5BA5" w:rsidRPr="002A6E0D" w:rsidRDefault="002A6E0D" w:rsidP="00FF5BA5">
      <w:pPr>
        <w:pStyle w:val="ListeParagraf"/>
        <w:rPr>
          <w:rFonts w:ascii="Arial" w:hAnsi="Arial" w:cs="Arial"/>
          <w:sz w:val="24"/>
          <w:szCs w:val="24"/>
        </w:rPr>
      </w:pPr>
      <w:r>
        <w:rPr>
          <w:rFonts w:ascii="Arial" w:hAnsi="Arial" w:cs="Arial"/>
          <w:sz w:val="24"/>
          <w:szCs w:val="24"/>
        </w:rPr>
        <w:t>Komut dosyaları için:</w:t>
      </w:r>
    </w:p>
    <w:p w:rsidR="00FF5BA5" w:rsidRPr="002A6E0D" w:rsidRDefault="00FF5BA5" w:rsidP="00FF5BA5">
      <w:pPr>
        <w:pStyle w:val="ListeParagraf"/>
        <w:rPr>
          <w:rFonts w:ascii="Arial" w:hAnsi="Arial" w:cs="Arial"/>
          <w:sz w:val="24"/>
          <w:szCs w:val="24"/>
        </w:rPr>
      </w:pPr>
      <w:r w:rsidRPr="002A6E0D">
        <w:rPr>
          <w:rFonts w:ascii="Arial" w:hAnsi="Arial" w:cs="Arial"/>
          <w:sz w:val="24"/>
          <w:szCs w:val="24"/>
        </w:rPr>
        <w:t>&lt;</w:t>
      </w:r>
      <w:proofErr w:type="spellStart"/>
      <w:r w:rsidRPr="002A6E0D">
        <w:rPr>
          <w:rFonts w:ascii="Arial" w:hAnsi="Arial" w:cs="Arial"/>
          <w:sz w:val="24"/>
          <w:szCs w:val="24"/>
        </w:rPr>
        <w:t>script</w:t>
      </w:r>
      <w:proofErr w:type="spellEnd"/>
      <w:r w:rsidRPr="002A6E0D">
        <w:rPr>
          <w:rFonts w:ascii="Arial" w:hAnsi="Arial" w:cs="Arial"/>
          <w:sz w:val="24"/>
          <w:szCs w:val="24"/>
        </w:rPr>
        <w:t xml:space="preserve"> </w:t>
      </w:r>
      <w:proofErr w:type="spellStart"/>
      <w:r w:rsidRPr="002A6E0D">
        <w:rPr>
          <w:rFonts w:ascii="Arial" w:hAnsi="Arial" w:cs="Arial"/>
          <w:sz w:val="24"/>
          <w:szCs w:val="24"/>
        </w:rPr>
        <w:t>type</w:t>
      </w:r>
      <w:proofErr w:type="spellEnd"/>
      <w:r w:rsidRPr="002A6E0D">
        <w:rPr>
          <w:rFonts w:ascii="Arial" w:hAnsi="Arial" w:cs="Arial"/>
          <w:sz w:val="24"/>
          <w:szCs w:val="24"/>
        </w:rPr>
        <w:t>="</w:t>
      </w:r>
      <w:proofErr w:type="spellStart"/>
      <w:r w:rsidRPr="002A6E0D">
        <w:rPr>
          <w:rFonts w:ascii="Arial" w:hAnsi="Arial" w:cs="Arial"/>
          <w:sz w:val="24"/>
          <w:szCs w:val="24"/>
        </w:rPr>
        <w:t>text</w:t>
      </w:r>
      <w:proofErr w:type="spellEnd"/>
      <w:r w:rsidRPr="002A6E0D">
        <w:rPr>
          <w:rFonts w:ascii="Arial" w:hAnsi="Arial" w:cs="Arial"/>
          <w:sz w:val="24"/>
          <w:szCs w:val="24"/>
        </w:rPr>
        <w:t>/</w:t>
      </w:r>
      <w:proofErr w:type="spellStart"/>
      <w:r w:rsidRPr="002A6E0D">
        <w:rPr>
          <w:rFonts w:ascii="Arial" w:hAnsi="Arial" w:cs="Arial"/>
          <w:sz w:val="24"/>
          <w:szCs w:val="24"/>
        </w:rPr>
        <w:t>javascript</w:t>
      </w:r>
      <w:proofErr w:type="spellEnd"/>
      <w:r w:rsidRPr="002A6E0D">
        <w:rPr>
          <w:rFonts w:ascii="Arial" w:hAnsi="Arial" w:cs="Arial"/>
          <w:sz w:val="24"/>
          <w:szCs w:val="24"/>
        </w:rPr>
        <w:t xml:space="preserve">" </w:t>
      </w:r>
      <w:proofErr w:type="spellStart"/>
      <w:r w:rsidRPr="002A6E0D">
        <w:rPr>
          <w:rFonts w:ascii="Arial" w:hAnsi="Arial" w:cs="Arial"/>
          <w:sz w:val="24"/>
          <w:szCs w:val="24"/>
        </w:rPr>
        <w:t>src</w:t>
      </w:r>
      <w:proofErr w:type="spellEnd"/>
      <w:r w:rsidRPr="002A6E0D">
        <w:rPr>
          <w:rFonts w:ascii="Arial" w:hAnsi="Arial" w:cs="Arial"/>
          <w:sz w:val="24"/>
          <w:szCs w:val="24"/>
        </w:rPr>
        <w:t>="//example.com/code.js"&gt;&lt;/</w:t>
      </w:r>
      <w:proofErr w:type="spellStart"/>
      <w:r w:rsidRPr="002A6E0D">
        <w:rPr>
          <w:rFonts w:ascii="Arial" w:hAnsi="Arial" w:cs="Arial"/>
          <w:sz w:val="24"/>
          <w:szCs w:val="24"/>
        </w:rPr>
        <w:t>script</w:t>
      </w:r>
      <w:proofErr w:type="spellEnd"/>
      <w:r w:rsidRPr="002A6E0D">
        <w:rPr>
          <w:rFonts w:ascii="Arial" w:hAnsi="Arial" w:cs="Arial"/>
          <w:sz w:val="24"/>
          <w:szCs w:val="24"/>
        </w:rPr>
        <w:t>&gt;</w:t>
      </w:r>
    </w:p>
    <w:p w:rsidR="002A6E0D" w:rsidRDefault="00FF5BA5" w:rsidP="00FF5BA5">
      <w:pPr>
        <w:pStyle w:val="ListeParagraf"/>
        <w:rPr>
          <w:rFonts w:ascii="Arial" w:hAnsi="Arial" w:cs="Arial"/>
          <w:sz w:val="24"/>
          <w:szCs w:val="24"/>
        </w:rPr>
      </w:pPr>
      <w:r w:rsidRPr="002A6E0D">
        <w:rPr>
          <w:rFonts w:ascii="Arial" w:hAnsi="Arial" w:cs="Arial"/>
          <w:sz w:val="24"/>
          <w:szCs w:val="24"/>
        </w:rPr>
        <w:t>Tarayıcı, hangisi uygunsa, URL'nin başına otomatik olarak</w:t>
      </w:r>
      <w:r w:rsidR="002A6E0D">
        <w:rPr>
          <w:rFonts w:ascii="Arial" w:hAnsi="Arial" w:cs="Arial"/>
          <w:sz w:val="24"/>
          <w:szCs w:val="24"/>
        </w:rPr>
        <w:t>;</w:t>
      </w:r>
    </w:p>
    <w:p w:rsidR="00FF5BA5" w:rsidRDefault="00FF5BA5" w:rsidP="00FF5BA5">
      <w:pPr>
        <w:pStyle w:val="ListeParagraf"/>
        <w:rPr>
          <w:rFonts w:ascii="Arial" w:hAnsi="Arial" w:cs="Arial"/>
          <w:sz w:val="24"/>
          <w:szCs w:val="24"/>
        </w:rPr>
      </w:pPr>
      <w:r w:rsidRPr="002A6E0D">
        <w:rPr>
          <w:rFonts w:ascii="Arial" w:hAnsi="Arial" w:cs="Arial"/>
          <w:sz w:val="24"/>
          <w:szCs w:val="24"/>
        </w:rPr>
        <w:t>"http:" veya "https:" ekler.</w:t>
      </w:r>
    </w:p>
    <w:p w:rsidR="00F73280" w:rsidRPr="002C5287" w:rsidRDefault="00F73280" w:rsidP="002C5287">
      <w:pPr>
        <w:rPr>
          <w:rFonts w:ascii="Arial" w:hAnsi="Arial" w:cs="Arial"/>
          <w:sz w:val="24"/>
          <w:szCs w:val="24"/>
        </w:rPr>
      </w:pPr>
      <w:bookmarkStart w:id="0" w:name="_GoBack"/>
      <w:bookmarkEnd w:id="0"/>
    </w:p>
    <w:sectPr w:rsidR="00F73280" w:rsidRPr="002C52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rebuchet MS">
    <w:altName w:val="Trebuchet MS"/>
    <w:panose1 w:val="020B0603020202020204"/>
    <w:charset w:val="A2"/>
    <w:family w:val="swiss"/>
    <w:pitch w:val="variable"/>
    <w:sig w:usb0="00000687" w:usb1="00000000" w:usb2="00000000" w:usb3="00000000" w:csb0="0000009F" w:csb1="00000000"/>
  </w:font>
  <w:font w:name="Arial Black">
    <w:altName w:val="Arial Black"/>
    <w:panose1 w:val="020B0A04020102020204"/>
    <w:charset w:val="A2"/>
    <w:family w:val="swiss"/>
    <w:pitch w:val="variable"/>
    <w:sig w:usb0="A00002AF" w:usb1="400078FB" w:usb2="00000000" w:usb3="00000000" w:csb0="0000009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85C08"/>
    <w:multiLevelType w:val="hybridMultilevel"/>
    <w:tmpl w:val="E862A34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6A02664"/>
    <w:multiLevelType w:val="hybridMultilevel"/>
    <w:tmpl w:val="96746162"/>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55961DAE"/>
    <w:multiLevelType w:val="hybridMultilevel"/>
    <w:tmpl w:val="A664CF2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62BA392B"/>
    <w:multiLevelType w:val="hybridMultilevel"/>
    <w:tmpl w:val="E480A33C"/>
    <w:lvl w:ilvl="0" w:tplc="041F000B">
      <w:start w:val="1"/>
      <w:numFmt w:val="bullet"/>
      <w:lvlText w:val=""/>
      <w:lvlJc w:val="left"/>
      <w:pPr>
        <w:ind w:left="720" w:hanging="360"/>
      </w:pPr>
      <w:rPr>
        <w:rFonts w:ascii="Wingdings" w:hAnsi="Wingding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9CC"/>
    <w:rsid w:val="002A6E0D"/>
    <w:rsid w:val="002C5287"/>
    <w:rsid w:val="005639CC"/>
    <w:rsid w:val="005A72E6"/>
    <w:rsid w:val="00F73280"/>
    <w:rsid w:val="00FE6798"/>
    <w:rsid w:val="00FF5BA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3D1D3"/>
  <w15:chartTrackingRefBased/>
  <w15:docId w15:val="{89474533-AE9B-4C8C-B802-AD99CFBEB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2">
    <w:name w:val="heading 2"/>
    <w:basedOn w:val="Normal"/>
    <w:link w:val="Balk2Char"/>
    <w:uiPriority w:val="1"/>
    <w:semiHidden/>
    <w:unhideWhenUsed/>
    <w:qFormat/>
    <w:rsid w:val="00FE6798"/>
    <w:pPr>
      <w:widowControl w:val="0"/>
      <w:autoSpaceDE w:val="0"/>
      <w:autoSpaceDN w:val="0"/>
      <w:spacing w:before="128" w:after="0" w:line="240" w:lineRule="auto"/>
      <w:ind w:left="455"/>
      <w:outlineLvl w:val="1"/>
    </w:pPr>
    <w:rPr>
      <w:rFonts w:ascii="Trebuchet MS" w:eastAsia="Trebuchet MS" w:hAnsi="Trebuchet MS" w:cs="Trebuchet MS"/>
      <w:b/>
      <w:bCs/>
      <w:sz w:val="36"/>
      <w:szCs w:val="3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1"/>
    <w:semiHidden/>
    <w:rsid w:val="00FE6798"/>
    <w:rPr>
      <w:rFonts w:ascii="Trebuchet MS" w:eastAsia="Trebuchet MS" w:hAnsi="Trebuchet MS" w:cs="Trebuchet MS"/>
      <w:b/>
      <w:bCs/>
      <w:sz w:val="36"/>
      <w:szCs w:val="36"/>
    </w:rPr>
  </w:style>
  <w:style w:type="paragraph" w:styleId="GvdeMetni">
    <w:name w:val="Body Text"/>
    <w:basedOn w:val="Normal"/>
    <w:link w:val="GvdeMetniChar"/>
    <w:uiPriority w:val="1"/>
    <w:semiHidden/>
    <w:unhideWhenUsed/>
    <w:qFormat/>
    <w:rsid w:val="00FE6798"/>
    <w:pPr>
      <w:widowControl w:val="0"/>
      <w:autoSpaceDE w:val="0"/>
      <w:autoSpaceDN w:val="0"/>
      <w:spacing w:after="0" w:line="240" w:lineRule="auto"/>
    </w:pPr>
    <w:rPr>
      <w:rFonts w:ascii="Arial Black" w:eastAsia="Arial Black" w:hAnsi="Arial Black" w:cs="Arial Black"/>
      <w:sz w:val="24"/>
      <w:szCs w:val="24"/>
    </w:rPr>
  </w:style>
  <w:style w:type="character" w:customStyle="1" w:styleId="GvdeMetniChar">
    <w:name w:val="Gövde Metni Char"/>
    <w:basedOn w:val="VarsaylanParagrafYazTipi"/>
    <w:link w:val="GvdeMetni"/>
    <w:uiPriority w:val="1"/>
    <w:semiHidden/>
    <w:rsid w:val="00FE6798"/>
    <w:rPr>
      <w:rFonts w:ascii="Arial Black" w:eastAsia="Arial Black" w:hAnsi="Arial Black" w:cs="Arial Black"/>
      <w:sz w:val="24"/>
      <w:szCs w:val="24"/>
    </w:rPr>
  </w:style>
  <w:style w:type="paragraph" w:styleId="ListeParagraf">
    <w:name w:val="List Paragraph"/>
    <w:basedOn w:val="Normal"/>
    <w:uiPriority w:val="34"/>
    <w:qFormat/>
    <w:rsid w:val="00FF5B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347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290</Words>
  <Characters>1658</Characters>
  <Application>Microsoft Office Word</Application>
  <DocSecurity>0</DocSecurity>
  <Lines>13</Lines>
  <Paragraphs>3</Paragraphs>
  <ScaleCrop>false</ScaleCrop>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Mertcan Taşkıran</dc:creator>
  <cp:keywords/>
  <dc:description/>
  <cp:lastModifiedBy>Mertcan Taşkıran</cp:lastModifiedBy>
  <cp:revision>6</cp:revision>
  <dcterms:created xsi:type="dcterms:W3CDTF">2022-08-25T17:02:00Z</dcterms:created>
  <dcterms:modified xsi:type="dcterms:W3CDTF">2022-08-26T10:45:00Z</dcterms:modified>
</cp:coreProperties>
</file>