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6456E" w14:textId="4613D52D" w:rsidR="00645FE7" w:rsidRDefault="0065796A" w:rsidP="0065796A">
      <w:pPr>
        <w:jc w:val="center"/>
      </w:pPr>
      <w:r>
        <w:rPr>
          <w:noProof/>
        </w:rPr>
        <w:drawing>
          <wp:inline distT="0" distB="0" distL="0" distR="0" wp14:anchorId="39691AFB" wp14:editId="1CF094FD">
            <wp:extent cx="4752975" cy="4752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2975" cy="4752975"/>
                    </a:xfrm>
                    <a:prstGeom prst="rect">
                      <a:avLst/>
                    </a:prstGeom>
                    <a:noFill/>
                    <a:ln>
                      <a:noFill/>
                    </a:ln>
                  </pic:spPr>
                </pic:pic>
              </a:graphicData>
            </a:graphic>
          </wp:inline>
        </w:drawing>
      </w:r>
    </w:p>
    <w:p w14:paraId="01E5E87B" w14:textId="00287B4D" w:rsidR="0065796A" w:rsidRDefault="0065796A" w:rsidP="0065796A">
      <w:pPr>
        <w:jc w:val="center"/>
        <w:rPr>
          <w:sz w:val="72"/>
          <w:szCs w:val="72"/>
        </w:rPr>
      </w:pPr>
      <w:r>
        <w:rPr>
          <w:sz w:val="72"/>
          <w:szCs w:val="72"/>
        </w:rPr>
        <w:t>EE464 HOMEWORK1</w:t>
      </w:r>
    </w:p>
    <w:p w14:paraId="2C0EEC13" w14:textId="52A8B0BB" w:rsidR="0065796A" w:rsidRPr="0065796A" w:rsidRDefault="0065796A" w:rsidP="0065796A">
      <w:pPr>
        <w:rPr>
          <w:b/>
          <w:bCs/>
          <w:sz w:val="44"/>
          <w:szCs w:val="44"/>
          <w:lang w:val="tr-TR"/>
        </w:rPr>
      </w:pPr>
      <w:r>
        <w:rPr>
          <w:b/>
          <w:bCs/>
          <w:sz w:val="44"/>
          <w:szCs w:val="44"/>
        </w:rPr>
        <w:t>Student 1: G</w:t>
      </w:r>
      <w:r>
        <w:rPr>
          <w:b/>
          <w:bCs/>
          <w:sz w:val="44"/>
          <w:szCs w:val="44"/>
          <w:lang w:val="tr-TR"/>
        </w:rPr>
        <w:t>öktuğ Tonay</w:t>
      </w:r>
    </w:p>
    <w:p w14:paraId="2243115A" w14:textId="45B91547" w:rsidR="0065796A" w:rsidRDefault="0065796A" w:rsidP="0065796A">
      <w:pPr>
        <w:rPr>
          <w:b/>
          <w:bCs/>
          <w:sz w:val="44"/>
          <w:szCs w:val="44"/>
        </w:rPr>
      </w:pPr>
      <w:r>
        <w:rPr>
          <w:b/>
          <w:bCs/>
          <w:sz w:val="44"/>
          <w:szCs w:val="44"/>
        </w:rPr>
        <w:t>Student 2: Mert Eren Kandilli / 2304855</w:t>
      </w:r>
    </w:p>
    <w:p w14:paraId="687212F1" w14:textId="7B4D92B2" w:rsidR="0065796A" w:rsidRDefault="0065796A" w:rsidP="0065796A">
      <w:pPr>
        <w:rPr>
          <w:b/>
          <w:bCs/>
          <w:sz w:val="44"/>
          <w:szCs w:val="44"/>
        </w:rPr>
      </w:pPr>
    </w:p>
    <w:p w14:paraId="6A01AD20" w14:textId="5D5B8535" w:rsidR="0065796A" w:rsidRDefault="0065796A" w:rsidP="0065796A">
      <w:pPr>
        <w:rPr>
          <w:b/>
          <w:bCs/>
          <w:sz w:val="44"/>
          <w:szCs w:val="44"/>
        </w:rPr>
      </w:pPr>
    </w:p>
    <w:p w14:paraId="1B122144" w14:textId="2192ED78" w:rsidR="0065796A" w:rsidRDefault="0065796A" w:rsidP="0065796A">
      <w:pPr>
        <w:rPr>
          <w:b/>
          <w:bCs/>
          <w:sz w:val="44"/>
          <w:szCs w:val="44"/>
        </w:rPr>
      </w:pPr>
    </w:p>
    <w:p w14:paraId="1CACDE2D" w14:textId="2ED42610" w:rsidR="0065796A" w:rsidRDefault="0065796A" w:rsidP="0065796A">
      <w:pPr>
        <w:rPr>
          <w:b/>
          <w:bCs/>
          <w:sz w:val="44"/>
          <w:szCs w:val="44"/>
        </w:rPr>
      </w:pPr>
    </w:p>
    <w:p w14:paraId="1BC4F2C1" w14:textId="6DA19FC4" w:rsidR="0065796A" w:rsidRDefault="0065796A" w:rsidP="0065796A">
      <w:pPr>
        <w:rPr>
          <w:b/>
          <w:bCs/>
          <w:sz w:val="44"/>
          <w:szCs w:val="44"/>
        </w:rPr>
      </w:pPr>
    </w:p>
    <w:p w14:paraId="50F848D1" w14:textId="332FD367" w:rsidR="0065796A" w:rsidRPr="00AA6790" w:rsidRDefault="0065796A" w:rsidP="0065796A">
      <w:pPr>
        <w:rPr>
          <w:b/>
          <w:bCs/>
          <w:sz w:val="28"/>
          <w:szCs w:val="28"/>
          <w:lang w:val="tr-TR"/>
        </w:rPr>
      </w:pPr>
      <w:r w:rsidRPr="00AA6790">
        <w:rPr>
          <w:b/>
          <w:bCs/>
          <w:sz w:val="28"/>
          <w:szCs w:val="28"/>
          <w:lang w:val="tr-TR"/>
        </w:rPr>
        <w:lastRenderedPageBreak/>
        <w:t>INTRODUCTION</w:t>
      </w:r>
    </w:p>
    <w:p w14:paraId="24883C7A" w14:textId="636C38EF" w:rsidR="0065796A" w:rsidRDefault="00AA6790" w:rsidP="0065796A">
      <w:pPr>
        <w:rPr>
          <w:lang w:val="tr-TR"/>
        </w:rPr>
      </w:pPr>
      <w:r>
        <w:rPr>
          <w:lang w:val="tr-TR"/>
        </w:rPr>
        <w:t>In this homework, different types of converters, namely Buck-Boost, Cuk and SEPIC Converters will be investigated. For each of these converters, a converter that steps 16V down to 12V (24W) will be desinged and simulated. Their differences, advantages and the disadvantages will be discussed.</w:t>
      </w:r>
    </w:p>
    <w:p w14:paraId="48517F38" w14:textId="7A6D5F91" w:rsidR="0065796A" w:rsidRDefault="0065796A" w:rsidP="0065796A">
      <w:pPr>
        <w:rPr>
          <w:lang w:val="tr-TR"/>
        </w:rPr>
      </w:pPr>
      <w:r>
        <w:rPr>
          <w:lang w:val="tr-TR"/>
        </w:rPr>
        <w:t>1)</w:t>
      </w:r>
    </w:p>
    <w:p w14:paraId="798A5F62" w14:textId="77777777" w:rsidR="0065796A" w:rsidRDefault="0065796A" w:rsidP="0065796A">
      <w:pPr>
        <w:rPr>
          <w:lang w:val="tr-TR"/>
        </w:rPr>
      </w:pPr>
      <w:r>
        <w:rPr>
          <w:lang w:val="tr-TR"/>
        </w:rPr>
        <w:t>a)In order to have 12V output voltage with the input voltage of 16V in a buck boost converter</w:t>
      </w:r>
    </w:p>
    <w:p w14:paraId="4C7A1CD9" w14:textId="77777777" w:rsidR="0065796A" w:rsidRPr="005B2EA6" w:rsidRDefault="0065796A" w:rsidP="0065796A">
      <w:pPr>
        <w:rPr>
          <w:rFonts w:eastAsiaTheme="minorEastAsia"/>
          <w:lang w:val="tr-TR"/>
        </w:rPr>
      </w:pPr>
      <m:oMathPara>
        <m:oMath>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O</m:t>
              </m:r>
            </m:sub>
          </m:sSub>
          <m:r>
            <w:rPr>
              <w:rFonts w:ascii="Cambria Math" w:hAnsi="Cambria Math"/>
              <w:lang w:val="tr-TR"/>
            </w:rPr>
            <m:t>=</m:t>
          </m:r>
          <m:f>
            <m:fPr>
              <m:ctrlPr>
                <w:rPr>
                  <w:rFonts w:ascii="Cambria Math" w:hAnsi="Cambria Math"/>
                  <w:i/>
                  <w:lang w:val="tr-TR"/>
                </w:rPr>
              </m:ctrlPr>
            </m:fPr>
            <m:num>
              <m:r>
                <w:rPr>
                  <w:rFonts w:ascii="Cambria Math" w:hAnsi="Cambria Math"/>
                  <w:lang w:val="tr-TR"/>
                </w:rPr>
                <m:t>D</m:t>
              </m:r>
            </m:num>
            <m:den>
              <m:r>
                <w:rPr>
                  <w:rFonts w:ascii="Cambria Math" w:hAnsi="Cambria Math"/>
                  <w:lang w:val="tr-TR"/>
                </w:rPr>
                <m:t>1-D</m:t>
              </m:r>
            </m:den>
          </m:f>
          <m:r>
            <w:rPr>
              <w:rFonts w:ascii="Cambria Math"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D</m:t>
              </m:r>
            </m:sub>
          </m:sSub>
        </m:oMath>
      </m:oMathPara>
    </w:p>
    <w:p w14:paraId="03B1A08E" w14:textId="77777777" w:rsidR="0065796A" w:rsidRPr="005B2EA6" w:rsidRDefault="0065796A" w:rsidP="0065796A">
      <w:pPr>
        <w:rPr>
          <w:rFonts w:eastAsiaTheme="minorEastAsia"/>
          <w:lang w:val="tr-TR"/>
        </w:rPr>
      </w:pPr>
      <m:oMathPara>
        <m:oMath>
          <m:r>
            <w:rPr>
              <w:rFonts w:ascii="Cambria Math" w:hAnsi="Cambria Math"/>
              <w:lang w:val="tr-TR"/>
            </w:rPr>
            <m:t>D ≅0.429</m:t>
          </m:r>
        </m:oMath>
      </m:oMathPara>
    </w:p>
    <w:p w14:paraId="50691464" w14:textId="77777777" w:rsidR="0065796A" w:rsidRDefault="0065796A" w:rsidP="0065796A">
      <w:pPr>
        <w:jc w:val="center"/>
        <w:rPr>
          <w:lang w:val="tr-TR"/>
        </w:rPr>
      </w:pPr>
      <w:r>
        <w:rPr>
          <w:noProof/>
        </w:rPr>
        <w:drawing>
          <wp:inline distT="0" distB="0" distL="0" distR="0" wp14:anchorId="2DF1329D" wp14:editId="3A921DDA">
            <wp:extent cx="3850361" cy="18568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61343" cy="1862145"/>
                    </a:xfrm>
                    <a:prstGeom prst="rect">
                      <a:avLst/>
                    </a:prstGeom>
                  </pic:spPr>
                </pic:pic>
              </a:graphicData>
            </a:graphic>
          </wp:inline>
        </w:drawing>
      </w:r>
    </w:p>
    <w:p w14:paraId="6A4031FE" w14:textId="37A5ECEA" w:rsidR="0065796A" w:rsidRPr="00D861D6" w:rsidRDefault="0065796A" w:rsidP="0065796A">
      <w:pPr>
        <w:jc w:val="center"/>
        <w:rPr>
          <w:b/>
          <w:bCs/>
          <w:lang w:val="tr-TR"/>
        </w:rPr>
      </w:pPr>
      <w:r w:rsidRPr="00D861D6">
        <w:rPr>
          <w:b/>
          <w:bCs/>
          <w:lang w:val="tr-TR"/>
        </w:rPr>
        <w:t xml:space="preserve">Figure </w:t>
      </w:r>
      <w:r w:rsidR="00D861D6">
        <w:rPr>
          <w:b/>
          <w:bCs/>
          <w:lang w:val="tr-TR"/>
        </w:rPr>
        <w:t>1</w:t>
      </w:r>
      <w:r w:rsidRPr="00D861D6">
        <w:rPr>
          <w:b/>
          <w:bCs/>
          <w:lang w:val="tr-TR"/>
        </w:rPr>
        <w:t>: Buck Boost Converter Waveforms</w:t>
      </w:r>
    </w:p>
    <w:p w14:paraId="3BCACC2B" w14:textId="77777777" w:rsidR="0065796A" w:rsidRPr="008731EA" w:rsidRDefault="0065796A" w:rsidP="0065796A">
      <w:pPr>
        <w:rPr>
          <w:rFonts w:eastAsiaTheme="minorEastAsia"/>
          <w:lang w:val="tr-TR"/>
        </w:rPr>
      </w:pPr>
      <m:oMathPara>
        <m:oMath>
          <m:r>
            <w:rPr>
              <w:rFonts w:ascii="Cambria Math" w:hAnsi="Cambria Math"/>
              <w:lang w:val="tr-TR"/>
            </w:rPr>
            <m:t>∆</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m:t>
              </m:r>
            </m:sub>
          </m:sSub>
          <m:r>
            <w:rPr>
              <w:rFonts w:ascii="Cambria Math" w:hAnsi="Cambria Math"/>
              <w:lang w:val="tr-TR"/>
            </w:rPr>
            <m:t xml:space="preserve">= </m:t>
          </m:r>
          <m:f>
            <m:fPr>
              <m:ctrlPr>
                <w:rPr>
                  <w:rFonts w:ascii="Cambria Math" w:hAnsi="Cambria Math"/>
                  <w:i/>
                  <w:lang w:val="tr-TR"/>
                </w:rPr>
              </m:ctrlPr>
            </m:fPr>
            <m:num>
              <m:r>
                <w:rPr>
                  <w:rFonts w:ascii="Cambria Math" w:hAnsi="Cambria Math"/>
                  <w:lang w:val="tr-TR"/>
                </w:rPr>
                <m:t>1</m:t>
              </m:r>
            </m:num>
            <m:den>
              <m:r>
                <w:rPr>
                  <w:rFonts w:ascii="Cambria Math" w:hAnsi="Cambria Math"/>
                  <w:lang w:val="tr-TR"/>
                </w:rPr>
                <m:t>L</m:t>
              </m:r>
            </m:den>
          </m:f>
          <m:nary>
            <m:naryPr>
              <m:limLoc m:val="undOvr"/>
              <m:subHide m:val="1"/>
              <m:supHide m:val="1"/>
              <m:ctrlPr>
                <w:rPr>
                  <w:rFonts w:ascii="Cambria Math" w:hAnsi="Cambria Math"/>
                  <w:i/>
                  <w:lang w:val="tr-TR"/>
                </w:rPr>
              </m:ctrlPr>
            </m:naryPr>
            <m:sub/>
            <m:sup/>
            <m:e>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L</m:t>
                  </m:r>
                </m:sub>
              </m:sSub>
              <m:r>
                <w:rPr>
                  <w:rFonts w:ascii="Cambria Math" w:hAnsi="Cambria Math"/>
                  <w:lang w:val="tr-TR"/>
                </w:rPr>
                <m:t>dt</m:t>
              </m:r>
            </m:e>
          </m:nary>
          <m:r>
            <w:rPr>
              <w:rFonts w:ascii="Cambria Math" w:hAnsi="Cambria Math"/>
              <w:lang w:val="tr-TR"/>
            </w:rPr>
            <m:t xml:space="preserve">= </m:t>
          </m:r>
          <m:f>
            <m:fPr>
              <m:ctrlPr>
                <w:rPr>
                  <w:rFonts w:ascii="Cambria Math" w:hAnsi="Cambria Math"/>
                  <w:i/>
                  <w:lang w:val="tr-TR"/>
                </w:rPr>
              </m:ctrlPr>
            </m:fPr>
            <m:num>
              <m:r>
                <w:rPr>
                  <w:rFonts w:ascii="Cambria Math" w:hAnsi="Cambria Math"/>
                  <w:lang w:val="tr-TR"/>
                </w:rPr>
                <m:t>1</m:t>
              </m:r>
            </m:num>
            <m:den>
              <m:r>
                <w:rPr>
                  <w:rFonts w:ascii="Cambria Math" w:hAnsi="Cambria Math"/>
                  <w:lang w:val="tr-TR"/>
                </w:rPr>
                <m:t>L</m:t>
              </m:r>
            </m:den>
          </m:f>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D</m:t>
              </m:r>
            </m:sub>
          </m:sSub>
          <m:r>
            <w:rPr>
              <w:rFonts w:ascii="Cambria Math" w:hAnsi="Cambria Math"/>
              <w:lang w:val="tr-TR"/>
            </w:rPr>
            <m:t>×D</m:t>
          </m:r>
          <m:sSub>
            <m:sSubPr>
              <m:ctrlPr>
                <w:rPr>
                  <w:rFonts w:ascii="Cambria Math" w:hAnsi="Cambria Math"/>
                  <w:i/>
                  <w:lang w:val="tr-TR"/>
                </w:rPr>
              </m:ctrlPr>
            </m:sSubPr>
            <m:e>
              <m:r>
                <w:rPr>
                  <w:rFonts w:ascii="Cambria Math" w:hAnsi="Cambria Math"/>
                  <w:lang w:val="tr-TR"/>
                </w:rPr>
                <m:t>×T</m:t>
              </m:r>
            </m:e>
            <m:sub>
              <m:r>
                <w:rPr>
                  <w:rFonts w:ascii="Cambria Math" w:hAnsi="Cambria Math"/>
                  <w:lang w:val="tr-TR"/>
                </w:rPr>
                <m:t>S</m:t>
              </m:r>
            </m:sub>
          </m:sSub>
        </m:oMath>
      </m:oMathPara>
    </w:p>
    <w:p w14:paraId="6E0760DD" w14:textId="77777777" w:rsidR="0065796A" w:rsidRPr="008731EA" w:rsidRDefault="0065796A" w:rsidP="0065796A">
      <w:pPr>
        <w:rPr>
          <w:rFonts w:eastAsiaTheme="minorEastAsia"/>
          <w:lang w:val="tr-TR"/>
        </w:rPr>
      </w:pPr>
      <m:oMathPara>
        <m:oMath>
          <m:r>
            <w:rPr>
              <w:rFonts w:ascii="Cambria Math" w:hAnsi="Cambria Math"/>
              <w:lang w:val="tr-TR"/>
            </w:rPr>
            <m:t xml:space="preserve"> ∆</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O</m:t>
              </m:r>
            </m:sub>
          </m:sSub>
          <m:r>
            <w:rPr>
              <w:rFonts w:ascii="Cambria Math" w:hAnsi="Cambria Math"/>
              <w:lang w:val="tr-TR"/>
            </w:rPr>
            <m:t>×0.1</m:t>
          </m:r>
        </m:oMath>
      </m:oMathPara>
    </w:p>
    <w:p w14:paraId="2C1BF6EC" w14:textId="77777777" w:rsidR="0065796A" w:rsidRDefault="0065796A" w:rsidP="0065796A">
      <w:pPr>
        <w:rPr>
          <w:rFonts w:eastAsiaTheme="minorEastAsia"/>
          <w:lang w:val="tr-TR"/>
        </w:rPr>
      </w:pPr>
      <w:r>
        <w:rPr>
          <w:rFonts w:eastAsiaTheme="minorEastAsia"/>
          <w:lang w:val="tr-TR"/>
        </w:rPr>
        <w:t>The output power is 24W and the output voltage is 12V. Therefore</w:t>
      </w:r>
    </w:p>
    <w:p w14:paraId="47DC804B" w14:textId="77777777" w:rsidR="0065796A" w:rsidRDefault="0065796A" w:rsidP="0065796A">
      <w:pPr>
        <w:jc w:val="center"/>
        <w:rPr>
          <w:lang w:val="tr-TR"/>
        </w:rPr>
      </w:pPr>
      <m:oMathPara>
        <m:oMath>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O</m:t>
              </m:r>
            </m:sub>
          </m:sSub>
          <m:r>
            <w:rPr>
              <w:rFonts w:ascii="Cambria Math" w:hAnsi="Cambria Math"/>
              <w:lang w:val="tr-TR"/>
            </w:rPr>
            <m:t>=</m:t>
          </m:r>
          <m:f>
            <m:fPr>
              <m:ctrlPr>
                <w:rPr>
                  <w:rFonts w:ascii="Cambria Math" w:hAnsi="Cambria Math"/>
                  <w:i/>
                  <w:lang w:val="tr-TR"/>
                </w:rPr>
              </m:ctrlPr>
            </m:fPr>
            <m:num>
              <m:r>
                <w:rPr>
                  <w:rFonts w:ascii="Cambria Math" w:hAnsi="Cambria Math"/>
                  <w:lang w:val="tr-TR"/>
                </w:rPr>
                <m:t>24W</m:t>
              </m:r>
            </m:num>
            <m:den>
              <m:r>
                <w:rPr>
                  <w:rFonts w:ascii="Cambria Math" w:hAnsi="Cambria Math"/>
                  <w:lang w:val="tr-TR"/>
                </w:rPr>
                <m:t>12V</m:t>
              </m:r>
            </m:den>
          </m:f>
          <m:r>
            <w:rPr>
              <w:rFonts w:ascii="Cambria Math" w:hAnsi="Cambria Math"/>
              <w:lang w:val="tr-TR"/>
            </w:rPr>
            <m:t>=2A and  ∆</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O</m:t>
              </m:r>
            </m:sub>
          </m:sSub>
          <m:r>
            <w:rPr>
              <w:rFonts w:ascii="Cambria Math" w:hAnsi="Cambria Math"/>
              <w:lang w:val="tr-TR"/>
            </w:rPr>
            <m:t>×0.1=0.2A</m:t>
          </m:r>
        </m:oMath>
      </m:oMathPara>
    </w:p>
    <w:p w14:paraId="71329ECD" w14:textId="77777777" w:rsidR="0065796A" w:rsidRDefault="0065796A" w:rsidP="0065796A">
      <w:pPr>
        <w:jc w:val="center"/>
        <w:rPr>
          <w:lang w:val="tr-TR"/>
        </w:rPr>
      </w:pPr>
      <m:oMathPara>
        <m:oMath>
          <m:r>
            <w:rPr>
              <w:rFonts w:ascii="Cambria Math" w:hAnsi="Cambria Math"/>
              <w:lang w:val="tr-TR"/>
            </w:rPr>
            <m:t>L=</m:t>
          </m:r>
          <m:f>
            <m:fPr>
              <m:ctrlPr>
                <w:rPr>
                  <w:rFonts w:ascii="Cambria Math" w:hAnsi="Cambria Math"/>
                  <w:i/>
                  <w:lang w:val="tr-TR"/>
                </w:rPr>
              </m:ctrlPr>
            </m:fPr>
            <m:num>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D</m:t>
                  </m:r>
                </m:sub>
              </m:sSub>
              <m:r>
                <w:rPr>
                  <w:rFonts w:ascii="Cambria Math" w:hAnsi="Cambria Math"/>
                  <w:lang w:val="tr-TR"/>
                </w:rPr>
                <m:t>×D</m:t>
              </m:r>
              <m:sSub>
                <m:sSubPr>
                  <m:ctrlPr>
                    <w:rPr>
                      <w:rFonts w:ascii="Cambria Math" w:hAnsi="Cambria Math"/>
                      <w:i/>
                      <w:lang w:val="tr-TR"/>
                    </w:rPr>
                  </m:ctrlPr>
                </m:sSubPr>
                <m:e>
                  <m:r>
                    <w:rPr>
                      <w:rFonts w:ascii="Cambria Math" w:hAnsi="Cambria Math"/>
                      <w:lang w:val="tr-TR"/>
                    </w:rPr>
                    <m:t>×T</m:t>
                  </m:r>
                </m:e>
                <m:sub>
                  <m:r>
                    <w:rPr>
                      <w:rFonts w:ascii="Cambria Math" w:hAnsi="Cambria Math"/>
                      <w:lang w:val="tr-TR"/>
                    </w:rPr>
                    <m:t>S</m:t>
                  </m:r>
                </m:sub>
              </m:sSub>
            </m:num>
            <m:den>
              <m:r>
                <w:rPr>
                  <w:rFonts w:ascii="Cambria Math" w:hAnsi="Cambria Math"/>
                  <w:lang w:val="tr-TR"/>
                </w:rPr>
                <m:t>∆</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m:t>
                  </m:r>
                </m:sub>
              </m:sSub>
            </m:den>
          </m:f>
          <m:r>
            <w:rPr>
              <w:rFonts w:ascii="Cambria Math" w:hAnsi="Cambria Math"/>
              <w:lang w:val="tr-TR"/>
            </w:rPr>
            <m:t>=0.685mH</m:t>
          </m:r>
        </m:oMath>
      </m:oMathPara>
    </w:p>
    <w:p w14:paraId="3E030B58" w14:textId="77777777" w:rsidR="0065796A" w:rsidRDefault="0065796A" w:rsidP="0065796A">
      <w:pPr>
        <w:rPr>
          <w:lang w:val="tr-TR"/>
        </w:rPr>
      </w:pPr>
      <w:r>
        <w:rPr>
          <w:lang w:val="tr-TR"/>
        </w:rPr>
        <w:t xml:space="preserve">b) In order to calculate voltage ripple at the output, one needs to consider charging and/or discharging operation of capacitor. </w:t>
      </w:r>
    </w:p>
    <w:p w14:paraId="15D705F7" w14:textId="77777777" w:rsidR="0065796A" w:rsidRPr="00450535" w:rsidRDefault="0065796A" w:rsidP="0065796A">
      <w:pPr>
        <w:rPr>
          <w:rFonts w:eastAsiaTheme="minorEastAsia"/>
          <w:lang w:val="tr-TR"/>
        </w:rPr>
      </w:pPr>
      <m:oMathPara>
        <m:oMath>
          <m:r>
            <w:rPr>
              <w:rFonts w:ascii="Cambria Math" w:hAnsi="Cambria Math"/>
              <w:lang w:val="tr-TR"/>
            </w:rPr>
            <m:t>∆Q=C×∆</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o</m:t>
              </m:r>
            </m:sub>
          </m:sSub>
        </m:oMath>
      </m:oMathPara>
    </w:p>
    <w:p w14:paraId="750C83C8" w14:textId="77777777" w:rsidR="0065796A" w:rsidRDefault="0065796A" w:rsidP="0065796A">
      <w:pPr>
        <w:jc w:val="center"/>
        <w:rPr>
          <w:rFonts w:eastAsiaTheme="minorEastAsia"/>
          <w:lang w:val="tr-TR"/>
        </w:rPr>
      </w:pPr>
      <m:oMath>
        <m:r>
          <w:rPr>
            <w:rFonts w:ascii="Cambria Math" w:hAnsi="Cambria Math"/>
            <w:lang w:val="tr-TR"/>
          </w:rPr>
          <m:t>∆Q=D×</m:t>
        </m:r>
        <m:sSub>
          <m:sSubPr>
            <m:ctrlPr>
              <w:rPr>
                <w:rFonts w:ascii="Cambria Math" w:hAnsi="Cambria Math"/>
                <w:i/>
                <w:lang w:val="tr-TR"/>
              </w:rPr>
            </m:ctrlPr>
          </m:sSubPr>
          <m:e>
            <m:r>
              <w:rPr>
                <w:rFonts w:ascii="Cambria Math" w:hAnsi="Cambria Math"/>
                <w:lang w:val="tr-TR"/>
              </w:rPr>
              <m:t>T</m:t>
            </m:r>
          </m:e>
          <m:sub>
            <m:r>
              <w:rPr>
                <w:rFonts w:ascii="Cambria Math" w:hAnsi="Cambria Math"/>
                <w:lang w:val="tr-TR"/>
              </w:rPr>
              <m:t>S</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O</m:t>
            </m:r>
          </m:sub>
        </m:sSub>
      </m:oMath>
      <w:r>
        <w:rPr>
          <w:rFonts w:eastAsiaTheme="minorEastAsia"/>
          <w:lang w:val="tr-TR"/>
        </w:rPr>
        <w:t xml:space="preserve"> </w:t>
      </w:r>
    </w:p>
    <w:p w14:paraId="7C28928D" w14:textId="77777777" w:rsidR="0065796A" w:rsidRDefault="0065796A" w:rsidP="0065796A">
      <w:pPr>
        <w:jc w:val="center"/>
        <w:rPr>
          <w:rFonts w:eastAsiaTheme="minorEastAsia"/>
          <w:lang w:val="tr-TR"/>
        </w:rPr>
      </w:pPr>
      <m:oMath>
        <m:r>
          <w:rPr>
            <w:rFonts w:ascii="Cambria Math"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o</m:t>
            </m:r>
          </m:sub>
        </m:sSub>
        <m:r>
          <w:rPr>
            <w:rFonts w:ascii="Cambria Math" w:eastAsiaTheme="minorEastAsia"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o</m:t>
            </m:r>
          </m:sub>
        </m:sSub>
        <m:r>
          <w:rPr>
            <w:rFonts w:ascii="Cambria Math" w:hAnsi="Cambria Math"/>
            <w:lang w:val="tr-TR"/>
          </w:rPr>
          <m:t>×0.02</m:t>
        </m:r>
      </m:oMath>
      <w:r>
        <w:rPr>
          <w:rFonts w:eastAsiaTheme="minorEastAsia"/>
          <w:lang w:val="tr-TR"/>
        </w:rPr>
        <w:t xml:space="preserve"> (2% output voltage ripple)</w:t>
      </w:r>
    </w:p>
    <w:p w14:paraId="3B8B3803" w14:textId="77777777" w:rsidR="0065796A" w:rsidRPr="00036C91" w:rsidRDefault="0065796A" w:rsidP="0065796A">
      <w:pPr>
        <w:jc w:val="center"/>
        <w:rPr>
          <w:rFonts w:eastAsiaTheme="minorEastAsia"/>
          <w:lang w:val="tr-TR"/>
        </w:rPr>
      </w:pPr>
      <m:oMathPara>
        <m:oMath>
          <m:r>
            <w:rPr>
              <w:rFonts w:ascii="Cambria Math" w:hAnsi="Cambria Math"/>
              <w:lang w:val="tr-TR"/>
            </w:rPr>
            <m:t>∆Q=0.429×</m:t>
          </m:r>
          <m:f>
            <m:fPr>
              <m:ctrlPr>
                <w:rPr>
                  <w:rFonts w:ascii="Cambria Math" w:hAnsi="Cambria Math"/>
                  <w:i/>
                  <w:lang w:val="tr-TR"/>
                </w:rPr>
              </m:ctrlPr>
            </m:fPr>
            <m:num>
              <m:r>
                <w:rPr>
                  <w:rFonts w:ascii="Cambria Math" w:hAnsi="Cambria Math"/>
                  <w:lang w:val="tr-TR"/>
                </w:rPr>
                <m:t>1</m:t>
              </m:r>
            </m:num>
            <m:den>
              <m:r>
                <w:rPr>
                  <w:rFonts w:ascii="Cambria Math" w:hAnsi="Cambria Math"/>
                  <w:lang w:val="tr-TR"/>
                </w:rPr>
                <m:t>50kHz</m:t>
              </m:r>
            </m:den>
          </m:f>
          <m:r>
            <w:rPr>
              <w:rFonts w:ascii="Cambria Math" w:hAnsi="Cambria Math"/>
              <w:lang w:val="tr-TR"/>
            </w:rPr>
            <m:t>×2A=17.16μC</m:t>
          </m:r>
        </m:oMath>
      </m:oMathPara>
    </w:p>
    <w:p w14:paraId="6BE9F490" w14:textId="49D10C07" w:rsidR="0065796A" w:rsidRPr="00AA6790" w:rsidRDefault="0065796A" w:rsidP="0065796A">
      <w:pPr>
        <w:jc w:val="center"/>
        <w:rPr>
          <w:rFonts w:eastAsiaTheme="minorEastAsia"/>
          <w:lang w:val="tr-TR"/>
        </w:rPr>
      </w:pPr>
      <m:oMathPara>
        <m:oMath>
          <m:r>
            <w:rPr>
              <w:rFonts w:ascii="Cambria Math" w:hAnsi="Cambria Math"/>
              <w:lang w:val="tr-TR"/>
            </w:rPr>
            <m:t xml:space="preserve">C= </m:t>
          </m:r>
          <m:f>
            <m:fPr>
              <m:ctrlPr>
                <w:rPr>
                  <w:rFonts w:ascii="Cambria Math" w:hAnsi="Cambria Math"/>
                  <w:i/>
                  <w:lang w:val="tr-TR"/>
                </w:rPr>
              </m:ctrlPr>
            </m:fPr>
            <m:num>
              <m:r>
                <w:rPr>
                  <w:rFonts w:ascii="Cambria Math" w:hAnsi="Cambria Math"/>
                  <w:lang w:val="tr-TR"/>
                </w:rPr>
                <m:t>∆Q</m:t>
              </m:r>
            </m:num>
            <m:den>
              <m:r>
                <w:rPr>
                  <w:rFonts w:ascii="Cambria Math"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o</m:t>
                  </m:r>
                </m:sub>
              </m:sSub>
            </m:den>
          </m:f>
          <m:r>
            <w:rPr>
              <w:rFonts w:ascii="Cambria Math" w:hAnsi="Cambria Math"/>
              <w:lang w:val="tr-TR"/>
            </w:rPr>
            <m:t xml:space="preserve">= </m:t>
          </m:r>
          <m:f>
            <m:fPr>
              <m:ctrlPr>
                <w:rPr>
                  <w:rFonts w:ascii="Cambria Math" w:hAnsi="Cambria Math"/>
                  <w:i/>
                  <w:lang w:val="tr-TR"/>
                </w:rPr>
              </m:ctrlPr>
            </m:fPr>
            <m:num>
              <m:r>
                <w:rPr>
                  <w:rFonts w:ascii="Cambria Math" w:hAnsi="Cambria Math"/>
                  <w:lang w:val="tr-TR"/>
                </w:rPr>
                <m:t>17.16μC</m:t>
              </m:r>
            </m:num>
            <m:den>
              <m:r>
                <w:rPr>
                  <w:rFonts w:ascii="Cambria Math" w:hAnsi="Cambria Math"/>
                  <w:lang w:val="tr-TR"/>
                </w:rPr>
                <m:t>12×0.02</m:t>
              </m:r>
            </m:den>
          </m:f>
          <m:r>
            <w:rPr>
              <w:rFonts w:ascii="Cambria Math" w:hAnsi="Cambria Math"/>
              <w:lang w:val="tr-TR"/>
            </w:rPr>
            <m:t>=71.5μF</m:t>
          </m:r>
        </m:oMath>
      </m:oMathPara>
    </w:p>
    <w:p w14:paraId="73C75543" w14:textId="77777777" w:rsidR="00AA6790" w:rsidRDefault="00AA6790" w:rsidP="0065796A">
      <w:pPr>
        <w:jc w:val="center"/>
        <w:rPr>
          <w:rFonts w:eastAsiaTheme="minorEastAsia"/>
          <w:lang w:val="tr-TR"/>
        </w:rPr>
      </w:pPr>
    </w:p>
    <w:p w14:paraId="095832D3" w14:textId="77777777" w:rsidR="0065796A" w:rsidRDefault="0065796A" w:rsidP="0065796A">
      <w:pPr>
        <w:rPr>
          <w:rFonts w:eastAsiaTheme="minorEastAsia"/>
          <w:b/>
          <w:bCs/>
          <w:lang w:val="tr-TR"/>
        </w:rPr>
      </w:pPr>
      <w:r>
        <w:rPr>
          <w:rFonts w:eastAsiaTheme="minorEastAsia"/>
          <w:b/>
          <w:bCs/>
          <w:lang w:val="tr-TR"/>
        </w:rPr>
        <w:lastRenderedPageBreak/>
        <w:t>c) Component Selection</w:t>
      </w:r>
    </w:p>
    <w:p w14:paraId="17A27B88" w14:textId="0D975997" w:rsidR="0065796A" w:rsidRDefault="0065796A" w:rsidP="0065796A">
      <w:pPr>
        <w:jc w:val="center"/>
        <w:rPr>
          <w:rFonts w:eastAsiaTheme="minorEastAsia"/>
          <w:b/>
          <w:bCs/>
          <w:lang w:val="tr-TR"/>
        </w:rPr>
      </w:pPr>
      <w:r>
        <w:rPr>
          <w:rFonts w:eastAsiaTheme="minorEastAsia"/>
          <w:b/>
          <w:bCs/>
          <w:lang w:val="tr-TR"/>
        </w:rPr>
        <w:t xml:space="preserve">Table </w:t>
      </w:r>
      <w:r w:rsidR="00D861D6">
        <w:rPr>
          <w:rFonts w:eastAsiaTheme="minorEastAsia"/>
          <w:b/>
          <w:bCs/>
          <w:lang w:val="tr-TR"/>
        </w:rPr>
        <w:t>1</w:t>
      </w:r>
      <w:r>
        <w:rPr>
          <w:rFonts w:eastAsiaTheme="minorEastAsia"/>
          <w:b/>
          <w:bCs/>
          <w:lang w:val="tr-TR"/>
        </w:rPr>
        <w:t>: Selected Products with Ratings for Buck-Boost Converter</w:t>
      </w:r>
    </w:p>
    <w:tbl>
      <w:tblPr>
        <w:tblW w:w="8620" w:type="dxa"/>
        <w:tblCellMar>
          <w:left w:w="70" w:type="dxa"/>
          <w:right w:w="70" w:type="dxa"/>
        </w:tblCellMar>
        <w:tblLook w:val="04A0" w:firstRow="1" w:lastRow="0" w:firstColumn="1" w:lastColumn="0" w:noHBand="0" w:noVBand="1"/>
      </w:tblPr>
      <w:tblGrid>
        <w:gridCol w:w="1320"/>
        <w:gridCol w:w="2420"/>
        <w:gridCol w:w="1460"/>
        <w:gridCol w:w="1540"/>
        <w:gridCol w:w="1020"/>
        <w:gridCol w:w="864"/>
      </w:tblGrid>
      <w:tr w:rsidR="0065796A" w:rsidRPr="00D5326E" w14:paraId="5DDB8D9E" w14:textId="77777777" w:rsidTr="004477C9">
        <w:trPr>
          <w:trHeight w:val="300"/>
        </w:trPr>
        <w:tc>
          <w:tcPr>
            <w:tcW w:w="1320" w:type="dxa"/>
            <w:tcBorders>
              <w:top w:val="nil"/>
              <w:left w:val="nil"/>
              <w:bottom w:val="nil"/>
              <w:right w:val="nil"/>
            </w:tcBorders>
            <w:shd w:val="clear" w:color="000000" w:fill="C6EFCE"/>
            <w:noWrap/>
            <w:vAlign w:val="bottom"/>
            <w:hideMark/>
          </w:tcPr>
          <w:p w14:paraId="4F69D0B2" w14:textId="77777777" w:rsidR="0065796A" w:rsidRPr="00D5326E" w:rsidRDefault="0065796A" w:rsidP="004477C9">
            <w:pPr>
              <w:spacing w:after="0" w:line="240" w:lineRule="auto"/>
              <w:rPr>
                <w:rFonts w:ascii="Calibri" w:eastAsia="Times New Roman" w:hAnsi="Calibri" w:cs="Calibri"/>
                <w:color w:val="006100"/>
                <w:lang w:val="tr-TR" w:eastAsia="tr-TR"/>
              </w:rPr>
            </w:pPr>
            <w:r w:rsidRPr="00D5326E">
              <w:rPr>
                <w:rFonts w:ascii="Calibri" w:eastAsia="Times New Roman" w:hAnsi="Calibri" w:cs="Calibri"/>
                <w:color w:val="006100"/>
                <w:lang w:val="tr-TR" w:eastAsia="tr-TR"/>
              </w:rPr>
              <w:t>Component</w:t>
            </w:r>
          </w:p>
        </w:tc>
        <w:tc>
          <w:tcPr>
            <w:tcW w:w="2420" w:type="dxa"/>
            <w:tcBorders>
              <w:top w:val="nil"/>
              <w:left w:val="nil"/>
              <w:bottom w:val="nil"/>
              <w:right w:val="nil"/>
            </w:tcBorders>
            <w:shd w:val="clear" w:color="000000" w:fill="C6EFCE"/>
            <w:noWrap/>
            <w:vAlign w:val="bottom"/>
            <w:hideMark/>
          </w:tcPr>
          <w:p w14:paraId="297810A9" w14:textId="77777777" w:rsidR="0065796A" w:rsidRPr="00D5326E" w:rsidRDefault="0065796A" w:rsidP="004477C9">
            <w:pPr>
              <w:spacing w:after="0" w:line="240" w:lineRule="auto"/>
              <w:rPr>
                <w:rFonts w:ascii="Calibri" w:eastAsia="Times New Roman" w:hAnsi="Calibri" w:cs="Calibri"/>
                <w:color w:val="006100"/>
                <w:lang w:val="tr-TR" w:eastAsia="tr-TR"/>
              </w:rPr>
            </w:pPr>
            <w:r w:rsidRPr="00D5326E">
              <w:rPr>
                <w:rFonts w:ascii="Calibri" w:eastAsia="Times New Roman" w:hAnsi="Calibri" w:cs="Calibri"/>
                <w:color w:val="006100"/>
                <w:lang w:val="tr-TR" w:eastAsia="tr-TR"/>
              </w:rPr>
              <w:t>Product</w:t>
            </w:r>
          </w:p>
        </w:tc>
        <w:tc>
          <w:tcPr>
            <w:tcW w:w="1460" w:type="dxa"/>
            <w:tcBorders>
              <w:top w:val="nil"/>
              <w:left w:val="nil"/>
              <w:bottom w:val="nil"/>
              <w:right w:val="nil"/>
            </w:tcBorders>
            <w:shd w:val="clear" w:color="000000" w:fill="C6EFCE"/>
            <w:noWrap/>
            <w:vAlign w:val="bottom"/>
            <w:hideMark/>
          </w:tcPr>
          <w:p w14:paraId="7E23EE9E" w14:textId="77777777" w:rsidR="0065796A" w:rsidRPr="00D5326E" w:rsidRDefault="0065796A" w:rsidP="004477C9">
            <w:pPr>
              <w:spacing w:after="0" w:line="240" w:lineRule="auto"/>
              <w:rPr>
                <w:rFonts w:ascii="Calibri" w:eastAsia="Times New Roman" w:hAnsi="Calibri" w:cs="Calibri"/>
                <w:color w:val="006100"/>
                <w:lang w:val="tr-TR" w:eastAsia="tr-TR"/>
              </w:rPr>
            </w:pPr>
            <w:r w:rsidRPr="00D5326E">
              <w:rPr>
                <w:rFonts w:ascii="Calibri" w:eastAsia="Times New Roman" w:hAnsi="Calibri" w:cs="Calibri"/>
                <w:color w:val="006100"/>
                <w:lang w:val="tr-TR" w:eastAsia="tr-TR"/>
              </w:rPr>
              <w:t>Voltage Rating</w:t>
            </w:r>
          </w:p>
        </w:tc>
        <w:tc>
          <w:tcPr>
            <w:tcW w:w="1540" w:type="dxa"/>
            <w:tcBorders>
              <w:top w:val="nil"/>
              <w:left w:val="nil"/>
              <w:bottom w:val="nil"/>
              <w:right w:val="nil"/>
            </w:tcBorders>
            <w:shd w:val="clear" w:color="000000" w:fill="C6EFCE"/>
            <w:noWrap/>
            <w:vAlign w:val="bottom"/>
            <w:hideMark/>
          </w:tcPr>
          <w:p w14:paraId="438631B0" w14:textId="77777777" w:rsidR="0065796A" w:rsidRPr="00D5326E" w:rsidRDefault="0065796A" w:rsidP="004477C9">
            <w:pPr>
              <w:spacing w:after="0" w:line="240" w:lineRule="auto"/>
              <w:rPr>
                <w:rFonts w:ascii="Calibri" w:eastAsia="Times New Roman" w:hAnsi="Calibri" w:cs="Calibri"/>
                <w:color w:val="006100"/>
                <w:lang w:val="tr-TR" w:eastAsia="tr-TR"/>
              </w:rPr>
            </w:pPr>
            <w:r w:rsidRPr="00D5326E">
              <w:rPr>
                <w:rFonts w:ascii="Calibri" w:eastAsia="Times New Roman" w:hAnsi="Calibri" w:cs="Calibri"/>
                <w:color w:val="006100"/>
                <w:lang w:val="tr-TR" w:eastAsia="tr-TR"/>
              </w:rPr>
              <w:t>Current Rating</w:t>
            </w:r>
          </w:p>
        </w:tc>
        <w:tc>
          <w:tcPr>
            <w:tcW w:w="1020" w:type="dxa"/>
            <w:tcBorders>
              <w:top w:val="nil"/>
              <w:left w:val="nil"/>
              <w:bottom w:val="nil"/>
              <w:right w:val="nil"/>
            </w:tcBorders>
            <w:shd w:val="clear" w:color="000000" w:fill="C6EFCE"/>
            <w:noWrap/>
            <w:vAlign w:val="bottom"/>
            <w:hideMark/>
          </w:tcPr>
          <w:p w14:paraId="0E2D0462" w14:textId="77777777" w:rsidR="0065796A" w:rsidRPr="00D5326E" w:rsidRDefault="0065796A" w:rsidP="004477C9">
            <w:pPr>
              <w:spacing w:after="0" w:line="240" w:lineRule="auto"/>
              <w:rPr>
                <w:rFonts w:ascii="Calibri" w:eastAsia="Times New Roman" w:hAnsi="Calibri" w:cs="Calibri"/>
                <w:color w:val="006100"/>
                <w:lang w:val="tr-TR" w:eastAsia="tr-TR"/>
              </w:rPr>
            </w:pPr>
            <w:r w:rsidRPr="00D5326E">
              <w:rPr>
                <w:rFonts w:ascii="Calibri" w:eastAsia="Times New Roman" w:hAnsi="Calibri" w:cs="Calibri"/>
                <w:color w:val="006100"/>
                <w:lang w:val="tr-TR" w:eastAsia="tr-TR"/>
              </w:rPr>
              <w:t xml:space="preserve">Price </w:t>
            </w:r>
          </w:p>
        </w:tc>
        <w:tc>
          <w:tcPr>
            <w:tcW w:w="860" w:type="dxa"/>
            <w:tcBorders>
              <w:top w:val="nil"/>
              <w:left w:val="nil"/>
              <w:bottom w:val="nil"/>
              <w:right w:val="nil"/>
            </w:tcBorders>
            <w:shd w:val="clear" w:color="000000" w:fill="C6EFCE"/>
            <w:noWrap/>
            <w:vAlign w:val="bottom"/>
            <w:hideMark/>
          </w:tcPr>
          <w:p w14:paraId="700DD61A" w14:textId="77777777" w:rsidR="0065796A" w:rsidRPr="00D5326E" w:rsidRDefault="0065796A" w:rsidP="004477C9">
            <w:pPr>
              <w:spacing w:after="0" w:line="240" w:lineRule="auto"/>
              <w:rPr>
                <w:rFonts w:ascii="Calibri" w:eastAsia="Times New Roman" w:hAnsi="Calibri" w:cs="Calibri"/>
                <w:color w:val="006100"/>
                <w:lang w:val="tr-TR" w:eastAsia="tr-TR"/>
              </w:rPr>
            </w:pPr>
            <w:r w:rsidRPr="00D5326E">
              <w:rPr>
                <w:rFonts w:ascii="Calibri" w:eastAsia="Times New Roman" w:hAnsi="Calibri" w:cs="Calibri"/>
                <w:color w:val="006100"/>
                <w:lang w:val="tr-TR" w:eastAsia="tr-TR"/>
              </w:rPr>
              <w:t>Amount</w:t>
            </w:r>
          </w:p>
        </w:tc>
      </w:tr>
      <w:tr w:rsidR="0065796A" w:rsidRPr="00D5326E" w14:paraId="0488FCCA" w14:textId="77777777" w:rsidTr="004477C9">
        <w:trPr>
          <w:trHeight w:val="300"/>
        </w:trPr>
        <w:tc>
          <w:tcPr>
            <w:tcW w:w="1320" w:type="dxa"/>
            <w:tcBorders>
              <w:top w:val="nil"/>
              <w:left w:val="nil"/>
              <w:bottom w:val="nil"/>
              <w:right w:val="nil"/>
            </w:tcBorders>
            <w:shd w:val="clear" w:color="000000" w:fill="C6EFCE"/>
            <w:noWrap/>
            <w:vAlign w:val="bottom"/>
            <w:hideMark/>
          </w:tcPr>
          <w:p w14:paraId="4AD4CF13" w14:textId="77777777" w:rsidR="0065796A" w:rsidRPr="00D5326E" w:rsidRDefault="0065796A" w:rsidP="004477C9">
            <w:pPr>
              <w:spacing w:after="0" w:line="240" w:lineRule="auto"/>
              <w:rPr>
                <w:rFonts w:ascii="Calibri" w:eastAsia="Times New Roman" w:hAnsi="Calibri" w:cs="Calibri"/>
                <w:color w:val="006100"/>
                <w:lang w:val="tr-TR" w:eastAsia="tr-TR"/>
              </w:rPr>
            </w:pPr>
            <w:r w:rsidRPr="00D5326E">
              <w:rPr>
                <w:rFonts w:ascii="Calibri" w:eastAsia="Times New Roman" w:hAnsi="Calibri" w:cs="Calibri"/>
                <w:color w:val="006100"/>
                <w:lang w:val="tr-TR" w:eastAsia="tr-TR"/>
              </w:rPr>
              <w:t>L</w:t>
            </w:r>
          </w:p>
        </w:tc>
        <w:tc>
          <w:tcPr>
            <w:tcW w:w="242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6118DC39" w14:textId="77777777" w:rsidR="0065796A" w:rsidRPr="00D5326E" w:rsidRDefault="0065796A" w:rsidP="004477C9">
            <w:pPr>
              <w:spacing w:after="0" w:line="240" w:lineRule="auto"/>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744375 29203681</w:t>
            </w:r>
          </w:p>
        </w:tc>
        <w:tc>
          <w:tcPr>
            <w:tcW w:w="1460" w:type="dxa"/>
            <w:tcBorders>
              <w:top w:val="single" w:sz="4" w:space="0" w:color="7F7F7F"/>
              <w:left w:val="nil"/>
              <w:bottom w:val="single" w:sz="4" w:space="0" w:color="7F7F7F"/>
              <w:right w:val="single" w:sz="4" w:space="0" w:color="7F7F7F"/>
            </w:tcBorders>
            <w:shd w:val="clear" w:color="000000" w:fill="F2F2F2"/>
            <w:noWrap/>
            <w:vAlign w:val="bottom"/>
            <w:hideMark/>
          </w:tcPr>
          <w:p w14:paraId="11C56C1F" w14:textId="77777777" w:rsidR="0065796A" w:rsidRPr="00D5326E" w:rsidRDefault="0065796A" w:rsidP="004477C9">
            <w:pPr>
              <w:spacing w:after="0" w:line="240" w:lineRule="auto"/>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w:t>
            </w:r>
          </w:p>
        </w:tc>
        <w:tc>
          <w:tcPr>
            <w:tcW w:w="1540" w:type="dxa"/>
            <w:tcBorders>
              <w:top w:val="single" w:sz="4" w:space="0" w:color="7F7F7F"/>
              <w:left w:val="nil"/>
              <w:bottom w:val="single" w:sz="4" w:space="0" w:color="7F7F7F"/>
              <w:right w:val="single" w:sz="4" w:space="0" w:color="7F7F7F"/>
            </w:tcBorders>
            <w:shd w:val="clear" w:color="000000" w:fill="F2F2F2"/>
            <w:noWrap/>
            <w:vAlign w:val="bottom"/>
            <w:hideMark/>
          </w:tcPr>
          <w:p w14:paraId="5DD1ACF0" w14:textId="77777777" w:rsidR="0065796A" w:rsidRPr="00D5326E" w:rsidRDefault="0065796A" w:rsidP="004477C9">
            <w:pPr>
              <w:spacing w:after="0" w:line="240" w:lineRule="auto"/>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4.8A</w:t>
            </w:r>
          </w:p>
        </w:tc>
        <w:tc>
          <w:tcPr>
            <w:tcW w:w="1020" w:type="dxa"/>
            <w:tcBorders>
              <w:top w:val="single" w:sz="4" w:space="0" w:color="7F7F7F"/>
              <w:left w:val="nil"/>
              <w:bottom w:val="single" w:sz="4" w:space="0" w:color="7F7F7F"/>
              <w:right w:val="single" w:sz="4" w:space="0" w:color="7F7F7F"/>
            </w:tcBorders>
            <w:shd w:val="clear" w:color="000000" w:fill="F2F2F2"/>
            <w:noWrap/>
            <w:vAlign w:val="bottom"/>
            <w:hideMark/>
          </w:tcPr>
          <w:p w14:paraId="4FE45E8F" w14:textId="77777777" w:rsidR="0065796A" w:rsidRPr="00D5326E" w:rsidRDefault="0065796A" w:rsidP="004477C9">
            <w:pPr>
              <w:spacing w:after="0" w:line="240" w:lineRule="auto"/>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$9.16000</w:t>
            </w:r>
          </w:p>
        </w:tc>
        <w:tc>
          <w:tcPr>
            <w:tcW w:w="860" w:type="dxa"/>
            <w:tcBorders>
              <w:top w:val="single" w:sz="4" w:space="0" w:color="7F7F7F"/>
              <w:left w:val="nil"/>
              <w:bottom w:val="single" w:sz="4" w:space="0" w:color="7F7F7F"/>
              <w:right w:val="single" w:sz="4" w:space="0" w:color="7F7F7F"/>
            </w:tcBorders>
            <w:shd w:val="clear" w:color="000000" w:fill="F2F2F2"/>
            <w:noWrap/>
            <w:vAlign w:val="bottom"/>
            <w:hideMark/>
          </w:tcPr>
          <w:p w14:paraId="070C78F5" w14:textId="77777777" w:rsidR="0065796A" w:rsidRPr="00D5326E" w:rsidRDefault="0065796A" w:rsidP="004477C9">
            <w:pPr>
              <w:spacing w:after="0" w:line="240" w:lineRule="auto"/>
              <w:jc w:val="right"/>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1</w:t>
            </w:r>
          </w:p>
        </w:tc>
      </w:tr>
      <w:tr w:rsidR="0065796A" w:rsidRPr="00D5326E" w14:paraId="28CA0057" w14:textId="77777777" w:rsidTr="004477C9">
        <w:trPr>
          <w:trHeight w:val="300"/>
        </w:trPr>
        <w:tc>
          <w:tcPr>
            <w:tcW w:w="1320" w:type="dxa"/>
            <w:tcBorders>
              <w:top w:val="nil"/>
              <w:left w:val="nil"/>
              <w:bottom w:val="nil"/>
              <w:right w:val="nil"/>
            </w:tcBorders>
            <w:shd w:val="clear" w:color="000000" w:fill="C6EFCE"/>
            <w:noWrap/>
            <w:vAlign w:val="bottom"/>
            <w:hideMark/>
          </w:tcPr>
          <w:p w14:paraId="16568430" w14:textId="77777777" w:rsidR="0065796A" w:rsidRPr="00D5326E" w:rsidRDefault="0065796A" w:rsidP="004477C9">
            <w:pPr>
              <w:spacing w:after="0" w:line="240" w:lineRule="auto"/>
              <w:rPr>
                <w:rFonts w:ascii="Calibri" w:eastAsia="Times New Roman" w:hAnsi="Calibri" w:cs="Calibri"/>
                <w:color w:val="006100"/>
                <w:lang w:val="tr-TR" w:eastAsia="tr-TR"/>
              </w:rPr>
            </w:pPr>
            <w:r w:rsidRPr="00D5326E">
              <w:rPr>
                <w:rFonts w:ascii="Calibri" w:eastAsia="Times New Roman" w:hAnsi="Calibri" w:cs="Calibri"/>
                <w:color w:val="006100"/>
                <w:lang w:val="tr-TR" w:eastAsia="tr-TR"/>
              </w:rPr>
              <w:t xml:space="preserve">C </w:t>
            </w:r>
          </w:p>
        </w:tc>
        <w:tc>
          <w:tcPr>
            <w:tcW w:w="2420" w:type="dxa"/>
            <w:tcBorders>
              <w:top w:val="nil"/>
              <w:left w:val="single" w:sz="4" w:space="0" w:color="7F7F7F"/>
              <w:bottom w:val="single" w:sz="4" w:space="0" w:color="7F7F7F"/>
              <w:right w:val="single" w:sz="4" w:space="0" w:color="7F7F7F"/>
            </w:tcBorders>
            <w:shd w:val="clear" w:color="000000" w:fill="F2F2F2"/>
            <w:noWrap/>
            <w:vAlign w:val="bottom"/>
            <w:hideMark/>
          </w:tcPr>
          <w:p w14:paraId="1019DEC3" w14:textId="77777777" w:rsidR="0065796A" w:rsidRPr="00D5326E" w:rsidRDefault="0065796A" w:rsidP="004477C9">
            <w:pPr>
              <w:spacing w:after="0" w:line="240" w:lineRule="auto"/>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C1608X5R1E225K080AB</w:t>
            </w:r>
          </w:p>
        </w:tc>
        <w:tc>
          <w:tcPr>
            <w:tcW w:w="1460" w:type="dxa"/>
            <w:tcBorders>
              <w:top w:val="nil"/>
              <w:left w:val="nil"/>
              <w:bottom w:val="single" w:sz="4" w:space="0" w:color="7F7F7F"/>
              <w:right w:val="single" w:sz="4" w:space="0" w:color="7F7F7F"/>
            </w:tcBorders>
            <w:shd w:val="clear" w:color="000000" w:fill="F2F2F2"/>
            <w:noWrap/>
            <w:vAlign w:val="bottom"/>
            <w:hideMark/>
          </w:tcPr>
          <w:p w14:paraId="4B839098" w14:textId="77777777" w:rsidR="0065796A" w:rsidRPr="00D5326E" w:rsidRDefault="0065796A" w:rsidP="004477C9">
            <w:pPr>
              <w:spacing w:after="0" w:line="240" w:lineRule="auto"/>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25V</w:t>
            </w:r>
          </w:p>
        </w:tc>
        <w:tc>
          <w:tcPr>
            <w:tcW w:w="1540" w:type="dxa"/>
            <w:tcBorders>
              <w:top w:val="nil"/>
              <w:left w:val="nil"/>
              <w:bottom w:val="single" w:sz="4" w:space="0" w:color="7F7F7F"/>
              <w:right w:val="single" w:sz="4" w:space="0" w:color="7F7F7F"/>
            </w:tcBorders>
            <w:shd w:val="clear" w:color="000000" w:fill="F2F2F2"/>
            <w:noWrap/>
            <w:vAlign w:val="bottom"/>
            <w:hideMark/>
          </w:tcPr>
          <w:p w14:paraId="114EE213" w14:textId="77777777" w:rsidR="0065796A" w:rsidRPr="00D5326E" w:rsidRDefault="0065796A" w:rsidP="004477C9">
            <w:pPr>
              <w:spacing w:after="0" w:line="240" w:lineRule="auto"/>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w:t>
            </w:r>
          </w:p>
        </w:tc>
        <w:tc>
          <w:tcPr>
            <w:tcW w:w="1020" w:type="dxa"/>
            <w:tcBorders>
              <w:top w:val="nil"/>
              <w:left w:val="nil"/>
              <w:bottom w:val="single" w:sz="4" w:space="0" w:color="7F7F7F"/>
              <w:right w:val="single" w:sz="4" w:space="0" w:color="7F7F7F"/>
            </w:tcBorders>
            <w:shd w:val="clear" w:color="000000" w:fill="F2F2F2"/>
            <w:noWrap/>
            <w:vAlign w:val="bottom"/>
            <w:hideMark/>
          </w:tcPr>
          <w:p w14:paraId="1A43B7FD" w14:textId="77777777" w:rsidR="0065796A" w:rsidRPr="00D5326E" w:rsidRDefault="0065796A" w:rsidP="004477C9">
            <w:pPr>
              <w:spacing w:after="0" w:line="240" w:lineRule="auto"/>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$0.19000</w:t>
            </w:r>
          </w:p>
        </w:tc>
        <w:tc>
          <w:tcPr>
            <w:tcW w:w="860" w:type="dxa"/>
            <w:tcBorders>
              <w:top w:val="nil"/>
              <w:left w:val="nil"/>
              <w:bottom w:val="single" w:sz="4" w:space="0" w:color="7F7F7F"/>
              <w:right w:val="single" w:sz="4" w:space="0" w:color="7F7F7F"/>
            </w:tcBorders>
            <w:shd w:val="clear" w:color="000000" w:fill="F2F2F2"/>
            <w:noWrap/>
            <w:vAlign w:val="bottom"/>
            <w:hideMark/>
          </w:tcPr>
          <w:p w14:paraId="32F62A85" w14:textId="77777777" w:rsidR="0065796A" w:rsidRPr="00D5326E" w:rsidRDefault="0065796A" w:rsidP="004477C9">
            <w:pPr>
              <w:spacing w:after="0" w:line="240" w:lineRule="auto"/>
              <w:jc w:val="right"/>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1</w:t>
            </w:r>
          </w:p>
        </w:tc>
      </w:tr>
      <w:tr w:rsidR="0065796A" w:rsidRPr="00D5326E" w14:paraId="21EC2DF8" w14:textId="77777777" w:rsidTr="004477C9">
        <w:trPr>
          <w:trHeight w:val="300"/>
        </w:trPr>
        <w:tc>
          <w:tcPr>
            <w:tcW w:w="1320" w:type="dxa"/>
            <w:tcBorders>
              <w:top w:val="nil"/>
              <w:left w:val="nil"/>
              <w:bottom w:val="nil"/>
              <w:right w:val="nil"/>
            </w:tcBorders>
            <w:shd w:val="clear" w:color="000000" w:fill="C6EFCE"/>
            <w:noWrap/>
            <w:vAlign w:val="bottom"/>
            <w:hideMark/>
          </w:tcPr>
          <w:p w14:paraId="687BE325" w14:textId="77777777" w:rsidR="0065796A" w:rsidRPr="00D5326E" w:rsidRDefault="0065796A" w:rsidP="004477C9">
            <w:pPr>
              <w:spacing w:after="0" w:line="240" w:lineRule="auto"/>
              <w:rPr>
                <w:rFonts w:ascii="Calibri" w:eastAsia="Times New Roman" w:hAnsi="Calibri" w:cs="Calibri"/>
                <w:color w:val="006100"/>
                <w:lang w:val="tr-TR" w:eastAsia="tr-TR"/>
              </w:rPr>
            </w:pPr>
            <w:r w:rsidRPr="00D5326E">
              <w:rPr>
                <w:rFonts w:ascii="Calibri" w:eastAsia="Times New Roman" w:hAnsi="Calibri" w:cs="Calibri"/>
                <w:color w:val="006100"/>
                <w:lang w:val="tr-TR" w:eastAsia="tr-TR"/>
              </w:rPr>
              <w:t xml:space="preserve">Diode </w:t>
            </w:r>
          </w:p>
        </w:tc>
        <w:tc>
          <w:tcPr>
            <w:tcW w:w="2420" w:type="dxa"/>
            <w:tcBorders>
              <w:top w:val="nil"/>
              <w:left w:val="single" w:sz="4" w:space="0" w:color="7F7F7F"/>
              <w:bottom w:val="single" w:sz="4" w:space="0" w:color="7F7F7F"/>
              <w:right w:val="single" w:sz="4" w:space="0" w:color="7F7F7F"/>
            </w:tcBorders>
            <w:shd w:val="clear" w:color="000000" w:fill="F2F2F2"/>
            <w:noWrap/>
            <w:vAlign w:val="bottom"/>
            <w:hideMark/>
          </w:tcPr>
          <w:p w14:paraId="73C5DE9A" w14:textId="77777777" w:rsidR="0065796A" w:rsidRPr="00D5326E" w:rsidRDefault="0065796A" w:rsidP="004477C9">
            <w:pPr>
              <w:spacing w:after="0" w:line="240" w:lineRule="auto"/>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CDBA540-HF</w:t>
            </w:r>
          </w:p>
        </w:tc>
        <w:tc>
          <w:tcPr>
            <w:tcW w:w="1460" w:type="dxa"/>
            <w:tcBorders>
              <w:top w:val="nil"/>
              <w:left w:val="nil"/>
              <w:bottom w:val="single" w:sz="4" w:space="0" w:color="7F7F7F"/>
              <w:right w:val="single" w:sz="4" w:space="0" w:color="7F7F7F"/>
            </w:tcBorders>
            <w:shd w:val="clear" w:color="000000" w:fill="F2F2F2"/>
            <w:noWrap/>
            <w:vAlign w:val="bottom"/>
            <w:hideMark/>
          </w:tcPr>
          <w:p w14:paraId="08F9A3D3" w14:textId="77777777" w:rsidR="0065796A" w:rsidRPr="00D5326E" w:rsidRDefault="0065796A" w:rsidP="004477C9">
            <w:pPr>
              <w:spacing w:after="0" w:line="240" w:lineRule="auto"/>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40V</w:t>
            </w:r>
          </w:p>
        </w:tc>
        <w:tc>
          <w:tcPr>
            <w:tcW w:w="1540" w:type="dxa"/>
            <w:tcBorders>
              <w:top w:val="nil"/>
              <w:left w:val="nil"/>
              <w:bottom w:val="single" w:sz="4" w:space="0" w:color="7F7F7F"/>
              <w:right w:val="single" w:sz="4" w:space="0" w:color="7F7F7F"/>
            </w:tcBorders>
            <w:shd w:val="clear" w:color="000000" w:fill="F2F2F2"/>
            <w:noWrap/>
            <w:vAlign w:val="bottom"/>
            <w:hideMark/>
          </w:tcPr>
          <w:p w14:paraId="6C0E7C17" w14:textId="77777777" w:rsidR="0065796A" w:rsidRPr="00D5326E" w:rsidRDefault="0065796A" w:rsidP="004477C9">
            <w:pPr>
              <w:spacing w:after="0" w:line="240" w:lineRule="auto"/>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5A</w:t>
            </w:r>
          </w:p>
        </w:tc>
        <w:tc>
          <w:tcPr>
            <w:tcW w:w="1020" w:type="dxa"/>
            <w:tcBorders>
              <w:top w:val="nil"/>
              <w:left w:val="nil"/>
              <w:bottom w:val="single" w:sz="4" w:space="0" w:color="7F7F7F"/>
              <w:right w:val="single" w:sz="4" w:space="0" w:color="7F7F7F"/>
            </w:tcBorders>
            <w:shd w:val="clear" w:color="000000" w:fill="F2F2F2"/>
            <w:noWrap/>
            <w:vAlign w:val="bottom"/>
            <w:hideMark/>
          </w:tcPr>
          <w:p w14:paraId="02BB5F2B" w14:textId="77777777" w:rsidR="0065796A" w:rsidRPr="00D5326E" w:rsidRDefault="0065796A" w:rsidP="004477C9">
            <w:pPr>
              <w:spacing w:after="0" w:line="240" w:lineRule="auto"/>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$0.44000</w:t>
            </w:r>
          </w:p>
        </w:tc>
        <w:tc>
          <w:tcPr>
            <w:tcW w:w="860" w:type="dxa"/>
            <w:tcBorders>
              <w:top w:val="nil"/>
              <w:left w:val="nil"/>
              <w:bottom w:val="single" w:sz="4" w:space="0" w:color="7F7F7F"/>
              <w:right w:val="single" w:sz="4" w:space="0" w:color="7F7F7F"/>
            </w:tcBorders>
            <w:shd w:val="clear" w:color="000000" w:fill="F2F2F2"/>
            <w:noWrap/>
            <w:vAlign w:val="bottom"/>
            <w:hideMark/>
          </w:tcPr>
          <w:p w14:paraId="693E9BCE" w14:textId="77777777" w:rsidR="0065796A" w:rsidRPr="00D5326E" w:rsidRDefault="0065796A" w:rsidP="004477C9">
            <w:pPr>
              <w:spacing w:after="0" w:line="240" w:lineRule="auto"/>
              <w:jc w:val="right"/>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1</w:t>
            </w:r>
          </w:p>
        </w:tc>
      </w:tr>
      <w:tr w:rsidR="0065796A" w:rsidRPr="00D5326E" w14:paraId="7C4AB408" w14:textId="77777777" w:rsidTr="004477C9">
        <w:trPr>
          <w:trHeight w:val="300"/>
        </w:trPr>
        <w:tc>
          <w:tcPr>
            <w:tcW w:w="1320" w:type="dxa"/>
            <w:tcBorders>
              <w:top w:val="nil"/>
              <w:left w:val="nil"/>
              <w:bottom w:val="nil"/>
              <w:right w:val="nil"/>
            </w:tcBorders>
            <w:shd w:val="clear" w:color="000000" w:fill="C6EFCE"/>
            <w:noWrap/>
            <w:vAlign w:val="bottom"/>
            <w:hideMark/>
          </w:tcPr>
          <w:p w14:paraId="7CAC3E6F" w14:textId="77777777" w:rsidR="0065796A" w:rsidRPr="00D5326E" w:rsidRDefault="0065796A" w:rsidP="004477C9">
            <w:pPr>
              <w:spacing w:after="0" w:line="240" w:lineRule="auto"/>
              <w:rPr>
                <w:rFonts w:ascii="Calibri" w:eastAsia="Times New Roman" w:hAnsi="Calibri" w:cs="Calibri"/>
                <w:color w:val="006100"/>
                <w:lang w:val="tr-TR" w:eastAsia="tr-TR"/>
              </w:rPr>
            </w:pPr>
            <w:r w:rsidRPr="00D5326E">
              <w:rPr>
                <w:rFonts w:ascii="Calibri" w:eastAsia="Times New Roman" w:hAnsi="Calibri" w:cs="Calibri"/>
                <w:color w:val="006100"/>
                <w:lang w:val="tr-TR" w:eastAsia="tr-TR"/>
              </w:rPr>
              <w:t>MOSFET</w:t>
            </w:r>
          </w:p>
        </w:tc>
        <w:tc>
          <w:tcPr>
            <w:tcW w:w="2420" w:type="dxa"/>
            <w:tcBorders>
              <w:top w:val="nil"/>
              <w:left w:val="single" w:sz="4" w:space="0" w:color="7F7F7F"/>
              <w:bottom w:val="single" w:sz="4" w:space="0" w:color="7F7F7F"/>
              <w:right w:val="single" w:sz="4" w:space="0" w:color="7F7F7F"/>
            </w:tcBorders>
            <w:shd w:val="clear" w:color="000000" w:fill="F2F2F2"/>
            <w:noWrap/>
            <w:vAlign w:val="bottom"/>
            <w:hideMark/>
          </w:tcPr>
          <w:p w14:paraId="76E42321" w14:textId="77777777" w:rsidR="0065796A" w:rsidRPr="00D5326E" w:rsidRDefault="0065796A" w:rsidP="004477C9">
            <w:pPr>
              <w:spacing w:after="0" w:line="240" w:lineRule="auto"/>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2156-FDS5692Z-FSTR-ND</w:t>
            </w:r>
          </w:p>
        </w:tc>
        <w:tc>
          <w:tcPr>
            <w:tcW w:w="1460" w:type="dxa"/>
            <w:tcBorders>
              <w:top w:val="nil"/>
              <w:left w:val="nil"/>
              <w:bottom w:val="single" w:sz="4" w:space="0" w:color="7F7F7F"/>
              <w:right w:val="single" w:sz="4" w:space="0" w:color="7F7F7F"/>
            </w:tcBorders>
            <w:shd w:val="clear" w:color="000000" w:fill="F2F2F2"/>
            <w:noWrap/>
            <w:vAlign w:val="bottom"/>
            <w:hideMark/>
          </w:tcPr>
          <w:p w14:paraId="29249E1A" w14:textId="77777777" w:rsidR="0065796A" w:rsidRPr="00D5326E" w:rsidRDefault="0065796A" w:rsidP="004477C9">
            <w:pPr>
              <w:spacing w:after="0" w:line="240" w:lineRule="auto"/>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50V</w:t>
            </w:r>
          </w:p>
        </w:tc>
        <w:tc>
          <w:tcPr>
            <w:tcW w:w="1540" w:type="dxa"/>
            <w:tcBorders>
              <w:top w:val="nil"/>
              <w:left w:val="nil"/>
              <w:bottom w:val="single" w:sz="4" w:space="0" w:color="7F7F7F"/>
              <w:right w:val="single" w:sz="4" w:space="0" w:color="7F7F7F"/>
            </w:tcBorders>
            <w:shd w:val="clear" w:color="000000" w:fill="F2F2F2"/>
            <w:noWrap/>
            <w:vAlign w:val="bottom"/>
            <w:hideMark/>
          </w:tcPr>
          <w:p w14:paraId="7CD221AF" w14:textId="77777777" w:rsidR="0065796A" w:rsidRPr="00D5326E" w:rsidRDefault="0065796A" w:rsidP="004477C9">
            <w:pPr>
              <w:spacing w:after="0" w:line="240" w:lineRule="auto"/>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5.8A</w:t>
            </w:r>
          </w:p>
        </w:tc>
        <w:tc>
          <w:tcPr>
            <w:tcW w:w="1020" w:type="dxa"/>
            <w:tcBorders>
              <w:top w:val="nil"/>
              <w:left w:val="nil"/>
              <w:bottom w:val="single" w:sz="4" w:space="0" w:color="7F7F7F"/>
              <w:right w:val="single" w:sz="4" w:space="0" w:color="7F7F7F"/>
            </w:tcBorders>
            <w:shd w:val="clear" w:color="000000" w:fill="F2F2F2"/>
            <w:noWrap/>
            <w:vAlign w:val="bottom"/>
            <w:hideMark/>
          </w:tcPr>
          <w:p w14:paraId="24633967" w14:textId="77777777" w:rsidR="0065796A" w:rsidRPr="00D5326E" w:rsidRDefault="0065796A" w:rsidP="004477C9">
            <w:pPr>
              <w:spacing w:after="0" w:line="240" w:lineRule="auto"/>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$0.99000</w:t>
            </w:r>
          </w:p>
        </w:tc>
        <w:tc>
          <w:tcPr>
            <w:tcW w:w="860" w:type="dxa"/>
            <w:tcBorders>
              <w:top w:val="nil"/>
              <w:left w:val="nil"/>
              <w:bottom w:val="single" w:sz="4" w:space="0" w:color="7F7F7F"/>
              <w:right w:val="single" w:sz="4" w:space="0" w:color="7F7F7F"/>
            </w:tcBorders>
            <w:shd w:val="clear" w:color="000000" w:fill="F2F2F2"/>
            <w:noWrap/>
            <w:vAlign w:val="bottom"/>
            <w:hideMark/>
          </w:tcPr>
          <w:p w14:paraId="0D9DDD97" w14:textId="77777777" w:rsidR="0065796A" w:rsidRPr="00D5326E" w:rsidRDefault="0065796A" w:rsidP="004477C9">
            <w:pPr>
              <w:spacing w:after="0" w:line="240" w:lineRule="auto"/>
              <w:jc w:val="right"/>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1</w:t>
            </w:r>
          </w:p>
        </w:tc>
      </w:tr>
      <w:tr w:rsidR="0065796A" w:rsidRPr="00D5326E" w14:paraId="7A103F0F" w14:textId="77777777" w:rsidTr="004477C9">
        <w:trPr>
          <w:trHeight w:val="300"/>
        </w:trPr>
        <w:tc>
          <w:tcPr>
            <w:tcW w:w="1320" w:type="dxa"/>
            <w:tcBorders>
              <w:top w:val="nil"/>
              <w:left w:val="nil"/>
              <w:bottom w:val="nil"/>
              <w:right w:val="nil"/>
            </w:tcBorders>
            <w:shd w:val="clear" w:color="auto" w:fill="auto"/>
            <w:noWrap/>
            <w:vAlign w:val="bottom"/>
            <w:hideMark/>
          </w:tcPr>
          <w:p w14:paraId="58E9905D" w14:textId="77777777" w:rsidR="0065796A" w:rsidRPr="00D5326E" w:rsidRDefault="0065796A" w:rsidP="004477C9">
            <w:pPr>
              <w:spacing w:after="0" w:line="240" w:lineRule="auto"/>
              <w:jc w:val="right"/>
              <w:rPr>
                <w:rFonts w:ascii="Calibri" w:eastAsia="Times New Roman" w:hAnsi="Calibri" w:cs="Calibri"/>
                <w:b/>
                <w:bCs/>
                <w:color w:val="FA7D00"/>
                <w:lang w:val="tr-TR" w:eastAsia="tr-TR"/>
              </w:rPr>
            </w:pPr>
          </w:p>
        </w:tc>
        <w:tc>
          <w:tcPr>
            <w:tcW w:w="2420" w:type="dxa"/>
            <w:tcBorders>
              <w:top w:val="nil"/>
              <w:left w:val="nil"/>
              <w:bottom w:val="nil"/>
              <w:right w:val="nil"/>
            </w:tcBorders>
            <w:shd w:val="clear" w:color="auto" w:fill="auto"/>
            <w:noWrap/>
            <w:vAlign w:val="bottom"/>
            <w:hideMark/>
          </w:tcPr>
          <w:p w14:paraId="13542A90" w14:textId="77777777" w:rsidR="0065796A" w:rsidRPr="00D5326E" w:rsidRDefault="0065796A" w:rsidP="004477C9">
            <w:pPr>
              <w:spacing w:after="0" w:line="240" w:lineRule="auto"/>
              <w:rPr>
                <w:rFonts w:ascii="Times New Roman" w:eastAsia="Times New Roman" w:hAnsi="Times New Roman" w:cs="Times New Roman"/>
                <w:sz w:val="20"/>
                <w:szCs w:val="20"/>
                <w:lang w:val="tr-TR" w:eastAsia="tr-TR"/>
              </w:rPr>
            </w:pPr>
          </w:p>
        </w:tc>
        <w:tc>
          <w:tcPr>
            <w:tcW w:w="1460" w:type="dxa"/>
            <w:tcBorders>
              <w:top w:val="nil"/>
              <w:left w:val="nil"/>
              <w:bottom w:val="nil"/>
              <w:right w:val="nil"/>
            </w:tcBorders>
            <w:shd w:val="clear" w:color="auto" w:fill="auto"/>
            <w:noWrap/>
            <w:vAlign w:val="bottom"/>
            <w:hideMark/>
          </w:tcPr>
          <w:p w14:paraId="1EF18392" w14:textId="77777777" w:rsidR="0065796A" w:rsidRPr="00D5326E" w:rsidRDefault="0065796A" w:rsidP="004477C9">
            <w:pPr>
              <w:spacing w:after="0" w:line="240" w:lineRule="auto"/>
              <w:rPr>
                <w:rFonts w:ascii="Times New Roman" w:eastAsia="Times New Roman" w:hAnsi="Times New Roman" w:cs="Times New Roman"/>
                <w:sz w:val="20"/>
                <w:szCs w:val="20"/>
                <w:lang w:val="tr-TR" w:eastAsia="tr-TR"/>
              </w:rPr>
            </w:pPr>
          </w:p>
        </w:tc>
        <w:tc>
          <w:tcPr>
            <w:tcW w:w="1540" w:type="dxa"/>
            <w:tcBorders>
              <w:top w:val="nil"/>
              <w:left w:val="single" w:sz="4" w:space="0" w:color="7F7F7F"/>
              <w:bottom w:val="nil"/>
              <w:right w:val="single" w:sz="4" w:space="0" w:color="7F7F7F"/>
            </w:tcBorders>
            <w:shd w:val="clear" w:color="000000" w:fill="FFEB9C"/>
            <w:noWrap/>
            <w:vAlign w:val="bottom"/>
            <w:hideMark/>
          </w:tcPr>
          <w:p w14:paraId="325146CA" w14:textId="77777777" w:rsidR="0065796A" w:rsidRPr="00D5326E" w:rsidRDefault="0065796A" w:rsidP="004477C9">
            <w:pPr>
              <w:spacing w:after="0" w:line="240" w:lineRule="auto"/>
              <w:rPr>
                <w:rFonts w:ascii="Calibri" w:eastAsia="Times New Roman" w:hAnsi="Calibri" w:cs="Calibri"/>
                <w:color w:val="9C5700"/>
                <w:lang w:val="tr-TR" w:eastAsia="tr-TR"/>
              </w:rPr>
            </w:pPr>
            <w:r w:rsidRPr="00D5326E">
              <w:rPr>
                <w:rFonts w:ascii="Calibri" w:eastAsia="Times New Roman" w:hAnsi="Calibri" w:cs="Calibri"/>
                <w:color w:val="9C5700"/>
                <w:lang w:val="tr-TR" w:eastAsia="tr-TR"/>
              </w:rPr>
              <w:t>Total Price</w:t>
            </w:r>
          </w:p>
        </w:tc>
        <w:tc>
          <w:tcPr>
            <w:tcW w:w="1020" w:type="dxa"/>
            <w:tcBorders>
              <w:top w:val="nil"/>
              <w:left w:val="nil"/>
              <w:bottom w:val="nil"/>
              <w:right w:val="nil"/>
            </w:tcBorders>
            <w:shd w:val="clear" w:color="000000" w:fill="FFC7CE"/>
            <w:noWrap/>
            <w:vAlign w:val="bottom"/>
            <w:hideMark/>
          </w:tcPr>
          <w:p w14:paraId="7315898C" w14:textId="77777777" w:rsidR="0065796A" w:rsidRPr="00D5326E" w:rsidRDefault="0065796A" w:rsidP="004477C9">
            <w:pPr>
              <w:spacing w:after="0" w:line="240" w:lineRule="auto"/>
              <w:rPr>
                <w:rFonts w:ascii="Calibri" w:eastAsia="Times New Roman" w:hAnsi="Calibri" w:cs="Calibri"/>
                <w:color w:val="9C0006"/>
                <w:lang w:val="tr-TR" w:eastAsia="tr-TR"/>
              </w:rPr>
            </w:pPr>
            <w:r w:rsidRPr="00D5326E">
              <w:rPr>
                <w:rFonts w:ascii="Calibri" w:eastAsia="Times New Roman" w:hAnsi="Calibri" w:cs="Calibri"/>
                <w:color w:val="9C0006"/>
                <w:lang w:val="tr-TR" w:eastAsia="tr-TR"/>
              </w:rPr>
              <w:t>$10.78</w:t>
            </w:r>
          </w:p>
        </w:tc>
        <w:tc>
          <w:tcPr>
            <w:tcW w:w="860" w:type="dxa"/>
            <w:tcBorders>
              <w:top w:val="nil"/>
              <w:left w:val="nil"/>
              <w:bottom w:val="nil"/>
              <w:right w:val="nil"/>
            </w:tcBorders>
            <w:shd w:val="clear" w:color="auto" w:fill="auto"/>
            <w:noWrap/>
            <w:vAlign w:val="bottom"/>
            <w:hideMark/>
          </w:tcPr>
          <w:p w14:paraId="1C4ABBB8" w14:textId="77777777" w:rsidR="0065796A" w:rsidRPr="00D5326E" w:rsidRDefault="0065796A" w:rsidP="004477C9">
            <w:pPr>
              <w:spacing w:after="0" w:line="240" w:lineRule="auto"/>
              <w:rPr>
                <w:rFonts w:ascii="Calibri" w:eastAsia="Times New Roman" w:hAnsi="Calibri" w:cs="Calibri"/>
                <w:color w:val="9C0006"/>
                <w:lang w:val="tr-TR" w:eastAsia="tr-TR"/>
              </w:rPr>
            </w:pPr>
          </w:p>
        </w:tc>
      </w:tr>
    </w:tbl>
    <w:p w14:paraId="5C500BA6" w14:textId="77777777" w:rsidR="0065796A" w:rsidRPr="00D5326E" w:rsidRDefault="0065796A" w:rsidP="0065796A">
      <w:pPr>
        <w:rPr>
          <w:rFonts w:eastAsiaTheme="minorEastAsia"/>
          <w:lang w:val="tr-TR"/>
        </w:rPr>
      </w:pPr>
    </w:p>
    <w:p w14:paraId="05DBBA0C" w14:textId="77777777" w:rsidR="0065796A" w:rsidRDefault="0065796A" w:rsidP="0065796A">
      <w:pPr>
        <w:rPr>
          <w:lang w:val="tr-TR"/>
        </w:rPr>
      </w:pPr>
      <w:r>
        <w:rPr>
          <w:lang w:val="tr-TR"/>
        </w:rPr>
        <w:t xml:space="preserve">Because components ratings are the same as the Cuk Converter, we choose the same components as the Cuk Converter. Component selection reasonings are mentioned in the Question 2. </w:t>
      </w:r>
    </w:p>
    <w:p w14:paraId="597D108F" w14:textId="77777777" w:rsidR="0065796A" w:rsidRPr="00BE28B5" w:rsidRDefault="0065796A" w:rsidP="0065796A">
      <w:pPr>
        <w:rPr>
          <w:b/>
          <w:bCs/>
          <w:lang w:val="tr-TR"/>
        </w:rPr>
      </w:pPr>
      <w:r>
        <w:rPr>
          <w:b/>
          <w:bCs/>
          <w:lang w:val="tr-TR"/>
        </w:rPr>
        <w:t>d)</w:t>
      </w:r>
    </w:p>
    <w:p w14:paraId="6C7B113F" w14:textId="472D8439" w:rsidR="0065796A" w:rsidRDefault="0065796A" w:rsidP="0065796A">
      <w:pPr>
        <w:jc w:val="center"/>
        <w:rPr>
          <w:b/>
          <w:bCs/>
        </w:rPr>
      </w:pPr>
      <w:r>
        <w:rPr>
          <w:noProof/>
        </w:rPr>
        <w:drawing>
          <wp:inline distT="0" distB="0" distL="0" distR="0" wp14:anchorId="69E5C864" wp14:editId="09B92552">
            <wp:extent cx="5248275" cy="264322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2769" cy="2645491"/>
                    </a:xfrm>
                    <a:prstGeom prst="rect">
                      <a:avLst/>
                    </a:prstGeom>
                  </pic:spPr>
                </pic:pic>
              </a:graphicData>
            </a:graphic>
          </wp:inline>
        </w:drawing>
      </w:r>
    </w:p>
    <w:p w14:paraId="383668BB" w14:textId="4C7411C1" w:rsidR="0065796A" w:rsidRDefault="0065796A" w:rsidP="0065796A">
      <w:pPr>
        <w:jc w:val="center"/>
        <w:rPr>
          <w:b/>
          <w:bCs/>
        </w:rPr>
      </w:pPr>
      <w:r>
        <w:rPr>
          <w:b/>
          <w:bCs/>
        </w:rPr>
        <w:t xml:space="preserve">Figure </w:t>
      </w:r>
      <w:r w:rsidR="00D861D6">
        <w:rPr>
          <w:b/>
          <w:bCs/>
        </w:rPr>
        <w:t>2</w:t>
      </w:r>
      <w:r>
        <w:rPr>
          <w:b/>
          <w:bCs/>
        </w:rPr>
        <w:t>: Circuit Schematic of Buck-Boost Converter</w:t>
      </w:r>
    </w:p>
    <w:p w14:paraId="719943CD" w14:textId="11BE945C" w:rsidR="0065796A" w:rsidRDefault="0065796A" w:rsidP="0065796A">
      <w:pPr>
        <w:jc w:val="center"/>
        <w:rPr>
          <w:b/>
          <w:bCs/>
        </w:rPr>
      </w:pPr>
      <w:r>
        <w:rPr>
          <w:b/>
          <w:bCs/>
          <w:noProof/>
        </w:rPr>
        <w:drawing>
          <wp:inline distT="0" distB="0" distL="0" distR="0" wp14:anchorId="244B6CE7" wp14:editId="6F460CF8">
            <wp:extent cx="5135012" cy="25717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50188" cy="2579351"/>
                    </a:xfrm>
                    <a:prstGeom prst="rect">
                      <a:avLst/>
                    </a:prstGeom>
                    <a:noFill/>
                    <a:ln>
                      <a:noFill/>
                    </a:ln>
                  </pic:spPr>
                </pic:pic>
              </a:graphicData>
            </a:graphic>
          </wp:inline>
        </w:drawing>
      </w:r>
    </w:p>
    <w:p w14:paraId="574E4278" w14:textId="06FD49C0" w:rsidR="0065796A" w:rsidRDefault="0065796A" w:rsidP="0065796A">
      <w:pPr>
        <w:jc w:val="center"/>
        <w:rPr>
          <w:b/>
          <w:bCs/>
        </w:rPr>
      </w:pPr>
      <w:r>
        <w:rPr>
          <w:b/>
          <w:bCs/>
        </w:rPr>
        <w:t>Figure</w:t>
      </w:r>
      <w:r w:rsidR="00D861D6">
        <w:rPr>
          <w:b/>
          <w:bCs/>
        </w:rPr>
        <w:t xml:space="preserve"> 3</w:t>
      </w:r>
      <w:r>
        <w:rPr>
          <w:b/>
          <w:bCs/>
        </w:rPr>
        <w:t>: Output Voltage Waveform</w:t>
      </w:r>
    </w:p>
    <w:p w14:paraId="73C86D0D" w14:textId="1BAFA243" w:rsidR="0065796A" w:rsidRDefault="0065796A" w:rsidP="0065796A">
      <w:pPr>
        <w:jc w:val="center"/>
        <w:rPr>
          <w:b/>
          <w:bCs/>
        </w:rPr>
      </w:pPr>
      <w:r>
        <w:rPr>
          <w:b/>
          <w:bCs/>
          <w:noProof/>
        </w:rPr>
        <w:lastRenderedPageBreak/>
        <w:drawing>
          <wp:inline distT="0" distB="0" distL="0" distR="0" wp14:anchorId="09AB488D" wp14:editId="603631C4">
            <wp:extent cx="5339555" cy="2674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62780" cy="2685821"/>
                    </a:xfrm>
                    <a:prstGeom prst="rect">
                      <a:avLst/>
                    </a:prstGeom>
                    <a:noFill/>
                    <a:ln>
                      <a:noFill/>
                    </a:ln>
                  </pic:spPr>
                </pic:pic>
              </a:graphicData>
            </a:graphic>
          </wp:inline>
        </w:drawing>
      </w:r>
    </w:p>
    <w:p w14:paraId="3BF0A681" w14:textId="0695FCF6" w:rsidR="0065796A" w:rsidRDefault="0065796A" w:rsidP="0065796A">
      <w:pPr>
        <w:jc w:val="center"/>
        <w:rPr>
          <w:b/>
          <w:bCs/>
        </w:rPr>
      </w:pPr>
      <w:r>
        <w:rPr>
          <w:b/>
          <w:bCs/>
        </w:rPr>
        <w:t>Figure</w:t>
      </w:r>
      <w:r w:rsidR="00D861D6">
        <w:rPr>
          <w:b/>
          <w:bCs/>
        </w:rPr>
        <w:t xml:space="preserve"> 4</w:t>
      </w:r>
      <w:r>
        <w:rPr>
          <w:b/>
          <w:bCs/>
        </w:rPr>
        <w:t>: Output Voltage Waveform at the Steady-State</w:t>
      </w:r>
    </w:p>
    <w:p w14:paraId="7F52B165" w14:textId="6BC0DC29" w:rsidR="0065796A" w:rsidRDefault="0065796A" w:rsidP="0065796A">
      <w:pPr>
        <w:jc w:val="center"/>
        <w:rPr>
          <w:b/>
          <w:bCs/>
        </w:rPr>
      </w:pPr>
      <w:r>
        <w:rPr>
          <w:b/>
          <w:bCs/>
          <w:noProof/>
        </w:rPr>
        <w:drawing>
          <wp:inline distT="0" distB="0" distL="0" distR="0" wp14:anchorId="4D836BAA" wp14:editId="328AE062">
            <wp:extent cx="5253430" cy="2631057"/>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86676" cy="2647708"/>
                    </a:xfrm>
                    <a:prstGeom prst="rect">
                      <a:avLst/>
                    </a:prstGeom>
                    <a:noFill/>
                    <a:ln>
                      <a:noFill/>
                    </a:ln>
                  </pic:spPr>
                </pic:pic>
              </a:graphicData>
            </a:graphic>
          </wp:inline>
        </w:drawing>
      </w:r>
    </w:p>
    <w:p w14:paraId="60CAF54C" w14:textId="5378FF64" w:rsidR="0065796A" w:rsidRDefault="0065796A" w:rsidP="0065796A">
      <w:pPr>
        <w:jc w:val="center"/>
        <w:rPr>
          <w:b/>
          <w:bCs/>
        </w:rPr>
      </w:pPr>
      <w:r>
        <w:rPr>
          <w:b/>
          <w:bCs/>
        </w:rPr>
        <w:t xml:space="preserve">Figure </w:t>
      </w:r>
      <w:r w:rsidR="00D861D6">
        <w:rPr>
          <w:b/>
          <w:bCs/>
        </w:rPr>
        <w:t>5</w:t>
      </w:r>
      <w:r>
        <w:rPr>
          <w:b/>
          <w:bCs/>
        </w:rPr>
        <w:t>: Input Current Waveform at the Steady-State</w:t>
      </w:r>
      <w:r>
        <w:rPr>
          <w:b/>
          <w:bCs/>
          <w:noProof/>
        </w:rPr>
        <w:drawing>
          <wp:inline distT="0" distB="0" distL="0" distR="0" wp14:anchorId="2F8B5952" wp14:editId="1576812A">
            <wp:extent cx="5184532" cy="25965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95646" cy="2602117"/>
                    </a:xfrm>
                    <a:prstGeom prst="rect">
                      <a:avLst/>
                    </a:prstGeom>
                    <a:noFill/>
                    <a:ln>
                      <a:noFill/>
                    </a:ln>
                  </pic:spPr>
                </pic:pic>
              </a:graphicData>
            </a:graphic>
          </wp:inline>
        </w:drawing>
      </w:r>
    </w:p>
    <w:p w14:paraId="043A664E" w14:textId="382296AB" w:rsidR="0065796A" w:rsidRDefault="0065796A" w:rsidP="0065796A">
      <w:pPr>
        <w:jc w:val="center"/>
        <w:rPr>
          <w:b/>
          <w:bCs/>
        </w:rPr>
      </w:pPr>
      <w:r>
        <w:rPr>
          <w:b/>
          <w:bCs/>
        </w:rPr>
        <w:t xml:space="preserve">Figure </w:t>
      </w:r>
      <w:r w:rsidR="00D861D6">
        <w:rPr>
          <w:b/>
          <w:bCs/>
        </w:rPr>
        <w:t>6</w:t>
      </w:r>
      <w:r>
        <w:rPr>
          <w:b/>
          <w:bCs/>
        </w:rPr>
        <w:t>: Inductor Current Waveform at the Steady-State</w:t>
      </w:r>
    </w:p>
    <w:p w14:paraId="7DE3B1BD" w14:textId="55C2692C" w:rsidR="00E97B95" w:rsidRPr="00E97B95" w:rsidRDefault="00E97B95" w:rsidP="00E97B95">
      <w:r>
        <w:lastRenderedPageBreak/>
        <w:t>Considering the results, one can say that since there is no inductor in the input side, input current has high ripple compared to the Cuk Converter. Also, when we include the non-idealities, it is observed that the average output voltage is decreased but not significantly. It is expected because with non-idealities, there is now voltage drop on diode and switch.</w:t>
      </w:r>
    </w:p>
    <w:p w14:paraId="7E910392" w14:textId="3B128F36" w:rsidR="0065796A" w:rsidRPr="00E97B95" w:rsidRDefault="0065796A" w:rsidP="0065796A">
      <w:pPr>
        <w:rPr>
          <w:b/>
          <w:bCs/>
          <w:lang w:val="tr-TR"/>
        </w:rPr>
      </w:pPr>
      <w:r w:rsidRPr="00804663">
        <w:rPr>
          <w:b/>
          <w:bCs/>
          <w:lang w:val="tr-TR"/>
        </w:rPr>
        <w:t>2a)</w:t>
      </w:r>
      <w:r>
        <w:rPr>
          <w:b/>
          <w:bCs/>
          <w:lang w:val="tr-TR"/>
        </w:rPr>
        <w:t xml:space="preserve"> </w:t>
      </w:r>
      <w:r>
        <w:rPr>
          <w:lang w:val="tr-TR"/>
        </w:rPr>
        <w:t>In order to have 12V output voltage with the input voltage of 16V in a buck boost converter</w:t>
      </w:r>
    </w:p>
    <w:p w14:paraId="1C42E882" w14:textId="77777777" w:rsidR="0065796A" w:rsidRPr="005B2EA6" w:rsidRDefault="0065796A" w:rsidP="0065796A">
      <w:pPr>
        <w:rPr>
          <w:rFonts w:eastAsiaTheme="minorEastAsia"/>
          <w:lang w:val="tr-TR"/>
        </w:rPr>
      </w:pPr>
      <m:oMathPara>
        <m:oMath>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O</m:t>
              </m:r>
            </m:sub>
          </m:sSub>
          <m:r>
            <w:rPr>
              <w:rFonts w:ascii="Cambria Math" w:hAnsi="Cambria Math"/>
              <w:lang w:val="tr-TR"/>
            </w:rPr>
            <m:t>=</m:t>
          </m:r>
          <m:f>
            <m:fPr>
              <m:ctrlPr>
                <w:rPr>
                  <w:rFonts w:ascii="Cambria Math" w:hAnsi="Cambria Math"/>
                  <w:i/>
                  <w:lang w:val="tr-TR"/>
                </w:rPr>
              </m:ctrlPr>
            </m:fPr>
            <m:num>
              <m:r>
                <w:rPr>
                  <w:rFonts w:ascii="Cambria Math" w:hAnsi="Cambria Math"/>
                  <w:lang w:val="tr-TR"/>
                </w:rPr>
                <m:t>D</m:t>
              </m:r>
            </m:num>
            <m:den>
              <m:r>
                <w:rPr>
                  <w:rFonts w:ascii="Cambria Math" w:hAnsi="Cambria Math"/>
                  <w:lang w:val="tr-TR"/>
                </w:rPr>
                <m:t>1-D</m:t>
              </m:r>
            </m:den>
          </m:f>
          <m:r>
            <w:rPr>
              <w:rFonts w:ascii="Cambria Math"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D</m:t>
              </m:r>
            </m:sub>
          </m:sSub>
        </m:oMath>
      </m:oMathPara>
    </w:p>
    <w:p w14:paraId="4DDE8F6E" w14:textId="77777777" w:rsidR="0065796A" w:rsidRPr="007840DF" w:rsidRDefault="0065796A" w:rsidP="0065796A">
      <w:pPr>
        <w:rPr>
          <w:rFonts w:eastAsiaTheme="minorEastAsia"/>
          <w:lang w:val="tr-TR"/>
        </w:rPr>
      </w:pPr>
      <m:oMathPara>
        <m:oMath>
          <m:r>
            <w:rPr>
              <w:rFonts w:ascii="Cambria Math" w:hAnsi="Cambria Math"/>
              <w:lang w:val="tr-TR"/>
            </w:rPr>
            <m:t>D ≅0.429</m:t>
          </m:r>
        </m:oMath>
      </m:oMathPara>
    </w:p>
    <w:p w14:paraId="6E313E62" w14:textId="77777777" w:rsidR="0065796A" w:rsidRPr="007840DF" w:rsidRDefault="0065796A" w:rsidP="0065796A">
      <w:pPr>
        <w:rPr>
          <w:rFonts w:eastAsiaTheme="minorEastAsia"/>
          <w:lang w:val="tr-TR"/>
        </w:rPr>
      </w:pPr>
      <w:r>
        <w:rPr>
          <w:rFonts w:eastAsiaTheme="minorEastAsia"/>
          <w:lang w:val="tr-TR"/>
        </w:rPr>
        <w:t>When the switch is ON L</w:t>
      </w:r>
      <w:r>
        <w:rPr>
          <w:rFonts w:eastAsiaTheme="minorEastAsia"/>
          <w:vertAlign w:val="subscript"/>
          <w:lang w:val="tr-TR"/>
        </w:rPr>
        <w:t>1</w:t>
      </w:r>
      <w:r>
        <w:rPr>
          <w:rFonts w:eastAsiaTheme="minorEastAsia"/>
          <w:lang w:val="tr-TR"/>
        </w:rPr>
        <w:t xml:space="preserve"> charges by input source. Therefore,</w:t>
      </w:r>
    </w:p>
    <w:p w14:paraId="7233241E" w14:textId="77777777" w:rsidR="0065796A" w:rsidRPr="008731EA" w:rsidRDefault="0065796A" w:rsidP="0065796A">
      <w:pPr>
        <w:rPr>
          <w:rFonts w:eastAsiaTheme="minorEastAsia"/>
          <w:lang w:val="tr-TR"/>
        </w:rPr>
      </w:pPr>
      <m:oMathPara>
        <m:oMath>
          <m:r>
            <w:rPr>
              <w:rFonts w:ascii="Cambria Math" w:hAnsi="Cambria Math"/>
              <w:lang w:val="tr-TR"/>
            </w:rPr>
            <m:t>∆</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m:t>
              </m:r>
            </m:sub>
          </m:sSub>
          <m:r>
            <w:rPr>
              <w:rFonts w:ascii="Cambria Math" w:hAnsi="Cambria Math"/>
              <w:lang w:val="tr-TR"/>
            </w:rPr>
            <m:t xml:space="preserve">= </m:t>
          </m:r>
          <m:f>
            <m:fPr>
              <m:ctrlPr>
                <w:rPr>
                  <w:rFonts w:ascii="Cambria Math" w:hAnsi="Cambria Math"/>
                  <w:i/>
                  <w:lang w:val="tr-TR"/>
                </w:rPr>
              </m:ctrlPr>
            </m:fPr>
            <m:num>
              <m:r>
                <w:rPr>
                  <w:rFonts w:ascii="Cambria Math" w:hAnsi="Cambria Math"/>
                  <w:lang w:val="tr-TR"/>
                </w:rPr>
                <m:t>1</m:t>
              </m:r>
            </m:num>
            <m:den>
              <m:r>
                <w:rPr>
                  <w:rFonts w:ascii="Cambria Math" w:hAnsi="Cambria Math"/>
                  <w:lang w:val="tr-TR"/>
                </w:rPr>
                <m:t>L</m:t>
              </m:r>
            </m:den>
          </m:f>
          <m:nary>
            <m:naryPr>
              <m:limLoc m:val="undOvr"/>
              <m:subHide m:val="1"/>
              <m:supHide m:val="1"/>
              <m:ctrlPr>
                <w:rPr>
                  <w:rFonts w:ascii="Cambria Math" w:hAnsi="Cambria Math"/>
                  <w:i/>
                  <w:lang w:val="tr-TR"/>
                </w:rPr>
              </m:ctrlPr>
            </m:naryPr>
            <m:sub/>
            <m:sup/>
            <m:e>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L</m:t>
                  </m:r>
                </m:sub>
              </m:sSub>
              <m:r>
                <w:rPr>
                  <w:rFonts w:ascii="Cambria Math" w:hAnsi="Cambria Math"/>
                  <w:lang w:val="tr-TR"/>
                </w:rPr>
                <m:t>dt</m:t>
              </m:r>
            </m:e>
          </m:nary>
          <m:r>
            <w:rPr>
              <w:rFonts w:ascii="Cambria Math" w:hAnsi="Cambria Math"/>
              <w:lang w:val="tr-TR"/>
            </w:rPr>
            <m:t xml:space="preserve">= </m:t>
          </m:r>
          <m:f>
            <m:fPr>
              <m:ctrlPr>
                <w:rPr>
                  <w:rFonts w:ascii="Cambria Math" w:hAnsi="Cambria Math"/>
                  <w:i/>
                  <w:lang w:val="tr-TR"/>
                </w:rPr>
              </m:ctrlPr>
            </m:fPr>
            <m:num>
              <m:r>
                <w:rPr>
                  <w:rFonts w:ascii="Cambria Math" w:hAnsi="Cambria Math"/>
                  <w:lang w:val="tr-TR"/>
                </w:rPr>
                <m:t>1</m:t>
              </m:r>
            </m:num>
            <m:den>
              <m:r>
                <w:rPr>
                  <w:rFonts w:ascii="Cambria Math" w:hAnsi="Cambria Math"/>
                  <w:lang w:val="tr-TR"/>
                </w:rPr>
                <m:t>L</m:t>
              </m:r>
            </m:den>
          </m:f>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D</m:t>
              </m:r>
            </m:sub>
          </m:sSub>
          <m:r>
            <w:rPr>
              <w:rFonts w:ascii="Cambria Math" w:hAnsi="Cambria Math"/>
              <w:lang w:val="tr-TR"/>
            </w:rPr>
            <m:t>×D</m:t>
          </m:r>
          <m:sSub>
            <m:sSubPr>
              <m:ctrlPr>
                <w:rPr>
                  <w:rFonts w:ascii="Cambria Math" w:hAnsi="Cambria Math"/>
                  <w:i/>
                  <w:lang w:val="tr-TR"/>
                </w:rPr>
              </m:ctrlPr>
            </m:sSubPr>
            <m:e>
              <m:r>
                <w:rPr>
                  <w:rFonts w:ascii="Cambria Math" w:hAnsi="Cambria Math"/>
                  <w:lang w:val="tr-TR"/>
                </w:rPr>
                <m:t>×T</m:t>
              </m:r>
            </m:e>
            <m:sub>
              <m:r>
                <w:rPr>
                  <w:rFonts w:ascii="Cambria Math" w:hAnsi="Cambria Math"/>
                  <w:lang w:val="tr-TR"/>
                </w:rPr>
                <m:t>S</m:t>
              </m:r>
            </m:sub>
          </m:sSub>
        </m:oMath>
      </m:oMathPara>
    </w:p>
    <w:p w14:paraId="2EFD901B" w14:textId="77777777" w:rsidR="0065796A" w:rsidRPr="007840DF" w:rsidRDefault="0065796A" w:rsidP="0065796A">
      <w:pPr>
        <w:rPr>
          <w:rFonts w:eastAsiaTheme="minorEastAsia"/>
          <w:lang w:val="tr-TR"/>
        </w:rPr>
      </w:pPr>
      <m:oMathPara>
        <m:oMath>
          <m:r>
            <w:rPr>
              <w:rFonts w:ascii="Cambria Math" w:hAnsi="Cambria Math"/>
              <w:lang w:val="tr-TR"/>
            </w:rPr>
            <m:t xml:space="preserve"> ∆</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L1</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L1</m:t>
              </m:r>
            </m:sub>
          </m:sSub>
          <m:r>
            <w:rPr>
              <w:rFonts w:ascii="Cambria Math" w:hAnsi="Cambria Math"/>
              <w:lang w:val="tr-TR"/>
            </w:rPr>
            <m:t>×0.1</m:t>
          </m:r>
        </m:oMath>
      </m:oMathPara>
    </w:p>
    <w:p w14:paraId="508E235D" w14:textId="77777777" w:rsidR="0065796A" w:rsidRDefault="0065796A" w:rsidP="0065796A">
      <w:pPr>
        <w:rPr>
          <w:lang w:val="tr-TR"/>
        </w:rPr>
      </w:pPr>
      <m:oMathPara>
        <m:oMath>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L1</m:t>
              </m:r>
            </m:sub>
          </m:sSub>
          <m:r>
            <w:rPr>
              <w:rFonts w:ascii="Cambria Math" w:hAnsi="Cambria Math"/>
              <w:lang w:val="tr-TR"/>
            </w:rPr>
            <m:t>=</m:t>
          </m:r>
          <m:f>
            <m:fPr>
              <m:ctrlPr>
                <w:rPr>
                  <w:rFonts w:ascii="Cambria Math" w:hAnsi="Cambria Math"/>
                  <w:i/>
                  <w:lang w:val="tr-TR"/>
                </w:rPr>
              </m:ctrlPr>
            </m:fPr>
            <m:num>
              <m:r>
                <w:rPr>
                  <w:rFonts w:ascii="Cambria Math" w:hAnsi="Cambria Math"/>
                  <w:lang w:val="tr-TR"/>
                </w:rPr>
                <m:t>24W</m:t>
              </m:r>
            </m:num>
            <m:den>
              <m:r>
                <w:rPr>
                  <w:rFonts w:ascii="Cambria Math" w:hAnsi="Cambria Math"/>
                  <w:lang w:val="tr-TR"/>
                </w:rPr>
                <m:t>16V</m:t>
              </m:r>
            </m:den>
          </m:f>
          <m:r>
            <w:rPr>
              <w:rFonts w:ascii="Cambria Math" w:hAnsi="Cambria Math"/>
              <w:lang w:val="tr-TR"/>
            </w:rPr>
            <m:t>=1.5A and  ∆</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L1</m:t>
              </m:r>
            </m:sub>
          </m:sSub>
          <m:r>
            <w:rPr>
              <w:rFonts w:ascii="Cambria Math" w:hAnsi="Cambria Math"/>
              <w:lang w:val="tr-TR"/>
            </w:rPr>
            <m:t>×0.1=0.15A</m:t>
          </m:r>
        </m:oMath>
      </m:oMathPara>
    </w:p>
    <w:p w14:paraId="77EF9287" w14:textId="77777777" w:rsidR="0065796A" w:rsidRDefault="0065796A" w:rsidP="0065796A">
      <w:pPr>
        <w:jc w:val="center"/>
        <w:rPr>
          <w:lang w:val="tr-TR"/>
        </w:rPr>
      </w:pPr>
      <m:oMathPara>
        <m:oMath>
          <m:sSub>
            <m:sSubPr>
              <m:ctrlPr>
                <w:rPr>
                  <w:rFonts w:ascii="Cambria Math" w:hAnsi="Cambria Math"/>
                  <w:i/>
                  <w:lang w:val="tr-TR"/>
                </w:rPr>
              </m:ctrlPr>
            </m:sSubPr>
            <m:e>
              <m:r>
                <w:rPr>
                  <w:rFonts w:ascii="Cambria Math" w:hAnsi="Cambria Math"/>
                  <w:lang w:val="tr-TR"/>
                </w:rPr>
                <m:t>L</m:t>
              </m:r>
            </m:e>
            <m:sub>
              <m:r>
                <w:rPr>
                  <w:rFonts w:ascii="Cambria Math" w:hAnsi="Cambria Math"/>
                  <w:lang w:val="tr-TR"/>
                </w:rPr>
                <m:t>1</m:t>
              </m:r>
            </m:sub>
          </m:sSub>
          <m:r>
            <w:rPr>
              <w:rFonts w:ascii="Cambria Math" w:hAnsi="Cambria Math"/>
              <w:lang w:val="tr-TR"/>
            </w:rPr>
            <m:t>=</m:t>
          </m:r>
          <m:f>
            <m:fPr>
              <m:ctrlPr>
                <w:rPr>
                  <w:rFonts w:ascii="Cambria Math" w:hAnsi="Cambria Math"/>
                  <w:i/>
                  <w:lang w:val="tr-TR"/>
                </w:rPr>
              </m:ctrlPr>
            </m:fPr>
            <m:num>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D</m:t>
                  </m:r>
                </m:sub>
              </m:sSub>
              <m:r>
                <w:rPr>
                  <w:rFonts w:ascii="Cambria Math" w:hAnsi="Cambria Math"/>
                  <w:lang w:val="tr-TR"/>
                </w:rPr>
                <m:t>×D</m:t>
              </m:r>
              <m:sSub>
                <m:sSubPr>
                  <m:ctrlPr>
                    <w:rPr>
                      <w:rFonts w:ascii="Cambria Math" w:hAnsi="Cambria Math"/>
                      <w:i/>
                      <w:lang w:val="tr-TR"/>
                    </w:rPr>
                  </m:ctrlPr>
                </m:sSubPr>
                <m:e>
                  <m:r>
                    <w:rPr>
                      <w:rFonts w:ascii="Cambria Math" w:hAnsi="Cambria Math"/>
                      <w:lang w:val="tr-TR"/>
                    </w:rPr>
                    <m:t>×T</m:t>
                  </m:r>
                </m:e>
                <m:sub>
                  <m:r>
                    <w:rPr>
                      <w:rFonts w:ascii="Cambria Math" w:hAnsi="Cambria Math"/>
                      <w:lang w:val="tr-TR"/>
                    </w:rPr>
                    <m:t>S</m:t>
                  </m:r>
                </m:sub>
              </m:sSub>
            </m:num>
            <m:den>
              <m:r>
                <w:rPr>
                  <w:rFonts w:ascii="Cambria Math" w:hAnsi="Cambria Math"/>
                  <w:lang w:val="tr-TR"/>
                </w:rPr>
                <m:t>∆</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m:t>
                  </m:r>
                </m:sub>
              </m:sSub>
            </m:den>
          </m:f>
          <m:r>
            <w:rPr>
              <w:rFonts w:ascii="Cambria Math" w:hAnsi="Cambria Math"/>
              <w:lang w:val="tr-TR"/>
            </w:rPr>
            <m:t>=0.915mH</m:t>
          </m:r>
        </m:oMath>
      </m:oMathPara>
    </w:p>
    <w:p w14:paraId="3CD54CE3" w14:textId="77777777" w:rsidR="0065796A" w:rsidRDefault="0065796A" w:rsidP="0065796A">
      <w:pPr>
        <w:rPr>
          <w:lang w:val="tr-TR"/>
        </w:rPr>
      </w:pPr>
      <w:r>
        <w:rPr>
          <w:lang w:val="tr-TR"/>
        </w:rPr>
        <w:t>When the switch is OFF, voltage drop on L</w:t>
      </w:r>
      <w:r>
        <w:rPr>
          <w:vertAlign w:val="subscript"/>
          <w:lang w:val="tr-TR"/>
        </w:rPr>
        <w:t>2</w:t>
      </w:r>
      <w:r>
        <w:rPr>
          <w:lang w:val="tr-TR"/>
        </w:rPr>
        <w:t xml:space="preserve"> is equal to -V</w:t>
      </w:r>
      <w:r>
        <w:rPr>
          <w:vertAlign w:val="subscript"/>
          <w:lang w:val="tr-TR"/>
        </w:rPr>
        <w:t>O</w:t>
      </w:r>
      <w:r>
        <w:rPr>
          <w:lang w:val="tr-TR"/>
        </w:rPr>
        <w:t xml:space="preserve">. So it discharges with </w:t>
      </w:r>
      <w:r>
        <w:rPr>
          <w:vertAlign w:val="subscript"/>
          <w:lang w:val="tr-TR"/>
        </w:rPr>
        <w:t xml:space="preserve"> </w:t>
      </w:r>
      <w:r>
        <w:rPr>
          <w:lang w:val="tr-TR"/>
        </w:rPr>
        <w:t>-V</w:t>
      </w:r>
      <w:r>
        <w:rPr>
          <w:vertAlign w:val="subscript"/>
          <w:lang w:val="tr-TR"/>
        </w:rPr>
        <w:t>O</w:t>
      </w:r>
      <w:r>
        <w:rPr>
          <w:lang w:val="tr-TR"/>
        </w:rPr>
        <w:t>.</w:t>
      </w:r>
    </w:p>
    <w:p w14:paraId="5DF38671" w14:textId="77777777" w:rsidR="0065796A" w:rsidRPr="00EB2381" w:rsidRDefault="0065796A" w:rsidP="0065796A">
      <w:pPr>
        <w:rPr>
          <w:rFonts w:eastAsiaTheme="minorEastAsia"/>
          <w:lang w:val="tr-TR"/>
        </w:rPr>
      </w:pPr>
      <m:oMathPara>
        <m:oMath>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L2</m:t>
              </m:r>
            </m:sub>
          </m:sSub>
          <m:r>
            <w:rPr>
              <w:rFonts w:ascii="Cambria Math" w:hAnsi="Cambria Math"/>
              <w:lang w:val="tr-TR"/>
            </w:rPr>
            <m:t>=</m:t>
          </m:r>
          <m:f>
            <m:fPr>
              <m:ctrlPr>
                <w:rPr>
                  <w:rFonts w:ascii="Cambria Math" w:hAnsi="Cambria Math"/>
                  <w:i/>
                  <w:lang w:val="tr-TR"/>
                </w:rPr>
              </m:ctrlPr>
            </m:fPr>
            <m:num>
              <m:r>
                <w:rPr>
                  <w:rFonts w:ascii="Cambria Math" w:hAnsi="Cambria Math"/>
                  <w:lang w:val="tr-TR"/>
                </w:rPr>
                <m:t>24W</m:t>
              </m:r>
            </m:num>
            <m:den>
              <m:r>
                <w:rPr>
                  <w:rFonts w:ascii="Cambria Math" w:hAnsi="Cambria Math"/>
                  <w:lang w:val="tr-TR"/>
                </w:rPr>
                <m:t>12V</m:t>
              </m:r>
            </m:den>
          </m:f>
          <m:r>
            <w:rPr>
              <w:rFonts w:ascii="Cambria Math" w:hAnsi="Cambria Math"/>
              <w:lang w:val="tr-TR"/>
            </w:rPr>
            <m:t>=2A and  ∆</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L1</m:t>
              </m:r>
            </m:sub>
          </m:sSub>
          <m:r>
            <w:rPr>
              <w:rFonts w:ascii="Cambria Math" w:hAnsi="Cambria Math"/>
              <w:lang w:val="tr-TR"/>
            </w:rPr>
            <m:t>×0.1=0.2A</m:t>
          </m:r>
        </m:oMath>
      </m:oMathPara>
    </w:p>
    <w:p w14:paraId="62797F0E" w14:textId="77777777" w:rsidR="0065796A" w:rsidRDefault="0065796A" w:rsidP="0065796A">
      <w:pPr>
        <w:jc w:val="center"/>
        <w:rPr>
          <w:lang w:val="tr-TR"/>
        </w:rPr>
      </w:pPr>
      <m:oMathPara>
        <m:oMath>
          <m:sSub>
            <m:sSubPr>
              <m:ctrlPr>
                <w:rPr>
                  <w:rFonts w:ascii="Cambria Math" w:hAnsi="Cambria Math"/>
                  <w:i/>
                  <w:lang w:val="tr-TR"/>
                </w:rPr>
              </m:ctrlPr>
            </m:sSubPr>
            <m:e>
              <m:r>
                <w:rPr>
                  <w:rFonts w:ascii="Cambria Math" w:hAnsi="Cambria Math"/>
                  <w:lang w:val="tr-TR"/>
                </w:rPr>
                <m:t>L</m:t>
              </m:r>
            </m:e>
            <m:sub>
              <m:r>
                <w:rPr>
                  <w:rFonts w:ascii="Cambria Math" w:hAnsi="Cambria Math"/>
                  <w:lang w:val="tr-TR"/>
                </w:rPr>
                <m:t>2</m:t>
              </m:r>
            </m:sub>
          </m:sSub>
          <m:r>
            <w:rPr>
              <w:rFonts w:ascii="Cambria Math" w:hAnsi="Cambria Math"/>
              <w:lang w:val="tr-TR"/>
            </w:rPr>
            <m:t>=</m:t>
          </m:r>
          <m:f>
            <m:fPr>
              <m:ctrlPr>
                <w:rPr>
                  <w:rFonts w:ascii="Cambria Math" w:hAnsi="Cambria Math"/>
                  <w:i/>
                  <w:lang w:val="tr-TR"/>
                </w:rPr>
              </m:ctrlPr>
            </m:fPr>
            <m:num>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O</m:t>
                  </m:r>
                </m:sub>
              </m:sSub>
              <m:r>
                <w:rPr>
                  <w:rFonts w:ascii="Cambria Math" w:hAnsi="Cambria Math"/>
                  <w:lang w:val="tr-TR"/>
                </w:rPr>
                <m:t>×(1-D)</m:t>
              </m:r>
              <m:sSub>
                <m:sSubPr>
                  <m:ctrlPr>
                    <w:rPr>
                      <w:rFonts w:ascii="Cambria Math" w:hAnsi="Cambria Math"/>
                      <w:i/>
                      <w:lang w:val="tr-TR"/>
                    </w:rPr>
                  </m:ctrlPr>
                </m:sSubPr>
                <m:e>
                  <m:r>
                    <w:rPr>
                      <w:rFonts w:ascii="Cambria Math" w:hAnsi="Cambria Math"/>
                      <w:lang w:val="tr-TR"/>
                    </w:rPr>
                    <m:t>×T</m:t>
                  </m:r>
                </m:e>
                <m:sub>
                  <m:r>
                    <w:rPr>
                      <w:rFonts w:ascii="Cambria Math" w:hAnsi="Cambria Math"/>
                      <w:lang w:val="tr-TR"/>
                    </w:rPr>
                    <m:t>S</m:t>
                  </m:r>
                </m:sub>
              </m:sSub>
            </m:num>
            <m:den>
              <m:r>
                <w:rPr>
                  <w:rFonts w:ascii="Cambria Math" w:hAnsi="Cambria Math"/>
                  <w:lang w:val="tr-TR"/>
                </w:rPr>
                <m:t>∆</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L2</m:t>
                  </m:r>
                </m:sub>
              </m:sSub>
            </m:den>
          </m:f>
          <m:r>
            <w:rPr>
              <w:rFonts w:ascii="Cambria Math" w:hAnsi="Cambria Math"/>
              <w:lang w:val="tr-TR"/>
            </w:rPr>
            <m:t>=0.685mH</m:t>
          </m:r>
        </m:oMath>
      </m:oMathPara>
    </w:p>
    <w:p w14:paraId="6A0C2C67" w14:textId="77777777" w:rsidR="0065796A" w:rsidRPr="00804663" w:rsidRDefault="0065796A" w:rsidP="0065796A">
      <w:pPr>
        <w:rPr>
          <w:b/>
          <w:bCs/>
          <w:lang w:val="tr-TR"/>
        </w:rPr>
      </w:pPr>
      <w:r w:rsidRPr="00804663">
        <w:rPr>
          <w:b/>
          <w:bCs/>
          <w:lang w:val="tr-TR"/>
        </w:rPr>
        <w:t xml:space="preserve">b) </w:t>
      </w:r>
    </w:p>
    <w:p w14:paraId="70104FF8" w14:textId="77777777" w:rsidR="0065796A" w:rsidRDefault="0065796A" w:rsidP="0065796A">
      <w:pPr>
        <w:jc w:val="center"/>
        <w:rPr>
          <w:noProof/>
        </w:rPr>
      </w:pPr>
      <w:r>
        <w:rPr>
          <w:noProof/>
        </w:rPr>
        <w:drawing>
          <wp:inline distT="0" distB="0" distL="0" distR="0" wp14:anchorId="78971A81" wp14:editId="0CFDCAE0">
            <wp:extent cx="2529444" cy="898631"/>
            <wp:effectExtent l="0" t="0" r="444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2642721" cy="938875"/>
                    </a:xfrm>
                    <a:prstGeom prst="rect">
                      <a:avLst/>
                    </a:prstGeom>
                  </pic:spPr>
                </pic:pic>
              </a:graphicData>
            </a:graphic>
          </wp:inline>
        </w:drawing>
      </w:r>
    </w:p>
    <w:p w14:paraId="3CD8D428" w14:textId="345DA629" w:rsidR="0065796A" w:rsidRPr="00D861D6" w:rsidRDefault="0065796A" w:rsidP="0065796A">
      <w:pPr>
        <w:jc w:val="center"/>
        <w:rPr>
          <w:b/>
          <w:bCs/>
          <w:noProof/>
        </w:rPr>
      </w:pPr>
      <w:r w:rsidRPr="00D861D6">
        <w:rPr>
          <w:b/>
          <w:bCs/>
          <w:noProof/>
        </w:rPr>
        <w:t xml:space="preserve">Figure </w:t>
      </w:r>
      <w:r w:rsidR="00D861D6">
        <w:rPr>
          <w:b/>
          <w:bCs/>
          <w:noProof/>
        </w:rPr>
        <w:t>7</w:t>
      </w:r>
      <w:r w:rsidRPr="00D861D6">
        <w:rPr>
          <w:b/>
          <w:bCs/>
          <w:noProof/>
        </w:rPr>
        <w:t>: Capacitor Charging Graph</w:t>
      </w:r>
    </w:p>
    <w:p w14:paraId="654FCE22" w14:textId="77777777" w:rsidR="0065796A" w:rsidRDefault="0065796A" w:rsidP="0065796A">
      <w:pPr>
        <w:rPr>
          <w:noProof/>
        </w:rPr>
      </w:pPr>
      <w:r>
        <w:rPr>
          <w:noProof/>
        </w:rPr>
        <w:t>C</w:t>
      </w:r>
      <w:r>
        <w:rPr>
          <w:noProof/>
          <w:vertAlign w:val="subscript"/>
        </w:rPr>
        <w:t>2</w:t>
      </w:r>
      <w:r>
        <w:rPr>
          <w:noProof/>
        </w:rPr>
        <w:t xml:space="preserve"> charges up when I</w:t>
      </w:r>
      <w:r>
        <w:rPr>
          <w:noProof/>
          <w:vertAlign w:val="subscript"/>
        </w:rPr>
        <w:t>L2</w:t>
      </w:r>
      <w:r>
        <w:rPr>
          <w:noProof/>
        </w:rPr>
        <w:t xml:space="preserve"> is larger than average output current. Area of </w:t>
      </w:r>
      <w:r w:rsidRPr="0090495D">
        <w:rPr>
          <w:noProof/>
        </w:rPr>
        <w:t>Δ</w:t>
      </w:r>
      <w:r>
        <w:rPr>
          <w:noProof/>
        </w:rPr>
        <w:t>Q is;</w:t>
      </w:r>
    </w:p>
    <w:p w14:paraId="41A3D2C1" w14:textId="77777777" w:rsidR="0065796A" w:rsidRPr="00DF323C" w:rsidRDefault="0065796A" w:rsidP="0065796A">
      <w:pPr>
        <w:rPr>
          <w:rFonts w:eastAsiaTheme="minorEastAsia"/>
          <w:lang w:val="tr-TR"/>
        </w:rPr>
      </w:pPr>
      <m:oMathPara>
        <m:oMath>
          <m:r>
            <w:rPr>
              <w:rFonts w:ascii="Cambria Math" w:hAnsi="Cambria Math"/>
              <w:lang w:val="tr-TR"/>
            </w:rPr>
            <m:t xml:space="preserve">∆Q= </m:t>
          </m:r>
          <m:f>
            <m:fPr>
              <m:ctrlPr>
                <w:rPr>
                  <w:rFonts w:ascii="Cambria Math" w:hAnsi="Cambria Math"/>
                  <w:i/>
                  <w:lang w:val="tr-TR"/>
                </w:rPr>
              </m:ctrlPr>
            </m:fPr>
            <m:num>
              <m:f>
                <m:fPr>
                  <m:ctrlPr>
                    <w:rPr>
                      <w:rFonts w:ascii="Cambria Math" w:hAnsi="Cambria Math"/>
                      <w:i/>
                      <w:lang w:val="tr-TR"/>
                    </w:rPr>
                  </m:ctrlPr>
                </m:fPr>
                <m:num>
                  <m:r>
                    <w:rPr>
                      <w:rFonts w:ascii="Cambria Math" w:hAnsi="Cambria Math"/>
                      <w:lang w:val="tr-TR"/>
                    </w:rPr>
                    <m:t>∆</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L2</m:t>
                      </m:r>
                    </m:sub>
                  </m:sSub>
                </m:num>
                <m:den>
                  <m:r>
                    <w:rPr>
                      <w:rFonts w:ascii="Cambria Math" w:hAnsi="Cambria Math"/>
                      <w:lang w:val="tr-TR"/>
                    </w:rPr>
                    <m:t>2</m:t>
                  </m:r>
                </m:den>
              </m:f>
              <m:r>
                <w:rPr>
                  <w:rFonts w:ascii="Cambria Math" w:hAnsi="Cambria Math"/>
                  <w:lang w:val="tr-TR"/>
                </w:rPr>
                <m:t xml:space="preserve"> × </m:t>
              </m:r>
              <m:f>
                <m:fPr>
                  <m:ctrlPr>
                    <w:rPr>
                      <w:rFonts w:ascii="Cambria Math" w:hAnsi="Cambria Math"/>
                      <w:i/>
                      <w:lang w:val="tr-TR"/>
                    </w:rPr>
                  </m:ctrlPr>
                </m:fPr>
                <m:num>
                  <m:sSub>
                    <m:sSubPr>
                      <m:ctrlPr>
                        <w:rPr>
                          <w:rFonts w:ascii="Cambria Math" w:hAnsi="Cambria Math"/>
                          <w:i/>
                          <w:lang w:val="tr-TR"/>
                        </w:rPr>
                      </m:ctrlPr>
                    </m:sSubPr>
                    <m:e>
                      <m:r>
                        <w:rPr>
                          <w:rFonts w:ascii="Cambria Math" w:hAnsi="Cambria Math"/>
                          <w:lang w:val="tr-TR"/>
                        </w:rPr>
                        <m:t>T</m:t>
                      </m:r>
                    </m:e>
                    <m:sub>
                      <m:r>
                        <w:rPr>
                          <w:rFonts w:ascii="Cambria Math" w:hAnsi="Cambria Math"/>
                          <w:lang w:val="tr-TR"/>
                        </w:rPr>
                        <m:t>S</m:t>
                      </m:r>
                    </m:sub>
                  </m:sSub>
                </m:num>
                <m:den>
                  <m:r>
                    <w:rPr>
                      <w:rFonts w:ascii="Cambria Math" w:hAnsi="Cambria Math"/>
                      <w:lang w:val="tr-TR"/>
                    </w:rPr>
                    <m:t>2</m:t>
                  </m:r>
                </m:den>
              </m:f>
            </m:num>
            <m:den>
              <m:r>
                <w:rPr>
                  <w:rFonts w:ascii="Cambria Math" w:hAnsi="Cambria Math"/>
                  <w:lang w:val="tr-TR"/>
                </w:rPr>
                <m:t>2</m:t>
              </m:r>
            </m:den>
          </m:f>
          <m:r>
            <w:rPr>
              <w:rFonts w:ascii="Cambria Math" w:hAnsi="Cambria Math"/>
              <w:lang w:val="tr-TR"/>
            </w:rPr>
            <m:t xml:space="preserve">= </m:t>
          </m:r>
          <m:f>
            <m:fPr>
              <m:ctrlPr>
                <w:rPr>
                  <w:rFonts w:ascii="Cambria Math" w:hAnsi="Cambria Math"/>
                  <w:i/>
                  <w:lang w:val="tr-TR"/>
                </w:rPr>
              </m:ctrlPr>
            </m:fPr>
            <m:num>
              <m:r>
                <w:rPr>
                  <w:rFonts w:ascii="Cambria Math" w:hAnsi="Cambria Math"/>
                  <w:lang w:val="tr-TR"/>
                </w:rPr>
                <m:t>0.1 ×10us</m:t>
              </m:r>
            </m:num>
            <m:den>
              <m:r>
                <w:rPr>
                  <w:rFonts w:ascii="Cambria Math" w:hAnsi="Cambria Math"/>
                  <w:lang w:val="tr-TR"/>
                </w:rPr>
                <m:t>2</m:t>
              </m:r>
            </m:den>
          </m:f>
          <m:r>
            <w:rPr>
              <w:rFonts w:ascii="Cambria Math" w:hAnsi="Cambria Math"/>
              <w:lang w:val="tr-TR"/>
            </w:rPr>
            <m:t>=C∆V</m:t>
          </m:r>
        </m:oMath>
      </m:oMathPara>
    </w:p>
    <w:p w14:paraId="44D91F3D" w14:textId="77777777" w:rsidR="0065796A" w:rsidRPr="00DF323C" w:rsidRDefault="0065796A" w:rsidP="0065796A">
      <w:pPr>
        <w:rPr>
          <w:rFonts w:eastAsiaTheme="minorEastAsia"/>
          <w:lang w:val="tr-TR"/>
        </w:rPr>
      </w:pPr>
      <m:oMathPara>
        <m:oMath>
          <m:r>
            <w:rPr>
              <w:rFonts w:ascii="Cambria Math" w:hAnsi="Cambria Math"/>
              <w:lang w:val="tr-TR"/>
            </w:rPr>
            <m:t xml:space="preserve">∆V=0.02×12V=0.24V </m:t>
          </m:r>
        </m:oMath>
      </m:oMathPara>
    </w:p>
    <w:p w14:paraId="58903AEE" w14:textId="77777777" w:rsidR="0065796A" w:rsidRDefault="0065796A" w:rsidP="0065796A">
      <w:pPr>
        <w:rPr>
          <w:rFonts w:eastAsiaTheme="minorEastAsia"/>
          <w:lang w:val="tr-TR"/>
        </w:rPr>
      </w:pPr>
      <m:oMathPara>
        <m:oMath>
          <m:sSub>
            <m:sSubPr>
              <m:ctrlPr>
                <w:rPr>
                  <w:rFonts w:ascii="Cambria Math" w:eastAsiaTheme="minorEastAsia" w:hAnsi="Cambria Math"/>
                  <w:i/>
                  <w:lang w:val="tr-TR"/>
                </w:rPr>
              </m:ctrlPr>
            </m:sSubPr>
            <m:e>
              <m:r>
                <w:rPr>
                  <w:rFonts w:ascii="Cambria Math" w:eastAsiaTheme="minorEastAsia" w:hAnsi="Cambria Math"/>
                  <w:lang w:val="tr-TR"/>
                </w:rPr>
                <m:t>C</m:t>
              </m:r>
            </m:e>
            <m:sub>
              <m:r>
                <w:rPr>
                  <w:rFonts w:ascii="Cambria Math" w:eastAsiaTheme="minorEastAsia" w:hAnsi="Cambria Math"/>
                  <w:lang w:val="tr-TR"/>
                </w:rPr>
                <m:t>2</m:t>
              </m:r>
            </m:sub>
          </m:sSub>
          <m:r>
            <w:rPr>
              <w:rFonts w:ascii="Cambria Math" w:eastAsiaTheme="minorEastAsia" w:hAnsi="Cambria Math"/>
              <w:lang w:val="tr-TR"/>
            </w:rPr>
            <m:t>=2.08uF</m:t>
          </m:r>
        </m:oMath>
      </m:oMathPara>
    </w:p>
    <w:p w14:paraId="30319926" w14:textId="77777777" w:rsidR="0065796A" w:rsidRDefault="0065796A" w:rsidP="0065796A">
      <w:pPr>
        <w:rPr>
          <w:rFonts w:eastAsiaTheme="minorEastAsia"/>
          <w:lang w:val="tr-TR"/>
        </w:rPr>
      </w:pPr>
      <w:r>
        <w:rPr>
          <w:rFonts w:eastAsiaTheme="minorEastAsia"/>
          <w:lang w:val="tr-TR"/>
        </w:rPr>
        <w:t>C</w:t>
      </w:r>
      <w:r>
        <w:rPr>
          <w:rFonts w:eastAsiaTheme="minorEastAsia"/>
          <w:vertAlign w:val="subscript"/>
          <w:lang w:val="tr-TR"/>
        </w:rPr>
        <w:t>1</w:t>
      </w:r>
      <w:r>
        <w:rPr>
          <w:rFonts w:eastAsiaTheme="minorEastAsia"/>
          <w:lang w:val="tr-TR"/>
        </w:rPr>
        <w:t xml:space="preserve"> charges up by a constant current, therefore;</w:t>
      </w:r>
    </w:p>
    <w:p w14:paraId="79CD14BA" w14:textId="77777777" w:rsidR="0065796A" w:rsidRPr="0047789E" w:rsidRDefault="0065796A" w:rsidP="0065796A">
      <w:pPr>
        <w:rPr>
          <w:rFonts w:eastAsiaTheme="minorEastAsia"/>
          <w:lang w:val="tr-TR"/>
        </w:rPr>
      </w:pPr>
      <m:oMathPara>
        <m:oMath>
          <m:r>
            <w:rPr>
              <w:rFonts w:ascii="Cambria Math" w:hAnsi="Cambria Math"/>
              <w:lang w:val="tr-TR"/>
            </w:rPr>
            <m:t xml:space="preserve">∆Q= </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L1</m:t>
              </m:r>
            </m:sub>
          </m:sSub>
          <m:r>
            <w:rPr>
              <w:rFonts w:ascii="Cambria Math" w:hAnsi="Cambria Math"/>
              <w:lang w:val="tr-TR"/>
            </w:rPr>
            <m:t xml:space="preserve"> ×</m:t>
          </m:r>
          <m:d>
            <m:dPr>
              <m:ctrlPr>
                <w:rPr>
                  <w:rFonts w:ascii="Cambria Math" w:hAnsi="Cambria Math"/>
                  <w:i/>
                  <w:lang w:val="tr-TR"/>
                </w:rPr>
              </m:ctrlPr>
            </m:dPr>
            <m:e>
              <m:r>
                <w:rPr>
                  <w:rFonts w:ascii="Cambria Math" w:hAnsi="Cambria Math"/>
                  <w:lang w:val="tr-TR"/>
                </w:rPr>
                <m:t>1-D</m:t>
              </m:r>
            </m:e>
          </m:d>
          <m:r>
            <w:rPr>
              <w:rFonts w:ascii="Cambria Math" w:hAnsi="Cambria Math"/>
              <w:lang w:val="tr-TR"/>
            </w:rPr>
            <m:t xml:space="preserve">× </m:t>
          </m:r>
          <m:sSub>
            <m:sSubPr>
              <m:ctrlPr>
                <w:rPr>
                  <w:rFonts w:ascii="Cambria Math" w:hAnsi="Cambria Math"/>
                  <w:i/>
                  <w:lang w:val="tr-TR"/>
                </w:rPr>
              </m:ctrlPr>
            </m:sSubPr>
            <m:e>
              <m:r>
                <w:rPr>
                  <w:rFonts w:ascii="Cambria Math" w:hAnsi="Cambria Math"/>
                  <w:lang w:val="tr-TR"/>
                </w:rPr>
                <m:t>T</m:t>
              </m:r>
            </m:e>
            <m:sub>
              <m:r>
                <w:rPr>
                  <w:rFonts w:ascii="Cambria Math" w:hAnsi="Cambria Math"/>
                  <w:lang w:val="tr-TR"/>
                </w:rPr>
                <m:t>S</m:t>
              </m:r>
            </m:sub>
          </m:sSub>
          <m:r>
            <w:rPr>
              <w:rFonts w:ascii="Cambria Math" w:hAnsi="Cambria Math"/>
              <w:lang w:val="tr-TR"/>
            </w:rPr>
            <m:t>= C∆V</m:t>
          </m:r>
        </m:oMath>
      </m:oMathPara>
    </w:p>
    <w:p w14:paraId="4BA1202D" w14:textId="77777777" w:rsidR="0065796A" w:rsidRPr="0047789E" w:rsidRDefault="0065796A" w:rsidP="0065796A">
      <w:pPr>
        <w:rPr>
          <w:rFonts w:eastAsiaTheme="minorEastAsia"/>
          <w:lang w:val="tr-TR"/>
        </w:rPr>
      </w:pPr>
      <w:r>
        <w:rPr>
          <w:rFonts w:eastAsiaTheme="minorEastAsia"/>
          <w:lang w:val="tr-TR"/>
        </w:rPr>
        <w:t xml:space="preserve">Notice that for </w:t>
      </w:r>
      <w:r w:rsidRPr="0047789E">
        <w:rPr>
          <w:rFonts w:eastAsiaTheme="minorEastAsia"/>
          <w:lang w:val="tr-TR"/>
        </w:rPr>
        <w:t>Δ</w:t>
      </w:r>
      <w:r>
        <w:rPr>
          <w:rFonts w:eastAsiaTheme="minorEastAsia"/>
          <w:lang w:val="tr-TR"/>
        </w:rPr>
        <w:t>V for C</w:t>
      </w:r>
      <w:r>
        <w:rPr>
          <w:rFonts w:eastAsiaTheme="minorEastAsia"/>
          <w:vertAlign w:val="subscript"/>
          <w:lang w:val="tr-TR"/>
        </w:rPr>
        <w:t xml:space="preserve">1 </w:t>
      </w:r>
      <w:r>
        <w:rPr>
          <w:rFonts w:eastAsiaTheme="minorEastAsia"/>
          <w:lang w:val="tr-TR"/>
        </w:rPr>
        <w:t>is 12+16 = 28V. Therefore, using the equation above one can find C</w:t>
      </w:r>
      <w:r>
        <w:rPr>
          <w:rFonts w:eastAsiaTheme="minorEastAsia"/>
          <w:vertAlign w:val="subscript"/>
          <w:lang w:val="tr-TR"/>
        </w:rPr>
        <w:t>1</w:t>
      </w:r>
      <w:r>
        <w:rPr>
          <w:rFonts w:eastAsiaTheme="minorEastAsia"/>
          <w:lang w:val="tr-TR"/>
        </w:rPr>
        <w:t xml:space="preserve"> as</w:t>
      </w:r>
    </w:p>
    <w:p w14:paraId="7F5C3AE1" w14:textId="77777777" w:rsidR="0065796A" w:rsidRPr="00C3778A" w:rsidRDefault="0065796A" w:rsidP="0065796A">
      <w:pPr>
        <w:rPr>
          <w:rFonts w:eastAsiaTheme="minorEastAsia"/>
          <w:lang w:val="tr-TR"/>
        </w:rPr>
      </w:pPr>
      <m:oMathPara>
        <m:oMath>
          <m:sSub>
            <m:sSubPr>
              <m:ctrlPr>
                <w:rPr>
                  <w:rFonts w:ascii="Cambria Math" w:hAnsi="Cambria Math"/>
                  <w:i/>
                  <w:lang w:val="tr-TR"/>
                </w:rPr>
              </m:ctrlPr>
            </m:sSubPr>
            <m:e>
              <m:r>
                <w:rPr>
                  <w:rFonts w:ascii="Cambria Math" w:hAnsi="Cambria Math"/>
                  <w:lang w:val="tr-TR"/>
                </w:rPr>
                <m:t>C</m:t>
              </m:r>
            </m:e>
            <m:sub>
              <m:r>
                <w:rPr>
                  <w:rFonts w:ascii="Cambria Math" w:hAnsi="Cambria Math"/>
                  <w:lang w:val="tr-TR"/>
                </w:rPr>
                <m:t>1</m:t>
              </m:r>
            </m:sub>
          </m:sSub>
          <m:r>
            <w:rPr>
              <w:rFonts w:ascii="Cambria Math" w:hAnsi="Cambria Math"/>
              <w:lang w:val="tr-TR"/>
            </w:rPr>
            <m:t>=6.12uF</m:t>
          </m:r>
        </m:oMath>
      </m:oMathPara>
    </w:p>
    <w:p w14:paraId="104BD675" w14:textId="77777777" w:rsidR="0065796A" w:rsidRDefault="0065796A" w:rsidP="0065796A">
      <w:pPr>
        <w:rPr>
          <w:rFonts w:eastAsiaTheme="minorEastAsia"/>
          <w:b/>
          <w:bCs/>
          <w:lang w:val="tr-TR"/>
        </w:rPr>
      </w:pPr>
      <w:r w:rsidRPr="00804663">
        <w:rPr>
          <w:rFonts w:eastAsiaTheme="minorEastAsia"/>
          <w:b/>
          <w:bCs/>
          <w:lang w:val="tr-TR"/>
        </w:rPr>
        <w:lastRenderedPageBreak/>
        <w:t xml:space="preserve">c) </w:t>
      </w:r>
      <w:r>
        <w:rPr>
          <w:rFonts w:eastAsiaTheme="minorEastAsia"/>
          <w:b/>
          <w:bCs/>
          <w:lang w:val="tr-TR"/>
        </w:rPr>
        <w:t xml:space="preserve">Component Selection </w:t>
      </w:r>
    </w:p>
    <w:p w14:paraId="486EFEC6" w14:textId="5C7FA97D" w:rsidR="0065796A" w:rsidRDefault="0065796A" w:rsidP="0065796A">
      <w:pPr>
        <w:jc w:val="center"/>
        <w:rPr>
          <w:rFonts w:eastAsiaTheme="minorEastAsia"/>
          <w:b/>
          <w:bCs/>
          <w:lang w:val="tr-TR"/>
        </w:rPr>
      </w:pPr>
      <w:r>
        <w:rPr>
          <w:rFonts w:eastAsiaTheme="minorEastAsia"/>
          <w:b/>
          <w:bCs/>
          <w:lang w:val="tr-TR"/>
        </w:rPr>
        <w:t xml:space="preserve">Table </w:t>
      </w:r>
      <w:r w:rsidR="00D861D6">
        <w:rPr>
          <w:rFonts w:eastAsiaTheme="minorEastAsia"/>
          <w:b/>
          <w:bCs/>
          <w:lang w:val="tr-TR"/>
        </w:rPr>
        <w:t>2</w:t>
      </w:r>
      <w:r>
        <w:rPr>
          <w:rFonts w:eastAsiaTheme="minorEastAsia"/>
          <w:b/>
          <w:bCs/>
          <w:lang w:val="tr-TR"/>
        </w:rPr>
        <w:t>: Selected Products with Ratings for Cuk Converter</w:t>
      </w:r>
    </w:p>
    <w:tbl>
      <w:tblPr>
        <w:tblW w:w="8620" w:type="dxa"/>
        <w:tblCellMar>
          <w:left w:w="70" w:type="dxa"/>
          <w:right w:w="70" w:type="dxa"/>
        </w:tblCellMar>
        <w:tblLook w:val="04A0" w:firstRow="1" w:lastRow="0" w:firstColumn="1" w:lastColumn="0" w:noHBand="0" w:noVBand="1"/>
      </w:tblPr>
      <w:tblGrid>
        <w:gridCol w:w="1320"/>
        <w:gridCol w:w="2420"/>
        <w:gridCol w:w="1460"/>
        <w:gridCol w:w="1540"/>
        <w:gridCol w:w="1020"/>
        <w:gridCol w:w="864"/>
      </w:tblGrid>
      <w:tr w:rsidR="0065796A" w:rsidRPr="006D7235" w14:paraId="7E9A5F12" w14:textId="77777777" w:rsidTr="004477C9">
        <w:trPr>
          <w:trHeight w:val="300"/>
        </w:trPr>
        <w:tc>
          <w:tcPr>
            <w:tcW w:w="1320" w:type="dxa"/>
            <w:tcBorders>
              <w:top w:val="nil"/>
              <w:left w:val="nil"/>
              <w:bottom w:val="nil"/>
              <w:right w:val="nil"/>
            </w:tcBorders>
            <w:shd w:val="clear" w:color="000000" w:fill="C6EFCE"/>
            <w:noWrap/>
            <w:vAlign w:val="bottom"/>
            <w:hideMark/>
          </w:tcPr>
          <w:p w14:paraId="6530DB94" w14:textId="77777777" w:rsidR="0065796A" w:rsidRPr="006D7235" w:rsidRDefault="0065796A" w:rsidP="004477C9">
            <w:pPr>
              <w:spacing w:after="0" w:line="240" w:lineRule="auto"/>
              <w:rPr>
                <w:rFonts w:ascii="Calibri" w:eastAsia="Times New Roman" w:hAnsi="Calibri" w:cs="Calibri"/>
                <w:color w:val="006100"/>
                <w:lang w:val="tr-TR" w:eastAsia="tr-TR"/>
              </w:rPr>
            </w:pPr>
            <w:r w:rsidRPr="006D7235">
              <w:rPr>
                <w:rFonts w:ascii="Calibri" w:eastAsia="Times New Roman" w:hAnsi="Calibri" w:cs="Calibri"/>
                <w:color w:val="006100"/>
                <w:lang w:val="tr-TR" w:eastAsia="tr-TR"/>
              </w:rPr>
              <w:t>Component</w:t>
            </w:r>
          </w:p>
        </w:tc>
        <w:tc>
          <w:tcPr>
            <w:tcW w:w="2420" w:type="dxa"/>
            <w:tcBorders>
              <w:top w:val="nil"/>
              <w:left w:val="nil"/>
              <w:bottom w:val="nil"/>
              <w:right w:val="nil"/>
            </w:tcBorders>
            <w:shd w:val="clear" w:color="000000" w:fill="C6EFCE"/>
            <w:noWrap/>
            <w:vAlign w:val="bottom"/>
            <w:hideMark/>
          </w:tcPr>
          <w:p w14:paraId="1E649AF4" w14:textId="77777777" w:rsidR="0065796A" w:rsidRPr="006D7235" w:rsidRDefault="0065796A" w:rsidP="004477C9">
            <w:pPr>
              <w:spacing w:after="0" w:line="240" w:lineRule="auto"/>
              <w:rPr>
                <w:rFonts w:ascii="Calibri" w:eastAsia="Times New Roman" w:hAnsi="Calibri" w:cs="Calibri"/>
                <w:color w:val="006100"/>
                <w:lang w:val="tr-TR" w:eastAsia="tr-TR"/>
              </w:rPr>
            </w:pPr>
            <w:r w:rsidRPr="006D7235">
              <w:rPr>
                <w:rFonts w:ascii="Calibri" w:eastAsia="Times New Roman" w:hAnsi="Calibri" w:cs="Calibri"/>
                <w:color w:val="006100"/>
                <w:lang w:val="tr-TR" w:eastAsia="tr-TR"/>
              </w:rPr>
              <w:t>Product</w:t>
            </w:r>
          </w:p>
        </w:tc>
        <w:tc>
          <w:tcPr>
            <w:tcW w:w="1460" w:type="dxa"/>
            <w:tcBorders>
              <w:top w:val="nil"/>
              <w:left w:val="nil"/>
              <w:bottom w:val="nil"/>
              <w:right w:val="nil"/>
            </w:tcBorders>
            <w:shd w:val="clear" w:color="000000" w:fill="C6EFCE"/>
            <w:noWrap/>
            <w:vAlign w:val="bottom"/>
            <w:hideMark/>
          </w:tcPr>
          <w:p w14:paraId="1499427C" w14:textId="77777777" w:rsidR="0065796A" w:rsidRPr="006D7235" w:rsidRDefault="0065796A" w:rsidP="004477C9">
            <w:pPr>
              <w:spacing w:after="0" w:line="240" w:lineRule="auto"/>
              <w:rPr>
                <w:rFonts w:ascii="Calibri" w:eastAsia="Times New Roman" w:hAnsi="Calibri" w:cs="Calibri"/>
                <w:color w:val="006100"/>
                <w:lang w:val="tr-TR" w:eastAsia="tr-TR"/>
              </w:rPr>
            </w:pPr>
            <w:r w:rsidRPr="006D7235">
              <w:rPr>
                <w:rFonts w:ascii="Calibri" w:eastAsia="Times New Roman" w:hAnsi="Calibri" w:cs="Calibri"/>
                <w:color w:val="006100"/>
                <w:lang w:val="tr-TR" w:eastAsia="tr-TR"/>
              </w:rPr>
              <w:t>Voltage Rating</w:t>
            </w:r>
          </w:p>
        </w:tc>
        <w:tc>
          <w:tcPr>
            <w:tcW w:w="1540" w:type="dxa"/>
            <w:tcBorders>
              <w:top w:val="nil"/>
              <w:left w:val="nil"/>
              <w:bottom w:val="nil"/>
              <w:right w:val="nil"/>
            </w:tcBorders>
            <w:shd w:val="clear" w:color="000000" w:fill="C6EFCE"/>
            <w:noWrap/>
            <w:vAlign w:val="bottom"/>
            <w:hideMark/>
          </w:tcPr>
          <w:p w14:paraId="5698393B" w14:textId="77777777" w:rsidR="0065796A" w:rsidRPr="006D7235" w:rsidRDefault="0065796A" w:rsidP="004477C9">
            <w:pPr>
              <w:spacing w:after="0" w:line="240" w:lineRule="auto"/>
              <w:rPr>
                <w:rFonts w:ascii="Calibri" w:eastAsia="Times New Roman" w:hAnsi="Calibri" w:cs="Calibri"/>
                <w:color w:val="006100"/>
                <w:lang w:val="tr-TR" w:eastAsia="tr-TR"/>
              </w:rPr>
            </w:pPr>
            <w:r w:rsidRPr="006D7235">
              <w:rPr>
                <w:rFonts w:ascii="Calibri" w:eastAsia="Times New Roman" w:hAnsi="Calibri" w:cs="Calibri"/>
                <w:color w:val="006100"/>
                <w:lang w:val="tr-TR" w:eastAsia="tr-TR"/>
              </w:rPr>
              <w:t>Current Rating</w:t>
            </w:r>
          </w:p>
        </w:tc>
        <w:tc>
          <w:tcPr>
            <w:tcW w:w="1020" w:type="dxa"/>
            <w:tcBorders>
              <w:top w:val="nil"/>
              <w:left w:val="nil"/>
              <w:bottom w:val="nil"/>
              <w:right w:val="nil"/>
            </w:tcBorders>
            <w:shd w:val="clear" w:color="000000" w:fill="C6EFCE"/>
            <w:noWrap/>
            <w:vAlign w:val="bottom"/>
            <w:hideMark/>
          </w:tcPr>
          <w:p w14:paraId="28D87064" w14:textId="77777777" w:rsidR="0065796A" w:rsidRPr="006D7235" w:rsidRDefault="0065796A" w:rsidP="004477C9">
            <w:pPr>
              <w:spacing w:after="0" w:line="240" w:lineRule="auto"/>
              <w:rPr>
                <w:rFonts w:ascii="Calibri" w:eastAsia="Times New Roman" w:hAnsi="Calibri" w:cs="Calibri"/>
                <w:color w:val="006100"/>
                <w:lang w:val="tr-TR" w:eastAsia="tr-TR"/>
              </w:rPr>
            </w:pPr>
            <w:r w:rsidRPr="006D7235">
              <w:rPr>
                <w:rFonts w:ascii="Calibri" w:eastAsia="Times New Roman" w:hAnsi="Calibri" w:cs="Calibri"/>
                <w:color w:val="006100"/>
                <w:lang w:val="tr-TR" w:eastAsia="tr-TR"/>
              </w:rPr>
              <w:t xml:space="preserve">Price </w:t>
            </w:r>
          </w:p>
        </w:tc>
        <w:tc>
          <w:tcPr>
            <w:tcW w:w="860" w:type="dxa"/>
            <w:tcBorders>
              <w:top w:val="nil"/>
              <w:left w:val="nil"/>
              <w:bottom w:val="nil"/>
              <w:right w:val="nil"/>
            </w:tcBorders>
            <w:shd w:val="clear" w:color="000000" w:fill="C6EFCE"/>
            <w:noWrap/>
            <w:vAlign w:val="bottom"/>
            <w:hideMark/>
          </w:tcPr>
          <w:p w14:paraId="125C6BA5" w14:textId="77777777" w:rsidR="0065796A" w:rsidRPr="006D7235" w:rsidRDefault="0065796A" w:rsidP="004477C9">
            <w:pPr>
              <w:spacing w:after="0" w:line="240" w:lineRule="auto"/>
              <w:rPr>
                <w:rFonts w:ascii="Calibri" w:eastAsia="Times New Roman" w:hAnsi="Calibri" w:cs="Calibri"/>
                <w:color w:val="006100"/>
                <w:lang w:val="tr-TR" w:eastAsia="tr-TR"/>
              </w:rPr>
            </w:pPr>
            <w:r w:rsidRPr="006D7235">
              <w:rPr>
                <w:rFonts w:ascii="Calibri" w:eastAsia="Times New Roman" w:hAnsi="Calibri" w:cs="Calibri"/>
                <w:color w:val="006100"/>
                <w:lang w:val="tr-TR" w:eastAsia="tr-TR"/>
              </w:rPr>
              <w:t>Amount</w:t>
            </w:r>
          </w:p>
        </w:tc>
      </w:tr>
      <w:tr w:rsidR="0065796A" w:rsidRPr="006D7235" w14:paraId="2F34ED78" w14:textId="77777777" w:rsidTr="004477C9">
        <w:trPr>
          <w:trHeight w:val="300"/>
        </w:trPr>
        <w:tc>
          <w:tcPr>
            <w:tcW w:w="1320" w:type="dxa"/>
            <w:tcBorders>
              <w:top w:val="nil"/>
              <w:left w:val="nil"/>
              <w:bottom w:val="nil"/>
              <w:right w:val="nil"/>
            </w:tcBorders>
            <w:shd w:val="clear" w:color="000000" w:fill="C6EFCE"/>
            <w:noWrap/>
            <w:vAlign w:val="bottom"/>
            <w:hideMark/>
          </w:tcPr>
          <w:p w14:paraId="033E3658" w14:textId="77777777" w:rsidR="0065796A" w:rsidRPr="006D7235" w:rsidRDefault="0065796A" w:rsidP="004477C9">
            <w:pPr>
              <w:spacing w:after="0" w:line="240" w:lineRule="auto"/>
              <w:rPr>
                <w:rFonts w:ascii="Calibri" w:eastAsia="Times New Roman" w:hAnsi="Calibri" w:cs="Calibri"/>
                <w:color w:val="006100"/>
                <w:lang w:val="tr-TR" w:eastAsia="tr-TR"/>
              </w:rPr>
            </w:pPr>
            <w:r w:rsidRPr="006D7235">
              <w:rPr>
                <w:rFonts w:ascii="Calibri" w:eastAsia="Times New Roman" w:hAnsi="Calibri" w:cs="Calibri"/>
                <w:color w:val="006100"/>
                <w:lang w:val="tr-TR" w:eastAsia="tr-TR"/>
              </w:rPr>
              <w:t>L1</w:t>
            </w:r>
          </w:p>
        </w:tc>
        <w:tc>
          <w:tcPr>
            <w:tcW w:w="242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04B78ABD"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CTX1000-1-52LPR</w:t>
            </w:r>
          </w:p>
        </w:tc>
        <w:tc>
          <w:tcPr>
            <w:tcW w:w="1460" w:type="dxa"/>
            <w:tcBorders>
              <w:top w:val="single" w:sz="4" w:space="0" w:color="7F7F7F"/>
              <w:left w:val="nil"/>
              <w:bottom w:val="single" w:sz="4" w:space="0" w:color="7F7F7F"/>
              <w:right w:val="single" w:sz="4" w:space="0" w:color="7F7F7F"/>
            </w:tcBorders>
            <w:shd w:val="clear" w:color="000000" w:fill="F2F2F2"/>
            <w:noWrap/>
            <w:vAlign w:val="bottom"/>
            <w:hideMark/>
          </w:tcPr>
          <w:p w14:paraId="1052340E"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w:t>
            </w:r>
          </w:p>
        </w:tc>
        <w:tc>
          <w:tcPr>
            <w:tcW w:w="1540" w:type="dxa"/>
            <w:tcBorders>
              <w:top w:val="single" w:sz="4" w:space="0" w:color="7F7F7F"/>
              <w:left w:val="nil"/>
              <w:bottom w:val="single" w:sz="4" w:space="0" w:color="7F7F7F"/>
              <w:right w:val="single" w:sz="4" w:space="0" w:color="7F7F7F"/>
            </w:tcBorders>
            <w:shd w:val="clear" w:color="000000" w:fill="F2F2F2"/>
            <w:noWrap/>
            <w:vAlign w:val="bottom"/>
            <w:hideMark/>
          </w:tcPr>
          <w:p w14:paraId="3CA3BAD1"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2.1A</w:t>
            </w:r>
          </w:p>
        </w:tc>
        <w:tc>
          <w:tcPr>
            <w:tcW w:w="1020" w:type="dxa"/>
            <w:tcBorders>
              <w:top w:val="single" w:sz="4" w:space="0" w:color="7F7F7F"/>
              <w:left w:val="nil"/>
              <w:bottom w:val="single" w:sz="4" w:space="0" w:color="7F7F7F"/>
              <w:right w:val="single" w:sz="4" w:space="0" w:color="7F7F7F"/>
            </w:tcBorders>
            <w:shd w:val="clear" w:color="000000" w:fill="F2F2F2"/>
            <w:noWrap/>
            <w:vAlign w:val="bottom"/>
            <w:hideMark/>
          </w:tcPr>
          <w:p w14:paraId="7042C84A"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$6.31860</w:t>
            </w:r>
          </w:p>
        </w:tc>
        <w:tc>
          <w:tcPr>
            <w:tcW w:w="860" w:type="dxa"/>
            <w:tcBorders>
              <w:top w:val="single" w:sz="4" w:space="0" w:color="7F7F7F"/>
              <w:left w:val="nil"/>
              <w:bottom w:val="single" w:sz="4" w:space="0" w:color="7F7F7F"/>
              <w:right w:val="single" w:sz="4" w:space="0" w:color="7F7F7F"/>
            </w:tcBorders>
            <w:shd w:val="clear" w:color="000000" w:fill="F2F2F2"/>
            <w:noWrap/>
            <w:vAlign w:val="bottom"/>
            <w:hideMark/>
          </w:tcPr>
          <w:p w14:paraId="4D0AB7AB" w14:textId="77777777" w:rsidR="0065796A" w:rsidRPr="006D7235" w:rsidRDefault="0065796A" w:rsidP="004477C9">
            <w:pPr>
              <w:spacing w:after="0" w:line="240" w:lineRule="auto"/>
              <w:jc w:val="right"/>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1</w:t>
            </w:r>
          </w:p>
        </w:tc>
      </w:tr>
      <w:tr w:rsidR="0065796A" w:rsidRPr="006D7235" w14:paraId="1FC0A347" w14:textId="77777777" w:rsidTr="004477C9">
        <w:trPr>
          <w:trHeight w:val="300"/>
        </w:trPr>
        <w:tc>
          <w:tcPr>
            <w:tcW w:w="1320" w:type="dxa"/>
            <w:tcBorders>
              <w:top w:val="nil"/>
              <w:left w:val="nil"/>
              <w:bottom w:val="nil"/>
              <w:right w:val="nil"/>
            </w:tcBorders>
            <w:shd w:val="clear" w:color="000000" w:fill="C6EFCE"/>
            <w:noWrap/>
            <w:vAlign w:val="bottom"/>
            <w:hideMark/>
          </w:tcPr>
          <w:p w14:paraId="1C86DFF9" w14:textId="77777777" w:rsidR="0065796A" w:rsidRPr="006D7235" w:rsidRDefault="0065796A" w:rsidP="004477C9">
            <w:pPr>
              <w:spacing w:after="0" w:line="240" w:lineRule="auto"/>
              <w:rPr>
                <w:rFonts w:ascii="Calibri" w:eastAsia="Times New Roman" w:hAnsi="Calibri" w:cs="Calibri"/>
                <w:color w:val="006100"/>
                <w:lang w:val="tr-TR" w:eastAsia="tr-TR"/>
              </w:rPr>
            </w:pPr>
            <w:r w:rsidRPr="006D7235">
              <w:rPr>
                <w:rFonts w:ascii="Calibri" w:eastAsia="Times New Roman" w:hAnsi="Calibri" w:cs="Calibri"/>
                <w:color w:val="006100"/>
                <w:lang w:val="tr-TR" w:eastAsia="tr-TR"/>
              </w:rPr>
              <w:t>L2</w:t>
            </w:r>
          </w:p>
        </w:tc>
        <w:tc>
          <w:tcPr>
            <w:tcW w:w="2420" w:type="dxa"/>
            <w:tcBorders>
              <w:top w:val="nil"/>
              <w:left w:val="single" w:sz="4" w:space="0" w:color="7F7F7F"/>
              <w:bottom w:val="single" w:sz="4" w:space="0" w:color="7F7F7F"/>
              <w:right w:val="single" w:sz="4" w:space="0" w:color="7F7F7F"/>
            </w:tcBorders>
            <w:shd w:val="clear" w:color="000000" w:fill="F2F2F2"/>
            <w:noWrap/>
            <w:vAlign w:val="bottom"/>
            <w:hideMark/>
          </w:tcPr>
          <w:p w14:paraId="7D4B22F4"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744375 29203681</w:t>
            </w:r>
          </w:p>
        </w:tc>
        <w:tc>
          <w:tcPr>
            <w:tcW w:w="1460" w:type="dxa"/>
            <w:tcBorders>
              <w:top w:val="nil"/>
              <w:left w:val="nil"/>
              <w:bottom w:val="single" w:sz="4" w:space="0" w:color="7F7F7F"/>
              <w:right w:val="single" w:sz="4" w:space="0" w:color="7F7F7F"/>
            </w:tcBorders>
            <w:shd w:val="clear" w:color="000000" w:fill="F2F2F2"/>
            <w:noWrap/>
            <w:vAlign w:val="bottom"/>
            <w:hideMark/>
          </w:tcPr>
          <w:p w14:paraId="4688E021"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w:t>
            </w:r>
          </w:p>
        </w:tc>
        <w:tc>
          <w:tcPr>
            <w:tcW w:w="1540" w:type="dxa"/>
            <w:tcBorders>
              <w:top w:val="nil"/>
              <w:left w:val="nil"/>
              <w:bottom w:val="single" w:sz="4" w:space="0" w:color="7F7F7F"/>
              <w:right w:val="single" w:sz="4" w:space="0" w:color="7F7F7F"/>
            </w:tcBorders>
            <w:shd w:val="clear" w:color="000000" w:fill="F2F2F2"/>
            <w:noWrap/>
            <w:vAlign w:val="bottom"/>
            <w:hideMark/>
          </w:tcPr>
          <w:p w14:paraId="0C0B24A3"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4.8A</w:t>
            </w:r>
          </w:p>
        </w:tc>
        <w:tc>
          <w:tcPr>
            <w:tcW w:w="1020" w:type="dxa"/>
            <w:tcBorders>
              <w:top w:val="nil"/>
              <w:left w:val="nil"/>
              <w:bottom w:val="single" w:sz="4" w:space="0" w:color="7F7F7F"/>
              <w:right w:val="single" w:sz="4" w:space="0" w:color="7F7F7F"/>
            </w:tcBorders>
            <w:shd w:val="clear" w:color="000000" w:fill="F2F2F2"/>
            <w:noWrap/>
            <w:vAlign w:val="bottom"/>
            <w:hideMark/>
          </w:tcPr>
          <w:p w14:paraId="2289421B"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$9.16000</w:t>
            </w:r>
          </w:p>
        </w:tc>
        <w:tc>
          <w:tcPr>
            <w:tcW w:w="860" w:type="dxa"/>
            <w:tcBorders>
              <w:top w:val="nil"/>
              <w:left w:val="nil"/>
              <w:bottom w:val="single" w:sz="4" w:space="0" w:color="7F7F7F"/>
              <w:right w:val="single" w:sz="4" w:space="0" w:color="7F7F7F"/>
            </w:tcBorders>
            <w:shd w:val="clear" w:color="000000" w:fill="F2F2F2"/>
            <w:noWrap/>
            <w:vAlign w:val="bottom"/>
            <w:hideMark/>
          </w:tcPr>
          <w:p w14:paraId="06B9C4D4" w14:textId="77777777" w:rsidR="0065796A" w:rsidRPr="006D7235" w:rsidRDefault="0065796A" w:rsidP="004477C9">
            <w:pPr>
              <w:spacing w:after="0" w:line="240" w:lineRule="auto"/>
              <w:jc w:val="right"/>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1</w:t>
            </w:r>
          </w:p>
        </w:tc>
      </w:tr>
      <w:tr w:rsidR="0065796A" w:rsidRPr="006D7235" w14:paraId="46712BB4" w14:textId="77777777" w:rsidTr="004477C9">
        <w:trPr>
          <w:trHeight w:val="300"/>
        </w:trPr>
        <w:tc>
          <w:tcPr>
            <w:tcW w:w="1320" w:type="dxa"/>
            <w:tcBorders>
              <w:top w:val="nil"/>
              <w:left w:val="nil"/>
              <w:bottom w:val="nil"/>
              <w:right w:val="nil"/>
            </w:tcBorders>
            <w:shd w:val="clear" w:color="000000" w:fill="C6EFCE"/>
            <w:noWrap/>
            <w:vAlign w:val="bottom"/>
            <w:hideMark/>
          </w:tcPr>
          <w:p w14:paraId="3C449F5A" w14:textId="77777777" w:rsidR="0065796A" w:rsidRPr="006D7235" w:rsidRDefault="0065796A" w:rsidP="004477C9">
            <w:pPr>
              <w:spacing w:after="0" w:line="240" w:lineRule="auto"/>
              <w:rPr>
                <w:rFonts w:ascii="Calibri" w:eastAsia="Times New Roman" w:hAnsi="Calibri" w:cs="Calibri"/>
                <w:color w:val="006100"/>
                <w:lang w:val="tr-TR" w:eastAsia="tr-TR"/>
              </w:rPr>
            </w:pPr>
            <w:r w:rsidRPr="006D7235">
              <w:rPr>
                <w:rFonts w:ascii="Calibri" w:eastAsia="Times New Roman" w:hAnsi="Calibri" w:cs="Calibri"/>
                <w:color w:val="006100"/>
                <w:lang w:val="tr-TR" w:eastAsia="tr-TR"/>
              </w:rPr>
              <w:t>C1</w:t>
            </w:r>
          </w:p>
        </w:tc>
        <w:tc>
          <w:tcPr>
            <w:tcW w:w="2420" w:type="dxa"/>
            <w:tcBorders>
              <w:top w:val="nil"/>
              <w:left w:val="single" w:sz="4" w:space="0" w:color="7F7F7F"/>
              <w:bottom w:val="single" w:sz="4" w:space="0" w:color="7F7F7F"/>
              <w:right w:val="single" w:sz="4" w:space="0" w:color="7F7F7F"/>
            </w:tcBorders>
            <w:shd w:val="clear" w:color="000000" w:fill="F2F2F2"/>
            <w:noWrap/>
            <w:vAlign w:val="bottom"/>
            <w:hideMark/>
          </w:tcPr>
          <w:p w14:paraId="2FA22141"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C2012X5R1V685K125AC</w:t>
            </w:r>
          </w:p>
        </w:tc>
        <w:tc>
          <w:tcPr>
            <w:tcW w:w="1460" w:type="dxa"/>
            <w:tcBorders>
              <w:top w:val="nil"/>
              <w:left w:val="nil"/>
              <w:bottom w:val="single" w:sz="4" w:space="0" w:color="7F7F7F"/>
              <w:right w:val="single" w:sz="4" w:space="0" w:color="7F7F7F"/>
            </w:tcBorders>
            <w:shd w:val="clear" w:color="000000" w:fill="F2F2F2"/>
            <w:noWrap/>
            <w:vAlign w:val="bottom"/>
            <w:hideMark/>
          </w:tcPr>
          <w:p w14:paraId="79E2811E"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35V</w:t>
            </w:r>
          </w:p>
        </w:tc>
        <w:tc>
          <w:tcPr>
            <w:tcW w:w="1540" w:type="dxa"/>
            <w:tcBorders>
              <w:top w:val="nil"/>
              <w:left w:val="nil"/>
              <w:bottom w:val="single" w:sz="4" w:space="0" w:color="7F7F7F"/>
              <w:right w:val="single" w:sz="4" w:space="0" w:color="7F7F7F"/>
            </w:tcBorders>
            <w:shd w:val="clear" w:color="000000" w:fill="F2F2F2"/>
            <w:noWrap/>
            <w:vAlign w:val="bottom"/>
            <w:hideMark/>
          </w:tcPr>
          <w:p w14:paraId="0180592F"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w:t>
            </w:r>
          </w:p>
        </w:tc>
        <w:tc>
          <w:tcPr>
            <w:tcW w:w="1020" w:type="dxa"/>
            <w:tcBorders>
              <w:top w:val="nil"/>
              <w:left w:val="nil"/>
              <w:bottom w:val="single" w:sz="4" w:space="0" w:color="7F7F7F"/>
              <w:right w:val="single" w:sz="4" w:space="0" w:color="7F7F7F"/>
            </w:tcBorders>
            <w:shd w:val="clear" w:color="000000" w:fill="F2F2F2"/>
            <w:noWrap/>
            <w:vAlign w:val="bottom"/>
            <w:hideMark/>
          </w:tcPr>
          <w:p w14:paraId="33EA0829"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$0.67000</w:t>
            </w:r>
          </w:p>
        </w:tc>
        <w:tc>
          <w:tcPr>
            <w:tcW w:w="860" w:type="dxa"/>
            <w:tcBorders>
              <w:top w:val="nil"/>
              <w:left w:val="nil"/>
              <w:bottom w:val="single" w:sz="4" w:space="0" w:color="7F7F7F"/>
              <w:right w:val="single" w:sz="4" w:space="0" w:color="7F7F7F"/>
            </w:tcBorders>
            <w:shd w:val="clear" w:color="000000" w:fill="F2F2F2"/>
            <w:noWrap/>
            <w:vAlign w:val="bottom"/>
            <w:hideMark/>
          </w:tcPr>
          <w:p w14:paraId="3447ED8E" w14:textId="77777777" w:rsidR="0065796A" w:rsidRPr="006D7235" w:rsidRDefault="0065796A" w:rsidP="004477C9">
            <w:pPr>
              <w:spacing w:after="0" w:line="240" w:lineRule="auto"/>
              <w:jc w:val="right"/>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1</w:t>
            </w:r>
          </w:p>
        </w:tc>
      </w:tr>
      <w:tr w:rsidR="0065796A" w:rsidRPr="006D7235" w14:paraId="3C063E81" w14:textId="77777777" w:rsidTr="004477C9">
        <w:trPr>
          <w:trHeight w:val="300"/>
        </w:trPr>
        <w:tc>
          <w:tcPr>
            <w:tcW w:w="1320" w:type="dxa"/>
            <w:tcBorders>
              <w:top w:val="nil"/>
              <w:left w:val="nil"/>
              <w:bottom w:val="nil"/>
              <w:right w:val="nil"/>
            </w:tcBorders>
            <w:shd w:val="clear" w:color="000000" w:fill="C6EFCE"/>
            <w:noWrap/>
            <w:vAlign w:val="bottom"/>
            <w:hideMark/>
          </w:tcPr>
          <w:p w14:paraId="7EA662AE" w14:textId="77777777" w:rsidR="0065796A" w:rsidRPr="006D7235" w:rsidRDefault="0065796A" w:rsidP="004477C9">
            <w:pPr>
              <w:spacing w:after="0" w:line="240" w:lineRule="auto"/>
              <w:rPr>
                <w:rFonts w:ascii="Calibri" w:eastAsia="Times New Roman" w:hAnsi="Calibri" w:cs="Calibri"/>
                <w:color w:val="006100"/>
                <w:lang w:val="tr-TR" w:eastAsia="tr-TR"/>
              </w:rPr>
            </w:pPr>
            <w:r w:rsidRPr="006D7235">
              <w:rPr>
                <w:rFonts w:ascii="Calibri" w:eastAsia="Times New Roman" w:hAnsi="Calibri" w:cs="Calibri"/>
                <w:color w:val="006100"/>
                <w:lang w:val="tr-TR" w:eastAsia="tr-TR"/>
              </w:rPr>
              <w:t>C2</w:t>
            </w:r>
          </w:p>
        </w:tc>
        <w:tc>
          <w:tcPr>
            <w:tcW w:w="2420" w:type="dxa"/>
            <w:tcBorders>
              <w:top w:val="nil"/>
              <w:left w:val="single" w:sz="4" w:space="0" w:color="7F7F7F"/>
              <w:bottom w:val="single" w:sz="4" w:space="0" w:color="7F7F7F"/>
              <w:right w:val="single" w:sz="4" w:space="0" w:color="7F7F7F"/>
            </w:tcBorders>
            <w:shd w:val="clear" w:color="000000" w:fill="F2F2F2"/>
            <w:noWrap/>
            <w:vAlign w:val="bottom"/>
            <w:hideMark/>
          </w:tcPr>
          <w:p w14:paraId="50249DE7"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C1608X5R1E225K080AB</w:t>
            </w:r>
          </w:p>
        </w:tc>
        <w:tc>
          <w:tcPr>
            <w:tcW w:w="1460" w:type="dxa"/>
            <w:tcBorders>
              <w:top w:val="nil"/>
              <w:left w:val="nil"/>
              <w:bottom w:val="single" w:sz="4" w:space="0" w:color="7F7F7F"/>
              <w:right w:val="single" w:sz="4" w:space="0" w:color="7F7F7F"/>
            </w:tcBorders>
            <w:shd w:val="clear" w:color="000000" w:fill="F2F2F2"/>
            <w:noWrap/>
            <w:vAlign w:val="bottom"/>
            <w:hideMark/>
          </w:tcPr>
          <w:p w14:paraId="27CA87F4"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25V</w:t>
            </w:r>
          </w:p>
        </w:tc>
        <w:tc>
          <w:tcPr>
            <w:tcW w:w="1540" w:type="dxa"/>
            <w:tcBorders>
              <w:top w:val="nil"/>
              <w:left w:val="nil"/>
              <w:bottom w:val="single" w:sz="4" w:space="0" w:color="7F7F7F"/>
              <w:right w:val="single" w:sz="4" w:space="0" w:color="7F7F7F"/>
            </w:tcBorders>
            <w:shd w:val="clear" w:color="000000" w:fill="F2F2F2"/>
            <w:noWrap/>
            <w:vAlign w:val="bottom"/>
            <w:hideMark/>
          </w:tcPr>
          <w:p w14:paraId="1FCE57BC"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w:t>
            </w:r>
          </w:p>
        </w:tc>
        <w:tc>
          <w:tcPr>
            <w:tcW w:w="1020" w:type="dxa"/>
            <w:tcBorders>
              <w:top w:val="nil"/>
              <w:left w:val="nil"/>
              <w:bottom w:val="single" w:sz="4" w:space="0" w:color="7F7F7F"/>
              <w:right w:val="single" w:sz="4" w:space="0" w:color="7F7F7F"/>
            </w:tcBorders>
            <w:shd w:val="clear" w:color="000000" w:fill="F2F2F2"/>
            <w:noWrap/>
            <w:vAlign w:val="bottom"/>
            <w:hideMark/>
          </w:tcPr>
          <w:p w14:paraId="4A0894B3"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$0.19000</w:t>
            </w:r>
          </w:p>
        </w:tc>
        <w:tc>
          <w:tcPr>
            <w:tcW w:w="860" w:type="dxa"/>
            <w:tcBorders>
              <w:top w:val="nil"/>
              <w:left w:val="nil"/>
              <w:bottom w:val="single" w:sz="4" w:space="0" w:color="7F7F7F"/>
              <w:right w:val="single" w:sz="4" w:space="0" w:color="7F7F7F"/>
            </w:tcBorders>
            <w:shd w:val="clear" w:color="000000" w:fill="F2F2F2"/>
            <w:noWrap/>
            <w:vAlign w:val="bottom"/>
            <w:hideMark/>
          </w:tcPr>
          <w:p w14:paraId="463D62DB" w14:textId="77777777" w:rsidR="0065796A" w:rsidRPr="006D7235" w:rsidRDefault="0065796A" w:rsidP="004477C9">
            <w:pPr>
              <w:spacing w:after="0" w:line="240" w:lineRule="auto"/>
              <w:jc w:val="right"/>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1</w:t>
            </w:r>
          </w:p>
        </w:tc>
      </w:tr>
      <w:tr w:rsidR="0065796A" w:rsidRPr="006D7235" w14:paraId="453C33D9" w14:textId="77777777" w:rsidTr="004477C9">
        <w:trPr>
          <w:trHeight w:val="300"/>
        </w:trPr>
        <w:tc>
          <w:tcPr>
            <w:tcW w:w="1320" w:type="dxa"/>
            <w:tcBorders>
              <w:top w:val="nil"/>
              <w:left w:val="nil"/>
              <w:bottom w:val="nil"/>
              <w:right w:val="nil"/>
            </w:tcBorders>
            <w:shd w:val="clear" w:color="000000" w:fill="C6EFCE"/>
            <w:noWrap/>
            <w:vAlign w:val="bottom"/>
            <w:hideMark/>
          </w:tcPr>
          <w:p w14:paraId="5698B7A0" w14:textId="77777777" w:rsidR="0065796A" w:rsidRPr="006D7235" w:rsidRDefault="0065796A" w:rsidP="004477C9">
            <w:pPr>
              <w:spacing w:after="0" w:line="240" w:lineRule="auto"/>
              <w:rPr>
                <w:rFonts w:ascii="Calibri" w:eastAsia="Times New Roman" w:hAnsi="Calibri" w:cs="Calibri"/>
                <w:color w:val="006100"/>
                <w:lang w:val="tr-TR" w:eastAsia="tr-TR"/>
              </w:rPr>
            </w:pPr>
            <w:r w:rsidRPr="006D7235">
              <w:rPr>
                <w:rFonts w:ascii="Calibri" w:eastAsia="Times New Roman" w:hAnsi="Calibri" w:cs="Calibri"/>
                <w:color w:val="006100"/>
                <w:lang w:val="tr-TR" w:eastAsia="tr-TR"/>
              </w:rPr>
              <w:t>Diode</w:t>
            </w:r>
          </w:p>
        </w:tc>
        <w:tc>
          <w:tcPr>
            <w:tcW w:w="2420" w:type="dxa"/>
            <w:tcBorders>
              <w:top w:val="nil"/>
              <w:left w:val="single" w:sz="4" w:space="0" w:color="7F7F7F"/>
              <w:bottom w:val="single" w:sz="4" w:space="0" w:color="7F7F7F"/>
              <w:right w:val="single" w:sz="4" w:space="0" w:color="7F7F7F"/>
            </w:tcBorders>
            <w:shd w:val="clear" w:color="000000" w:fill="F2F2F2"/>
            <w:noWrap/>
            <w:vAlign w:val="bottom"/>
            <w:hideMark/>
          </w:tcPr>
          <w:p w14:paraId="3BC94A05"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CDBA540-HF</w:t>
            </w:r>
          </w:p>
        </w:tc>
        <w:tc>
          <w:tcPr>
            <w:tcW w:w="1460" w:type="dxa"/>
            <w:tcBorders>
              <w:top w:val="nil"/>
              <w:left w:val="nil"/>
              <w:bottom w:val="single" w:sz="4" w:space="0" w:color="7F7F7F"/>
              <w:right w:val="single" w:sz="4" w:space="0" w:color="7F7F7F"/>
            </w:tcBorders>
            <w:shd w:val="clear" w:color="000000" w:fill="F2F2F2"/>
            <w:noWrap/>
            <w:vAlign w:val="bottom"/>
            <w:hideMark/>
          </w:tcPr>
          <w:p w14:paraId="342973F0"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40V</w:t>
            </w:r>
          </w:p>
        </w:tc>
        <w:tc>
          <w:tcPr>
            <w:tcW w:w="1540" w:type="dxa"/>
            <w:tcBorders>
              <w:top w:val="nil"/>
              <w:left w:val="nil"/>
              <w:bottom w:val="single" w:sz="4" w:space="0" w:color="7F7F7F"/>
              <w:right w:val="single" w:sz="4" w:space="0" w:color="7F7F7F"/>
            </w:tcBorders>
            <w:shd w:val="clear" w:color="000000" w:fill="F2F2F2"/>
            <w:noWrap/>
            <w:vAlign w:val="bottom"/>
            <w:hideMark/>
          </w:tcPr>
          <w:p w14:paraId="35519B06"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5A</w:t>
            </w:r>
          </w:p>
        </w:tc>
        <w:tc>
          <w:tcPr>
            <w:tcW w:w="1020" w:type="dxa"/>
            <w:tcBorders>
              <w:top w:val="nil"/>
              <w:left w:val="nil"/>
              <w:bottom w:val="single" w:sz="4" w:space="0" w:color="7F7F7F"/>
              <w:right w:val="single" w:sz="4" w:space="0" w:color="7F7F7F"/>
            </w:tcBorders>
            <w:shd w:val="clear" w:color="000000" w:fill="F2F2F2"/>
            <w:noWrap/>
            <w:vAlign w:val="bottom"/>
            <w:hideMark/>
          </w:tcPr>
          <w:p w14:paraId="16B5110B"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$0.44000</w:t>
            </w:r>
          </w:p>
        </w:tc>
        <w:tc>
          <w:tcPr>
            <w:tcW w:w="860" w:type="dxa"/>
            <w:tcBorders>
              <w:top w:val="nil"/>
              <w:left w:val="nil"/>
              <w:bottom w:val="single" w:sz="4" w:space="0" w:color="7F7F7F"/>
              <w:right w:val="single" w:sz="4" w:space="0" w:color="7F7F7F"/>
            </w:tcBorders>
            <w:shd w:val="clear" w:color="000000" w:fill="F2F2F2"/>
            <w:noWrap/>
            <w:vAlign w:val="bottom"/>
            <w:hideMark/>
          </w:tcPr>
          <w:p w14:paraId="3B5BA0FF" w14:textId="77777777" w:rsidR="0065796A" w:rsidRPr="006D7235" w:rsidRDefault="0065796A" w:rsidP="004477C9">
            <w:pPr>
              <w:spacing w:after="0" w:line="240" w:lineRule="auto"/>
              <w:jc w:val="right"/>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1</w:t>
            </w:r>
          </w:p>
        </w:tc>
      </w:tr>
      <w:tr w:rsidR="0065796A" w:rsidRPr="006D7235" w14:paraId="139732F5" w14:textId="77777777" w:rsidTr="004477C9">
        <w:trPr>
          <w:trHeight w:val="300"/>
        </w:trPr>
        <w:tc>
          <w:tcPr>
            <w:tcW w:w="1320" w:type="dxa"/>
            <w:tcBorders>
              <w:top w:val="nil"/>
              <w:left w:val="nil"/>
              <w:bottom w:val="nil"/>
              <w:right w:val="nil"/>
            </w:tcBorders>
            <w:shd w:val="clear" w:color="000000" w:fill="C6EFCE"/>
            <w:noWrap/>
            <w:vAlign w:val="bottom"/>
            <w:hideMark/>
          </w:tcPr>
          <w:p w14:paraId="319DE42C" w14:textId="77777777" w:rsidR="0065796A" w:rsidRPr="006D7235" w:rsidRDefault="0065796A" w:rsidP="004477C9">
            <w:pPr>
              <w:spacing w:after="0" w:line="240" w:lineRule="auto"/>
              <w:rPr>
                <w:rFonts w:ascii="Calibri" w:eastAsia="Times New Roman" w:hAnsi="Calibri" w:cs="Calibri"/>
                <w:color w:val="006100"/>
                <w:lang w:val="tr-TR" w:eastAsia="tr-TR"/>
              </w:rPr>
            </w:pPr>
            <w:r w:rsidRPr="006D7235">
              <w:rPr>
                <w:rFonts w:ascii="Calibri" w:eastAsia="Times New Roman" w:hAnsi="Calibri" w:cs="Calibri"/>
                <w:color w:val="006100"/>
                <w:lang w:val="tr-TR" w:eastAsia="tr-TR"/>
              </w:rPr>
              <w:t>MOSFET</w:t>
            </w:r>
          </w:p>
        </w:tc>
        <w:tc>
          <w:tcPr>
            <w:tcW w:w="2420" w:type="dxa"/>
            <w:tcBorders>
              <w:top w:val="nil"/>
              <w:left w:val="single" w:sz="4" w:space="0" w:color="7F7F7F"/>
              <w:bottom w:val="single" w:sz="4" w:space="0" w:color="7F7F7F"/>
              <w:right w:val="single" w:sz="4" w:space="0" w:color="7F7F7F"/>
            </w:tcBorders>
            <w:shd w:val="clear" w:color="000000" w:fill="F2F2F2"/>
            <w:noWrap/>
            <w:vAlign w:val="bottom"/>
            <w:hideMark/>
          </w:tcPr>
          <w:p w14:paraId="11474BBF"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2156-FDS5692Z-FSTR-ND</w:t>
            </w:r>
          </w:p>
        </w:tc>
        <w:tc>
          <w:tcPr>
            <w:tcW w:w="1460" w:type="dxa"/>
            <w:tcBorders>
              <w:top w:val="nil"/>
              <w:left w:val="nil"/>
              <w:bottom w:val="single" w:sz="4" w:space="0" w:color="7F7F7F"/>
              <w:right w:val="single" w:sz="4" w:space="0" w:color="7F7F7F"/>
            </w:tcBorders>
            <w:shd w:val="clear" w:color="000000" w:fill="F2F2F2"/>
            <w:noWrap/>
            <w:vAlign w:val="bottom"/>
            <w:hideMark/>
          </w:tcPr>
          <w:p w14:paraId="7731971B"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50V</w:t>
            </w:r>
          </w:p>
        </w:tc>
        <w:tc>
          <w:tcPr>
            <w:tcW w:w="1540" w:type="dxa"/>
            <w:tcBorders>
              <w:top w:val="nil"/>
              <w:left w:val="nil"/>
              <w:bottom w:val="single" w:sz="4" w:space="0" w:color="7F7F7F"/>
              <w:right w:val="single" w:sz="4" w:space="0" w:color="7F7F7F"/>
            </w:tcBorders>
            <w:shd w:val="clear" w:color="000000" w:fill="F2F2F2"/>
            <w:noWrap/>
            <w:vAlign w:val="bottom"/>
            <w:hideMark/>
          </w:tcPr>
          <w:p w14:paraId="447ED3E7"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5.8A</w:t>
            </w:r>
          </w:p>
        </w:tc>
        <w:tc>
          <w:tcPr>
            <w:tcW w:w="1020" w:type="dxa"/>
            <w:tcBorders>
              <w:top w:val="nil"/>
              <w:left w:val="nil"/>
              <w:bottom w:val="single" w:sz="4" w:space="0" w:color="7F7F7F"/>
              <w:right w:val="single" w:sz="4" w:space="0" w:color="7F7F7F"/>
            </w:tcBorders>
            <w:shd w:val="clear" w:color="000000" w:fill="F2F2F2"/>
            <w:noWrap/>
            <w:vAlign w:val="bottom"/>
            <w:hideMark/>
          </w:tcPr>
          <w:p w14:paraId="509430BD"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$0.99000</w:t>
            </w:r>
          </w:p>
        </w:tc>
        <w:tc>
          <w:tcPr>
            <w:tcW w:w="860" w:type="dxa"/>
            <w:tcBorders>
              <w:top w:val="nil"/>
              <w:left w:val="nil"/>
              <w:bottom w:val="single" w:sz="4" w:space="0" w:color="7F7F7F"/>
              <w:right w:val="single" w:sz="4" w:space="0" w:color="7F7F7F"/>
            </w:tcBorders>
            <w:shd w:val="clear" w:color="000000" w:fill="F2F2F2"/>
            <w:noWrap/>
            <w:vAlign w:val="bottom"/>
            <w:hideMark/>
          </w:tcPr>
          <w:p w14:paraId="601EAB1C" w14:textId="77777777" w:rsidR="0065796A" w:rsidRPr="006D7235" w:rsidRDefault="0065796A" w:rsidP="004477C9">
            <w:pPr>
              <w:spacing w:after="0" w:line="240" w:lineRule="auto"/>
              <w:jc w:val="right"/>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1</w:t>
            </w:r>
          </w:p>
        </w:tc>
      </w:tr>
      <w:tr w:rsidR="0065796A" w:rsidRPr="006D7235" w14:paraId="2C9A3B94" w14:textId="77777777" w:rsidTr="004477C9">
        <w:trPr>
          <w:trHeight w:val="300"/>
        </w:trPr>
        <w:tc>
          <w:tcPr>
            <w:tcW w:w="1320" w:type="dxa"/>
            <w:tcBorders>
              <w:top w:val="nil"/>
              <w:left w:val="nil"/>
              <w:bottom w:val="nil"/>
              <w:right w:val="nil"/>
            </w:tcBorders>
            <w:shd w:val="clear" w:color="auto" w:fill="auto"/>
            <w:noWrap/>
            <w:vAlign w:val="bottom"/>
            <w:hideMark/>
          </w:tcPr>
          <w:p w14:paraId="2A8A960E" w14:textId="77777777" w:rsidR="0065796A" w:rsidRPr="006D7235" w:rsidRDefault="0065796A" w:rsidP="004477C9">
            <w:pPr>
              <w:spacing w:after="0" w:line="240" w:lineRule="auto"/>
              <w:jc w:val="right"/>
              <w:rPr>
                <w:rFonts w:ascii="Calibri" w:eastAsia="Times New Roman" w:hAnsi="Calibri" w:cs="Calibri"/>
                <w:b/>
                <w:bCs/>
                <w:color w:val="FA7D00"/>
                <w:lang w:val="tr-TR" w:eastAsia="tr-TR"/>
              </w:rPr>
            </w:pPr>
          </w:p>
        </w:tc>
        <w:tc>
          <w:tcPr>
            <w:tcW w:w="2420" w:type="dxa"/>
            <w:tcBorders>
              <w:top w:val="nil"/>
              <w:left w:val="nil"/>
              <w:bottom w:val="nil"/>
              <w:right w:val="nil"/>
            </w:tcBorders>
            <w:shd w:val="clear" w:color="auto" w:fill="auto"/>
            <w:noWrap/>
            <w:vAlign w:val="bottom"/>
            <w:hideMark/>
          </w:tcPr>
          <w:p w14:paraId="21AB61A4" w14:textId="77777777" w:rsidR="0065796A" w:rsidRPr="006D7235" w:rsidRDefault="0065796A" w:rsidP="004477C9">
            <w:pPr>
              <w:spacing w:after="0" w:line="240" w:lineRule="auto"/>
              <w:rPr>
                <w:rFonts w:ascii="Times New Roman" w:eastAsia="Times New Roman" w:hAnsi="Times New Roman" w:cs="Times New Roman"/>
                <w:sz w:val="20"/>
                <w:szCs w:val="20"/>
                <w:lang w:val="tr-TR" w:eastAsia="tr-TR"/>
              </w:rPr>
            </w:pPr>
          </w:p>
        </w:tc>
        <w:tc>
          <w:tcPr>
            <w:tcW w:w="1460" w:type="dxa"/>
            <w:tcBorders>
              <w:top w:val="nil"/>
              <w:left w:val="nil"/>
              <w:bottom w:val="nil"/>
              <w:right w:val="nil"/>
            </w:tcBorders>
            <w:shd w:val="clear" w:color="auto" w:fill="auto"/>
            <w:noWrap/>
            <w:vAlign w:val="bottom"/>
            <w:hideMark/>
          </w:tcPr>
          <w:p w14:paraId="46CDA027" w14:textId="77777777" w:rsidR="0065796A" w:rsidRPr="006D7235" w:rsidRDefault="0065796A" w:rsidP="004477C9">
            <w:pPr>
              <w:spacing w:after="0" w:line="240" w:lineRule="auto"/>
              <w:rPr>
                <w:rFonts w:ascii="Times New Roman" w:eastAsia="Times New Roman" w:hAnsi="Times New Roman" w:cs="Times New Roman"/>
                <w:sz w:val="20"/>
                <w:szCs w:val="20"/>
                <w:lang w:val="tr-TR" w:eastAsia="tr-TR"/>
              </w:rPr>
            </w:pPr>
          </w:p>
        </w:tc>
        <w:tc>
          <w:tcPr>
            <w:tcW w:w="1540" w:type="dxa"/>
            <w:tcBorders>
              <w:top w:val="nil"/>
              <w:left w:val="single" w:sz="4" w:space="0" w:color="7F7F7F"/>
              <w:bottom w:val="nil"/>
              <w:right w:val="single" w:sz="4" w:space="0" w:color="7F7F7F"/>
            </w:tcBorders>
            <w:shd w:val="clear" w:color="000000" w:fill="FFEB9C"/>
            <w:noWrap/>
            <w:vAlign w:val="bottom"/>
            <w:hideMark/>
          </w:tcPr>
          <w:p w14:paraId="5985CE42" w14:textId="77777777" w:rsidR="0065796A" w:rsidRPr="006D7235" w:rsidRDefault="0065796A" w:rsidP="004477C9">
            <w:pPr>
              <w:spacing w:after="0" w:line="240" w:lineRule="auto"/>
              <w:rPr>
                <w:rFonts w:ascii="Calibri" w:eastAsia="Times New Roman" w:hAnsi="Calibri" w:cs="Calibri"/>
                <w:color w:val="9C5700"/>
                <w:lang w:val="tr-TR" w:eastAsia="tr-TR"/>
              </w:rPr>
            </w:pPr>
            <w:r w:rsidRPr="006D7235">
              <w:rPr>
                <w:rFonts w:ascii="Calibri" w:eastAsia="Times New Roman" w:hAnsi="Calibri" w:cs="Calibri"/>
                <w:color w:val="9C5700"/>
                <w:lang w:val="tr-TR" w:eastAsia="tr-TR"/>
              </w:rPr>
              <w:t>Total Price</w:t>
            </w:r>
          </w:p>
        </w:tc>
        <w:tc>
          <w:tcPr>
            <w:tcW w:w="1020" w:type="dxa"/>
            <w:tcBorders>
              <w:top w:val="nil"/>
              <w:left w:val="nil"/>
              <w:bottom w:val="nil"/>
              <w:right w:val="nil"/>
            </w:tcBorders>
            <w:shd w:val="clear" w:color="000000" w:fill="FFC7CE"/>
            <w:noWrap/>
            <w:vAlign w:val="bottom"/>
            <w:hideMark/>
          </w:tcPr>
          <w:p w14:paraId="7D46AEDC" w14:textId="77777777" w:rsidR="0065796A" w:rsidRPr="006D7235" w:rsidRDefault="0065796A" w:rsidP="004477C9">
            <w:pPr>
              <w:spacing w:after="0" w:line="240" w:lineRule="auto"/>
              <w:rPr>
                <w:rFonts w:ascii="Calibri" w:eastAsia="Times New Roman" w:hAnsi="Calibri" w:cs="Calibri"/>
                <w:color w:val="9C0006"/>
                <w:lang w:val="tr-TR" w:eastAsia="tr-TR"/>
              </w:rPr>
            </w:pPr>
            <w:r w:rsidRPr="006D7235">
              <w:rPr>
                <w:rFonts w:ascii="Calibri" w:eastAsia="Times New Roman" w:hAnsi="Calibri" w:cs="Calibri"/>
                <w:color w:val="9C0006"/>
                <w:lang w:val="tr-TR" w:eastAsia="tr-TR"/>
              </w:rPr>
              <w:t>$17.77</w:t>
            </w:r>
          </w:p>
        </w:tc>
        <w:tc>
          <w:tcPr>
            <w:tcW w:w="860" w:type="dxa"/>
            <w:tcBorders>
              <w:top w:val="nil"/>
              <w:left w:val="nil"/>
              <w:bottom w:val="nil"/>
              <w:right w:val="nil"/>
            </w:tcBorders>
            <w:shd w:val="clear" w:color="auto" w:fill="auto"/>
            <w:noWrap/>
            <w:vAlign w:val="bottom"/>
            <w:hideMark/>
          </w:tcPr>
          <w:p w14:paraId="1BAF3BEA" w14:textId="77777777" w:rsidR="0065796A" w:rsidRPr="006D7235" w:rsidRDefault="0065796A" w:rsidP="004477C9">
            <w:pPr>
              <w:spacing w:after="0" w:line="240" w:lineRule="auto"/>
              <w:rPr>
                <w:rFonts w:ascii="Calibri" w:eastAsia="Times New Roman" w:hAnsi="Calibri" w:cs="Calibri"/>
                <w:color w:val="9C0006"/>
                <w:lang w:val="tr-TR" w:eastAsia="tr-TR"/>
              </w:rPr>
            </w:pPr>
          </w:p>
        </w:tc>
      </w:tr>
    </w:tbl>
    <w:p w14:paraId="33EC5FC1" w14:textId="77777777" w:rsidR="0065796A" w:rsidRPr="00804663" w:rsidRDefault="0065796A" w:rsidP="0065796A">
      <w:pPr>
        <w:jc w:val="center"/>
        <w:rPr>
          <w:rFonts w:eastAsiaTheme="minorEastAsia"/>
          <w:b/>
          <w:bCs/>
          <w:lang w:val="tr-TR"/>
        </w:rPr>
      </w:pPr>
    </w:p>
    <w:p w14:paraId="0E22316E" w14:textId="54AA2009" w:rsidR="0065796A" w:rsidRDefault="0065796A" w:rsidP="0065796A">
      <w:pPr>
        <w:rPr>
          <w:lang w:val="tr-TR"/>
        </w:rPr>
      </w:pPr>
      <w:r>
        <w:rPr>
          <w:lang w:val="tr-TR"/>
        </w:rPr>
        <w:t xml:space="preserve">Ratings of the products are given in the </w:t>
      </w:r>
      <w:r w:rsidRPr="007A1DB6">
        <w:rPr>
          <w:lang w:val="tr-TR"/>
        </w:rPr>
        <w:t xml:space="preserve">Table </w:t>
      </w:r>
      <w:r w:rsidR="007A1DB6" w:rsidRPr="007A1DB6">
        <w:rPr>
          <w:lang w:val="tr-TR"/>
        </w:rPr>
        <w:t>2</w:t>
      </w:r>
      <w:r>
        <w:rPr>
          <w:lang w:val="tr-TR"/>
        </w:rPr>
        <w:t xml:space="preserve">. </w:t>
      </w:r>
    </w:p>
    <w:p w14:paraId="50CEF2EC" w14:textId="7C6EE28C" w:rsidR="0065796A" w:rsidRDefault="0065796A" w:rsidP="0065796A">
      <w:pPr>
        <w:rPr>
          <w:lang w:val="tr-TR"/>
        </w:rPr>
      </w:pPr>
      <w:r>
        <w:rPr>
          <w:lang w:val="tr-TR"/>
        </w:rPr>
        <w:t xml:space="preserve">To choose inductor for L1, we first simulate the circuit and check the current on L1. According to the results, the max current is about 1.65A. Considering that, we choose an inductor with the current rating of 2.1A. To choose L2, again using the simulation it is seen that maximum current on L2 is about 2A. In order to satisfy the current requirement we choose the inductor L2 given in the </w:t>
      </w:r>
      <w:r w:rsidRPr="007A1DB6">
        <w:rPr>
          <w:lang w:val="tr-TR"/>
        </w:rPr>
        <w:t xml:space="preserve">Table </w:t>
      </w:r>
      <w:r w:rsidR="007A1DB6" w:rsidRPr="007A1DB6">
        <w:rPr>
          <w:lang w:val="tr-TR"/>
        </w:rPr>
        <w:t>2</w:t>
      </w:r>
      <w:r>
        <w:rPr>
          <w:lang w:val="tr-TR"/>
        </w:rPr>
        <w:t xml:space="preserve">. </w:t>
      </w:r>
    </w:p>
    <w:p w14:paraId="2E4A16C9" w14:textId="77777777" w:rsidR="0065796A" w:rsidRDefault="0065796A" w:rsidP="0065796A">
      <w:pPr>
        <w:rPr>
          <w:lang w:val="tr-TR"/>
        </w:rPr>
      </w:pPr>
      <w:r>
        <w:rPr>
          <w:lang w:val="tr-TR"/>
        </w:rPr>
        <w:t xml:space="preserve">For capacitors, we consider their voltage ratings. Using the simulation it is seen that voltage rating of C1 needs to be higher than both input and output voltage, which is expected. Maximum voltage on C1 is about 28V, so we choose a capacitor with the voltage rating of 35V. Also for C2 we choose a capacitor with voltage rating of 25V, since it is output filter capacitor and output voltage is about 12V, this capacitor satisfies the operation. In addition, since ceramic capacitors have lower ESR value especially at high frequencies, we choose our capacitor as ceramic capacitors. </w:t>
      </w:r>
    </w:p>
    <w:p w14:paraId="6B58E8B2" w14:textId="77777777" w:rsidR="0065796A" w:rsidRDefault="0065796A" w:rsidP="0065796A">
      <w:pPr>
        <w:rPr>
          <w:lang w:val="tr-TR"/>
        </w:rPr>
      </w:pPr>
      <w:r>
        <w:rPr>
          <w:lang w:val="tr-TR"/>
        </w:rPr>
        <w:t xml:space="preserve">According to the simulation results of diode and switch, they both need voltage rating of about 30V and current rating of 5A. Therefore, given products are choosen. </w:t>
      </w:r>
    </w:p>
    <w:p w14:paraId="4CE3E009" w14:textId="77777777" w:rsidR="0065796A" w:rsidRDefault="0065796A" w:rsidP="0065796A">
      <w:pPr>
        <w:rPr>
          <w:b/>
          <w:bCs/>
          <w:lang w:val="tr-TR"/>
        </w:rPr>
      </w:pPr>
      <w:r>
        <w:rPr>
          <w:b/>
          <w:bCs/>
          <w:lang w:val="tr-TR"/>
        </w:rPr>
        <w:t>d)</w:t>
      </w:r>
    </w:p>
    <w:p w14:paraId="5D169E59" w14:textId="77777777" w:rsidR="0065796A" w:rsidRDefault="0065796A" w:rsidP="0065796A">
      <w:pPr>
        <w:jc w:val="center"/>
        <w:rPr>
          <w:b/>
          <w:bCs/>
          <w:lang w:val="tr-TR"/>
        </w:rPr>
      </w:pPr>
      <w:r>
        <w:rPr>
          <w:noProof/>
        </w:rPr>
        <w:drawing>
          <wp:inline distT="0" distB="0" distL="0" distR="0" wp14:anchorId="65C8C2EB" wp14:editId="61EA96D2">
            <wp:extent cx="5760720" cy="27978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797810"/>
                    </a:xfrm>
                    <a:prstGeom prst="rect">
                      <a:avLst/>
                    </a:prstGeom>
                  </pic:spPr>
                </pic:pic>
              </a:graphicData>
            </a:graphic>
          </wp:inline>
        </w:drawing>
      </w:r>
    </w:p>
    <w:p w14:paraId="47C59772" w14:textId="2E09A3E7" w:rsidR="0065796A" w:rsidRDefault="0065796A" w:rsidP="0065796A">
      <w:pPr>
        <w:jc w:val="center"/>
        <w:rPr>
          <w:b/>
          <w:bCs/>
          <w:lang w:val="tr-TR"/>
        </w:rPr>
      </w:pPr>
      <w:r>
        <w:rPr>
          <w:b/>
          <w:bCs/>
          <w:lang w:val="tr-TR"/>
        </w:rPr>
        <w:t xml:space="preserve">Figure </w:t>
      </w:r>
      <w:r w:rsidR="00D861D6">
        <w:rPr>
          <w:b/>
          <w:bCs/>
          <w:lang w:val="tr-TR"/>
        </w:rPr>
        <w:t>8</w:t>
      </w:r>
      <w:r>
        <w:rPr>
          <w:b/>
          <w:bCs/>
          <w:lang w:val="tr-TR"/>
        </w:rPr>
        <w:t>: Circuit Schematic of Cuk Converter</w:t>
      </w:r>
    </w:p>
    <w:p w14:paraId="024FC576" w14:textId="77777777" w:rsidR="0065796A" w:rsidRDefault="0065796A" w:rsidP="0065796A">
      <w:pPr>
        <w:jc w:val="center"/>
        <w:rPr>
          <w:b/>
          <w:bCs/>
          <w:lang w:val="tr-TR"/>
        </w:rPr>
      </w:pPr>
      <w:r>
        <w:rPr>
          <w:b/>
          <w:bCs/>
          <w:noProof/>
          <w:lang w:val="tr-TR"/>
        </w:rPr>
        <w:lastRenderedPageBreak/>
        <w:drawing>
          <wp:inline distT="0" distB="0" distL="0" distR="0" wp14:anchorId="7FA8F43D" wp14:editId="0FAED554">
            <wp:extent cx="5072933" cy="254821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78654" cy="2551086"/>
                    </a:xfrm>
                    <a:prstGeom prst="rect">
                      <a:avLst/>
                    </a:prstGeom>
                    <a:noFill/>
                    <a:ln>
                      <a:noFill/>
                    </a:ln>
                  </pic:spPr>
                </pic:pic>
              </a:graphicData>
            </a:graphic>
          </wp:inline>
        </w:drawing>
      </w:r>
    </w:p>
    <w:p w14:paraId="4956F990" w14:textId="62B76E0E" w:rsidR="0065796A" w:rsidRDefault="0065796A" w:rsidP="0065796A">
      <w:pPr>
        <w:jc w:val="center"/>
        <w:rPr>
          <w:b/>
          <w:bCs/>
          <w:lang w:val="tr-TR"/>
        </w:rPr>
      </w:pPr>
      <w:r>
        <w:rPr>
          <w:b/>
          <w:bCs/>
          <w:lang w:val="tr-TR"/>
        </w:rPr>
        <w:t xml:space="preserve">Figure </w:t>
      </w:r>
      <w:r w:rsidR="00D861D6">
        <w:rPr>
          <w:b/>
          <w:bCs/>
          <w:lang w:val="tr-TR"/>
        </w:rPr>
        <w:t>9</w:t>
      </w:r>
      <w:r>
        <w:rPr>
          <w:b/>
          <w:bCs/>
          <w:lang w:val="tr-TR"/>
        </w:rPr>
        <w:t xml:space="preserve">: Output Voltage Waveform </w:t>
      </w:r>
    </w:p>
    <w:p w14:paraId="28B0DDE9" w14:textId="77777777" w:rsidR="0065796A" w:rsidRDefault="0065796A" w:rsidP="0065796A">
      <w:pPr>
        <w:jc w:val="center"/>
        <w:rPr>
          <w:b/>
          <w:bCs/>
          <w:lang w:val="tr-TR"/>
        </w:rPr>
      </w:pPr>
      <w:r>
        <w:rPr>
          <w:b/>
          <w:bCs/>
          <w:noProof/>
          <w:lang w:val="tr-TR"/>
        </w:rPr>
        <w:drawing>
          <wp:inline distT="0" distB="0" distL="0" distR="0" wp14:anchorId="413AB315" wp14:editId="03F515FB">
            <wp:extent cx="4874150" cy="2443527"/>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77598" cy="2445256"/>
                    </a:xfrm>
                    <a:prstGeom prst="rect">
                      <a:avLst/>
                    </a:prstGeom>
                    <a:noFill/>
                    <a:ln>
                      <a:noFill/>
                    </a:ln>
                  </pic:spPr>
                </pic:pic>
              </a:graphicData>
            </a:graphic>
          </wp:inline>
        </w:drawing>
      </w:r>
    </w:p>
    <w:p w14:paraId="243E00E6" w14:textId="0D740074" w:rsidR="0065796A" w:rsidRDefault="0065796A" w:rsidP="0065796A">
      <w:pPr>
        <w:jc w:val="center"/>
        <w:rPr>
          <w:b/>
          <w:bCs/>
          <w:lang w:val="tr-TR"/>
        </w:rPr>
      </w:pPr>
      <w:r>
        <w:rPr>
          <w:b/>
          <w:bCs/>
          <w:lang w:val="tr-TR"/>
        </w:rPr>
        <w:t xml:space="preserve">Figure </w:t>
      </w:r>
      <w:r w:rsidR="00D861D6">
        <w:rPr>
          <w:b/>
          <w:bCs/>
          <w:lang w:val="tr-TR"/>
        </w:rPr>
        <w:t>10</w:t>
      </w:r>
      <w:r>
        <w:rPr>
          <w:b/>
          <w:bCs/>
          <w:lang w:val="tr-TR"/>
        </w:rPr>
        <w:t>: Output Voltage Waveform at the Steady State</w:t>
      </w:r>
    </w:p>
    <w:p w14:paraId="79B53571" w14:textId="77777777" w:rsidR="0065796A" w:rsidRDefault="0065796A" w:rsidP="0065796A">
      <w:pPr>
        <w:jc w:val="center"/>
        <w:rPr>
          <w:b/>
          <w:bCs/>
          <w:lang w:val="tr-TR"/>
        </w:rPr>
      </w:pPr>
      <w:r>
        <w:rPr>
          <w:b/>
          <w:bCs/>
          <w:noProof/>
          <w:lang w:val="tr-TR"/>
        </w:rPr>
        <w:drawing>
          <wp:inline distT="0" distB="0" distL="0" distR="0" wp14:anchorId="6C59007E" wp14:editId="2D74D876">
            <wp:extent cx="5096786" cy="25551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02091" cy="2557799"/>
                    </a:xfrm>
                    <a:prstGeom prst="rect">
                      <a:avLst/>
                    </a:prstGeom>
                    <a:noFill/>
                    <a:ln>
                      <a:noFill/>
                    </a:ln>
                  </pic:spPr>
                </pic:pic>
              </a:graphicData>
            </a:graphic>
          </wp:inline>
        </w:drawing>
      </w:r>
    </w:p>
    <w:p w14:paraId="37D0319A" w14:textId="27B375B3" w:rsidR="0065796A" w:rsidRDefault="0065796A" w:rsidP="0065796A">
      <w:pPr>
        <w:jc w:val="center"/>
        <w:rPr>
          <w:b/>
          <w:bCs/>
          <w:lang w:val="tr-TR"/>
        </w:rPr>
      </w:pPr>
      <w:r>
        <w:rPr>
          <w:b/>
          <w:bCs/>
          <w:lang w:val="tr-TR"/>
        </w:rPr>
        <w:t xml:space="preserve">Figure </w:t>
      </w:r>
      <w:r w:rsidR="00D861D6">
        <w:rPr>
          <w:b/>
          <w:bCs/>
          <w:lang w:val="tr-TR"/>
        </w:rPr>
        <w:t>11</w:t>
      </w:r>
      <w:r>
        <w:rPr>
          <w:b/>
          <w:bCs/>
          <w:lang w:val="tr-TR"/>
        </w:rPr>
        <w:t>: Capacitor Voltage Waveform</w:t>
      </w:r>
    </w:p>
    <w:p w14:paraId="490BBD08" w14:textId="4B4DC978" w:rsidR="0065796A" w:rsidRDefault="00E97B95" w:rsidP="0065796A">
      <w:pPr>
        <w:jc w:val="center"/>
        <w:rPr>
          <w:b/>
          <w:bCs/>
          <w:lang w:val="tr-TR"/>
        </w:rPr>
      </w:pPr>
      <w:r>
        <w:rPr>
          <w:noProof/>
        </w:rPr>
        <w:lastRenderedPageBreak/>
        <w:drawing>
          <wp:inline distT="0" distB="0" distL="0" distR="0" wp14:anchorId="2F625D15" wp14:editId="35EA858E">
            <wp:extent cx="5061006" cy="2537197"/>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78570" cy="2546002"/>
                    </a:xfrm>
                    <a:prstGeom prst="rect">
                      <a:avLst/>
                    </a:prstGeom>
                    <a:noFill/>
                    <a:ln>
                      <a:noFill/>
                    </a:ln>
                  </pic:spPr>
                </pic:pic>
              </a:graphicData>
            </a:graphic>
          </wp:inline>
        </w:drawing>
      </w:r>
    </w:p>
    <w:p w14:paraId="625FBECF" w14:textId="3417ADFD" w:rsidR="0065796A" w:rsidRDefault="0065796A" w:rsidP="0065796A">
      <w:pPr>
        <w:jc w:val="center"/>
        <w:rPr>
          <w:b/>
          <w:bCs/>
          <w:lang w:val="tr-TR"/>
        </w:rPr>
      </w:pPr>
      <w:r>
        <w:rPr>
          <w:b/>
          <w:bCs/>
          <w:lang w:val="tr-TR"/>
        </w:rPr>
        <w:t xml:space="preserve">Figure </w:t>
      </w:r>
      <w:r w:rsidR="00D861D6">
        <w:rPr>
          <w:b/>
          <w:bCs/>
          <w:lang w:val="tr-TR"/>
        </w:rPr>
        <w:t>12</w:t>
      </w:r>
      <w:r>
        <w:rPr>
          <w:b/>
          <w:bCs/>
          <w:lang w:val="tr-TR"/>
        </w:rPr>
        <w:t>: Capacitor Voltage Waveform at the Steady State</w:t>
      </w:r>
      <w:r>
        <w:rPr>
          <w:b/>
          <w:bCs/>
          <w:noProof/>
          <w:lang w:val="tr-TR"/>
        </w:rPr>
        <w:drawing>
          <wp:inline distT="0" distB="0" distL="0" distR="0" wp14:anchorId="60332BE1" wp14:editId="262749AE">
            <wp:extent cx="5072933" cy="25431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83497" cy="2548477"/>
                    </a:xfrm>
                    <a:prstGeom prst="rect">
                      <a:avLst/>
                    </a:prstGeom>
                    <a:noFill/>
                    <a:ln>
                      <a:noFill/>
                    </a:ln>
                  </pic:spPr>
                </pic:pic>
              </a:graphicData>
            </a:graphic>
          </wp:inline>
        </w:drawing>
      </w:r>
    </w:p>
    <w:p w14:paraId="0E28026A" w14:textId="493CD038" w:rsidR="0065796A" w:rsidRDefault="0065796A" w:rsidP="0065796A">
      <w:pPr>
        <w:jc w:val="center"/>
        <w:rPr>
          <w:b/>
          <w:bCs/>
          <w:lang w:val="tr-TR"/>
        </w:rPr>
      </w:pPr>
      <w:r>
        <w:rPr>
          <w:b/>
          <w:bCs/>
          <w:lang w:val="tr-TR"/>
        </w:rPr>
        <w:t xml:space="preserve">Figure </w:t>
      </w:r>
      <w:r w:rsidR="00D861D6">
        <w:rPr>
          <w:b/>
          <w:bCs/>
          <w:lang w:val="tr-TR"/>
        </w:rPr>
        <w:t>13</w:t>
      </w:r>
      <w:r>
        <w:rPr>
          <w:b/>
          <w:bCs/>
          <w:lang w:val="tr-TR"/>
        </w:rPr>
        <w:t>: Inductor Current Waveforms</w:t>
      </w:r>
    </w:p>
    <w:p w14:paraId="2FF14F9C" w14:textId="77777777" w:rsidR="0065796A" w:rsidRDefault="0065796A" w:rsidP="0065796A">
      <w:pPr>
        <w:jc w:val="center"/>
        <w:rPr>
          <w:b/>
          <w:bCs/>
          <w:lang w:val="tr-TR"/>
        </w:rPr>
      </w:pPr>
      <w:r>
        <w:rPr>
          <w:b/>
          <w:bCs/>
          <w:noProof/>
          <w:lang w:val="tr-TR"/>
        </w:rPr>
        <w:drawing>
          <wp:inline distT="0" distB="0" distL="0" distR="0" wp14:anchorId="4C42641D" wp14:editId="07AA3298">
            <wp:extent cx="5046453" cy="2529906"/>
            <wp:effectExtent l="0" t="0" r="190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59654" cy="2536524"/>
                    </a:xfrm>
                    <a:prstGeom prst="rect">
                      <a:avLst/>
                    </a:prstGeom>
                    <a:noFill/>
                    <a:ln>
                      <a:noFill/>
                    </a:ln>
                  </pic:spPr>
                </pic:pic>
              </a:graphicData>
            </a:graphic>
          </wp:inline>
        </w:drawing>
      </w:r>
    </w:p>
    <w:p w14:paraId="5787E8DD" w14:textId="2A1DE2FB" w:rsidR="0065796A" w:rsidRDefault="0065796A" w:rsidP="0065796A">
      <w:pPr>
        <w:jc w:val="center"/>
        <w:rPr>
          <w:b/>
          <w:bCs/>
          <w:lang w:val="tr-TR"/>
        </w:rPr>
      </w:pPr>
      <w:r>
        <w:rPr>
          <w:b/>
          <w:bCs/>
          <w:lang w:val="tr-TR"/>
        </w:rPr>
        <w:t xml:space="preserve">Figure </w:t>
      </w:r>
      <w:r w:rsidR="00D861D6">
        <w:rPr>
          <w:b/>
          <w:bCs/>
          <w:lang w:val="tr-TR"/>
        </w:rPr>
        <w:t>14</w:t>
      </w:r>
      <w:r>
        <w:rPr>
          <w:b/>
          <w:bCs/>
          <w:lang w:val="tr-TR"/>
        </w:rPr>
        <w:t>: Inductor Current Waveforms at the Steady State</w:t>
      </w:r>
    </w:p>
    <w:p w14:paraId="13FD5448" w14:textId="44793075" w:rsidR="0065796A" w:rsidRPr="00AA6790" w:rsidRDefault="00E97B95" w:rsidP="00AA6790">
      <w:r>
        <w:rPr>
          <w:lang w:val="tr-TR"/>
        </w:rPr>
        <w:lastRenderedPageBreak/>
        <w:t xml:space="preserve">For Cuk Converter, our results (not in the homework) show that there is significant decrease in the ripple of the input current compared to the Buck-Boost Converter. It is expected because there is an inductor in the input side of the Cuk Converter. </w:t>
      </w:r>
      <w:r w:rsidR="00AA6790">
        <w:rPr>
          <w:lang w:val="tr-TR"/>
        </w:rPr>
        <w:t>It is also seen that there is about 2.8V ripple in the capacitor voltage which satisfies the design requirements. Also</w:t>
      </w:r>
      <w:r w:rsidR="00AA6790">
        <w:t>, d</w:t>
      </w:r>
      <w:r w:rsidR="00AA6790">
        <w:t xml:space="preserve">ue to the nature of the </w:t>
      </w:r>
      <w:r w:rsidR="00AA6790">
        <w:t>Cuk</w:t>
      </w:r>
      <w:r w:rsidR="00AA6790">
        <w:t xml:space="preserve"> </w:t>
      </w:r>
      <w:r w:rsidR="00AA6790">
        <w:t>Converter</w:t>
      </w:r>
      <w:r w:rsidR="00AA6790">
        <w:t>, a higher voltage drops on the first capacitor</w:t>
      </w:r>
      <w:r w:rsidR="00AA6790">
        <w:t xml:space="preserve"> is observed</w:t>
      </w:r>
      <w:r w:rsidR="00AA6790">
        <w:t xml:space="preserve"> than the input and output</w:t>
      </w:r>
      <w:r w:rsidR="00AA6790">
        <w:t xml:space="preserve"> voltage</w:t>
      </w:r>
      <w:r w:rsidR="00AA6790">
        <w:t>.</w:t>
      </w:r>
      <w:r w:rsidR="00AA6790">
        <w:t xml:space="preserve"> </w:t>
      </w:r>
      <w:r w:rsidR="00D861D6">
        <w:t>This phenomenon</w:t>
      </w:r>
      <w:r w:rsidR="00AA6790">
        <w:t xml:space="preserve"> is also proved in Q2-Part (b).</w:t>
      </w:r>
      <w:r w:rsidR="00AA6790">
        <w:rPr>
          <w:lang w:val="tr-TR"/>
        </w:rPr>
        <w:t xml:space="preserve"> </w:t>
      </w:r>
    </w:p>
    <w:p w14:paraId="7BDC77BF" w14:textId="77777777" w:rsidR="0065796A" w:rsidRPr="0065796A" w:rsidRDefault="0065796A" w:rsidP="0065796A">
      <w:pPr>
        <w:rPr>
          <w:b/>
          <w:bCs/>
        </w:rPr>
      </w:pPr>
    </w:p>
    <w:sectPr w:rsidR="0065796A" w:rsidRPr="006579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B45"/>
    <w:rsid w:val="00645FE7"/>
    <w:rsid w:val="0065796A"/>
    <w:rsid w:val="00721B45"/>
    <w:rsid w:val="007A1DB6"/>
    <w:rsid w:val="00AA6790"/>
    <w:rsid w:val="00D861D6"/>
    <w:rsid w:val="00E97B9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07CE2"/>
  <w15:chartTrackingRefBased/>
  <w15:docId w15:val="{284284D9-1777-4ADB-8B42-11DB6C7F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Eren Kandilli</dc:creator>
  <cp:keywords/>
  <dc:description/>
  <cp:lastModifiedBy>Mert Eren Kandilli</cp:lastModifiedBy>
  <cp:revision>5</cp:revision>
  <dcterms:created xsi:type="dcterms:W3CDTF">2022-04-09T18:30:00Z</dcterms:created>
  <dcterms:modified xsi:type="dcterms:W3CDTF">2022-04-09T19:02:00Z</dcterms:modified>
</cp:coreProperties>
</file>