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663366"/>
          <w:sz w:val="24"/>
          <w:szCs w:val="24"/>
          <w:highlight w:val="white"/>
          <w:rtl w:val="0"/>
        </w:rPr>
        <w:t xml:space="preserve">Begroting</w:t>
      </w: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Bedragen in Euro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Project:</w:t>
      </w:r>
      <w:r w:rsidDel="00000000" w:rsidR="00000000" w:rsidRPr="00000000">
        <w:rPr>
          <w:rtl w:val="0"/>
        </w:rPr>
        <w:tab/>
        <w:tab/>
        <w:tab/>
        <w:t xml:space="preserve">Project Agile Developement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Sprints van het project:</w:t>
      </w:r>
      <w:r w:rsidDel="00000000" w:rsidR="00000000" w:rsidRPr="00000000">
        <w:rPr>
          <w:rtl w:val="0"/>
        </w:rPr>
        <w:t xml:space="preserve"> </w:t>
        <w:tab/>
        <w:t xml:space="preserve">Sprint 1 - Sprint 4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Opstellers: </w:t>
      </w:r>
      <w:r w:rsidDel="00000000" w:rsidR="00000000" w:rsidRPr="00000000">
        <w:rPr>
          <w:rtl w:val="0"/>
        </w:rPr>
        <w:tab/>
        <w:tab/>
        <w:tab/>
        <w:t xml:space="preserve">Mert Cakir, Ashraf Aboushousha, Matthew Fransdonk, 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tl w:val="0"/>
        </w:rPr>
        <w:t xml:space="preserve">Rob Speksnijder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Datum:</w:t>
        <w:tab/>
      </w:r>
      <w:r w:rsidDel="00000000" w:rsidR="00000000" w:rsidRPr="00000000">
        <w:rPr>
          <w:rtl w:val="0"/>
        </w:rPr>
        <w:tab/>
        <w:tab/>
        <w:t xml:space="preserve">10 maart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spacing w:line="392.72727272727275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343525" cy="707707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07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92.72727272727275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Bron kosten: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https://www.transip.nl/webhosting/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92.7272727272727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92.72727272727275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Kijk dat ziet er netjes uit ^^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yperlink" Target="https://www.transip.nl/webhosting/" TargetMode="External"/></Relationships>
</file>