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5D339" w14:textId="77777777" w:rsidR="0009340D" w:rsidRPr="00474429" w:rsidRDefault="0009340D" w:rsidP="005D1C0D">
      <w:pPr>
        <w:spacing w:line="276" w:lineRule="auto"/>
      </w:pPr>
    </w:p>
    <w:p w14:paraId="207B96E6" w14:textId="77777777" w:rsidR="0009340D" w:rsidRPr="00474429" w:rsidRDefault="0009340D" w:rsidP="005D1C0D">
      <w:pPr>
        <w:spacing w:line="276" w:lineRule="auto"/>
      </w:pPr>
    </w:p>
    <w:p w14:paraId="430F6B28" w14:textId="77777777" w:rsidR="0009340D" w:rsidRPr="00474429" w:rsidRDefault="0009340D" w:rsidP="005D1C0D">
      <w:pPr>
        <w:spacing w:line="276" w:lineRule="auto"/>
      </w:pPr>
    </w:p>
    <w:p w14:paraId="3DA8BF8F" w14:textId="64231FF9" w:rsidR="0009340D" w:rsidRPr="00474429" w:rsidRDefault="0009340D" w:rsidP="005D1C0D">
      <w:pPr>
        <w:spacing w:line="276" w:lineRule="auto"/>
      </w:pPr>
      <w:r w:rsidRPr="00474429">
        <w:t>ÖĞRENİM HEDEFLERİ</w:t>
      </w:r>
    </w:p>
    <w:p w14:paraId="0DC9B7E7" w14:textId="77777777" w:rsidR="0009340D" w:rsidRPr="00474429" w:rsidRDefault="0009340D" w:rsidP="005D1C0D">
      <w:pPr>
        <w:spacing w:line="276" w:lineRule="auto"/>
      </w:pPr>
    </w:p>
    <w:p w14:paraId="0EA0E26D" w14:textId="77777777" w:rsidR="0009340D" w:rsidRPr="00474429" w:rsidRDefault="0009340D" w:rsidP="005D1C0D">
      <w:pPr>
        <w:spacing w:line="276" w:lineRule="auto"/>
      </w:pPr>
      <w:r w:rsidRPr="00474429">
        <w:t xml:space="preserve">1. Sindirim sistemi anatomisinin kavranması  </w:t>
      </w:r>
    </w:p>
    <w:p w14:paraId="4D1B2A57" w14:textId="77777777" w:rsidR="0009340D" w:rsidRPr="00474429" w:rsidRDefault="0009340D" w:rsidP="005D1C0D">
      <w:pPr>
        <w:spacing w:line="276" w:lineRule="auto"/>
      </w:pPr>
      <w:r w:rsidRPr="00474429">
        <w:t xml:space="preserve">2. Sindirim sistemi fizyolojisinin kavranması (Besinlerin sindirim ve emilimi)  </w:t>
      </w:r>
    </w:p>
    <w:p w14:paraId="26343508" w14:textId="77777777" w:rsidR="0009340D" w:rsidRPr="00474429" w:rsidRDefault="0009340D" w:rsidP="005D1C0D">
      <w:pPr>
        <w:spacing w:line="276" w:lineRule="auto"/>
      </w:pPr>
      <w:r w:rsidRPr="00474429">
        <w:t xml:space="preserve">3. Sıvı-elektrolit dengesinin kavranması  </w:t>
      </w:r>
    </w:p>
    <w:p w14:paraId="3BE33D30" w14:textId="77777777" w:rsidR="0009340D" w:rsidRPr="00474429" w:rsidRDefault="0009340D" w:rsidP="005D1C0D">
      <w:pPr>
        <w:spacing w:line="276" w:lineRule="auto"/>
      </w:pPr>
      <w:r w:rsidRPr="00474429">
        <w:t xml:space="preserve">4. Sık görülen sindirim sistemi sorunlarının öğrenilmesi  </w:t>
      </w:r>
    </w:p>
    <w:p w14:paraId="17AF26A4" w14:textId="77777777" w:rsidR="0009340D" w:rsidRPr="00474429" w:rsidRDefault="0009340D" w:rsidP="005D1C0D">
      <w:pPr>
        <w:spacing w:line="276" w:lineRule="auto"/>
      </w:pPr>
      <w:r w:rsidRPr="00474429">
        <w:t xml:space="preserve">5. Genel öykü alma, fizik muayene becerisi kazanma  </w:t>
      </w:r>
    </w:p>
    <w:p w14:paraId="01CC703B" w14:textId="77777777" w:rsidR="0009340D" w:rsidRPr="00474429" w:rsidRDefault="0009340D" w:rsidP="005D1C0D">
      <w:pPr>
        <w:spacing w:line="276" w:lineRule="auto"/>
      </w:pPr>
    </w:p>
    <w:p w14:paraId="5C1F9D2D" w14:textId="77777777" w:rsidR="0009340D" w:rsidRPr="00474429" w:rsidRDefault="0009340D" w:rsidP="005D1C0D">
      <w:pPr>
        <w:spacing w:line="276" w:lineRule="auto"/>
      </w:pPr>
    </w:p>
    <w:p w14:paraId="3C7DA57E" w14:textId="77777777" w:rsidR="0009340D" w:rsidRPr="00474429" w:rsidRDefault="0009340D" w:rsidP="005D1C0D">
      <w:pPr>
        <w:spacing w:line="276" w:lineRule="auto"/>
      </w:pPr>
    </w:p>
    <w:p w14:paraId="3B42AA11" w14:textId="714C11CE" w:rsidR="0009340D" w:rsidRPr="00474429" w:rsidRDefault="0009340D" w:rsidP="005D1C0D">
      <w:pPr>
        <w:spacing w:line="276" w:lineRule="auto"/>
      </w:pPr>
      <w:r w:rsidRPr="00474429">
        <w:t>1. EĞİTİM OTURUMU / 1. BÖLÜM</w:t>
      </w:r>
    </w:p>
    <w:p w14:paraId="0783191C" w14:textId="77777777" w:rsidR="0009340D" w:rsidRPr="00474429" w:rsidRDefault="0009340D" w:rsidP="005D1C0D">
      <w:pPr>
        <w:spacing w:line="276" w:lineRule="auto"/>
      </w:pPr>
    </w:p>
    <w:p w14:paraId="4B66ECDC" w14:textId="77777777" w:rsidR="0009340D" w:rsidRPr="00474429" w:rsidRDefault="0009340D" w:rsidP="005D1C0D">
      <w:pPr>
        <w:spacing w:line="276" w:lineRule="auto"/>
      </w:pPr>
      <w:r w:rsidRPr="00474429">
        <w:t xml:space="preserve">35 yaşındaki Ayşe Hanım, son 6 aydır devam eden ishal ve karın ağrısı şikayetleriyle aile hekimi Dr. Ahmet Bey’e başvurur. Dr. Ahmet Bey, hastanın yakınmalarını dikkatle dinler.  </w:t>
      </w:r>
    </w:p>
    <w:p w14:paraId="46999BC6" w14:textId="77777777" w:rsidR="0009340D" w:rsidRPr="00474429" w:rsidRDefault="0009340D" w:rsidP="005D1C0D">
      <w:pPr>
        <w:spacing w:line="276" w:lineRule="auto"/>
      </w:pPr>
    </w:p>
    <w:p w14:paraId="0DF9CB55" w14:textId="6D9A44A2" w:rsidR="0009340D" w:rsidRPr="00474429" w:rsidRDefault="0009340D" w:rsidP="005D1C0D">
      <w:pPr>
        <w:spacing w:line="276" w:lineRule="auto"/>
      </w:pPr>
      <w:r w:rsidRPr="00474429">
        <w:t>1. Ayşe Hanım’ın sorunu/sorunları nelerdir?</w:t>
      </w:r>
    </w:p>
    <w:p w14:paraId="42FA2B89" w14:textId="77777777" w:rsidR="0009340D" w:rsidRPr="00474429" w:rsidRDefault="0009340D" w:rsidP="005D1C0D">
      <w:pPr>
        <w:spacing w:line="276" w:lineRule="auto"/>
      </w:pPr>
      <w:r w:rsidRPr="00474429">
        <w:t xml:space="preserve">- İshal  </w:t>
      </w:r>
    </w:p>
    <w:p w14:paraId="1264EE54" w14:textId="77777777" w:rsidR="0009340D" w:rsidRPr="00474429" w:rsidRDefault="0009340D" w:rsidP="005D1C0D">
      <w:pPr>
        <w:spacing w:line="276" w:lineRule="auto"/>
      </w:pPr>
      <w:r w:rsidRPr="00474429">
        <w:t xml:space="preserve">- Karın ağrısı  </w:t>
      </w:r>
    </w:p>
    <w:p w14:paraId="4517D1E6" w14:textId="77777777" w:rsidR="0009340D" w:rsidRPr="00474429" w:rsidRDefault="0009340D" w:rsidP="005D1C0D">
      <w:pPr>
        <w:spacing w:line="276" w:lineRule="auto"/>
      </w:pPr>
    </w:p>
    <w:p w14:paraId="3DDC4609" w14:textId="1B9E0F74" w:rsidR="0009340D" w:rsidRPr="00474429" w:rsidRDefault="0009340D" w:rsidP="005D1C0D">
      <w:pPr>
        <w:spacing w:line="276" w:lineRule="auto"/>
      </w:pPr>
      <w:r w:rsidRPr="00474429">
        <w:t>2. Sizce bu sorunlar hangi nedenlerle ortaya çıkmış olabilir? Hipotezler kurarak mekanizmaları açıklayınız?</w:t>
      </w:r>
    </w:p>
    <w:p w14:paraId="4677AD2C" w14:textId="36CA8A39" w:rsidR="0009340D" w:rsidRPr="00474429" w:rsidRDefault="0009340D" w:rsidP="005D1C0D">
      <w:pPr>
        <w:spacing w:line="276" w:lineRule="auto"/>
      </w:pPr>
      <w:r w:rsidRPr="00474429">
        <w:t xml:space="preserve">Ayşe Hanım’ın </w:t>
      </w:r>
      <w:r w:rsidR="00E420B1" w:rsidRPr="00474429">
        <w:t>4 haftadan</w:t>
      </w:r>
      <w:r w:rsidRPr="00474429">
        <w:t xml:space="preserve"> uzun süren ishali kronik ishal grubuna girer. Erişkin yaşta kronik ishal ve karın ağrısına yol açabilecek nedenler:  </w:t>
      </w:r>
    </w:p>
    <w:p w14:paraId="3EF8527E" w14:textId="79456CC8" w:rsidR="00F9468D" w:rsidRPr="00474429" w:rsidRDefault="00B42D3A" w:rsidP="005D1C0D">
      <w:pPr>
        <w:spacing w:after="160" w:line="276" w:lineRule="auto"/>
      </w:pPr>
      <w:r>
        <w:t xml:space="preserve">  </w:t>
      </w:r>
      <w:r w:rsidR="00212472">
        <w:t>1.</w:t>
      </w:r>
      <w:r w:rsidR="00F9468D" w:rsidRPr="00474429">
        <w:rPr>
          <w:rFonts w:eastAsiaTheme="majorEastAsia"/>
        </w:rPr>
        <w:t>Enfeksiyonlar</w:t>
      </w:r>
    </w:p>
    <w:p w14:paraId="57819366" w14:textId="009570A3" w:rsidR="00F9468D" w:rsidRPr="00474429" w:rsidRDefault="00F9468D" w:rsidP="005D1C0D">
      <w:pPr>
        <w:numPr>
          <w:ilvl w:val="0"/>
          <w:numId w:val="17"/>
        </w:numPr>
        <w:spacing w:after="160" w:line="276" w:lineRule="auto"/>
      </w:pPr>
      <w:r w:rsidRPr="00474429">
        <w:rPr>
          <w:rFonts w:eastAsiaTheme="majorEastAsia"/>
        </w:rPr>
        <w:t>Tüberküloz</w:t>
      </w:r>
      <w:r w:rsidRPr="00474429">
        <w:t xml:space="preserve"> (İ</w:t>
      </w:r>
      <w:r w:rsidR="00212472">
        <w:t>ntestinal</w:t>
      </w:r>
      <w:r w:rsidRPr="00474429">
        <w:t xml:space="preserve"> tüberkülozu da dahil olmak üzere)</w:t>
      </w:r>
    </w:p>
    <w:p w14:paraId="210091EA" w14:textId="681F2294" w:rsidR="00F9468D" w:rsidRPr="00474429" w:rsidRDefault="00F9468D" w:rsidP="005D1C0D">
      <w:pPr>
        <w:numPr>
          <w:ilvl w:val="0"/>
          <w:numId w:val="17"/>
        </w:numPr>
        <w:spacing w:after="160" w:line="276" w:lineRule="auto"/>
      </w:pPr>
      <w:r w:rsidRPr="00474429">
        <w:rPr>
          <w:rFonts w:eastAsiaTheme="majorEastAsia"/>
        </w:rPr>
        <w:t>Bakteriyel gastroenterit</w:t>
      </w:r>
      <w:r w:rsidRPr="00474429">
        <w:t xml:space="preserve"> (Salmonella, Shigella, </w:t>
      </w:r>
      <w:proofErr w:type="spellStart"/>
      <w:r w:rsidRPr="00474429">
        <w:t>Campylobacter</w:t>
      </w:r>
      <w:proofErr w:type="spellEnd"/>
      <w:r w:rsidRPr="00474429">
        <w:t xml:space="preserve">, </w:t>
      </w:r>
      <w:proofErr w:type="spellStart"/>
      <w:r w:rsidRPr="00474429">
        <w:t>Yersinia</w:t>
      </w:r>
      <w:proofErr w:type="spellEnd"/>
      <w:r w:rsidR="000B579C" w:rsidRPr="00474429">
        <w:t>…</w:t>
      </w:r>
      <w:r w:rsidRPr="00474429">
        <w:t>)</w:t>
      </w:r>
    </w:p>
    <w:p w14:paraId="2DEA7A07" w14:textId="40F0441F" w:rsidR="00F9468D" w:rsidRPr="00474429" w:rsidRDefault="00F9468D" w:rsidP="005D1C0D">
      <w:pPr>
        <w:numPr>
          <w:ilvl w:val="0"/>
          <w:numId w:val="17"/>
        </w:numPr>
        <w:spacing w:after="160" w:line="276" w:lineRule="auto"/>
      </w:pPr>
      <w:r w:rsidRPr="00474429">
        <w:rPr>
          <w:rFonts w:eastAsiaTheme="majorEastAsia"/>
        </w:rPr>
        <w:t>Viral gastroenterit</w:t>
      </w:r>
      <w:r w:rsidRPr="00474429">
        <w:t xml:space="preserve"> (</w:t>
      </w:r>
      <w:proofErr w:type="spellStart"/>
      <w:r w:rsidRPr="00474429">
        <w:t>Norovirus</w:t>
      </w:r>
      <w:proofErr w:type="spellEnd"/>
      <w:r w:rsidRPr="00474429">
        <w:t xml:space="preserve">, </w:t>
      </w:r>
      <w:proofErr w:type="spellStart"/>
      <w:r w:rsidRPr="00474429">
        <w:t>rotavirus</w:t>
      </w:r>
      <w:proofErr w:type="spellEnd"/>
      <w:r w:rsidRPr="00474429">
        <w:t xml:space="preserve">, </w:t>
      </w:r>
      <w:r w:rsidR="000B579C" w:rsidRPr="00474429">
        <w:t>adenovirüs…</w:t>
      </w:r>
      <w:r w:rsidRPr="00474429">
        <w:t>)</w:t>
      </w:r>
    </w:p>
    <w:p w14:paraId="175824FA" w14:textId="77777777" w:rsidR="00F9468D" w:rsidRPr="00474429" w:rsidRDefault="00F9468D" w:rsidP="005D1C0D">
      <w:pPr>
        <w:numPr>
          <w:ilvl w:val="0"/>
          <w:numId w:val="17"/>
        </w:numPr>
        <w:spacing w:after="160" w:line="276" w:lineRule="auto"/>
      </w:pPr>
      <w:r w:rsidRPr="00474429">
        <w:rPr>
          <w:rFonts w:eastAsiaTheme="majorEastAsia"/>
        </w:rPr>
        <w:t xml:space="preserve">İntestinal </w:t>
      </w:r>
      <w:proofErr w:type="spellStart"/>
      <w:r w:rsidRPr="00474429">
        <w:rPr>
          <w:rFonts w:eastAsiaTheme="majorEastAsia"/>
        </w:rPr>
        <w:t>amebiaz</w:t>
      </w:r>
      <w:proofErr w:type="spellEnd"/>
      <w:r w:rsidRPr="00474429">
        <w:t xml:space="preserve"> (</w:t>
      </w:r>
      <w:proofErr w:type="spellStart"/>
      <w:r w:rsidRPr="00474429">
        <w:t>Entamoeba</w:t>
      </w:r>
      <w:proofErr w:type="spellEnd"/>
      <w:r w:rsidRPr="00474429">
        <w:t xml:space="preserve"> </w:t>
      </w:r>
      <w:proofErr w:type="spellStart"/>
      <w:r w:rsidRPr="00474429">
        <w:t>histolytica</w:t>
      </w:r>
      <w:proofErr w:type="spellEnd"/>
      <w:r w:rsidRPr="00474429">
        <w:t>)</w:t>
      </w:r>
    </w:p>
    <w:p w14:paraId="2B8F5AC5" w14:textId="77777777" w:rsidR="00F9468D" w:rsidRPr="00474429" w:rsidRDefault="00F9468D" w:rsidP="005D1C0D">
      <w:pPr>
        <w:numPr>
          <w:ilvl w:val="0"/>
          <w:numId w:val="17"/>
        </w:numPr>
        <w:spacing w:after="160" w:line="276" w:lineRule="auto"/>
      </w:pPr>
      <w:proofErr w:type="spellStart"/>
      <w:r w:rsidRPr="00474429">
        <w:rPr>
          <w:rFonts w:eastAsiaTheme="majorEastAsia"/>
        </w:rPr>
        <w:t>Clostridium</w:t>
      </w:r>
      <w:proofErr w:type="spellEnd"/>
      <w:r w:rsidRPr="00474429">
        <w:rPr>
          <w:rFonts w:eastAsiaTheme="majorEastAsia"/>
        </w:rPr>
        <w:t xml:space="preserve"> </w:t>
      </w:r>
      <w:proofErr w:type="spellStart"/>
      <w:r w:rsidRPr="00474429">
        <w:rPr>
          <w:rFonts w:eastAsiaTheme="majorEastAsia"/>
        </w:rPr>
        <w:t>difficile</w:t>
      </w:r>
      <w:proofErr w:type="spellEnd"/>
      <w:r w:rsidRPr="00474429">
        <w:rPr>
          <w:rFonts w:eastAsiaTheme="majorEastAsia"/>
        </w:rPr>
        <w:t xml:space="preserve"> enfeksiyonu</w:t>
      </w:r>
      <w:r w:rsidRPr="00474429">
        <w:t xml:space="preserve"> (Antibiyotiklere bağlı bağırsak enfeksiyonları)</w:t>
      </w:r>
    </w:p>
    <w:p w14:paraId="359A0A23" w14:textId="1C549CB3" w:rsidR="00F9468D" w:rsidRPr="00474429" w:rsidRDefault="00F9468D" w:rsidP="005D1C0D">
      <w:pPr>
        <w:numPr>
          <w:ilvl w:val="0"/>
          <w:numId w:val="17"/>
        </w:numPr>
        <w:spacing w:after="160" w:line="276" w:lineRule="auto"/>
      </w:pPr>
      <w:proofErr w:type="spellStart"/>
      <w:r w:rsidRPr="00474429">
        <w:rPr>
          <w:rFonts w:eastAsiaTheme="majorEastAsia"/>
        </w:rPr>
        <w:t>Brucelloz</w:t>
      </w:r>
      <w:proofErr w:type="spellEnd"/>
      <w:r w:rsidRPr="00474429">
        <w:t xml:space="preserve"> </w:t>
      </w:r>
    </w:p>
    <w:p w14:paraId="7183C0FF" w14:textId="5C723E30" w:rsidR="00F9468D" w:rsidRPr="00474429" w:rsidRDefault="00F9468D" w:rsidP="005D1C0D">
      <w:pPr>
        <w:numPr>
          <w:ilvl w:val="0"/>
          <w:numId w:val="17"/>
        </w:numPr>
        <w:spacing w:after="160" w:line="276" w:lineRule="auto"/>
      </w:pPr>
      <w:r w:rsidRPr="00474429">
        <w:rPr>
          <w:rFonts w:eastAsiaTheme="majorEastAsia"/>
        </w:rPr>
        <w:t>HIV/AIDS</w:t>
      </w:r>
      <w:r w:rsidRPr="00474429">
        <w:t xml:space="preserve"> </w:t>
      </w:r>
    </w:p>
    <w:p w14:paraId="668FE022" w14:textId="2CA0BAF2" w:rsidR="00F9468D" w:rsidRDefault="00F9468D" w:rsidP="005D1C0D">
      <w:pPr>
        <w:numPr>
          <w:ilvl w:val="0"/>
          <w:numId w:val="17"/>
        </w:numPr>
        <w:spacing w:after="160" w:line="276" w:lineRule="auto"/>
      </w:pPr>
      <w:proofErr w:type="spellStart"/>
      <w:r w:rsidRPr="00474429">
        <w:rPr>
          <w:rFonts w:eastAsiaTheme="majorEastAsia"/>
        </w:rPr>
        <w:t>Helmint</w:t>
      </w:r>
      <w:proofErr w:type="spellEnd"/>
      <w:r w:rsidRPr="00474429">
        <w:rPr>
          <w:rFonts w:eastAsiaTheme="majorEastAsia"/>
        </w:rPr>
        <w:t xml:space="preserve"> enfeksiyonları</w:t>
      </w:r>
      <w:r w:rsidRPr="00474429">
        <w:t xml:space="preserve"> (</w:t>
      </w:r>
      <w:proofErr w:type="spellStart"/>
      <w:r w:rsidRPr="00474429">
        <w:t>Şistosomiyaz</w:t>
      </w:r>
      <w:proofErr w:type="spellEnd"/>
      <w:r w:rsidRPr="00474429">
        <w:t>, tenya gibi paraziter hastalıklar)</w:t>
      </w:r>
    </w:p>
    <w:p w14:paraId="0A2F4A4C" w14:textId="77777777" w:rsidR="00673287" w:rsidRPr="00474429" w:rsidRDefault="00673287" w:rsidP="00673287">
      <w:pPr>
        <w:numPr>
          <w:ilvl w:val="0"/>
          <w:numId w:val="17"/>
        </w:numPr>
        <w:spacing w:after="160" w:line="276" w:lineRule="auto"/>
      </w:pPr>
      <w:r w:rsidRPr="00474429">
        <w:rPr>
          <w:rFonts w:eastAsiaTheme="majorEastAsia"/>
        </w:rPr>
        <w:t>Hepatit B veya C enfeksiyonları</w:t>
      </w:r>
      <w:r w:rsidRPr="00474429">
        <w:t xml:space="preserve"> </w:t>
      </w:r>
    </w:p>
    <w:p w14:paraId="5341EAFF" w14:textId="77777777" w:rsidR="00673287" w:rsidRPr="00474429" w:rsidRDefault="00673287" w:rsidP="00673287">
      <w:pPr>
        <w:numPr>
          <w:ilvl w:val="0"/>
          <w:numId w:val="17"/>
        </w:numPr>
        <w:spacing w:after="160" w:line="276" w:lineRule="auto"/>
      </w:pPr>
      <w:proofErr w:type="spellStart"/>
      <w:r w:rsidRPr="00474429">
        <w:rPr>
          <w:rFonts w:eastAsiaTheme="majorEastAsia"/>
        </w:rPr>
        <w:t>Yersinia</w:t>
      </w:r>
      <w:proofErr w:type="spellEnd"/>
      <w:r w:rsidRPr="00474429">
        <w:rPr>
          <w:rFonts w:eastAsiaTheme="majorEastAsia"/>
        </w:rPr>
        <w:t xml:space="preserve"> enfeksiyonu</w:t>
      </w:r>
      <w:r w:rsidRPr="00474429">
        <w:t xml:space="preserve"> </w:t>
      </w:r>
    </w:p>
    <w:p w14:paraId="2F0C6945" w14:textId="77777777" w:rsidR="00673287" w:rsidRPr="00474429" w:rsidRDefault="00673287" w:rsidP="00673287">
      <w:pPr>
        <w:spacing w:after="160" w:line="276" w:lineRule="auto"/>
        <w:ind w:left="720"/>
      </w:pPr>
    </w:p>
    <w:p w14:paraId="38966EF7" w14:textId="2595EA43" w:rsidR="00F9468D" w:rsidRPr="00474429" w:rsidRDefault="00F9468D" w:rsidP="005D1C0D">
      <w:pPr>
        <w:spacing w:after="160" w:line="276" w:lineRule="auto"/>
      </w:pPr>
      <w:r w:rsidRPr="00474429">
        <w:lastRenderedPageBreak/>
        <w:t xml:space="preserve">2. </w:t>
      </w:r>
      <w:r w:rsidRPr="00474429">
        <w:rPr>
          <w:rFonts w:eastAsiaTheme="majorEastAsia"/>
        </w:rPr>
        <w:t>İnflamatuar Bağırsak Hastalıkları (</w:t>
      </w:r>
      <w:r w:rsidR="000B579C" w:rsidRPr="00474429">
        <w:rPr>
          <w:rFonts w:eastAsiaTheme="majorEastAsia"/>
        </w:rPr>
        <w:t>İ</w:t>
      </w:r>
      <w:r w:rsidRPr="00474429">
        <w:rPr>
          <w:rFonts w:eastAsiaTheme="majorEastAsia"/>
        </w:rPr>
        <w:t>B</w:t>
      </w:r>
      <w:r w:rsidR="000B579C" w:rsidRPr="00474429">
        <w:rPr>
          <w:rFonts w:eastAsiaTheme="majorEastAsia"/>
        </w:rPr>
        <w:t>H</w:t>
      </w:r>
      <w:r w:rsidRPr="00474429">
        <w:rPr>
          <w:rFonts w:eastAsiaTheme="majorEastAsia"/>
        </w:rPr>
        <w:t>)</w:t>
      </w:r>
    </w:p>
    <w:p w14:paraId="7E2BC1CF" w14:textId="750C3A38" w:rsidR="00F9468D" w:rsidRPr="00474429" w:rsidRDefault="00F9468D" w:rsidP="005D1C0D">
      <w:pPr>
        <w:numPr>
          <w:ilvl w:val="0"/>
          <w:numId w:val="18"/>
        </w:numPr>
        <w:spacing w:after="160" w:line="276" w:lineRule="auto"/>
      </w:pPr>
      <w:proofErr w:type="spellStart"/>
      <w:r w:rsidRPr="00474429">
        <w:rPr>
          <w:rFonts w:eastAsiaTheme="majorEastAsia"/>
        </w:rPr>
        <w:t>Crohn</w:t>
      </w:r>
      <w:proofErr w:type="spellEnd"/>
      <w:r w:rsidRPr="00474429">
        <w:rPr>
          <w:rFonts w:eastAsiaTheme="majorEastAsia"/>
        </w:rPr>
        <w:t xml:space="preserve"> hastalığı</w:t>
      </w:r>
      <w:r w:rsidRPr="00474429">
        <w:t xml:space="preserve"> </w:t>
      </w:r>
    </w:p>
    <w:p w14:paraId="29F44B37" w14:textId="77777777" w:rsidR="000B579C" w:rsidRPr="00474429" w:rsidRDefault="00F9468D" w:rsidP="005D1C0D">
      <w:pPr>
        <w:numPr>
          <w:ilvl w:val="0"/>
          <w:numId w:val="18"/>
        </w:numPr>
        <w:spacing w:after="160" w:line="276" w:lineRule="auto"/>
      </w:pPr>
      <w:r w:rsidRPr="00474429">
        <w:rPr>
          <w:rFonts w:eastAsiaTheme="majorEastAsia"/>
        </w:rPr>
        <w:t>Ülseratif kolit</w:t>
      </w:r>
      <w:r w:rsidRPr="00474429">
        <w:t xml:space="preserve"> </w:t>
      </w:r>
    </w:p>
    <w:p w14:paraId="5E2E6C7E" w14:textId="2BE5CCF3" w:rsidR="00F9468D" w:rsidRPr="00474429" w:rsidRDefault="00F9468D" w:rsidP="005D1C0D">
      <w:pPr>
        <w:spacing w:after="160" w:line="276" w:lineRule="auto"/>
        <w:ind w:left="360"/>
      </w:pPr>
      <w:r w:rsidRPr="00474429">
        <w:t xml:space="preserve">3. </w:t>
      </w:r>
      <w:r w:rsidRPr="00474429">
        <w:rPr>
          <w:rFonts w:eastAsiaTheme="majorEastAsia"/>
        </w:rPr>
        <w:t>Endokrin Bozukluklar</w:t>
      </w:r>
    </w:p>
    <w:p w14:paraId="36050D58" w14:textId="39DF3017" w:rsidR="00F9468D" w:rsidRPr="00474429" w:rsidRDefault="00F9468D" w:rsidP="005D1C0D">
      <w:pPr>
        <w:numPr>
          <w:ilvl w:val="0"/>
          <w:numId w:val="19"/>
        </w:numPr>
        <w:spacing w:after="160" w:line="276" w:lineRule="auto"/>
      </w:pPr>
      <w:r w:rsidRPr="00474429">
        <w:rPr>
          <w:rFonts w:eastAsiaTheme="majorEastAsia"/>
        </w:rPr>
        <w:t>Hipertiroidizm</w:t>
      </w:r>
      <w:r w:rsidRPr="00474429">
        <w:t xml:space="preserve"> </w:t>
      </w:r>
    </w:p>
    <w:p w14:paraId="7ADDAE33" w14:textId="4244BFA4" w:rsidR="00F9468D" w:rsidRPr="00474429" w:rsidRDefault="00F9468D" w:rsidP="005D1C0D">
      <w:pPr>
        <w:numPr>
          <w:ilvl w:val="0"/>
          <w:numId w:val="19"/>
        </w:numPr>
        <w:spacing w:after="160" w:line="276" w:lineRule="auto"/>
      </w:pPr>
      <w:proofErr w:type="spellStart"/>
      <w:r w:rsidRPr="00474429">
        <w:rPr>
          <w:rFonts w:eastAsiaTheme="majorEastAsia"/>
        </w:rPr>
        <w:t>Feokromositoma</w:t>
      </w:r>
      <w:proofErr w:type="spellEnd"/>
      <w:r w:rsidRPr="00474429">
        <w:t xml:space="preserve"> </w:t>
      </w:r>
    </w:p>
    <w:p w14:paraId="2CF6A3FA" w14:textId="77777777" w:rsidR="000B579C" w:rsidRPr="00474429" w:rsidRDefault="00F9468D" w:rsidP="005D1C0D">
      <w:pPr>
        <w:numPr>
          <w:ilvl w:val="0"/>
          <w:numId w:val="19"/>
        </w:numPr>
        <w:spacing w:after="160" w:line="276" w:lineRule="auto"/>
      </w:pPr>
      <w:proofErr w:type="spellStart"/>
      <w:r w:rsidRPr="00474429">
        <w:rPr>
          <w:rFonts w:eastAsiaTheme="majorEastAsia"/>
        </w:rPr>
        <w:t>Addison</w:t>
      </w:r>
      <w:proofErr w:type="spellEnd"/>
      <w:r w:rsidRPr="00474429">
        <w:rPr>
          <w:rFonts w:eastAsiaTheme="majorEastAsia"/>
        </w:rPr>
        <w:t xml:space="preserve"> hastalığı</w:t>
      </w:r>
      <w:r w:rsidRPr="00474429">
        <w:t xml:space="preserve"> </w:t>
      </w:r>
    </w:p>
    <w:p w14:paraId="7492948A" w14:textId="5832B92C" w:rsidR="00F9468D" w:rsidRPr="00474429" w:rsidRDefault="00F9468D" w:rsidP="005D1C0D">
      <w:pPr>
        <w:spacing w:after="160" w:line="276" w:lineRule="auto"/>
        <w:ind w:left="360"/>
      </w:pPr>
      <w:r w:rsidRPr="00474429">
        <w:t xml:space="preserve">4. </w:t>
      </w:r>
      <w:r w:rsidRPr="00474429">
        <w:rPr>
          <w:rFonts w:eastAsiaTheme="majorEastAsia"/>
        </w:rPr>
        <w:t>Kanserler</w:t>
      </w:r>
    </w:p>
    <w:p w14:paraId="365979C1" w14:textId="794B781A" w:rsidR="00F9468D" w:rsidRPr="00474429" w:rsidRDefault="00F9468D" w:rsidP="005D1C0D">
      <w:pPr>
        <w:numPr>
          <w:ilvl w:val="0"/>
          <w:numId w:val="20"/>
        </w:numPr>
        <w:spacing w:after="160" w:line="276" w:lineRule="auto"/>
      </w:pPr>
      <w:r w:rsidRPr="00474429">
        <w:rPr>
          <w:rFonts w:eastAsiaTheme="majorEastAsia"/>
        </w:rPr>
        <w:t>Kolorektal kanser</w:t>
      </w:r>
      <w:r w:rsidRPr="00474429">
        <w:t xml:space="preserve"> </w:t>
      </w:r>
    </w:p>
    <w:p w14:paraId="21A0B21D" w14:textId="309FB0B9" w:rsidR="00F9468D" w:rsidRPr="00474429" w:rsidRDefault="00F9468D" w:rsidP="005D1C0D">
      <w:pPr>
        <w:numPr>
          <w:ilvl w:val="0"/>
          <w:numId w:val="20"/>
        </w:numPr>
        <w:spacing w:after="160" w:line="276" w:lineRule="auto"/>
      </w:pPr>
      <w:r w:rsidRPr="00474429">
        <w:rPr>
          <w:rFonts w:eastAsiaTheme="majorEastAsia"/>
        </w:rPr>
        <w:t>Lösemi</w:t>
      </w:r>
      <w:r w:rsidRPr="00474429">
        <w:t xml:space="preserve"> ve </w:t>
      </w:r>
      <w:r w:rsidRPr="00474429">
        <w:rPr>
          <w:rFonts w:eastAsiaTheme="majorEastAsia"/>
        </w:rPr>
        <w:t>lenfoma</w:t>
      </w:r>
      <w:r w:rsidRPr="00474429">
        <w:t xml:space="preserve"> </w:t>
      </w:r>
    </w:p>
    <w:p w14:paraId="2CDDC393" w14:textId="769AEDBF" w:rsidR="00F9468D" w:rsidRPr="00474429" w:rsidRDefault="00F9468D" w:rsidP="005D1C0D">
      <w:pPr>
        <w:numPr>
          <w:ilvl w:val="0"/>
          <w:numId w:val="20"/>
        </w:numPr>
        <w:spacing w:after="160" w:line="276" w:lineRule="auto"/>
      </w:pPr>
      <w:r w:rsidRPr="00474429">
        <w:rPr>
          <w:rFonts w:eastAsiaTheme="majorEastAsia"/>
        </w:rPr>
        <w:t>Mezotelyoma</w:t>
      </w:r>
      <w:r w:rsidRPr="00474429">
        <w:t xml:space="preserve"> </w:t>
      </w:r>
    </w:p>
    <w:p w14:paraId="52A4AB5A" w14:textId="5F4B87E9" w:rsidR="00F9468D" w:rsidRPr="00474429" w:rsidRDefault="00F9468D" w:rsidP="005D1C0D">
      <w:pPr>
        <w:numPr>
          <w:ilvl w:val="0"/>
          <w:numId w:val="20"/>
        </w:numPr>
        <w:spacing w:after="160" w:line="276" w:lineRule="auto"/>
      </w:pPr>
      <w:r w:rsidRPr="00474429">
        <w:rPr>
          <w:rFonts w:eastAsiaTheme="majorEastAsia"/>
        </w:rPr>
        <w:t>Mide kanseri</w:t>
      </w:r>
      <w:r w:rsidRPr="00474429">
        <w:t xml:space="preserve"> </w:t>
      </w:r>
    </w:p>
    <w:p w14:paraId="124E8A71" w14:textId="6FA9E942" w:rsidR="00F9468D" w:rsidRPr="00474429" w:rsidRDefault="00F9468D" w:rsidP="005D1C0D">
      <w:pPr>
        <w:numPr>
          <w:ilvl w:val="0"/>
          <w:numId w:val="20"/>
        </w:numPr>
        <w:spacing w:after="160" w:line="276" w:lineRule="auto"/>
      </w:pPr>
      <w:r w:rsidRPr="00474429">
        <w:rPr>
          <w:rFonts w:eastAsiaTheme="majorEastAsia"/>
        </w:rPr>
        <w:t>Pankreas kanseri</w:t>
      </w:r>
      <w:r w:rsidRPr="00474429">
        <w:t xml:space="preserve"> </w:t>
      </w:r>
    </w:p>
    <w:p w14:paraId="6A21D65B" w14:textId="77777777" w:rsidR="00F9468D" w:rsidRPr="00474429" w:rsidRDefault="00F9468D" w:rsidP="005D1C0D">
      <w:pPr>
        <w:spacing w:after="160" w:line="276" w:lineRule="auto"/>
      </w:pPr>
      <w:r w:rsidRPr="00474429">
        <w:t xml:space="preserve">5. </w:t>
      </w:r>
      <w:r w:rsidRPr="00474429">
        <w:rPr>
          <w:rFonts w:eastAsiaTheme="majorEastAsia"/>
        </w:rPr>
        <w:t>Otoimmün Hastalıklar</w:t>
      </w:r>
    </w:p>
    <w:p w14:paraId="2F2961F0" w14:textId="64666D3B" w:rsidR="00F9468D" w:rsidRPr="00474429" w:rsidRDefault="00F9468D" w:rsidP="005D1C0D">
      <w:pPr>
        <w:numPr>
          <w:ilvl w:val="0"/>
          <w:numId w:val="21"/>
        </w:numPr>
        <w:spacing w:after="160" w:line="276" w:lineRule="auto"/>
      </w:pPr>
      <w:r w:rsidRPr="00474429">
        <w:rPr>
          <w:rFonts w:eastAsiaTheme="majorEastAsia"/>
        </w:rPr>
        <w:t>Sistemik lupus eritematozus (SLE)</w:t>
      </w:r>
      <w:r w:rsidRPr="00474429">
        <w:t xml:space="preserve"> </w:t>
      </w:r>
    </w:p>
    <w:p w14:paraId="619EF7D9" w14:textId="48794B9F" w:rsidR="00F9468D" w:rsidRPr="00474429" w:rsidRDefault="00F9468D" w:rsidP="005D1C0D">
      <w:pPr>
        <w:numPr>
          <w:ilvl w:val="0"/>
          <w:numId w:val="21"/>
        </w:numPr>
        <w:spacing w:after="160" w:line="276" w:lineRule="auto"/>
      </w:pPr>
      <w:r w:rsidRPr="00474429">
        <w:rPr>
          <w:rFonts w:eastAsiaTheme="majorEastAsia"/>
        </w:rPr>
        <w:t>Behçet hastalığı</w:t>
      </w:r>
      <w:r w:rsidRPr="00474429">
        <w:t xml:space="preserve"> </w:t>
      </w:r>
    </w:p>
    <w:p w14:paraId="2A971A7F" w14:textId="77777777" w:rsidR="00F9468D" w:rsidRPr="00474429" w:rsidRDefault="00F9468D" w:rsidP="005D1C0D">
      <w:pPr>
        <w:numPr>
          <w:ilvl w:val="0"/>
          <w:numId w:val="21"/>
        </w:numPr>
        <w:spacing w:after="160" w:line="276" w:lineRule="auto"/>
      </w:pPr>
      <w:proofErr w:type="spellStart"/>
      <w:r w:rsidRPr="00474429">
        <w:rPr>
          <w:rFonts w:eastAsiaTheme="majorEastAsia"/>
        </w:rPr>
        <w:t>Vaskülitler</w:t>
      </w:r>
      <w:proofErr w:type="spellEnd"/>
      <w:r w:rsidRPr="00474429">
        <w:t xml:space="preserve"> (</w:t>
      </w:r>
      <w:proofErr w:type="spellStart"/>
      <w:r w:rsidRPr="00474429">
        <w:t>Henoch-Schönlein</w:t>
      </w:r>
      <w:proofErr w:type="spellEnd"/>
      <w:r w:rsidRPr="00474429">
        <w:t xml:space="preserve"> </w:t>
      </w:r>
      <w:proofErr w:type="spellStart"/>
      <w:r w:rsidRPr="00474429">
        <w:t>purpurası</w:t>
      </w:r>
      <w:proofErr w:type="spellEnd"/>
      <w:r w:rsidRPr="00474429">
        <w:t xml:space="preserve">, </w:t>
      </w:r>
      <w:proofErr w:type="spellStart"/>
      <w:r w:rsidRPr="00474429">
        <w:t>poliarteritis</w:t>
      </w:r>
      <w:proofErr w:type="spellEnd"/>
      <w:r w:rsidRPr="00474429">
        <w:t xml:space="preserve"> </w:t>
      </w:r>
      <w:proofErr w:type="spellStart"/>
      <w:r w:rsidRPr="00474429">
        <w:t>nodosa</w:t>
      </w:r>
      <w:proofErr w:type="spellEnd"/>
      <w:r w:rsidRPr="00474429">
        <w:t xml:space="preserve"> gibi vasküler iltihaplanmalar, ateş ve ishal yapabilir)</w:t>
      </w:r>
    </w:p>
    <w:p w14:paraId="01E04BBD" w14:textId="77777777" w:rsidR="00F9468D" w:rsidRPr="00474429" w:rsidRDefault="00F9468D" w:rsidP="005D1C0D">
      <w:pPr>
        <w:spacing w:after="160" w:line="276" w:lineRule="auto"/>
      </w:pPr>
      <w:r w:rsidRPr="00474429">
        <w:t xml:space="preserve">6. </w:t>
      </w:r>
      <w:r w:rsidRPr="00474429">
        <w:rPr>
          <w:rFonts w:eastAsiaTheme="majorEastAsia"/>
        </w:rPr>
        <w:t>Metabolik ve Sistemik Hastalıklar</w:t>
      </w:r>
    </w:p>
    <w:p w14:paraId="14C63DB9" w14:textId="77777777" w:rsidR="00F9468D" w:rsidRPr="00474429" w:rsidRDefault="00F9468D" w:rsidP="005D1C0D">
      <w:pPr>
        <w:numPr>
          <w:ilvl w:val="0"/>
          <w:numId w:val="22"/>
        </w:numPr>
        <w:spacing w:after="160" w:line="276" w:lineRule="auto"/>
      </w:pPr>
      <w:r w:rsidRPr="00474429">
        <w:rPr>
          <w:rFonts w:eastAsiaTheme="majorEastAsia"/>
        </w:rPr>
        <w:t>Fagositik hastalıklar</w:t>
      </w:r>
      <w:r w:rsidRPr="00474429">
        <w:t xml:space="preserve"> (Kronik granülomatöz hastalıklar, </w:t>
      </w:r>
      <w:proofErr w:type="spellStart"/>
      <w:r w:rsidRPr="00474429">
        <w:t>histiyositoz</w:t>
      </w:r>
      <w:proofErr w:type="spellEnd"/>
      <w:r w:rsidRPr="00474429">
        <w:t xml:space="preserve"> gibi)</w:t>
      </w:r>
    </w:p>
    <w:p w14:paraId="143A8E32" w14:textId="77777777" w:rsidR="00F9468D" w:rsidRPr="00474429" w:rsidRDefault="00F9468D" w:rsidP="005D1C0D">
      <w:pPr>
        <w:numPr>
          <w:ilvl w:val="0"/>
          <w:numId w:val="22"/>
        </w:numPr>
        <w:spacing w:after="160" w:line="276" w:lineRule="auto"/>
      </w:pPr>
      <w:proofErr w:type="spellStart"/>
      <w:r w:rsidRPr="00474429">
        <w:rPr>
          <w:rFonts w:eastAsiaTheme="majorEastAsia"/>
        </w:rPr>
        <w:t>Malabsorpsiyon</w:t>
      </w:r>
      <w:proofErr w:type="spellEnd"/>
      <w:r w:rsidRPr="00474429">
        <w:rPr>
          <w:rFonts w:eastAsiaTheme="majorEastAsia"/>
        </w:rPr>
        <w:t xml:space="preserve"> sendromları</w:t>
      </w:r>
      <w:r w:rsidRPr="00474429">
        <w:t xml:space="preserve"> (Çölyak hastalığı, pankreas yetmezliği, laktaz eksikliği)</w:t>
      </w:r>
    </w:p>
    <w:p w14:paraId="256DD02F" w14:textId="77777777" w:rsidR="00F9468D" w:rsidRPr="00474429" w:rsidRDefault="00F9468D" w:rsidP="005D1C0D">
      <w:pPr>
        <w:numPr>
          <w:ilvl w:val="0"/>
          <w:numId w:val="22"/>
        </w:numPr>
        <w:spacing w:after="160" w:line="276" w:lineRule="auto"/>
      </w:pPr>
      <w:r w:rsidRPr="00474429">
        <w:rPr>
          <w:rFonts w:eastAsiaTheme="majorEastAsia"/>
        </w:rPr>
        <w:t xml:space="preserve">Tropikal </w:t>
      </w:r>
      <w:proofErr w:type="spellStart"/>
      <w:r w:rsidRPr="00474429">
        <w:rPr>
          <w:rFonts w:eastAsiaTheme="majorEastAsia"/>
        </w:rPr>
        <w:t>sprue</w:t>
      </w:r>
      <w:proofErr w:type="spellEnd"/>
      <w:r w:rsidRPr="00474429">
        <w:t xml:space="preserve"> (İntestinal </w:t>
      </w:r>
      <w:proofErr w:type="spellStart"/>
      <w:r w:rsidRPr="00474429">
        <w:t>malabsorpsiyon</w:t>
      </w:r>
      <w:proofErr w:type="spellEnd"/>
      <w:r w:rsidRPr="00474429">
        <w:t xml:space="preserve"> ve kilo kaybı ile birlikte ishal)</w:t>
      </w:r>
    </w:p>
    <w:p w14:paraId="00D86183" w14:textId="77777777" w:rsidR="00F9468D" w:rsidRPr="00474429" w:rsidRDefault="00F9468D" w:rsidP="005D1C0D">
      <w:pPr>
        <w:spacing w:after="160" w:line="276" w:lineRule="auto"/>
      </w:pPr>
      <w:r w:rsidRPr="00474429">
        <w:t xml:space="preserve">7. </w:t>
      </w:r>
      <w:r w:rsidRPr="00474429">
        <w:rPr>
          <w:rFonts w:eastAsiaTheme="majorEastAsia"/>
        </w:rPr>
        <w:t>Gıda Alerjileri ve İntoleransları</w:t>
      </w:r>
    </w:p>
    <w:p w14:paraId="0821882E" w14:textId="77777777" w:rsidR="00F9468D" w:rsidRPr="00474429" w:rsidRDefault="00F9468D" w:rsidP="005D1C0D">
      <w:pPr>
        <w:numPr>
          <w:ilvl w:val="0"/>
          <w:numId w:val="23"/>
        </w:numPr>
        <w:spacing w:after="160" w:line="276" w:lineRule="auto"/>
      </w:pPr>
      <w:r w:rsidRPr="00474429">
        <w:rPr>
          <w:rFonts w:eastAsiaTheme="majorEastAsia"/>
        </w:rPr>
        <w:t>Çölyak hastalığı</w:t>
      </w:r>
      <w:r w:rsidRPr="00474429">
        <w:t xml:space="preserve"> (Gluten intoleransı, sindirim sorunları, kilo kaybı ve ishal)</w:t>
      </w:r>
    </w:p>
    <w:p w14:paraId="0971F8EC" w14:textId="77777777" w:rsidR="00F9468D" w:rsidRPr="00474429" w:rsidRDefault="00F9468D" w:rsidP="005D1C0D">
      <w:pPr>
        <w:numPr>
          <w:ilvl w:val="0"/>
          <w:numId w:val="23"/>
        </w:numPr>
        <w:spacing w:after="160" w:line="276" w:lineRule="auto"/>
      </w:pPr>
      <w:r w:rsidRPr="00474429">
        <w:rPr>
          <w:rFonts w:eastAsiaTheme="majorEastAsia"/>
        </w:rPr>
        <w:t>Laktoz intoleransı</w:t>
      </w:r>
      <w:r w:rsidRPr="00474429">
        <w:t xml:space="preserve"> (Laktoz sindirimindeki zorluk, ishal)</w:t>
      </w:r>
    </w:p>
    <w:p w14:paraId="74673B27" w14:textId="77777777" w:rsidR="00F9468D" w:rsidRPr="00474429" w:rsidRDefault="00F9468D" w:rsidP="005D1C0D">
      <w:pPr>
        <w:spacing w:after="160" w:line="276" w:lineRule="auto"/>
      </w:pPr>
      <w:r w:rsidRPr="00474429">
        <w:t xml:space="preserve">8. </w:t>
      </w:r>
      <w:r w:rsidRPr="00474429">
        <w:rPr>
          <w:rFonts w:eastAsiaTheme="majorEastAsia"/>
        </w:rPr>
        <w:t>İlaçların Yan Etkileri</w:t>
      </w:r>
    </w:p>
    <w:p w14:paraId="37553F51" w14:textId="4D12D838" w:rsidR="00F9468D" w:rsidRPr="00474429" w:rsidRDefault="00F9468D" w:rsidP="005D1C0D">
      <w:pPr>
        <w:numPr>
          <w:ilvl w:val="0"/>
          <w:numId w:val="24"/>
        </w:numPr>
        <w:spacing w:after="160" w:line="276" w:lineRule="auto"/>
      </w:pPr>
      <w:proofErr w:type="spellStart"/>
      <w:r w:rsidRPr="00474429">
        <w:rPr>
          <w:rFonts w:eastAsiaTheme="majorEastAsia"/>
        </w:rPr>
        <w:t>Nonsteroidal</w:t>
      </w:r>
      <w:proofErr w:type="spellEnd"/>
      <w:r w:rsidRPr="00474429">
        <w:rPr>
          <w:rFonts w:eastAsiaTheme="majorEastAsia"/>
        </w:rPr>
        <w:t xml:space="preserve"> anti-</w:t>
      </w:r>
      <w:proofErr w:type="spellStart"/>
      <w:r w:rsidRPr="00474429">
        <w:rPr>
          <w:rFonts w:eastAsiaTheme="majorEastAsia"/>
        </w:rPr>
        <w:t>inflam</w:t>
      </w:r>
      <w:r w:rsidR="000406CE" w:rsidRPr="00474429">
        <w:rPr>
          <w:rFonts w:eastAsiaTheme="majorEastAsia"/>
        </w:rPr>
        <w:t>atuvar</w:t>
      </w:r>
      <w:proofErr w:type="spellEnd"/>
      <w:r w:rsidRPr="00474429">
        <w:rPr>
          <w:rFonts w:eastAsiaTheme="majorEastAsia"/>
        </w:rPr>
        <w:t xml:space="preserve"> (</w:t>
      </w:r>
      <w:proofErr w:type="spellStart"/>
      <w:r w:rsidRPr="00474429">
        <w:rPr>
          <w:rFonts w:eastAsiaTheme="majorEastAsia"/>
        </w:rPr>
        <w:t>NSA</w:t>
      </w:r>
      <w:r w:rsidR="00212472">
        <w:rPr>
          <w:rFonts w:eastAsiaTheme="majorEastAsia"/>
        </w:rPr>
        <w:t>İİ</w:t>
      </w:r>
      <w:r w:rsidRPr="00474429">
        <w:rPr>
          <w:rFonts w:eastAsiaTheme="majorEastAsia"/>
        </w:rPr>
        <w:t>'ler</w:t>
      </w:r>
      <w:proofErr w:type="spellEnd"/>
      <w:r w:rsidRPr="00474429">
        <w:rPr>
          <w:rFonts w:eastAsiaTheme="majorEastAsia"/>
        </w:rPr>
        <w:t>)</w:t>
      </w:r>
      <w:r w:rsidRPr="00474429">
        <w:t xml:space="preserve"> (İlaçların yan etkisi olarak mide ve bağırsak problemleri, ishal)</w:t>
      </w:r>
    </w:p>
    <w:p w14:paraId="5C6AD71F" w14:textId="77777777" w:rsidR="00F9468D" w:rsidRPr="00474429" w:rsidRDefault="00F9468D" w:rsidP="005D1C0D">
      <w:pPr>
        <w:numPr>
          <w:ilvl w:val="0"/>
          <w:numId w:val="24"/>
        </w:numPr>
        <w:spacing w:after="160" w:line="276" w:lineRule="auto"/>
      </w:pPr>
      <w:r w:rsidRPr="00474429">
        <w:rPr>
          <w:rFonts w:eastAsiaTheme="majorEastAsia"/>
        </w:rPr>
        <w:t>Antibiyotikler</w:t>
      </w:r>
      <w:r w:rsidRPr="00474429">
        <w:t xml:space="preserve"> (</w:t>
      </w:r>
      <w:proofErr w:type="spellStart"/>
      <w:r w:rsidRPr="00474429">
        <w:t>Clostridium</w:t>
      </w:r>
      <w:proofErr w:type="spellEnd"/>
      <w:r w:rsidRPr="00474429">
        <w:t xml:space="preserve"> </w:t>
      </w:r>
      <w:proofErr w:type="spellStart"/>
      <w:r w:rsidRPr="00474429">
        <w:t>difficile</w:t>
      </w:r>
      <w:proofErr w:type="spellEnd"/>
      <w:r w:rsidRPr="00474429">
        <w:t xml:space="preserve"> enfeksiyonuna yol açabilir)</w:t>
      </w:r>
    </w:p>
    <w:p w14:paraId="09CBB228" w14:textId="05567711" w:rsidR="00F9468D" w:rsidRPr="00474429" w:rsidRDefault="00F9468D" w:rsidP="005D1C0D">
      <w:pPr>
        <w:numPr>
          <w:ilvl w:val="0"/>
          <w:numId w:val="24"/>
        </w:numPr>
        <w:spacing w:after="160" w:line="276" w:lineRule="auto"/>
      </w:pPr>
      <w:r w:rsidRPr="00474429">
        <w:rPr>
          <w:rFonts w:eastAsiaTheme="majorEastAsia"/>
        </w:rPr>
        <w:t>Kemoterapi</w:t>
      </w:r>
      <w:r w:rsidRPr="00474429">
        <w:t xml:space="preserve"> </w:t>
      </w:r>
    </w:p>
    <w:p w14:paraId="258CED50" w14:textId="77777777" w:rsidR="0009340D" w:rsidRPr="00474429" w:rsidRDefault="0009340D" w:rsidP="005D1C0D">
      <w:pPr>
        <w:spacing w:line="276" w:lineRule="auto"/>
      </w:pPr>
    </w:p>
    <w:p w14:paraId="219473FF" w14:textId="77777777" w:rsidR="0009340D" w:rsidRPr="00474429" w:rsidRDefault="0009340D" w:rsidP="005D1C0D">
      <w:pPr>
        <w:spacing w:line="276" w:lineRule="auto"/>
      </w:pPr>
    </w:p>
    <w:p w14:paraId="5732BD79" w14:textId="7D199B68" w:rsidR="0009340D" w:rsidRPr="00474429" w:rsidRDefault="0009340D" w:rsidP="005D1C0D">
      <w:pPr>
        <w:spacing w:line="276" w:lineRule="auto"/>
      </w:pPr>
      <w:r w:rsidRPr="00474429">
        <w:t xml:space="preserve">3. Ayşe Hanım’ın sorunu ile ilgili olarak başka hangi bilgilere gereksinim duyarsınız? Gerekçeleriyle açıklayınız?  </w:t>
      </w:r>
    </w:p>
    <w:p w14:paraId="509BC1DE" w14:textId="4B556E0F" w:rsidR="0009340D" w:rsidRPr="00474429" w:rsidRDefault="0009340D" w:rsidP="005D1C0D">
      <w:pPr>
        <w:spacing w:line="276" w:lineRule="auto"/>
      </w:pPr>
      <w:r w:rsidRPr="00474429">
        <w:t>- İshalin özellikleri: Kanlı/mukuslu mu, yağlı mı</w:t>
      </w:r>
      <w:r w:rsidR="00C0083D" w:rsidRPr="00474429">
        <w:t xml:space="preserve"> </w:t>
      </w:r>
      <w:r w:rsidRPr="00474429">
        <w:t xml:space="preserve">?  </w:t>
      </w:r>
    </w:p>
    <w:p w14:paraId="0269459B" w14:textId="68301C9F" w:rsidR="0009340D" w:rsidRPr="00474429" w:rsidRDefault="0009340D" w:rsidP="005D1C0D">
      <w:pPr>
        <w:spacing w:line="276" w:lineRule="auto"/>
      </w:pPr>
      <w:r w:rsidRPr="00474429">
        <w:t xml:space="preserve">- Ağrının yeri ve niteliği: Sağ alt kadran, yaygın kramp?  </w:t>
      </w:r>
    </w:p>
    <w:p w14:paraId="1BA00AA0" w14:textId="3422E064" w:rsidR="0009340D" w:rsidRPr="00474429" w:rsidRDefault="0009340D" w:rsidP="005D1C0D">
      <w:pPr>
        <w:spacing w:line="276" w:lineRule="auto"/>
      </w:pPr>
      <w:r w:rsidRPr="00474429">
        <w:t xml:space="preserve">- Beslenme ilişkisi: Gluten/sütle artıyorsa Çölyak/intolerans düşünülür.  </w:t>
      </w:r>
    </w:p>
    <w:p w14:paraId="65C46242" w14:textId="49681C10" w:rsidR="0009340D" w:rsidRPr="00474429" w:rsidRDefault="0009340D" w:rsidP="005D1C0D">
      <w:pPr>
        <w:spacing w:line="276" w:lineRule="auto"/>
      </w:pPr>
      <w:r w:rsidRPr="00474429">
        <w:t xml:space="preserve">- Eşlik eden bulgular: Kilo kaybı, ateş, eklem ağrısı, deri bulgusu?  </w:t>
      </w:r>
    </w:p>
    <w:p w14:paraId="39FA6F6B" w14:textId="65FD97A0" w:rsidR="0009340D" w:rsidRPr="00474429" w:rsidRDefault="0009340D" w:rsidP="005D1C0D">
      <w:pPr>
        <w:spacing w:line="276" w:lineRule="auto"/>
      </w:pPr>
      <w:r w:rsidRPr="00474429">
        <w:t xml:space="preserve">- Aile öyküsü: İBH veya Çölyak için genetik yatkınlık.  </w:t>
      </w:r>
    </w:p>
    <w:p w14:paraId="579135DC" w14:textId="12846DD6" w:rsidR="0009340D" w:rsidRPr="00474429" w:rsidRDefault="0009340D" w:rsidP="005D1C0D">
      <w:pPr>
        <w:spacing w:line="276" w:lineRule="auto"/>
      </w:pPr>
      <w:r w:rsidRPr="00474429">
        <w:t xml:space="preserve">- Geçmiş öykü: Enfeksiyon, cerrahi, ilaç kullanımı (antibiyotik?).  </w:t>
      </w:r>
    </w:p>
    <w:p w14:paraId="519418A2" w14:textId="77777777" w:rsidR="0009340D" w:rsidRPr="00474429" w:rsidRDefault="0009340D" w:rsidP="005D1C0D">
      <w:pPr>
        <w:spacing w:line="276" w:lineRule="auto"/>
      </w:pPr>
    </w:p>
    <w:p w14:paraId="49034633" w14:textId="77777777" w:rsidR="0009340D" w:rsidRPr="00474429" w:rsidRDefault="0009340D" w:rsidP="005D1C0D">
      <w:pPr>
        <w:spacing w:line="276" w:lineRule="auto"/>
      </w:pPr>
    </w:p>
    <w:p w14:paraId="0807F7A7" w14:textId="77777777" w:rsidR="0009340D" w:rsidRPr="00474429" w:rsidRDefault="0009340D" w:rsidP="005D1C0D">
      <w:pPr>
        <w:spacing w:line="276" w:lineRule="auto"/>
      </w:pPr>
    </w:p>
    <w:p w14:paraId="34B4736C" w14:textId="5F6A16D2" w:rsidR="0009340D" w:rsidRPr="00474429" w:rsidRDefault="0009340D" w:rsidP="005D1C0D">
      <w:pPr>
        <w:spacing w:line="276" w:lineRule="auto"/>
      </w:pPr>
      <w:r w:rsidRPr="00474429">
        <w:t xml:space="preserve">1. EĞİTİM OTURUMU / 2. BÖLÜM  </w:t>
      </w:r>
    </w:p>
    <w:p w14:paraId="09BCC117" w14:textId="77777777" w:rsidR="0009340D" w:rsidRPr="00474429" w:rsidRDefault="0009340D" w:rsidP="005D1C0D">
      <w:pPr>
        <w:spacing w:line="276" w:lineRule="auto"/>
      </w:pPr>
    </w:p>
    <w:p w14:paraId="29485471" w14:textId="396A1F6A" w:rsidR="0009340D" w:rsidRPr="00474429" w:rsidRDefault="0009340D" w:rsidP="005D1C0D">
      <w:pPr>
        <w:spacing w:line="276" w:lineRule="auto"/>
      </w:pPr>
      <w:r w:rsidRPr="00474429">
        <w:t xml:space="preserve">Dr. </w:t>
      </w:r>
      <w:r w:rsidR="00E420B1" w:rsidRPr="00474429">
        <w:t>Ahmet</w:t>
      </w:r>
      <w:r w:rsidRPr="00474429">
        <w:t xml:space="preserve"> Bey öyküyü derinleştirir. Ayşe Hanım’ın 6 aydır günde 4-5 kez sulu, bazen mukuslu ve nadiren kanlı ishal yaşadığını, karın ağrısının özellikle sağ alt kadranda yoğunlaştığını ve yemeklerden sonra kötüleştiğini öğrenir. Son 3 ayda 5 kg zayıflamış, ara sıra ateş ve yorgunluk hissediyor. Sigara içiyor (10 paket</w:t>
      </w:r>
      <w:r w:rsidR="00CF27AE" w:rsidRPr="00474429">
        <w:t>/</w:t>
      </w:r>
      <w:r w:rsidRPr="00474429">
        <w:t xml:space="preserve">yıl), ailesinde annesinde benzer şikayetler var. Antibiyotik veya ameliyat öyküsü yok.  </w:t>
      </w:r>
    </w:p>
    <w:p w14:paraId="56DC38A8" w14:textId="77777777" w:rsidR="0009340D" w:rsidRPr="00474429" w:rsidRDefault="0009340D" w:rsidP="005D1C0D">
      <w:pPr>
        <w:spacing w:line="276" w:lineRule="auto"/>
      </w:pPr>
    </w:p>
    <w:p w14:paraId="59767B6B" w14:textId="1A43E9DF" w:rsidR="0009340D" w:rsidRPr="00474429" w:rsidRDefault="0009340D" w:rsidP="005D1C0D">
      <w:pPr>
        <w:spacing w:line="276" w:lineRule="auto"/>
      </w:pPr>
      <w:r w:rsidRPr="00474429">
        <w:t xml:space="preserve">1. Yeni bilgilerinizi özetleyiniz. </w:t>
      </w:r>
    </w:p>
    <w:p w14:paraId="31699169" w14:textId="77777777" w:rsidR="0009340D" w:rsidRPr="00474429" w:rsidRDefault="0009340D" w:rsidP="005D1C0D">
      <w:pPr>
        <w:spacing w:line="276" w:lineRule="auto"/>
      </w:pPr>
      <w:r w:rsidRPr="00474429">
        <w:t xml:space="preserve">- Günde 4-5 kez sulu, mukuslu, nadiren kanlı ishal.  </w:t>
      </w:r>
    </w:p>
    <w:p w14:paraId="39FC454F" w14:textId="77777777" w:rsidR="0009340D" w:rsidRPr="00474429" w:rsidRDefault="0009340D" w:rsidP="005D1C0D">
      <w:pPr>
        <w:spacing w:line="276" w:lineRule="auto"/>
      </w:pPr>
      <w:r w:rsidRPr="00474429">
        <w:t xml:space="preserve">- Sağ alt kadranda yemek sonrası artan karın ağrısı.  </w:t>
      </w:r>
    </w:p>
    <w:p w14:paraId="1DFBAB36" w14:textId="77777777" w:rsidR="0009340D" w:rsidRPr="00474429" w:rsidRDefault="0009340D" w:rsidP="005D1C0D">
      <w:pPr>
        <w:spacing w:line="276" w:lineRule="auto"/>
      </w:pPr>
      <w:r w:rsidRPr="00474429">
        <w:t xml:space="preserve">- Kilo kaybı (5 kg), ateş, yorgunluk.  </w:t>
      </w:r>
    </w:p>
    <w:p w14:paraId="6F29875E" w14:textId="77777777" w:rsidR="00CF27AE" w:rsidRPr="00474429" w:rsidRDefault="0009340D" w:rsidP="005D1C0D">
      <w:pPr>
        <w:spacing w:line="276" w:lineRule="auto"/>
      </w:pPr>
      <w:r w:rsidRPr="00474429">
        <w:t xml:space="preserve">- Sigara kullanımı, </w:t>
      </w:r>
    </w:p>
    <w:p w14:paraId="505197A4" w14:textId="4224304D" w:rsidR="0009340D" w:rsidRPr="00474429" w:rsidRDefault="00CF27AE" w:rsidP="005D1C0D">
      <w:pPr>
        <w:spacing w:line="276" w:lineRule="auto"/>
      </w:pPr>
      <w:r w:rsidRPr="00474429">
        <w:t>- A</w:t>
      </w:r>
      <w:r w:rsidR="00CB6132" w:rsidRPr="00474429">
        <w:t xml:space="preserve">nnesinde bağırsak </w:t>
      </w:r>
      <w:r w:rsidR="00135681">
        <w:t>hastalığı</w:t>
      </w:r>
      <w:r w:rsidR="0009340D" w:rsidRPr="00474429">
        <w:t xml:space="preserve"> öyküsü</w:t>
      </w:r>
    </w:p>
    <w:p w14:paraId="0FC8EE7B" w14:textId="77777777" w:rsidR="0009340D" w:rsidRPr="00474429" w:rsidRDefault="0009340D" w:rsidP="005D1C0D">
      <w:pPr>
        <w:spacing w:line="276" w:lineRule="auto"/>
      </w:pPr>
    </w:p>
    <w:p w14:paraId="2A71ABA4" w14:textId="22C57778" w:rsidR="0009340D" w:rsidRPr="00474429" w:rsidRDefault="0009340D" w:rsidP="005D1C0D">
      <w:pPr>
        <w:spacing w:line="276" w:lineRule="auto"/>
      </w:pPr>
      <w:r w:rsidRPr="00474429">
        <w:t>2. Bu bilgiler doğrultusunda hipotezlerinizi gözden geçiriniz. Eklemek veya çıkarmak istediğiniz hipotezler var mı?</w:t>
      </w:r>
    </w:p>
    <w:p w14:paraId="4F3C5364" w14:textId="6C90F1EA" w:rsidR="00510D82" w:rsidRPr="00474429" w:rsidRDefault="00CB6132" w:rsidP="005D1C0D">
      <w:pPr>
        <w:spacing w:line="276" w:lineRule="auto"/>
      </w:pPr>
      <w:r w:rsidRPr="00474429">
        <w:t xml:space="preserve">İnflamatuar barsak hastalıkları başta olmak üzere </w:t>
      </w:r>
      <w:r w:rsidR="004E247E" w:rsidRPr="00474429">
        <w:t xml:space="preserve">enfeksiyöz ve </w:t>
      </w:r>
      <w:proofErr w:type="spellStart"/>
      <w:r w:rsidR="004E247E" w:rsidRPr="00474429">
        <w:t>nonenfeksiyöz</w:t>
      </w:r>
      <w:proofErr w:type="spellEnd"/>
      <w:r w:rsidR="00C15DF8">
        <w:t>, malignite gibi</w:t>
      </w:r>
      <w:r w:rsidR="004E247E" w:rsidRPr="00474429">
        <w:t xml:space="preserve"> patolojiler ayırıcı tanıda yer al</w:t>
      </w:r>
      <w:r w:rsidR="00510D82" w:rsidRPr="00474429">
        <w:t>maya devam ediyor.</w:t>
      </w:r>
      <w:r w:rsidR="00C15DF8">
        <w:t xml:space="preserve"> </w:t>
      </w:r>
    </w:p>
    <w:p w14:paraId="02086CD8" w14:textId="4DFC2C9A" w:rsidR="00CB6132" w:rsidRDefault="004E247E" w:rsidP="005D1C0D">
      <w:pPr>
        <w:spacing w:line="276" w:lineRule="auto"/>
      </w:pPr>
      <w:r w:rsidRPr="00474429">
        <w:t>Antibiyotik ve operasyona bağlı nedenler ekarte edildi.</w:t>
      </w:r>
    </w:p>
    <w:p w14:paraId="29CEB1C4" w14:textId="6073F227" w:rsidR="00C15DF8" w:rsidRPr="00474429" w:rsidRDefault="00C15DF8" w:rsidP="005D1C0D">
      <w:pPr>
        <w:spacing w:line="276" w:lineRule="auto"/>
      </w:pPr>
      <w:r>
        <w:t>Annesinde bağırsak hastalığı öyküsü var ama nedeni belli değil bu bize genetik yatkınlık oluşturan bir hastalık olabileceğini düşündürüyor</w:t>
      </w:r>
    </w:p>
    <w:p w14:paraId="70D8BA22" w14:textId="77777777" w:rsidR="0009340D" w:rsidRPr="00474429" w:rsidRDefault="0009340D" w:rsidP="005D1C0D">
      <w:pPr>
        <w:spacing w:line="276" w:lineRule="auto"/>
      </w:pPr>
    </w:p>
    <w:p w14:paraId="45699BF1" w14:textId="5A69491D" w:rsidR="0009340D" w:rsidRPr="00474429" w:rsidRDefault="0009340D" w:rsidP="005D1C0D">
      <w:pPr>
        <w:spacing w:line="276" w:lineRule="auto"/>
      </w:pPr>
      <w:r w:rsidRPr="00474429">
        <w:t xml:space="preserve">3. Ayşe Hanım’ın doktoru siz olsaydınız fizik muayenede nelere dikkat ederdiniz? </w:t>
      </w:r>
    </w:p>
    <w:p w14:paraId="38DEBF1E" w14:textId="5B5A2FF9" w:rsidR="002676BF" w:rsidRPr="00474429" w:rsidRDefault="0044793B" w:rsidP="005D1C0D">
      <w:pPr>
        <w:spacing w:line="276" w:lineRule="auto"/>
      </w:pPr>
      <w:r w:rsidRPr="00474429">
        <w:t>Anemi: Solukluk (</w:t>
      </w:r>
      <w:proofErr w:type="spellStart"/>
      <w:r w:rsidRPr="00474429">
        <w:t>konjuktivalarda</w:t>
      </w:r>
      <w:proofErr w:type="spellEnd"/>
      <w:r w:rsidRPr="00474429">
        <w:t>, mukozalarda belirgin olabilir)</w:t>
      </w:r>
    </w:p>
    <w:p w14:paraId="307B7375" w14:textId="71D22B2F" w:rsidR="0044793B" w:rsidRPr="00474429" w:rsidRDefault="0044793B" w:rsidP="005D1C0D">
      <w:pPr>
        <w:spacing w:line="276" w:lineRule="auto"/>
      </w:pPr>
      <w:r w:rsidRPr="00474429">
        <w:t>Ateş: Aktif inflamasyon veya enfeksiyon varlığında hafif-orta derecede ateş    olabilir.</w:t>
      </w:r>
    </w:p>
    <w:p w14:paraId="0B0918A3" w14:textId="77777777" w:rsidR="0044793B" w:rsidRPr="00474429" w:rsidRDefault="0044793B" w:rsidP="005D1C0D">
      <w:pPr>
        <w:spacing w:line="276" w:lineRule="auto"/>
      </w:pPr>
      <w:r w:rsidRPr="00474429">
        <w:t>Taşikardi: Dehidratasyon, ağrı veya sistemik inflamasyon nedeniyle nabız hızlanabilir.</w:t>
      </w:r>
    </w:p>
    <w:p w14:paraId="7702E37A" w14:textId="77777777" w:rsidR="0044793B" w:rsidRPr="00474429" w:rsidRDefault="0044793B" w:rsidP="005D1C0D">
      <w:pPr>
        <w:spacing w:line="276" w:lineRule="auto"/>
      </w:pPr>
      <w:r w:rsidRPr="00474429">
        <w:t>Eklem bulguları: Artrit veya eklem hassasiyeti (özellikle büyük eklemlerde) gözlenebilir.</w:t>
      </w:r>
    </w:p>
    <w:p w14:paraId="6677E400" w14:textId="66F87F10" w:rsidR="0044793B" w:rsidRPr="00474429" w:rsidRDefault="0044793B" w:rsidP="005D1C0D">
      <w:pPr>
        <w:spacing w:line="276" w:lineRule="auto"/>
      </w:pPr>
      <w:r w:rsidRPr="00474429">
        <w:t xml:space="preserve">Göz bulguları: </w:t>
      </w:r>
      <w:proofErr w:type="spellStart"/>
      <w:r w:rsidR="004D5849" w:rsidRPr="00474429">
        <w:t>Ü</w:t>
      </w:r>
      <w:r w:rsidRPr="00474429">
        <w:t>veit</w:t>
      </w:r>
      <w:proofErr w:type="spellEnd"/>
      <w:r w:rsidRPr="00474429">
        <w:t xml:space="preserve"> veya </w:t>
      </w:r>
      <w:proofErr w:type="spellStart"/>
      <w:r w:rsidRPr="00474429">
        <w:t>episklerit</w:t>
      </w:r>
      <w:proofErr w:type="spellEnd"/>
      <w:r w:rsidRPr="00474429">
        <w:t xml:space="preserve"> gibi </w:t>
      </w:r>
      <w:proofErr w:type="spellStart"/>
      <w:r w:rsidRPr="00474429">
        <w:t>inflamatuvar</w:t>
      </w:r>
      <w:proofErr w:type="spellEnd"/>
      <w:r w:rsidRPr="00474429">
        <w:t xml:space="preserve"> göz bulguları saptanabilir</w:t>
      </w:r>
    </w:p>
    <w:p w14:paraId="0F457BF4" w14:textId="7F5620A1" w:rsidR="0044793B" w:rsidRPr="00474429" w:rsidRDefault="0044793B" w:rsidP="005D1C0D">
      <w:pPr>
        <w:spacing w:line="276" w:lineRule="auto"/>
      </w:pPr>
      <w:r w:rsidRPr="00474429">
        <w:t>Karın hassasiyeti: Özellikle sağ alt kadranda (</w:t>
      </w:r>
      <w:proofErr w:type="spellStart"/>
      <w:r w:rsidRPr="00474429">
        <w:t>ileum</w:t>
      </w:r>
      <w:proofErr w:type="spellEnd"/>
      <w:r w:rsidRPr="00474429">
        <w:t xml:space="preserve"> tutulumu sık olduğundan) veya </w:t>
      </w:r>
      <w:proofErr w:type="spellStart"/>
      <w:r w:rsidRPr="00474429">
        <w:t>inflame</w:t>
      </w:r>
      <w:proofErr w:type="spellEnd"/>
      <w:r w:rsidRPr="00474429">
        <w:t xml:space="preserve"> alanlara karşılık gelen bölgelerde hassasiyet hissedilebilir.</w:t>
      </w:r>
    </w:p>
    <w:p w14:paraId="77B0EDA5" w14:textId="449F28E2" w:rsidR="0044793B" w:rsidRPr="00474429" w:rsidRDefault="0044793B" w:rsidP="005D1C0D">
      <w:pPr>
        <w:spacing w:line="276" w:lineRule="auto"/>
      </w:pPr>
      <w:proofErr w:type="spellStart"/>
      <w:r w:rsidRPr="00474429">
        <w:lastRenderedPageBreak/>
        <w:t>Palpabl</w:t>
      </w:r>
      <w:proofErr w:type="spellEnd"/>
      <w:r w:rsidRPr="00474429">
        <w:t xml:space="preserve"> kitle: İlerlemiş vakalarda, inflamasyon veya </w:t>
      </w:r>
      <w:proofErr w:type="spellStart"/>
      <w:r w:rsidRPr="00474429">
        <w:t>abse</w:t>
      </w:r>
      <w:proofErr w:type="spellEnd"/>
      <w:r w:rsidRPr="00474429">
        <w:t xml:space="preserve"> nedeniyle karında ele gelen bir kitle olabilir.</w:t>
      </w:r>
    </w:p>
    <w:p w14:paraId="5999C103" w14:textId="166CB87D" w:rsidR="0044793B" w:rsidRPr="00474429" w:rsidRDefault="0044793B" w:rsidP="005D1C0D">
      <w:pPr>
        <w:spacing w:line="276" w:lineRule="auto"/>
      </w:pPr>
      <w:r w:rsidRPr="00474429">
        <w:t>Karın distansiyonu: Barsak tıkanıklığı veya gaz birikimi varsa karın şişkin görünebilir.</w:t>
      </w:r>
    </w:p>
    <w:p w14:paraId="7A8E637B" w14:textId="4ECF3403" w:rsidR="0044793B" w:rsidRPr="00474429" w:rsidRDefault="0044793B" w:rsidP="005D1C0D">
      <w:pPr>
        <w:spacing w:line="276" w:lineRule="auto"/>
      </w:pPr>
      <w:r w:rsidRPr="00474429">
        <w:t xml:space="preserve">Ağız lezyonları: </w:t>
      </w:r>
      <w:proofErr w:type="spellStart"/>
      <w:r w:rsidRPr="00474429">
        <w:t>Aftöz</w:t>
      </w:r>
      <w:proofErr w:type="spellEnd"/>
      <w:r w:rsidRPr="00474429">
        <w:t xml:space="preserve"> ülserler veya mukozal yaralar ağızda gözlenebilir.</w:t>
      </w:r>
    </w:p>
    <w:p w14:paraId="438B6C41" w14:textId="313BD757" w:rsidR="0044793B" w:rsidRPr="00474429" w:rsidRDefault="0044793B" w:rsidP="005D1C0D">
      <w:pPr>
        <w:spacing w:line="276" w:lineRule="auto"/>
      </w:pPr>
      <w:r w:rsidRPr="00474429">
        <w:t xml:space="preserve">Kilo kaybı: Kronik inflamasyon ve </w:t>
      </w:r>
      <w:proofErr w:type="spellStart"/>
      <w:r w:rsidRPr="00474429">
        <w:t>malabsorpsiyon</w:t>
      </w:r>
      <w:proofErr w:type="spellEnd"/>
      <w:r w:rsidRPr="00474429">
        <w:t xml:space="preserve"> nedeniyle hastada zayıflık veya kas kütlesi kaybı fark edilebilir.</w:t>
      </w:r>
    </w:p>
    <w:p w14:paraId="56C4DC25" w14:textId="529D5583" w:rsidR="0044793B" w:rsidRPr="00474429" w:rsidRDefault="0044793B" w:rsidP="005D1C0D">
      <w:pPr>
        <w:spacing w:line="276" w:lineRule="auto"/>
      </w:pPr>
      <w:r w:rsidRPr="00474429">
        <w:t xml:space="preserve">Cilt bulguları: Eritema </w:t>
      </w:r>
      <w:proofErr w:type="spellStart"/>
      <w:r w:rsidRPr="00474429">
        <w:t>nodozum</w:t>
      </w:r>
      <w:proofErr w:type="spellEnd"/>
      <w:r w:rsidRPr="00474429">
        <w:t xml:space="preserve"> (bacaklarda ağrılı kırmızı nodüller) veya </w:t>
      </w:r>
      <w:proofErr w:type="spellStart"/>
      <w:r w:rsidRPr="00474429">
        <w:t>piyoderma</w:t>
      </w:r>
      <w:proofErr w:type="spellEnd"/>
      <w:r w:rsidRPr="00474429">
        <w:t xml:space="preserve"> </w:t>
      </w:r>
      <w:proofErr w:type="spellStart"/>
      <w:r w:rsidRPr="00474429">
        <w:t>gangrenozum</w:t>
      </w:r>
      <w:proofErr w:type="spellEnd"/>
      <w:r w:rsidRPr="00474429">
        <w:t xml:space="preserve"> gibi deri lezyonları görülebilir.</w:t>
      </w:r>
    </w:p>
    <w:p w14:paraId="593E4BCF" w14:textId="41081731" w:rsidR="0044793B" w:rsidRPr="00474429" w:rsidRDefault="0044793B" w:rsidP="005D1C0D">
      <w:pPr>
        <w:spacing w:line="276" w:lineRule="auto"/>
      </w:pPr>
      <w:r w:rsidRPr="00474429">
        <w:t xml:space="preserve">Anal bölge bulguları: Perianal fistüller, </w:t>
      </w:r>
      <w:proofErr w:type="spellStart"/>
      <w:r w:rsidRPr="00474429">
        <w:t>fissürler</w:t>
      </w:r>
      <w:proofErr w:type="spellEnd"/>
      <w:r w:rsidRPr="00474429">
        <w:t xml:space="preserve">, </w:t>
      </w:r>
      <w:proofErr w:type="spellStart"/>
      <w:r w:rsidRPr="00474429">
        <w:t>abse</w:t>
      </w:r>
      <w:proofErr w:type="spellEnd"/>
      <w:r w:rsidRPr="00474429">
        <w:t xml:space="preserve"> veya deri etiketleri (skin </w:t>
      </w:r>
      <w:proofErr w:type="spellStart"/>
      <w:r w:rsidRPr="00474429">
        <w:t>tags</w:t>
      </w:r>
      <w:proofErr w:type="spellEnd"/>
      <w:r w:rsidRPr="00474429">
        <w:t>) tespit edilebilir.</w:t>
      </w:r>
    </w:p>
    <w:p w14:paraId="323096CF" w14:textId="1F0DB473" w:rsidR="0009340D" w:rsidRPr="00474429" w:rsidRDefault="0009340D" w:rsidP="005D1C0D">
      <w:pPr>
        <w:spacing w:line="276" w:lineRule="auto"/>
      </w:pPr>
    </w:p>
    <w:p w14:paraId="514D8E08" w14:textId="77777777" w:rsidR="00C45850" w:rsidRPr="00474429" w:rsidRDefault="00C45850" w:rsidP="005D1C0D">
      <w:pPr>
        <w:spacing w:line="276" w:lineRule="auto"/>
      </w:pPr>
    </w:p>
    <w:p w14:paraId="0D16497C" w14:textId="4E3E9100" w:rsidR="0009340D" w:rsidRPr="00474429" w:rsidRDefault="0009340D" w:rsidP="005D1C0D">
      <w:pPr>
        <w:spacing w:line="276" w:lineRule="auto"/>
      </w:pPr>
      <w:r w:rsidRPr="00474429">
        <w:t xml:space="preserve">1. EĞİTİM OTURUMU / 3. BÖLÜM </w:t>
      </w:r>
    </w:p>
    <w:p w14:paraId="2B0DDC0F" w14:textId="77777777" w:rsidR="0009340D" w:rsidRPr="00474429" w:rsidRDefault="0009340D" w:rsidP="005D1C0D">
      <w:pPr>
        <w:spacing w:line="276" w:lineRule="auto"/>
      </w:pPr>
    </w:p>
    <w:p w14:paraId="4DC00643" w14:textId="198F14FA" w:rsidR="0009340D" w:rsidRPr="00474429" w:rsidRDefault="0009340D" w:rsidP="005D1C0D">
      <w:pPr>
        <w:spacing w:line="276" w:lineRule="auto"/>
      </w:pPr>
      <w:r w:rsidRPr="00474429">
        <w:t>Dr. Ahmet Bey muayene</w:t>
      </w:r>
      <w:r w:rsidR="00C45850" w:rsidRPr="00474429">
        <w:t>si sonucu elde ettiği bulgular aşağıdadır</w:t>
      </w:r>
    </w:p>
    <w:p w14:paraId="5ABD17DF" w14:textId="499DED35" w:rsidR="0009340D" w:rsidRPr="00474429" w:rsidRDefault="0009340D" w:rsidP="005D1C0D">
      <w:pPr>
        <w:spacing w:line="276" w:lineRule="auto"/>
      </w:pPr>
      <w:proofErr w:type="spellStart"/>
      <w:r w:rsidRPr="00474429">
        <w:t>Vital</w:t>
      </w:r>
      <w:proofErr w:type="spellEnd"/>
      <w:r w:rsidRPr="00474429">
        <w:t xml:space="preserve"> Bulgular:  </w:t>
      </w:r>
    </w:p>
    <w:p w14:paraId="2349B68E" w14:textId="77777777" w:rsidR="0009340D" w:rsidRPr="00474429" w:rsidRDefault="0009340D" w:rsidP="005D1C0D">
      <w:pPr>
        <w:spacing w:line="276" w:lineRule="auto"/>
      </w:pPr>
      <w:r w:rsidRPr="00474429">
        <w:t xml:space="preserve">- Ağırlık: 58 kg (6 ayda 5 kg kayıp)  </w:t>
      </w:r>
    </w:p>
    <w:p w14:paraId="5DED38AE" w14:textId="77777777" w:rsidR="0009340D" w:rsidRPr="00474429" w:rsidRDefault="0009340D" w:rsidP="005D1C0D">
      <w:pPr>
        <w:spacing w:line="276" w:lineRule="auto"/>
      </w:pPr>
      <w:r w:rsidRPr="00474429">
        <w:t xml:space="preserve">- Kan Basıncı: 110/70 mmHg  </w:t>
      </w:r>
    </w:p>
    <w:p w14:paraId="70A455E8" w14:textId="77777777" w:rsidR="0009340D" w:rsidRPr="00474429" w:rsidRDefault="0009340D" w:rsidP="005D1C0D">
      <w:pPr>
        <w:spacing w:line="276" w:lineRule="auto"/>
      </w:pPr>
      <w:r w:rsidRPr="00474429">
        <w:t xml:space="preserve">- Nabız: 90/dk  </w:t>
      </w:r>
    </w:p>
    <w:p w14:paraId="6B80984B" w14:textId="77777777" w:rsidR="0009340D" w:rsidRPr="00474429" w:rsidRDefault="0009340D" w:rsidP="005D1C0D">
      <w:pPr>
        <w:spacing w:line="276" w:lineRule="auto"/>
      </w:pPr>
      <w:r w:rsidRPr="00474429">
        <w:t xml:space="preserve">- Sıcaklık: 37.8°C  </w:t>
      </w:r>
    </w:p>
    <w:p w14:paraId="3F5F6E8E" w14:textId="0C44FA99" w:rsidR="0009340D" w:rsidRPr="00474429" w:rsidRDefault="0009340D" w:rsidP="005D1C0D">
      <w:pPr>
        <w:spacing w:line="276" w:lineRule="auto"/>
      </w:pPr>
      <w:r w:rsidRPr="00474429">
        <w:t xml:space="preserve">Sistemik Muayene:  </w:t>
      </w:r>
    </w:p>
    <w:p w14:paraId="4B211A6C" w14:textId="6BA96C14" w:rsidR="0009340D" w:rsidRPr="00474429" w:rsidRDefault="0009340D" w:rsidP="005D1C0D">
      <w:pPr>
        <w:spacing w:line="276" w:lineRule="auto"/>
      </w:pPr>
      <w:r w:rsidRPr="00474429">
        <w:t xml:space="preserve">Cilt soluk, sağ alt kadranda hassasiyet ve hafif kitle </w:t>
      </w:r>
      <w:proofErr w:type="spellStart"/>
      <w:r w:rsidRPr="00474429">
        <w:t>palpe</w:t>
      </w:r>
      <w:proofErr w:type="spellEnd"/>
      <w:r w:rsidRPr="00474429">
        <w:t xml:space="preserve"> ediliyor. Alt ekstremitede eritema </w:t>
      </w:r>
      <w:proofErr w:type="spellStart"/>
      <w:r w:rsidRPr="00474429">
        <w:t>nodosum</w:t>
      </w:r>
      <w:proofErr w:type="spellEnd"/>
      <w:r w:rsidRPr="00474429">
        <w:t xml:space="preserve"> </w:t>
      </w:r>
      <w:r w:rsidR="00C45850" w:rsidRPr="00474429">
        <w:t>döküntüsü tespit ediliyor</w:t>
      </w:r>
      <w:r w:rsidRPr="00474429">
        <w:t xml:space="preserve"> </w:t>
      </w:r>
      <w:r w:rsidR="00C45850" w:rsidRPr="00474429">
        <w:t>.</w:t>
      </w:r>
      <w:r w:rsidRPr="00474429">
        <w:t xml:space="preserve">  </w:t>
      </w:r>
    </w:p>
    <w:p w14:paraId="4FFF7D19" w14:textId="77777777" w:rsidR="0009340D" w:rsidRPr="00474429" w:rsidRDefault="0009340D" w:rsidP="005D1C0D">
      <w:pPr>
        <w:spacing w:line="276" w:lineRule="auto"/>
      </w:pPr>
    </w:p>
    <w:p w14:paraId="176EF616" w14:textId="6B405EA7" w:rsidR="0009340D" w:rsidRPr="00474429" w:rsidRDefault="0009340D" w:rsidP="005D1C0D">
      <w:pPr>
        <w:spacing w:line="276" w:lineRule="auto"/>
      </w:pPr>
      <w:r w:rsidRPr="00474429">
        <w:t xml:space="preserve">1. Hastaya ait muayene bulgularını değerlendirerek yeni bulguları özetleyiniz ve ortaya çıkış mekanizmalarını tartışınız.  </w:t>
      </w:r>
    </w:p>
    <w:p w14:paraId="16E360D8" w14:textId="4769977C" w:rsidR="0009340D" w:rsidRPr="00474429" w:rsidRDefault="0009340D" w:rsidP="005D1C0D">
      <w:pPr>
        <w:spacing w:line="276" w:lineRule="auto"/>
      </w:pPr>
      <w:r w:rsidRPr="00474429">
        <w:t xml:space="preserve">- Solukluk: </w:t>
      </w:r>
      <w:r w:rsidR="00421C92">
        <w:t>Herhangi bir nedenle k</w:t>
      </w:r>
      <w:r w:rsidRPr="00474429">
        <w:t xml:space="preserve">ronik kan kaybı veya </w:t>
      </w:r>
      <w:proofErr w:type="spellStart"/>
      <w:r w:rsidRPr="00474429">
        <w:t>malabsorpsiyon</w:t>
      </w:r>
      <w:proofErr w:type="spellEnd"/>
      <w:r w:rsidRPr="00474429">
        <w:t xml:space="preserve"> anemisi.  </w:t>
      </w:r>
    </w:p>
    <w:p w14:paraId="2C06F073" w14:textId="4B55820B" w:rsidR="0009340D" w:rsidRPr="00474429" w:rsidRDefault="0009340D" w:rsidP="005D1C0D">
      <w:pPr>
        <w:spacing w:line="276" w:lineRule="auto"/>
      </w:pPr>
      <w:r w:rsidRPr="00474429">
        <w:t xml:space="preserve">- Sağ alt kadran hassasiyeti/kitle: </w:t>
      </w:r>
      <w:proofErr w:type="spellStart"/>
      <w:r w:rsidRPr="00474429">
        <w:t>Crohn’da</w:t>
      </w:r>
      <w:proofErr w:type="spellEnd"/>
      <w:r w:rsidRPr="00474429">
        <w:t xml:space="preserve"> </w:t>
      </w:r>
      <w:proofErr w:type="spellStart"/>
      <w:r w:rsidRPr="00474429">
        <w:t>ileal</w:t>
      </w:r>
      <w:proofErr w:type="spellEnd"/>
      <w:r w:rsidRPr="00474429">
        <w:t xml:space="preserve"> inflamasyon/daralma</w:t>
      </w:r>
      <w:r w:rsidR="00421C92">
        <w:t xml:space="preserve">, malignite, enfeksiyöz </w:t>
      </w:r>
    </w:p>
    <w:p w14:paraId="2143252D" w14:textId="5DB7527D" w:rsidR="0009340D" w:rsidRPr="00474429" w:rsidRDefault="0009340D" w:rsidP="005D1C0D">
      <w:pPr>
        <w:spacing w:line="276" w:lineRule="auto"/>
      </w:pPr>
      <w:r w:rsidRPr="00474429">
        <w:t xml:space="preserve">- Eritema </w:t>
      </w:r>
      <w:proofErr w:type="spellStart"/>
      <w:r w:rsidRPr="00474429">
        <w:t>nodosum</w:t>
      </w:r>
      <w:proofErr w:type="spellEnd"/>
      <w:r w:rsidRPr="00474429">
        <w:t xml:space="preserve">: </w:t>
      </w:r>
      <w:proofErr w:type="spellStart"/>
      <w:r w:rsidRPr="00474429">
        <w:t>İB</w:t>
      </w:r>
      <w:r w:rsidR="00C45850" w:rsidRPr="00474429">
        <w:t>H</w:t>
      </w:r>
      <w:r w:rsidR="00563B5E" w:rsidRPr="00474429">
        <w:t>’nin</w:t>
      </w:r>
      <w:proofErr w:type="spellEnd"/>
      <w:r w:rsidR="00563B5E" w:rsidRPr="00474429">
        <w:t xml:space="preserve"> </w:t>
      </w:r>
      <w:r w:rsidRPr="00474429">
        <w:t xml:space="preserve"> </w:t>
      </w:r>
      <w:proofErr w:type="spellStart"/>
      <w:r w:rsidRPr="00474429">
        <w:t>ekstra</w:t>
      </w:r>
      <w:r w:rsidR="006E611A" w:rsidRPr="00474429">
        <w:t>intestinal</w:t>
      </w:r>
      <w:proofErr w:type="spellEnd"/>
      <w:r w:rsidRPr="00474429">
        <w:t xml:space="preserve"> b</w:t>
      </w:r>
      <w:r w:rsidR="00C45850" w:rsidRPr="00474429">
        <w:t>ulgusu</w:t>
      </w:r>
      <w:r w:rsidR="00F2653C">
        <w:t>, enfeksiyonlara sekonder gelişebilir</w:t>
      </w:r>
      <w:r w:rsidRPr="00474429">
        <w:t xml:space="preserve"> </w:t>
      </w:r>
    </w:p>
    <w:p w14:paraId="27F5E812" w14:textId="51D4EA19" w:rsidR="0009340D" w:rsidRPr="00474429" w:rsidRDefault="0009340D" w:rsidP="005D1C0D">
      <w:pPr>
        <w:spacing w:line="276" w:lineRule="auto"/>
      </w:pPr>
      <w:r w:rsidRPr="00474429">
        <w:t>- Ateş: Kronik inflamasyon</w:t>
      </w:r>
      <w:r w:rsidR="00421C92">
        <w:t>, kronik enfeksiyon, malignite, ilaç ateşi</w:t>
      </w:r>
    </w:p>
    <w:p w14:paraId="6379A123" w14:textId="6AF7D317" w:rsidR="00C45850" w:rsidRPr="00474429" w:rsidRDefault="00C45850" w:rsidP="005D1C0D">
      <w:pPr>
        <w:spacing w:line="276" w:lineRule="auto"/>
      </w:pPr>
      <w:r w:rsidRPr="00474429">
        <w:t>- Kilo kaybı: Kronik inflamatuar- infeksiyöz patolojiler</w:t>
      </w:r>
      <w:r w:rsidR="00421C92">
        <w:t xml:space="preserve">, malignite, </w:t>
      </w:r>
      <w:proofErr w:type="spellStart"/>
      <w:r w:rsidR="00421C92">
        <w:t>hormonal</w:t>
      </w:r>
      <w:proofErr w:type="spellEnd"/>
      <w:r w:rsidR="00421C92">
        <w:t xml:space="preserve"> nedenler</w:t>
      </w:r>
    </w:p>
    <w:p w14:paraId="1FD4C146" w14:textId="77777777" w:rsidR="0009340D" w:rsidRPr="00474429" w:rsidRDefault="0009340D" w:rsidP="005D1C0D">
      <w:pPr>
        <w:spacing w:line="276" w:lineRule="auto"/>
      </w:pPr>
    </w:p>
    <w:p w14:paraId="40075FE3" w14:textId="1559F7F3" w:rsidR="0009340D" w:rsidRPr="00474429" w:rsidRDefault="0009340D" w:rsidP="005D1C0D">
      <w:pPr>
        <w:spacing w:line="276" w:lineRule="auto"/>
      </w:pPr>
      <w:r w:rsidRPr="00474429">
        <w:t>2. Sizce bu aşamada hangi laboratuvar incelemeleri istenmelidir?</w:t>
      </w:r>
    </w:p>
    <w:p w14:paraId="0EA17199" w14:textId="72CF43F7" w:rsidR="00044399" w:rsidRDefault="00044399" w:rsidP="005D1C0D">
      <w:pPr>
        <w:spacing w:line="276" w:lineRule="auto"/>
      </w:pPr>
      <w:r w:rsidRPr="00474429">
        <w:t>Tam Kan Sayımı: Anemi (</w:t>
      </w:r>
      <w:proofErr w:type="spellStart"/>
      <w:r w:rsidRPr="00474429">
        <w:t>mikrositik</w:t>
      </w:r>
      <w:proofErr w:type="spellEnd"/>
      <w:r w:rsidRPr="00474429">
        <w:t xml:space="preserve"> veya </w:t>
      </w:r>
      <w:proofErr w:type="spellStart"/>
      <w:r w:rsidRPr="00474429">
        <w:t>normositik</w:t>
      </w:r>
      <w:proofErr w:type="spellEnd"/>
      <w:r w:rsidRPr="00474429">
        <w:t xml:space="preserve">), lökositoz (inflamasyon veya enfeksiyon göstergesi) veya </w:t>
      </w:r>
      <w:proofErr w:type="spellStart"/>
      <w:r w:rsidRPr="00474429">
        <w:t>trombositoz</w:t>
      </w:r>
      <w:proofErr w:type="spellEnd"/>
      <w:r w:rsidRPr="00474429">
        <w:t xml:space="preserve"> (kronik inflamasyonla ilişkili) gibi bulguları değerlendirmek için.</w:t>
      </w:r>
    </w:p>
    <w:p w14:paraId="0E81DA44" w14:textId="77777777" w:rsidR="00E43A54" w:rsidRPr="00474429" w:rsidRDefault="00E43A54" w:rsidP="005D1C0D">
      <w:pPr>
        <w:spacing w:line="276" w:lineRule="auto"/>
      </w:pPr>
    </w:p>
    <w:p w14:paraId="39DB00C9" w14:textId="77777777" w:rsidR="00E43A54" w:rsidRDefault="00044399" w:rsidP="00E43A54">
      <w:pPr>
        <w:spacing w:line="276" w:lineRule="auto"/>
      </w:pPr>
      <w:r w:rsidRPr="00474429">
        <w:t xml:space="preserve">İnflamasyon Belirteçleri: </w:t>
      </w:r>
    </w:p>
    <w:p w14:paraId="36F26589" w14:textId="64F8F233" w:rsidR="00044399" w:rsidRPr="00474429" w:rsidRDefault="00044399" w:rsidP="00E43A54">
      <w:pPr>
        <w:spacing w:line="276" w:lineRule="auto"/>
      </w:pPr>
      <w:r w:rsidRPr="00474429">
        <w:t xml:space="preserve">C-reaktif Protein (CRP): Akut faz reaktanı olarak inflamasyonun şiddetini gösterir; </w:t>
      </w:r>
      <w:proofErr w:type="spellStart"/>
      <w:r w:rsidRPr="00474429">
        <w:t>İBH'de</w:t>
      </w:r>
      <w:proofErr w:type="spellEnd"/>
      <w:r w:rsidRPr="00474429">
        <w:t xml:space="preserve"> sıklıkla yükselir.</w:t>
      </w:r>
    </w:p>
    <w:p w14:paraId="46E533AD" w14:textId="2436537B" w:rsidR="00044399" w:rsidRPr="00474429" w:rsidRDefault="00044399" w:rsidP="005D1C0D">
      <w:pPr>
        <w:spacing w:before="100" w:beforeAutospacing="1" w:after="100" w:afterAutospacing="1" w:line="276" w:lineRule="auto"/>
      </w:pPr>
      <w:r w:rsidRPr="00474429">
        <w:t>Eritrosit Sedimantasyon Hızı (ESR): Kronik inflamasyonu değerlendirmede yardımcıdır, ancak spesifik değildir.</w:t>
      </w:r>
    </w:p>
    <w:p w14:paraId="61FC5421" w14:textId="58857262" w:rsidR="00044399" w:rsidRPr="00474429" w:rsidRDefault="00044399" w:rsidP="005D1C0D">
      <w:pPr>
        <w:spacing w:line="276" w:lineRule="auto"/>
      </w:pPr>
      <w:proofErr w:type="spellStart"/>
      <w:r w:rsidRPr="00474429">
        <w:lastRenderedPageBreak/>
        <w:t>Fekal</w:t>
      </w:r>
      <w:proofErr w:type="spellEnd"/>
      <w:r w:rsidRPr="00474429">
        <w:t xml:space="preserve"> </w:t>
      </w:r>
      <w:proofErr w:type="spellStart"/>
      <w:r w:rsidRPr="00474429">
        <w:t>Kalprotektin</w:t>
      </w:r>
      <w:proofErr w:type="spellEnd"/>
      <w:r w:rsidRPr="00474429">
        <w:t xml:space="preserve"> veya </w:t>
      </w:r>
      <w:proofErr w:type="spellStart"/>
      <w:r w:rsidRPr="00474429">
        <w:t>Laktoferrin</w:t>
      </w:r>
      <w:proofErr w:type="spellEnd"/>
      <w:r w:rsidRPr="00474429">
        <w:t xml:space="preserve">: Bağırsak inflamasyonunun </w:t>
      </w:r>
      <w:proofErr w:type="spellStart"/>
      <w:r w:rsidRPr="00474429">
        <w:t>non</w:t>
      </w:r>
      <w:proofErr w:type="spellEnd"/>
      <w:r w:rsidRPr="00474429">
        <w:t xml:space="preserve">-invaziv bir göstergesidir. İBH ile </w:t>
      </w:r>
      <w:proofErr w:type="spellStart"/>
      <w:r w:rsidRPr="00474429">
        <w:t>irritabl</w:t>
      </w:r>
      <w:proofErr w:type="spellEnd"/>
      <w:r w:rsidRPr="00474429">
        <w:t xml:space="preserve"> bağırsak sendromu (İBS) gibi fonksiyonel bozuklukları ayırt etmede </w:t>
      </w:r>
      <w:r w:rsidR="00197FA4" w:rsidRPr="00474429">
        <w:t>önemlidir</w:t>
      </w:r>
      <w:r w:rsidR="00193896">
        <w:t xml:space="preserve"> </w:t>
      </w:r>
      <w:r w:rsidR="00197FA4" w:rsidRPr="00474429">
        <w:t>(İnflamatuar/</w:t>
      </w:r>
      <w:proofErr w:type="spellStart"/>
      <w:r w:rsidR="00197FA4" w:rsidRPr="00474429">
        <w:t>Noninflamatuar</w:t>
      </w:r>
      <w:proofErr w:type="spellEnd"/>
      <w:r w:rsidR="00197FA4" w:rsidRPr="00474429">
        <w:t xml:space="preserve"> ayrımında)</w:t>
      </w:r>
      <w:r w:rsidR="00193896">
        <w:t>.</w:t>
      </w:r>
    </w:p>
    <w:p w14:paraId="28345F7D" w14:textId="6A795ADB" w:rsidR="00044399" w:rsidRPr="00474429" w:rsidRDefault="00044399" w:rsidP="005D1C0D">
      <w:pPr>
        <w:spacing w:line="276" w:lineRule="auto"/>
      </w:pPr>
      <w:r w:rsidRPr="00474429">
        <w:t>Elektrolitler ve Böbrek Fonksiyon Testleri: İshalin neden olduğu dehidratasyon veya elektrolit dengesizliklerini (hipokalemi</w:t>
      </w:r>
      <w:r w:rsidR="00C5431F">
        <w:t xml:space="preserve"> </w:t>
      </w:r>
      <w:r w:rsidR="002C17ED">
        <w:t>vs.</w:t>
      </w:r>
      <w:r w:rsidRPr="00474429">
        <w:t>) değerlendirmek için.</w:t>
      </w:r>
    </w:p>
    <w:p w14:paraId="7C400EA8" w14:textId="07B9D00A" w:rsidR="00044399" w:rsidRPr="00474429" w:rsidRDefault="00044399" w:rsidP="005D1C0D">
      <w:pPr>
        <w:spacing w:line="276" w:lineRule="auto"/>
      </w:pPr>
      <w:r w:rsidRPr="00474429">
        <w:t>Karaciğer Fonksiyon Testleri</w:t>
      </w:r>
      <w:r w:rsidR="00E21E19" w:rsidRPr="00474429">
        <w:t xml:space="preserve"> (AST,</w:t>
      </w:r>
      <w:r w:rsidR="003071C4" w:rsidRPr="00474429">
        <w:t xml:space="preserve"> </w:t>
      </w:r>
      <w:r w:rsidR="00E21E19" w:rsidRPr="00474429">
        <w:t>ALT</w:t>
      </w:r>
      <w:r w:rsidR="003071C4" w:rsidRPr="00474429">
        <w:t xml:space="preserve">, </w:t>
      </w:r>
      <w:proofErr w:type="spellStart"/>
      <w:r w:rsidR="003071C4" w:rsidRPr="00474429">
        <w:t>bilirubinler</w:t>
      </w:r>
      <w:proofErr w:type="spellEnd"/>
      <w:r w:rsidR="003071C4" w:rsidRPr="00474429">
        <w:t>)</w:t>
      </w:r>
      <w:r w:rsidRPr="00474429">
        <w:t xml:space="preserve">: İBH ile ilişkili </w:t>
      </w:r>
      <w:proofErr w:type="spellStart"/>
      <w:r w:rsidRPr="00474429">
        <w:t>ekstraintestinal</w:t>
      </w:r>
      <w:proofErr w:type="spellEnd"/>
      <w:r w:rsidRPr="00474429">
        <w:t xml:space="preserve">  tutulumları (örneğin primer sklerozan kolanjit) veya ilaç toksisitesini araştırmak için.</w:t>
      </w:r>
    </w:p>
    <w:p w14:paraId="407F317A" w14:textId="2F16E170" w:rsidR="00044399" w:rsidRPr="00474429" w:rsidRDefault="00044399" w:rsidP="005D1C0D">
      <w:pPr>
        <w:spacing w:line="276" w:lineRule="auto"/>
      </w:pPr>
      <w:r w:rsidRPr="00474429">
        <w:t xml:space="preserve">Albümin ve </w:t>
      </w:r>
      <w:proofErr w:type="spellStart"/>
      <w:r w:rsidRPr="00474429">
        <w:t>Prealbümin</w:t>
      </w:r>
      <w:proofErr w:type="spellEnd"/>
      <w:r w:rsidRPr="00474429">
        <w:t>: Beslenme durumunu ve kronik inflamasyonun protein kaybına etkisini değerlendirmek için.</w:t>
      </w:r>
    </w:p>
    <w:p w14:paraId="0B95F567" w14:textId="1E4D07C5" w:rsidR="00044399" w:rsidRPr="00474429" w:rsidRDefault="00044399" w:rsidP="005D1C0D">
      <w:pPr>
        <w:spacing w:line="276" w:lineRule="auto"/>
      </w:pPr>
      <w:r w:rsidRPr="00474429">
        <w:t xml:space="preserve">Enfeksiyon </w:t>
      </w:r>
      <w:proofErr w:type="spellStart"/>
      <w:r w:rsidR="00516249" w:rsidRPr="00474429">
        <w:t>ekartasyonu</w:t>
      </w:r>
      <w:proofErr w:type="spellEnd"/>
      <w:r w:rsidRPr="00474429">
        <w:t xml:space="preserve"> </w:t>
      </w:r>
      <w:r w:rsidR="00516249" w:rsidRPr="00474429">
        <w:t>i</w:t>
      </w:r>
      <w:r w:rsidRPr="00474429">
        <w:t>çin</w:t>
      </w:r>
      <w:r w:rsidR="00516249" w:rsidRPr="00474429">
        <w:t xml:space="preserve"> istenebilecek</w:t>
      </w:r>
      <w:r w:rsidRPr="00474429">
        <w:t xml:space="preserve"> </w:t>
      </w:r>
      <w:r w:rsidR="00516249" w:rsidRPr="00474429">
        <w:t>t</w:t>
      </w:r>
      <w:r w:rsidRPr="00474429">
        <w:t xml:space="preserve">estler: </w:t>
      </w:r>
    </w:p>
    <w:p w14:paraId="2CF79AE6" w14:textId="54B7D65B" w:rsidR="00044399" w:rsidRPr="00474429" w:rsidRDefault="00044399" w:rsidP="005D1C0D">
      <w:pPr>
        <w:spacing w:line="276" w:lineRule="auto"/>
      </w:pPr>
      <w:r w:rsidRPr="00474429">
        <w:t>Dışkı Kültürü ve Parazit İncelemesi: Bakteriyel (örneğin Salmonella, Shigella) veya paraziter enfeksiyonları</w:t>
      </w:r>
      <w:r w:rsidR="00C0437F" w:rsidRPr="00474429">
        <w:t xml:space="preserve"> (Amip İHA</w:t>
      </w:r>
      <w:r w:rsidR="00DC3983" w:rsidRPr="00474429">
        <w:t xml:space="preserve">- </w:t>
      </w:r>
      <w:proofErr w:type="spellStart"/>
      <w:r w:rsidR="00DC3983" w:rsidRPr="00474429">
        <w:t>Entamoeba</w:t>
      </w:r>
      <w:proofErr w:type="spellEnd"/>
      <w:r w:rsidR="00DC3983" w:rsidRPr="00474429">
        <w:t xml:space="preserve"> </w:t>
      </w:r>
      <w:proofErr w:type="spellStart"/>
      <w:r w:rsidR="00DC3983" w:rsidRPr="00474429">
        <w:t>histolytica</w:t>
      </w:r>
      <w:proofErr w:type="spellEnd"/>
      <w:r w:rsidR="00C0437F" w:rsidRPr="00474429">
        <w:t>)</w:t>
      </w:r>
      <w:r w:rsidRPr="00474429">
        <w:t xml:space="preserve"> ekarte etmek için.</w:t>
      </w:r>
    </w:p>
    <w:p w14:paraId="7EDFF43A" w14:textId="5ACECA3A" w:rsidR="00044399" w:rsidRPr="00474429" w:rsidRDefault="00044399" w:rsidP="005D1C0D">
      <w:pPr>
        <w:spacing w:before="100" w:beforeAutospacing="1" w:after="100" w:afterAutospacing="1" w:line="276" w:lineRule="auto"/>
      </w:pPr>
      <w:proofErr w:type="spellStart"/>
      <w:r w:rsidRPr="00474429">
        <w:t>Clostridium</w:t>
      </w:r>
      <w:proofErr w:type="spellEnd"/>
      <w:r w:rsidRPr="00474429">
        <w:t xml:space="preserve"> </w:t>
      </w:r>
      <w:proofErr w:type="spellStart"/>
      <w:r w:rsidRPr="00474429">
        <w:t>difficile</w:t>
      </w:r>
      <w:proofErr w:type="spellEnd"/>
      <w:r w:rsidRPr="00474429">
        <w:t xml:space="preserve"> Toksin Testi: Antibiyotik kullanımı öyküsü varsa</w:t>
      </w:r>
    </w:p>
    <w:p w14:paraId="62F338D5" w14:textId="532D4CFB" w:rsidR="00044399" w:rsidRPr="00474429" w:rsidRDefault="00044399" w:rsidP="005D1C0D">
      <w:pPr>
        <w:spacing w:before="100" w:beforeAutospacing="1" w:after="100" w:afterAutospacing="1" w:line="276" w:lineRule="auto"/>
      </w:pPr>
      <w:r w:rsidRPr="00474429">
        <w:t>Viral Patojenler (</w:t>
      </w:r>
      <w:proofErr w:type="spellStart"/>
      <w:r w:rsidRPr="00474429">
        <w:t>örn</w:t>
      </w:r>
      <w:proofErr w:type="spellEnd"/>
      <w:r w:rsidRPr="00474429">
        <w:t xml:space="preserve">. CMV): </w:t>
      </w:r>
      <w:proofErr w:type="spellStart"/>
      <w:r w:rsidRPr="00474429">
        <w:t>İmmünosuprese</w:t>
      </w:r>
      <w:proofErr w:type="spellEnd"/>
      <w:r w:rsidRPr="00474429">
        <w:t xml:space="preserve"> hastalarda düşünülmeli.</w:t>
      </w:r>
    </w:p>
    <w:p w14:paraId="27D83665" w14:textId="34AC757F" w:rsidR="00044399" w:rsidRPr="00474429" w:rsidRDefault="00044399" w:rsidP="005D1C0D">
      <w:pPr>
        <w:spacing w:line="276" w:lineRule="auto"/>
      </w:pPr>
      <w:r w:rsidRPr="00474429">
        <w:t xml:space="preserve">Serolojik Testler (İBH spesifik): </w:t>
      </w:r>
    </w:p>
    <w:p w14:paraId="3836ABBE" w14:textId="77777777" w:rsidR="001A6951" w:rsidRPr="00474429" w:rsidRDefault="00044399" w:rsidP="005D1C0D">
      <w:pPr>
        <w:spacing w:before="100" w:beforeAutospacing="1" w:after="100" w:afterAutospacing="1" w:line="276" w:lineRule="auto"/>
      </w:pPr>
      <w:r w:rsidRPr="00474429">
        <w:t>Anti-</w:t>
      </w:r>
      <w:proofErr w:type="spellStart"/>
      <w:r w:rsidRPr="00474429">
        <w:t>Saccharomyces</w:t>
      </w:r>
      <w:proofErr w:type="spellEnd"/>
      <w:r w:rsidRPr="00474429">
        <w:t xml:space="preserve"> </w:t>
      </w:r>
      <w:proofErr w:type="spellStart"/>
      <w:r w:rsidRPr="00474429">
        <w:t>cerevisiae</w:t>
      </w:r>
      <w:proofErr w:type="spellEnd"/>
      <w:r w:rsidRPr="00474429">
        <w:t xml:space="preserve"> Antikorları (ASCA): </w:t>
      </w:r>
      <w:proofErr w:type="spellStart"/>
      <w:r w:rsidRPr="00474429">
        <w:t>Crohn</w:t>
      </w:r>
      <w:proofErr w:type="spellEnd"/>
      <w:r w:rsidRPr="00474429">
        <w:t xml:space="preserve"> hastalığı ile ilişkilidir.</w:t>
      </w:r>
    </w:p>
    <w:p w14:paraId="102BF27E" w14:textId="2F430010" w:rsidR="00044399" w:rsidRPr="00474429" w:rsidRDefault="00044399" w:rsidP="005D1C0D">
      <w:pPr>
        <w:spacing w:before="100" w:beforeAutospacing="1" w:after="100" w:afterAutospacing="1" w:line="276" w:lineRule="auto"/>
      </w:pPr>
      <w:proofErr w:type="spellStart"/>
      <w:r w:rsidRPr="00474429">
        <w:t>Perinükleer</w:t>
      </w:r>
      <w:proofErr w:type="spellEnd"/>
      <w:r w:rsidRPr="00474429">
        <w:t xml:space="preserve"> Anti-Nötrofil Sitoplazmik Antikorlar (</w:t>
      </w:r>
      <w:proofErr w:type="spellStart"/>
      <w:r w:rsidRPr="00474429">
        <w:t>pANCA</w:t>
      </w:r>
      <w:proofErr w:type="spellEnd"/>
      <w:r w:rsidRPr="00474429">
        <w:t>): Ülseratif kolit ile ilişkilidir. Fakat  tanısal duyarlılığı ve özgüllüğü sınırlıdır.</w:t>
      </w:r>
    </w:p>
    <w:p w14:paraId="0102767D" w14:textId="7083A4A5" w:rsidR="00044399" w:rsidRPr="00474429" w:rsidRDefault="00044399" w:rsidP="005D1C0D">
      <w:pPr>
        <w:spacing w:line="276" w:lineRule="auto"/>
      </w:pPr>
      <w:r w:rsidRPr="00474429">
        <w:t xml:space="preserve"> Çölyak Hastalığını Dışlamak İçin: </w:t>
      </w:r>
    </w:p>
    <w:p w14:paraId="2E831B98" w14:textId="438C3B09" w:rsidR="00044399" w:rsidRPr="00474429" w:rsidRDefault="00044399" w:rsidP="00421C92">
      <w:pPr>
        <w:spacing w:before="100" w:beforeAutospacing="1" w:after="100" w:afterAutospacing="1" w:line="276" w:lineRule="auto"/>
      </w:pPr>
      <w:r w:rsidRPr="00474429">
        <w:t xml:space="preserve">Doku </w:t>
      </w:r>
      <w:proofErr w:type="spellStart"/>
      <w:r w:rsidRPr="00474429">
        <w:t>Transglutaminaz</w:t>
      </w:r>
      <w:proofErr w:type="spellEnd"/>
      <w:r w:rsidRPr="00474429">
        <w:t xml:space="preserve"> Antikoru (anti-</w:t>
      </w:r>
      <w:proofErr w:type="spellStart"/>
      <w:r w:rsidRPr="00474429">
        <w:t>tTG</w:t>
      </w:r>
      <w:proofErr w:type="spellEnd"/>
      <w:r w:rsidRPr="00474429">
        <w:t xml:space="preserve"> IgA) ve total IgA düzeyi, çölyak hastalığı gibi </w:t>
      </w:r>
      <w:proofErr w:type="spellStart"/>
      <w:r w:rsidRPr="00474429">
        <w:t>malabsorpsiyon</w:t>
      </w:r>
      <w:proofErr w:type="spellEnd"/>
      <w:r w:rsidRPr="00474429">
        <w:t xml:space="preserve"> nedenlerini araştırmak için.</w:t>
      </w:r>
    </w:p>
    <w:p w14:paraId="76C64FFC" w14:textId="4A55A252" w:rsidR="00044399" w:rsidRPr="00474429" w:rsidRDefault="00044399" w:rsidP="005D1C0D">
      <w:pPr>
        <w:spacing w:line="276" w:lineRule="auto"/>
      </w:pPr>
      <w:r w:rsidRPr="00193896">
        <w:t>Vitamin ve Mineral Düzeyleri</w:t>
      </w:r>
      <w:r w:rsidRPr="00474429">
        <w:t xml:space="preserve">: Kronik ishalde sık görülen eksiklikleri (B12 vitamini, D vitamini, demir, </w:t>
      </w:r>
      <w:proofErr w:type="spellStart"/>
      <w:r w:rsidRPr="00474429">
        <w:t>folat</w:t>
      </w:r>
      <w:proofErr w:type="spellEnd"/>
      <w:r w:rsidRPr="00474429">
        <w:t>) değerlendirmek için.</w:t>
      </w:r>
    </w:p>
    <w:p w14:paraId="12CA19D1" w14:textId="7BBC7371" w:rsidR="006A0B4D" w:rsidRPr="00474429" w:rsidRDefault="006A0B4D" w:rsidP="005D1C0D">
      <w:pPr>
        <w:spacing w:line="276" w:lineRule="auto"/>
      </w:pPr>
      <w:r w:rsidRPr="00474429">
        <w:t xml:space="preserve">Direkt Karın Grafisi (X-Ray): Bağırsak dilatasyonu, hava-sıvı seviyesi, diyafram altında serbest hava, kitle görünümlerinin tespiti ve ayırıcı tanıları için </w:t>
      </w:r>
    </w:p>
    <w:p w14:paraId="540C52C9" w14:textId="77777777" w:rsidR="00845003" w:rsidRPr="00474429" w:rsidRDefault="00845003" w:rsidP="005D1C0D">
      <w:pPr>
        <w:spacing w:line="276" w:lineRule="auto"/>
      </w:pPr>
    </w:p>
    <w:p w14:paraId="1E23CB5B" w14:textId="77777777" w:rsidR="00845003" w:rsidRPr="00474429" w:rsidRDefault="00845003" w:rsidP="005D1C0D">
      <w:pPr>
        <w:spacing w:line="276" w:lineRule="auto"/>
      </w:pPr>
    </w:p>
    <w:p w14:paraId="6AEE1DBB" w14:textId="77777777" w:rsidR="00845003" w:rsidRPr="00474429" w:rsidRDefault="00845003" w:rsidP="005D1C0D">
      <w:pPr>
        <w:spacing w:line="276" w:lineRule="auto"/>
      </w:pPr>
    </w:p>
    <w:p w14:paraId="1C1E9940" w14:textId="77777777" w:rsidR="0009340D" w:rsidRPr="00474429" w:rsidRDefault="0009340D" w:rsidP="005D1C0D">
      <w:pPr>
        <w:spacing w:line="276" w:lineRule="auto"/>
      </w:pPr>
    </w:p>
    <w:p w14:paraId="3A296CC2" w14:textId="77777777" w:rsidR="0009340D" w:rsidRPr="00474429" w:rsidRDefault="0009340D" w:rsidP="005D1C0D">
      <w:pPr>
        <w:spacing w:line="276" w:lineRule="auto"/>
      </w:pPr>
    </w:p>
    <w:p w14:paraId="623E32BB" w14:textId="5398F532" w:rsidR="0009340D" w:rsidRPr="00474429" w:rsidRDefault="0009340D" w:rsidP="005D1C0D">
      <w:pPr>
        <w:spacing w:line="276" w:lineRule="auto"/>
      </w:pPr>
      <w:r w:rsidRPr="00474429">
        <w:t>1. EĞİTİM OTURUMU / 4. BÖLÜM</w:t>
      </w:r>
    </w:p>
    <w:p w14:paraId="072D0B20" w14:textId="77777777" w:rsidR="0009340D" w:rsidRPr="00474429" w:rsidRDefault="0009340D" w:rsidP="005D1C0D">
      <w:pPr>
        <w:spacing w:line="276" w:lineRule="auto"/>
      </w:pPr>
    </w:p>
    <w:p w14:paraId="66108046" w14:textId="275CAA08" w:rsidR="0009340D" w:rsidRPr="00474429" w:rsidRDefault="009C7155" w:rsidP="005D1C0D">
      <w:pPr>
        <w:spacing w:line="276" w:lineRule="auto"/>
      </w:pPr>
      <w:r>
        <w:t xml:space="preserve"> </w:t>
      </w:r>
      <w:r w:rsidR="0009340D" w:rsidRPr="00474429">
        <w:t xml:space="preserve">Tetkik sonuçları:  </w:t>
      </w:r>
    </w:p>
    <w:p w14:paraId="2215D95E" w14:textId="77777777" w:rsidR="0009340D" w:rsidRPr="00474429" w:rsidRDefault="0009340D" w:rsidP="005D1C0D">
      <w:pPr>
        <w:spacing w:line="276" w:lineRule="auto"/>
      </w:pPr>
      <w:r w:rsidRPr="00474429">
        <w:t xml:space="preserve">- </w:t>
      </w:r>
      <w:proofErr w:type="spellStart"/>
      <w:r w:rsidRPr="00474429">
        <w:t>Hb</w:t>
      </w:r>
      <w:proofErr w:type="spellEnd"/>
      <w:r w:rsidRPr="00474429">
        <w:t>: 9.5 g/</w:t>
      </w:r>
      <w:proofErr w:type="spellStart"/>
      <w:r w:rsidRPr="00474429">
        <w:t>dL</w:t>
      </w:r>
      <w:proofErr w:type="spellEnd"/>
      <w:r w:rsidRPr="00474429">
        <w:t xml:space="preserve">, MCV: 72 </w:t>
      </w:r>
      <w:proofErr w:type="spellStart"/>
      <w:r w:rsidRPr="00474429">
        <w:t>fL</w:t>
      </w:r>
      <w:proofErr w:type="spellEnd"/>
      <w:r w:rsidRPr="00474429">
        <w:t xml:space="preserve">  </w:t>
      </w:r>
    </w:p>
    <w:p w14:paraId="3B40C01E" w14:textId="77777777" w:rsidR="0009340D" w:rsidRPr="00474429" w:rsidRDefault="0009340D" w:rsidP="005D1C0D">
      <w:pPr>
        <w:spacing w:line="276" w:lineRule="auto"/>
      </w:pPr>
      <w:r w:rsidRPr="00474429">
        <w:t xml:space="preserve">- CRP: 35 mg/L (yüksek)  </w:t>
      </w:r>
    </w:p>
    <w:p w14:paraId="3E1717FD" w14:textId="77777777" w:rsidR="0009340D" w:rsidRPr="00474429" w:rsidRDefault="0009340D" w:rsidP="005D1C0D">
      <w:pPr>
        <w:spacing w:line="276" w:lineRule="auto"/>
      </w:pPr>
      <w:r w:rsidRPr="00474429">
        <w:t xml:space="preserve">- Dışkı </w:t>
      </w:r>
      <w:proofErr w:type="spellStart"/>
      <w:r w:rsidRPr="00474429">
        <w:t>kalprotektin</w:t>
      </w:r>
      <w:proofErr w:type="spellEnd"/>
      <w:r w:rsidRPr="00474429">
        <w:t xml:space="preserve">: Yüksek  </w:t>
      </w:r>
    </w:p>
    <w:p w14:paraId="62A0B1DC" w14:textId="2E5AA68A" w:rsidR="00CD6856" w:rsidRPr="00474429" w:rsidRDefault="00CD6856" w:rsidP="005D1C0D">
      <w:pPr>
        <w:spacing w:line="276" w:lineRule="auto"/>
      </w:pPr>
      <w:r w:rsidRPr="00474429">
        <w:t xml:space="preserve">- Diğer tetkikler normal </w:t>
      </w:r>
    </w:p>
    <w:p w14:paraId="7A7D5F5C" w14:textId="77777777" w:rsidR="0009340D" w:rsidRPr="00474429" w:rsidRDefault="0009340D" w:rsidP="005D1C0D">
      <w:pPr>
        <w:spacing w:line="276" w:lineRule="auto"/>
      </w:pPr>
    </w:p>
    <w:p w14:paraId="36C03D44" w14:textId="7B44DB2B" w:rsidR="0009340D" w:rsidRPr="00474429" w:rsidRDefault="0009340D" w:rsidP="005D1C0D">
      <w:pPr>
        <w:spacing w:line="276" w:lineRule="auto"/>
      </w:pPr>
      <w:r w:rsidRPr="00474429">
        <w:t xml:space="preserve">1. Ayşe Hanım’ın laboratuvar sonuçlarını değerlendiriniz. Bu sonuçlara yol açabilecek nedenleri tartışınız.  </w:t>
      </w:r>
    </w:p>
    <w:p w14:paraId="4F195A64" w14:textId="77777777" w:rsidR="003915B9" w:rsidRPr="00474429" w:rsidRDefault="003915B9" w:rsidP="005D1C0D">
      <w:pPr>
        <w:spacing w:after="160" w:line="276" w:lineRule="auto"/>
        <w:rPr>
          <w:rFonts w:eastAsiaTheme="minorHAnsi"/>
          <w:kern w:val="2"/>
          <w:lang w:eastAsia="en-US"/>
          <w14:ligatures w14:val="standardContextual"/>
        </w:rPr>
      </w:pPr>
      <w:r w:rsidRPr="00474429">
        <w:rPr>
          <w:rFonts w:eastAsiaTheme="minorHAnsi"/>
          <w:kern w:val="2"/>
          <w:lang w:eastAsia="en-US"/>
          <w14:ligatures w14:val="standardContextual"/>
        </w:rPr>
        <w:t>1. Hemoglobin (</w:t>
      </w:r>
      <w:proofErr w:type="spellStart"/>
      <w:r w:rsidRPr="00474429">
        <w:rPr>
          <w:rFonts w:eastAsiaTheme="minorHAnsi"/>
          <w:kern w:val="2"/>
          <w:lang w:eastAsia="en-US"/>
          <w14:ligatures w14:val="standardContextual"/>
        </w:rPr>
        <w:t>Hb</w:t>
      </w:r>
      <w:proofErr w:type="spellEnd"/>
      <w:r w:rsidRPr="00474429">
        <w:rPr>
          <w:rFonts w:eastAsiaTheme="minorHAnsi"/>
          <w:kern w:val="2"/>
          <w:lang w:eastAsia="en-US"/>
          <w14:ligatures w14:val="standardContextual"/>
        </w:rPr>
        <w:t>): 9.5 g/</w:t>
      </w:r>
      <w:proofErr w:type="spellStart"/>
      <w:r w:rsidRPr="00474429">
        <w:rPr>
          <w:rFonts w:eastAsiaTheme="minorHAnsi"/>
          <w:kern w:val="2"/>
          <w:lang w:eastAsia="en-US"/>
          <w14:ligatures w14:val="standardContextual"/>
        </w:rPr>
        <w:t>dL</w:t>
      </w:r>
      <w:proofErr w:type="spellEnd"/>
      <w:r w:rsidRPr="00474429">
        <w:rPr>
          <w:rFonts w:eastAsiaTheme="minorHAnsi"/>
          <w:kern w:val="2"/>
          <w:lang w:eastAsia="en-US"/>
          <w14:ligatures w14:val="standardContextual"/>
        </w:rPr>
        <w:t xml:space="preserve"> (Düşük)</w:t>
      </w:r>
    </w:p>
    <w:p w14:paraId="1AAD8685" w14:textId="79CF5398" w:rsidR="003915B9" w:rsidRPr="00474429" w:rsidRDefault="003915B9" w:rsidP="005D1C0D">
      <w:pPr>
        <w:spacing w:after="160" w:line="276" w:lineRule="auto"/>
        <w:rPr>
          <w:rFonts w:eastAsiaTheme="minorHAnsi"/>
          <w:kern w:val="2"/>
          <w:lang w:eastAsia="en-US"/>
          <w14:ligatures w14:val="standardContextual"/>
        </w:rPr>
      </w:pPr>
      <w:r w:rsidRPr="00474429">
        <w:rPr>
          <w:rFonts w:eastAsiaTheme="minorHAnsi"/>
          <w:kern w:val="2"/>
          <w:lang w:eastAsia="en-US"/>
          <w14:ligatures w14:val="standardContextual"/>
        </w:rPr>
        <w:t xml:space="preserve"> Düşük </w:t>
      </w:r>
      <w:proofErr w:type="spellStart"/>
      <w:r w:rsidRPr="00474429">
        <w:rPr>
          <w:rFonts w:eastAsiaTheme="minorHAnsi"/>
          <w:kern w:val="2"/>
          <w:lang w:eastAsia="en-US"/>
          <w14:ligatures w14:val="standardContextual"/>
        </w:rPr>
        <w:t>Hb</w:t>
      </w:r>
      <w:proofErr w:type="spellEnd"/>
      <w:r w:rsidRPr="00474429">
        <w:rPr>
          <w:rFonts w:eastAsiaTheme="minorHAnsi"/>
          <w:kern w:val="2"/>
          <w:lang w:eastAsia="en-US"/>
          <w14:ligatures w14:val="standardContextual"/>
        </w:rPr>
        <w:t xml:space="preserve"> seviyesi, anemi olduğuna işaret eder. Anemi, genellikle kan kaybı, demir eksikliği, kronik hastalıklar veya </w:t>
      </w:r>
      <w:proofErr w:type="spellStart"/>
      <w:r w:rsidRPr="00474429">
        <w:rPr>
          <w:rFonts w:eastAsiaTheme="minorHAnsi"/>
          <w:kern w:val="2"/>
          <w:lang w:eastAsia="en-US"/>
          <w14:ligatures w14:val="standardContextual"/>
        </w:rPr>
        <w:t>malabsorpsiyon</w:t>
      </w:r>
      <w:proofErr w:type="spellEnd"/>
      <w:r w:rsidRPr="00474429">
        <w:rPr>
          <w:rFonts w:eastAsiaTheme="minorHAnsi"/>
          <w:kern w:val="2"/>
          <w:lang w:eastAsia="en-US"/>
          <w14:ligatures w14:val="standardContextual"/>
        </w:rPr>
        <w:t xml:space="preserve"> gibi durumlarla ilişkilidir. Bu durumda, bağırsaklardaki kanama, yetersiz beslenme veya kronik inflamasyon (örneğin, </w:t>
      </w:r>
      <w:proofErr w:type="spellStart"/>
      <w:r w:rsidRPr="00474429">
        <w:rPr>
          <w:rFonts w:eastAsiaTheme="minorHAnsi"/>
          <w:kern w:val="2"/>
          <w:lang w:eastAsia="en-US"/>
          <w14:ligatures w14:val="standardContextual"/>
        </w:rPr>
        <w:t>Crohn</w:t>
      </w:r>
      <w:proofErr w:type="spellEnd"/>
      <w:r w:rsidRPr="00474429">
        <w:rPr>
          <w:rFonts w:eastAsiaTheme="minorHAnsi"/>
          <w:kern w:val="2"/>
          <w:lang w:eastAsia="en-US"/>
          <w14:ligatures w14:val="standardContextual"/>
        </w:rPr>
        <w:t xml:space="preserve"> hastalığı veya ülseratif kolit) gibi nedenlerle gelişmiş olabilir. Ayrıca, </w:t>
      </w:r>
      <w:proofErr w:type="spellStart"/>
      <w:r w:rsidRPr="00474429">
        <w:rPr>
          <w:rFonts w:eastAsiaTheme="minorHAnsi"/>
          <w:kern w:val="2"/>
          <w:lang w:eastAsia="en-US"/>
          <w14:ligatures w14:val="standardContextual"/>
        </w:rPr>
        <w:t>mikrositik</w:t>
      </w:r>
      <w:proofErr w:type="spellEnd"/>
      <w:r w:rsidRPr="00474429">
        <w:rPr>
          <w:rFonts w:eastAsiaTheme="minorHAnsi"/>
          <w:kern w:val="2"/>
          <w:lang w:eastAsia="en-US"/>
          <w14:ligatures w14:val="standardContextual"/>
        </w:rPr>
        <w:t xml:space="preserve"> anemi (düşük MCV) genellikle demir eksikliği anemisi ile ilişkilidir.</w:t>
      </w:r>
    </w:p>
    <w:p w14:paraId="0E0E6E24" w14:textId="77777777" w:rsidR="003915B9" w:rsidRPr="00474429" w:rsidRDefault="003915B9" w:rsidP="005D1C0D">
      <w:pPr>
        <w:spacing w:after="160" w:line="276" w:lineRule="auto"/>
        <w:rPr>
          <w:rFonts w:eastAsiaTheme="minorHAnsi"/>
          <w:kern w:val="2"/>
          <w:lang w:eastAsia="en-US"/>
          <w14:ligatures w14:val="standardContextual"/>
        </w:rPr>
      </w:pPr>
      <w:r w:rsidRPr="00474429">
        <w:rPr>
          <w:rFonts w:eastAsiaTheme="minorHAnsi"/>
          <w:kern w:val="2"/>
          <w:lang w:eastAsia="en-US"/>
          <w14:ligatures w14:val="standardContextual"/>
        </w:rPr>
        <w:t xml:space="preserve">2. </w:t>
      </w:r>
      <w:proofErr w:type="spellStart"/>
      <w:r w:rsidRPr="00474429">
        <w:rPr>
          <w:rFonts w:eastAsiaTheme="minorHAnsi"/>
          <w:kern w:val="2"/>
          <w:lang w:eastAsia="en-US"/>
          <w14:ligatures w14:val="standardContextual"/>
        </w:rPr>
        <w:t>Mean</w:t>
      </w:r>
      <w:proofErr w:type="spellEnd"/>
      <w:r w:rsidRPr="00474429">
        <w:rPr>
          <w:rFonts w:eastAsiaTheme="minorHAnsi"/>
          <w:kern w:val="2"/>
          <w:lang w:eastAsia="en-US"/>
          <w14:ligatures w14:val="standardContextual"/>
        </w:rPr>
        <w:t xml:space="preserve"> </w:t>
      </w:r>
      <w:proofErr w:type="spellStart"/>
      <w:r w:rsidRPr="00474429">
        <w:rPr>
          <w:rFonts w:eastAsiaTheme="minorHAnsi"/>
          <w:kern w:val="2"/>
          <w:lang w:eastAsia="en-US"/>
          <w14:ligatures w14:val="standardContextual"/>
        </w:rPr>
        <w:t>Corpuscular</w:t>
      </w:r>
      <w:proofErr w:type="spellEnd"/>
      <w:r w:rsidRPr="00474429">
        <w:rPr>
          <w:rFonts w:eastAsiaTheme="minorHAnsi"/>
          <w:kern w:val="2"/>
          <w:lang w:eastAsia="en-US"/>
          <w14:ligatures w14:val="standardContextual"/>
        </w:rPr>
        <w:t xml:space="preserve"> Volume (MCV): 72 </w:t>
      </w:r>
      <w:proofErr w:type="spellStart"/>
      <w:r w:rsidRPr="00474429">
        <w:rPr>
          <w:rFonts w:eastAsiaTheme="minorHAnsi"/>
          <w:kern w:val="2"/>
          <w:lang w:eastAsia="en-US"/>
          <w14:ligatures w14:val="standardContextual"/>
        </w:rPr>
        <w:t>fL</w:t>
      </w:r>
      <w:proofErr w:type="spellEnd"/>
      <w:r w:rsidRPr="00474429">
        <w:rPr>
          <w:rFonts w:eastAsiaTheme="minorHAnsi"/>
          <w:kern w:val="2"/>
          <w:lang w:eastAsia="en-US"/>
          <w14:ligatures w14:val="standardContextual"/>
        </w:rPr>
        <w:t xml:space="preserve"> (Düşük)</w:t>
      </w:r>
    </w:p>
    <w:p w14:paraId="5AA41C0A" w14:textId="7430E4C6" w:rsidR="003915B9" w:rsidRPr="00474429" w:rsidRDefault="003915B9" w:rsidP="005D1C0D">
      <w:pPr>
        <w:spacing w:after="160" w:line="276" w:lineRule="auto"/>
        <w:rPr>
          <w:rFonts w:eastAsiaTheme="minorHAnsi"/>
          <w:kern w:val="2"/>
          <w:lang w:eastAsia="en-US"/>
          <w14:ligatures w14:val="standardContextual"/>
        </w:rPr>
      </w:pPr>
      <w:r w:rsidRPr="00474429">
        <w:rPr>
          <w:rFonts w:eastAsiaTheme="minorHAnsi"/>
          <w:kern w:val="2"/>
          <w:lang w:eastAsia="en-US"/>
          <w14:ligatures w14:val="standardContextual"/>
        </w:rPr>
        <w:t xml:space="preserve">Düşük MCV değeri, </w:t>
      </w:r>
      <w:r w:rsidR="00305E2C" w:rsidRPr="00474429">
        <w:rPr>
          <w:rFonts w:eastAsiaTheme="minorHAnsi"/>
          <w:kern w:val="2"/>
          <w:lang w:eastAsia="en-US"/>
          <w14:ligatures w14:val="standardContextual"/>
        </w:rPr>
        <w:t xml:space="preserve">demir eksikliğine sekonder </w:t>
      </w:r>
      <w:proofErr w:type="spellStart"/>
      <w:r w:rsidRPr="00474429">
        <w:rPr>
          <w:rFonts w:eastAsiaTheme="minorHAnsi"/>
          <w:kern w:val="2"/>
          <w:lang w:eastAsia="en-US"/>
          <w14:ligatures w14:val="standardContextual"/>
        </w:rPr>
        <w:t>mikrositik</w:t>
      </w:r>
      <w:proofErr w:type="spellEnd"/>
      <w:r w:rsidRPr="00474429">
        <w:rPr>
          <w:rFonts w:eastAsiaTheme="minorHAnsi"/>
          <w:kern w:val="2"/>
          <w:lang w:eastAsia="en-US"/>
          <w14:ligatures w14:val="standardContextual"/>
        </w:rPr>
        <w:t xml:space="preserve"> anemiyi işaret eder. İnflamatuar bağırsak hastalıkları, özellikle </w:t>
      </w:r>
      <w:proofErr w:type="spellStart"/>
      <w:r w:rsidRPr="00474429">
        <w:rPr>
          <w:rFonts w:eastAsiaTheme="minorHAnsi"/>
          <w:kern w:val="2"/>
          <w:lang w:eastAsia="en-US"/>
          <w14:ligatures w14:val="standardContextual"/>
        </w:rPr>
        <w:t>Crohn</w:t>
      </w:r>
      <w:proofErr w:type="spellEnd"/>
      <w:r w:rsidRPr="00474429">
        <w:rPr>
          <w:rFonts w:eastAsiaTheme="minorHAnsi"/>
          <w:kern w:val="2"/>
          <w:lang w:eastAsia="en-US"/>
          <w14:ligatures w14:val="standardContextual"/>
        </w:rPr>
        <w:t xml:space="preserve"> hastalığı veya ülseratif kolit, demir eksikliğine bağlı anemiye yol açabilir, çünkü bu hastalıklar</w:t>
      </w:r>
      <w:r w:rsidR="00305E2C" w:rsidRPr="00474429">
        <w:rPr>
          <w:rFonts w:eastAsiaTheme="minorHAnsi"/>
          <w:kern w:val="2"/>
          <w:lang w:eastAsia="en-US"/>
          <w14:ligatures w14:val="standardContextual"/>
        </w:rPr>
        <w:t>da</w:t>
      </w:r>
      <w:r w:rsidRPr="00474429">
        <w:rPr>
          <w:rFonts w:eastAsiaTheme="minorHAnsi"/>
          <w:kern w:val="2"/>
          <w:lang w:eastAsia="en-US"/>
          <w14:ligatures w14:val="standardContextual"/>
        </w:rPr>
        <w:t xml:space="preserve"> bağırsa</w:t>
      </w:r>
      <w:r w:rsidR="00305E2C" w:rsidRPr="00474429">
        <w:rPr>
          <w:rFonts w:eastAsiaTheme="minorHAnsi"/>
          <w:kern w:val="2"/>
          <w:lang w:eastAsia="en-US"/>
          <w14:ligatures w14:val="standardContextual"/>
        </w:rPr>
        <w:t>kta</w:t>
      </w:r>
      <w:r w:rsidRPr="00474429">
        <w:rPr>
          <w:rFonts w:eastAsiaTheme="minorHAnsi"/>
          <w:kern w:val="2"/>
          <w:lang w:eastAsia="en-US"/>
          <w14:ligatures w14:val="standardContextual"/>
        </w:rPr>
        <w:t xml:space="preserve"> kanama </w:t>
      </w:r>
      <w:r w:rsidR="00305E2C" w:rsidRPr="00474429">
        <w:rPr>
          <w:rFonts w:eastAsiaTheme="minorHAnsi"/>
          <w:kern w:val="2"/>
          <w:lang w:eastAsia="en-US"/>
          <w14:ligatures w14:val="standardContextual"/>
        </w:rPr>
        <w:t>oluşabilir</w:t>
      </w:r>
      <w:r w:rsidRPr="00474429">
        <w:rPr>
          <w:rFonts w:eastAsiaTheme="minorHAnsi"/>
          <w:kern w:val="2"/>
          <w:lang w:eastAsia="en-US"/>
          <w14:ligatures w14:val="standardContextual"/>
        </w:rPr>
        <w:t xml:space="preserve"> veya demir emilimini bozmasına neden olabilir.</w:t>
      </w:r>
    </w:p>
    <w:p w14:paraId="64D497FA" w14:textId="77777777" w:rsidR="003915B9" w:rsidRPr="00474429" w:rsidRDefault="003915B9" w:rsidP="005D1C0D">
      <w:pPr>
        <w:spacing w:after="160" w:line="276" w:lineRule="auto"/>
        <w:rPr>
          <w:rFonts w:eastAsiaTheme="minorHAnsi"/>
          <w:kern w:val="2"/>
          <w:lang w:eastAsia="en-US"/>
          <w14:ligatures w14:val="standardContextual"/>
        </w:rPr>
      </w:pPr>
      <w:r w:rsidRPr="00474429">
        <w:rPr>
          <w:rFonts w:eastAsiaTheme="minorHAnsi"/>
          <w:kern w:val="2"/>
          <w:lang w:eastAsia="en-US"/>
          <w14:ligatures w14:val="standardContextual"/>
        </w:rPr>
        <w:t>3. C-Reaktif Protein (CRP): 35 mg/L (Yüksek)</w:t>
      </w:r>
    </w:p>
    <w:p w14:paraId="4AD744AF" w14:textId="558EB936" w:rsidR="003915B9" w:rsidRPr="00474429" w:rsidRDefault="003915B9" w:rsidP="005D1C0D">
      <w:pPr>
        <w:spacing w:after="160" w:line="276" w:lineRule="auto"/>
        <w:rPr>
          <w:rFonts w:eastAsiaTheme="minorHAnsi"/>
          <w:kern w:val="2"/>
          <w:lang w:eastAsia="en-US"/>
          <w14:ligatures w14:val="standardContextual"/>
        </w:rPr>
      </w:pPr>
      <w:r w:rsidRPr="00474429">
        <w:rPr>
          <w:rFonts w:eastAsiaTheme="minorHAnsi"/>
          <w:kern w:val="2"/>
          <w:lang w:eastAsia="en-US"/>
          <w14:ligatures w14:val="standardContextual"/>
        </w:rPr>
        <w:t xml:space="preserve">Yüksek CRP değeri, sistemik inflamasyonu gösterir. CRP, vücutta inflamasyon veya enfeksiyon </w:t>
      </w:r>
      <w:r w:rsidR="00A211BE" w:rsidRPr="00474429">
        <w:rPr>
          <w:rFonts w:eastAsiaTheme="minorHAnsi"/>
          <w:kern w:val="2"/>
          <w:lang w:eastAsia="en-US"/>
          <w14:ligatures w14:val="standardContextual"/>
        </w:rPr>
        <w:t xml:space="preserve">göstergesidir. </w:t>
      </w:r>
      <w:r w:rsidRPr="00474429">
        <w:rPr>
          <w:rFonts w:eastAsiaTheme="minorHAnsi"/>
          <w:kern w:val="2"/>
          <w:lang w:eastAsia="en-US"/>
          <w14:ligatures w14:val="standardContextual"/>
        </w:rPr>
        <w:t xml:space="preserve">Bu, hastada bağırsak iltihabı (örneğin, İnflamatuar Bağırsak Hastalığı (İBH), bakteriyel gastroenterit, bağırsak tüberkülozu) gibi durumların varlığını düşündürebilir. </w:t>
      </w:r>
      <w:proofErr w:type="spellStart"/>
      <w:r w:rsidRPr="00474429">
        <w:rPr>
          <w:rFonts w:eastAsiaTheme="minorHAnsi"/>
          <w:kern w:val="2"/>
          <w:lang w:eastAsia="en-US"/>
          <w14:ligatures w14:val="standardContextual"/>
        </w:rPr>
        <w:t>CRP'nin</w:t>
      </w:r>
      <w:proofErr w:type="spellEnd"/>
      <w:r w:rsidRPr="00474429">
        <w:rPr>
          <w:rFonts w:eastAsiaTheme="minorHAnsi"/>
          <w:kern w:val="2"/>
          <w:lang w:eastAsia="en-US"/>
          <w14:ligatures w14:val="standardContextual"/>
        </w:rPr>
        <w:t xml:space="preserve"> yüksek olması, hastanın şiddetli bir inflamasyon sürecine girdiğini ve bunun sisteme yayıldığını gösterir.</w:t>
      </w:r>
    </w:p>
    <w:p w14:paraId="3F72D8DF" w14:textId="77777777" w:rsidR="003915B9" w:rsidRPr="00474429" w:rsidRDefault="003915B9" w:rsidP="005D1C0D">
      <w:pPr>
        <w:spacing w:after="160" w:line="276" w:lineRule="auto"/>
        <w:rPr>
          <w:rFonts w:eastAsiaTheme="minorHAnsi"/>
          <w:kern w:val="2"/>
          <w:lang w:eastAsia="en-US"/>
          <w14:ligatures w14:val="standardContextual"/>
        </w:rPr>
      </w:pPr>
      <w:r w:rsidRPr="00474429">
        <w:rPr>
          <w:rFonts w:eastAsiaTheme="minorHAnsi"/>
          <w:kern w:val="2"/>
          <w:lang w:eastAsia="en-US"/>
          <w14:ligatures w14:val="standardContextual"/>
        </w:rPr>
        <w:t xml:space="preserve">4. Dışkı </w:t>
      </w:r>
      <w:proofErr w:type="spellStart"/>
      <w:r w:rsidRPr="00474429">
        <w:rPr>
          <w:rFonts w:eastAsiaTheme="minorHAnsi"/>
          <w:kern w:val="2"/>
          <w:lang w:eastAsia="en-US"/>
          <w14:ligatures w14:val="standardContextual"/>
        </w:rPr>
        <w:t>Kalprotektin</w:t>
      </w:r>
      <w:proofErr w:type="spellEnd"/>
      <w:r w:rsidRPr="00474429">
        <w:rPr>
          <w:rFonts w:eastAsiaTheme="minorHAnsi"/>
          <w:kern w:val="2"/>
          <w:lang w:eastAsia="en-US"/>
          <w14:ligatures w14:val="standardContextual"/>
        </w:rPr>
        <w:t>: Yüksek</w:t>
      </w:r>
    </w:p>
    <w:p w14:paraId="33F6C10C" w14:textId="6F37D967" w:rsidR="003915B9" w:rsidRPr="00474429" w:rsidRDefault="003915B9" w:rsidP="005D1C0D">
      <w:pPr>
        <w:spacing w:after="160" w:line="276" w:lineRule="auto"/>
        <w:rPr>
          <w:rFonts w:eastAsiaTheme="minorHAnsi"/>
          <w:kern w:val="2"/>
          <w:lang w:eastAsia="en-US"/>
          <w14:ligatures w14:val="standardContextual"/>
        </w:rPr>
      </w:pPr>
      <w:r w:rsidRPr="00474429">
        <w:rPr>
          <w:rFonts w:eastAsiaTheme="minorHAnsi"/>
          <w:kern w:val="2"/>
          <w:lang w:eastAsia="en-US"/>
          <w14:ligatures w14:val="standardContextual"/>
        </w:rPr>
        <w:t xml:space="preserve">Yüksek dışkı </w:t>
      </w:r>
      <w:proofErr w:type="spellStart"/>
      <w:r w:rsidRPr="00474429">
        <w:rPr>
          <w:rFonts w:eastAsiaTheme="minorHAnsi"/>
          <w:kern w:val="2"/>
          <w:lang w:eastAsia="en-US"/>
          <w14:ligatures w14:val="standardContextual"/>
        </w:rPr>
        <w:t>kalprotektin</w:t>
      </w:r>
      <w:proofErr w:type="spellEnd"/>
      <w:r w:rsidRPr="00474429">
        <w:rPr>
          <w:rFonts w:eastAsiaTheme="minorHAnsi"/>
          <w:kern w:val="2"/>
          <w:lang w:eastAsia="en-US"/>
          <w14:ligatures w14:val="standardContextual"/>
        </w:rPr>
        <w:t xml:space="preserve"> seviyesi, bağırsaklarda aktif inflamasyon veya bağırsak iltihabı olduğuna işaret eder. </w:t>
      </w:r>
      <w:proofErr w:type="spellStart"/>
      <w:r w:rsidRPr="00474429">
        <w:rPr>
          <w:rFonts w:eastAsiaTheme="minorHAnsi"/>
          <w:kern w:val="2"/>
          <w:lang w:eastAsia="en-US"/>
          <w14:ligatures w14:val="standardContextual"/>
        </w:rPr>
        <w:t>Kalprotektin</w:t>
      </w:r>
      <w:proofErr w:type="spellEnd"/>
      <w:r w:rsidRPr="00474429">
        <w:rPr>
          <w:rFonts w:eastAsiaTheme="minorHAnsi"/>
          <w:kern w:val="2"/>
          <w:lang w:eastAsia="en-US"/>
          <w14:ligatures w14:val="standardContextual"/>
        </w:rPr>
        <w:t>, granülositlerden (özellikle nötrofillerden) salınan bir protein olup, İnflamatuar Bağırsak Hastalıkları (İBH) (</w:t>
      </w:r>
      <w:proofErr w:type="spellStart"/>
      <w:r w:rsidRPr="00474429">
        <w:rPr>
          <w:rFonts w:eastAsiaTheme="minorHAnsi"/>
          <w:kern w:val="2"/>
          <w:lang w:eastAsia="en-US"/>
          <w14:ligatures w14:val="standardContextual"/>
        </w:rPr>
        <w:t>Crohn</w:t>
      </w:r>
      <w:proofErr w:type="spellEnd"/>
      <w:r w:rsidRPr="00474429">
        <w:rPr>
          <w:rFonts w:eastAsiaTheme="minorHAnsi"/>
          <w:kern w:val="2"/>
          <w:lang w:eastAsia="en-US"/>
          <w14:ligatures w14:val="standardContextual"/>
        </w:rPr>
        <w:t xml:space="preserve"> hastalığı ve ülseratif kolit gibi) ile sıkça ilişkilidir. Ayrıca, bağırsak enfeksiyonları, enfeksiyöz gastroenterit veya bağırsak tüberkülozu gibi durumlar hakkında da bilgi verebilir. </w:t>
      </w:r>
      <w:proofErr w:type="spellStart"/>
      <w:r w:rsidRPr="00474429">
        <w:rPr>
          <w:rFonts w:eastAsiaTheme="minorHAnsi"/>
          <w:kern w:val="2"/>
          <w:lang w:eastAsia="en-US"/>
          <w14:ligatures w14:val="standardContextual"/>
        </w:rPr>
        <w:t>Kalprotektin</w:t>
      </w:r>
      <w:proofErr w:type="spellEnd"/>
      <w:r w:rsidRPr="00474429">
        <w:rPr>
          <w:rFonts w:eastAsiaTheme="minorHAnsi"/>
          <w:kern w:val="2"/>
          <w:lang w:eastAsia="en-US"/>
          <w14:ligatures w14:val="standardContextual"/>
        </w:rPr>
        <w:t xml:space="preserve"> seviyesinin yüksekliği, inflamasyonun şiddetini gösteren bir </w:t>
      </w:r>
      <w:proofErr w:type="spellStart"/>
      <w:r w:rsidRPr="00474429">
        <w:rPr>
          <w:rFonts w:eastAsiaTheme="minorHAnsi"/>
          <w:kern w:val="2"/>
          <w:lang w:eastAsia="en-US"/>
          <w14:ligatures w14:val="standardContextual"/>
        </w:rPr>
        <w:t>biyomarkırdır</w:t>
      </w:r>
      <w:proofErr w:type="spellEnd"/>
      <w:r w:rsidRPr="00474429">
        <w:rPr>
          <w:rFonts w:eastAsiaTheme="minorHAnsi"/>
          <w:kern w:val="2"/>
          <w:lang w:eastAsia="en-US"/>
          <w14:ligatures w14:val="standardContextual"/>
        </w:rPr>
        <w:t>.</w:t>
      </w:r>
    </w:p>
    <w:p w14:paraId="48600AEA" w14:textId="77777777" w:rsidR="0009340D" w:rsidRPr="00474429" w:rsidRDefault="0009340D" w:rsidP="005D1C0D">
      <w:pPr>
        <w:spacing w:line="276" w:lineRule="auto"/>
      </w:pPr>
    </w:p>
    <w:p w14:paraId="278F8129" w14:textId="7496CCFD" w:rsidR="0009340D" w:rsidRDefault="0009340D" w:rsidP="005D1C0D">
      <w:pPr>
        <w:spacing w:line="276" w:lineRule="auto"/>
      </w:pPr>
      <w:r w:rsidRPr="00474429">
        <w:t>2. Neleri öğrenmeliyim?</w:t>
      </w:r>
    </w:p>
    <w:p w14:paraId="3C1DC597" w14:textId="47C7E0E0" w:rsidR="00B50733" w:rsidRPr="002B128C" w:rsidRDefault="002B128C" w:rsidP="005D1C0D">
      <w:pPr>
        <w:spacing w:line="276" w:lineRule="auto"/>
        <w:rPr>
          <w:b/>
          <w:bCs/>
        </w:rPr>
      </w:pPr>
      <w:r w:rsidRPr="002B128C">
        <w:rPr>
          <w:b/>
          <w:bCs/>
        </w:rPr>
        <w:t>Buraya öğrenim hedefleri ile ilgili konuları yazabiliri</w:t>
      </w:r>
      <w:r w:rsidR="0099204A">
        <w:rPr>
          <w:b/>
          <w:bCs/>
        </w:rPr>
        <w:t>z</w:t>
      </w:r>
      <w:r w:rsidRPr="002B128C">
        <w:rPr>
          <w:b/>
          <w:bCs/>
        </w:rPr>
        <w:t xml:space="preserve"> içinde inflamatuar bağırsak hastalıkları ayırıcı tanısı mutlaka olmalı </w:t>
      </w:r>
    </w:p>
    <w:p w14:paraId="624E1079" w14:textId="77777777" w:rsidR="00B50733" w:rsidRPr="00474429" w:rsidRDefault="00B50733" w:rsidP="005D1C0D">
      <w:pPr>
        <w:spacing w:line="276" w:lineRule="auto"/>
      </w:pPr>
    </w:p>
    <w:p w14:paraId="54E22811" w14:textId="77777777" w:rsidR="00B50733" w:rsidRPr="00474429" w:rsidRDefault="00B50733" w:rsidP="005D1C0D">
      <w:pPr>
        <w:spacing w:line="276" w:lineRule="auto"/>
      </w:pPr>
    </w:p>
    <w:p w14:paraId="648C3EFC" w14:textId="097D126B" w:rsidR="0009340D" w:rsidRPr="00474429" w:rsidRDefault="0009340D" w:rsidP="005D1C0D">
      <w:pPr>
        <w:spacing w:line="276" w:lineRule="auto"/>
      </w:pPr>
      <w:r w:rsidRPr="00474429">
        <w:t xml:space="preserve">2. EĞİTİM OTURUMU / 1. BÖLÜM </w:t>
      </w:r>
    </w:p>
    <w:p w14:paraId="73592781" w14:textId="77777777" w:rsidR="0009340D" w:rsidRPr="00474429" w:rsidRDefault="0009340D" w:rsidP="005D1C0D">
      <w:pPr>
        <w:spacing w:line="276" w:lineRule="auto"/>
      </w:pPr>
    </w:p>
    <w:p w14:paraId="3E4D7786" w14:textId="4C4ECFCA" w:rsidR="0009340D" w:rsidRPr="00474429" w:rsidRDefault="0009340D" w:rsidP="005D1C0D">
      <w:pPr>
        <w:spacing w:line="276" w:lineRule="auto"/>
      </w:pPr>
      <w:r w:rsidRPr="00474429">
        <w:t xml:space="preserve">Dr. Ahmet Bey, </w:t>
      </w:r>
      <w:proofErr w:type="spellStart"/>
      <w:r w:rsidR="00D95EEC" w:rsidRPr="00474429">
        <w:t>İnflamatuvar</w:t>
      </w:r>
      <w:proofErr w:type="spellEnd"/>
      <w:r w:rsidR="00D95EEC" w:rsidRPr="00474429">
        <w:t xml:space="preserve"> Barsak Hastalığı</w:t>
      </w:r>
      <w:r w:rsidRPr="00474429">
        <w:t xml:space="preserve"> ön tanısıyla Ayşe Hanım’ı </w:t>
      </w:r>
      <w:r w:rsidR="000C151A" w:rsidRPr="00474429">
        <w:t>Kütahya Sağlık Bilimleri Üniversitesi Tıp Fakültesi</w:t>
      </w:r>
      <w:r w:rsidRPr="00474429">
        <w:t xml:space="preserve"> Gastroenteroloji Bölümü’ne sevk eder. Dr. </w:t>
      </w:r>
      <w:r w:rsidR="00BB7687" w:rsidRPr="00474429">
        <w:t>Süleyman Bey</w:t>
      </w:r>
      <w:r w:rsidRPr="00474429">
        <w:t xml:space="preserve">, kolonoskopi ve biyopsi ile </w:t>
      </w:r>
      <w:proofErr w:type="spellStart"/>
      <w:r w:rsidRPr="00474429">
        <w:t>Crohn</w:t>
      </w:r>
      <w:proofErr w:type="spellEnd"/>
      <w:r w:rsidR="00BB7687" w:rsidRPr="00474429">
        <w:t xml:space="preserve"> Hastalığı</w:t>
      </w:r>
      <w:r w:rsidRPr="00474429">
        <w:t xml:space="preserve"> tanısını koyar, kortikosteroid ve </w:t>
      </w:r>
      <w:proofErr w:type="spellStart"/>
      <w:r w:rsidRPr="00474429">
        <w:t>immünsüpres</w:t>
      </w:r>
      <w:r w:rsidR="00BB7687" w:rsidRPr="00474429">
        <w:t>if</w:t>
      </w:r>
      <w:proofErr w:type="spellEnd"/>
      <w:r w:rsidR="00BB7687" w:rsidRPr="00474429">
        <w:t xml:space="preserve"> </w:t>
      </w:r>
      <w:r w:rsidRPr="00474429">
        <w:t>tedavi başla</w:t>
      </w:r>
      <w:r w:rsidR="00BB7687" w:rsidRPr="00474429">
        <w:t>nır.</w:t>
      </w:r>
    </w:p>
    <w:p w14:paraId="0C3EC380" w14:textId="3C21E46D" w:rsidR="00530F3F" w:rsidRPr="00474429" w:rsidRDefault="00530F3F" w:rsidP="005D1C0D">
      <w:pPr>
        <w:spacing w:line="276" w:lineRule="auto"/>
      </w:pPr>
    </w:p>
    <w:p w14:paraId="3CEF2CAB" w14:textId="5EDEAF29" w:rsidR="0009340D" w:rsidRPr="00474429" w:rsidRDefault="0009340D" w:rsidP="005D1C0D">
      <w:pPr>
        <w:spacing w:line="276" w:lineRule="auto"/>
      </w:pPr>
    </w:p>
    <w:p w14:paraId="3E915F8F" w14:textId="2701B197" w:rsidR="0009340D" w:rsidRPr="00B71216" w:rsidRDefault="0009340D" w:rsidP="005D1C0D">
      <w:pPr>
        <w:spacing w:line="276" w:lineRule="auto"/>
      </w:pPr>
      <w:r w:rsidRPr="00474429">
        <w:t xml:space="preserve">1. </w:t>
      </w:r>
      <w:r w:rsidRPr="00B71216">
        <w:t xml:space="preserve">Yeni bilgileri özetleyiniz </w:t>
      </w:r>
    </w:p>
    <w:p w14:paraId="6A0BB6B5" w14:textId="338EEFE8" w:rsidR="0009340D" w:rsidRPr="00474429" w:rsidRDefault="0046127D" w:rsidP="005D1C0D">
      <w:pPr>
        <w:spacing w:line="276" w:lineRule="auto"/>
      </w:pPr>
      <w:r w:rsidRPr="00474429">
        <w:t xml:space="preserve">Gastroenteroloji bölümünde kolonoskopi ve biyopsi ile </w:t>
      </w:r>
      <w:proofErr w:type="spellStart"/>
      <w:r w:rsidR="0009340D" w:rsidRPr="00474429">
        <w:t>Crohn</w:t>
      </w:r>
      <w:proofErr w:type="spellEnd"/>
      <w:r w:rsidRPr="00474429">
        <w:t xml:space="preserve"> Hastalığı </w:t>
      </w:r>
      <w:r w:rsidR="0009340D" w:rsidRPr="00474429">
        <w:t xml:space="preserve"> tanısı </w:t>
      </w:r>
      <w:r w:rsidRPr="00474429">
        <w:t>kondu.</w:t>
      </w:r>
      <w:r w:rsidR="0009340D" w:rsidRPr="00474429">
        <w:t xml:space="preserve"> </w:t>
      </w:r>
      <w:r w:rsidRPr="00474429">
        <w:t>İ</w:t>
      </w:r>
      <w:r w:rsidR="0009340D" w:rsidRPr="00474429">
        <w:t>nflamasyon kontrol altına a</w:t>
      </w:r>
      <w:r w:rsidRPr="00474429">
        <w:t xml:space="preserve">lmak için kortikosteroid ve </w:t>
      </w:r>
      <w:proofErr w:type="spellStart"/>
      <w:r w:rsidRPr="00474429">
        <w:t>immunsupresif</w:t>
      </w:r>
      <w:proofErr w:type="spellEnd"/>
      <w:r w:rsidRPr="00474429">
        <w:t xml:space="preserve"> tedavi başlandı.</w:t>
      </w:r>
      <w:r w:rsidR="0009340D" w:rsidRPr="00474429">
        <w:t xml:space="preserve"> </w:t>
      </w:r>
    </w:p>
    <w:p w14:paraId="5E6D1BB6" w14:textId="77777777" w:rsidR="0009340D" w:rsidRPr="00474429" w:rsidRDefault="0009340D" w:rsidP="005D1C0D">
      <w:pPr>
        <w:spacing w:line="276" w:lineRule="auto"/>
      </w:pPr>
    </w:p>
    <w:p w14:paraId="09A985A6" w14:textId="77777777" w:rsidR="00281049" w:rsidRPr="00474429" w:rsidRDefault="0009340D" w:rsidP="005D1C0D">
      <w:pPr>
        <w:spacing w:line="276" w:lineRule="auto"/>
      </w:pPr>
      <w:r w:rsidRPr="00474429">
        <w:t xml:space="preserve">2. Dr. </w:t>
      </w:r>
      <w:r w:rsidR="00201826" w:rsidRPr="00474429">
        <w:t>Süleyman Bey’in</w:t>
      </w:r>
      <w:r w:rsidRPr="00474429">
        <w:t xml:space="preserve"> tedavi sürecinde dikkat etmesi gereken noktaları belirtiniz.  </w:t>
      </w:r>
    </w:p>
    <w:p w14:paraId="4D614C94" w14:textId="6381E7E1" w:rsidR="00B12D5D" w:rsidRPr="00B12D5D" w:rsidRDefault="00B12D5D" w:rsidP="005D1C0D">
      <w:pPr>
        <w:spacing w:line="276" w:lineRule="auto"/>
      </w:pPr>
      <w:r w:rsidRPr="00B12D5D">
        <w:rPr>
          <w:b/>
          <w:bCs/>
        </w:rPr>
        <w:t>İlaç Yan Etkileri</w:t>
      </w:r>
      <w:r w:rsidRPr="00B12D5D">
        <w:t>:</w:t>
      </w:r>
    </w:p>
    <w:p w14:paraId="28C3B0CB" w14:textId="6E03BA27" w:rsidR="00B12D5D" w:rsidRPr="00B12D5D" w:rsidRDefault="00B12D5D" w:rsidP="005D1C0D">
      <w:pPr>
        <w:spacing w:line="276" w:lineRule="auto"/>
      </w:pPr>
      <w:r w:rsidRPr="00B12D5D">
        <w:t xml:space="preserve">Kortikosteroidler ve </w:t>
      </w:r>
      <w:proofErr w:type="spellStart"/>
      <w:r w:rsidRPr="00B12D5D">
        <w:t>imm</w:t>
      </w:r>
      <w:r w:rsidR="00FB59D9" w:rsidRPr="00474429">
        <w:t>u</w:t>
      </w:r>
      <w:r w:rsidRPr="00B12D5D">
        <w:t>nsüpresif</w:t>
      </w:r>
      <w:proofErr w:type="spellEnd"/>
      <w:r w:rsidRPr="00B12D5D">
        <w:t xml:space="preserve"> ilaçlar bağışıklık sistemini baskıla</w:t>
      </w:r>
      <w:r w:rsidRPr="00474429">
        <w:t>yarak</w:t>
      </w:r>
      <w:r w:rsidRPr="00B12D5D">
        <w:t xml:space="preserve"> enfeksiyonlara yatkınlık yaratabilir. Bu ilaçların yan etkileri arasında osteoporoz, </w:t>
      </w:r>
      <w:r w:rsidRPr="00474429">
        <w:t>hiperglisemi</w:t>
      </w:r>
      <w:r w:rsidRPr="00B12D5D">
        <w:t xml:space="preserve">, </w:t>
      </w:r>
      <w:r w:rsidRPr="00474429">
        <w:t>ödem</w:t>
      </w:r>
      <w:r w:rsidRPr="00B12D5D">
        <w:t xml:space="preserve"> ve enfeksiyon riski bulunur. Ayşe Hanım’ın tedavisinde, bu yan etkilerin izlenmesi önemlidir.</w:t>
      </w:r>
    </w:p>
    <w:p w14:paraId="76622C37" w14:textId="152F4C6F" w:rsidR="00B12D5D" w:rsidRPr="00B12D5D" w:rsidRDefault="00B12D5D" w:rsidP="005D1C0D">
      <w:pPr>
        <w:spacing w:line="276" w:lineRule="auto"/>
      </w:pPr>
      <w:r w:rsidRPr="00B12D5D">
        <w:t xml:space="preserve">Düzenli kan tahlilleri özellikle </w:t>
      </w:r>
      <w:r w:rsidR="00BB36AB" w:rsidRPr="00474429">
        <w:t xml:space="preserve">hemogram , </w:t>
      </w:r>
      <w:r w:rsidRPr="00B12D5D">
        <w:t>karaciğer ve böbrek fonksiyon</w:t>
      </w:r>
      <w:r w:rsidR="00BB36AB" w:rsidRPr="00474429">
        <w:t xml:space="preserve"> testleri</w:t>
      </w:r>
      <w:r w:rsidRPr="00B12D5D">
        <w:t>) yapılmalıdır.</w:t>
      </w:r>
    </w:p>
    <w:p w14:paraId="2F473D55" w14:textId="29DDB790" w:rsidR="00B12D5D" w:rsidRPr="00B12D5D" w:rsidRDefault="00B12D5D" w:rsidP="005D1C0D">
      <w:pPr>
        <w:spacing w:line="276" w:lineRule="auto"/>
        <w:rPr>
          <w:b/>
          <w:bCs/>
        </w:rPr>
      </w:pPr>
      <w:r w:rsidRPr="00B12D5D">
        <w:rPr>
          <w:b/>
          <w:bCs/>
        </w:rPr>
        <w:t>Diyet Düzenlemesi:</w:t>
      </w:r>
    </w:p>
    <w:p w14:paraId="5B08A963" w14:textId="2FAF2CDD" w:rsidR="00B12D5D" w:rsidRPr="00B12D5D" w:rsidRDefault="00B12D5D" w:rsidP="005D1C0D">
      <w:pPr>
        <w:spacing w:line="276" w:lineRule="auto"/>
      </w:pPr>
      <w:r w:rsidRPr="00B12D5D">
        <w:t xml:space="preserve">Düşük lifli diyet: </w:t>
      </w:r>
      <w:proofErr w:type="spellStart"/>
      <w:r w:rsidRPr="00B12D5D">
        <w:t>Crohn</w:t>
      </w:r>
      <w:proofErr w:type="spellEnd"/>
      <w:r w:rsidRPr="00B12D5D">
        <w:t xml:space="preserve"> hastalığı sırasında bağırsak iltihabı nedeniyle düşük lifli diyet önerilir. Yüksek lifli gıdalar bağırsakları daha fazla uyarabilir ve iltihaplanmayı artırabilir. </w:t>
      </w:r>
    </w:p>
    <w:p w14:paraId="76572E0D" w14:textId="77777777" w:rsidR="00B12D5D" w:rsidRPr="00B12D5D" w:rsidRDefault="00B12D5D" w:rsidP="005D1C0D">
      <w:pPr>
        <w:spacing w:line="276" w:lineRule="auto"/>
      </w:pPr>
      <w:r w:rsidRPr="00B12D5D">
        <w:t xml:space="preserve">İntoleranslar ve </w:t>
      </w:r>
      <w:proofErr w:type="spellStart"/>
      <w:r w:rsidRPr="00B12D5D">
        <w:t>malabsorpsiyon</w:t>
      </w:r>
      <w:proofErr w:type="spellEnd"/>
      <w:r w:rsidRPr="00B12D5D">
        <w:t xml:space="preserve"> durumunda, Ayşe Hanım’a kişisel olarak uygun beslenme planı yapılmalıdır (örneğin, vitamin ve mineral eksikliklerinin önlenmesi için).</w:t>
      </w:r>
    </w:p>
    <w:p w14:paraId="098EA8EE" w14:textId="40227E15" w:rsidR="00B12D5D" w:rsidRPr="00B12D5D" w:rsidRDefault="00B12D5D" w:rsidP="005D1C0D">
      <w:pPr>
        <w:spacing w:line="276" w:lineRule="auto"/>
        <w:rPr>
          <w:b/>
          <w:bCs/>
        </w:rPr>
      </w:pPr>
      <w:r w:rsidRPr="00B12D5D">
        <w:rPr>
          <w:b/>
          <w:bCs/>
        </w:rPr>
        <w:t>Düzenli Takip</w:t>
      </w:r>
      <w:r w:rsidR="00CB6EEE" w:rsidRPr="00474429">
        <w:rPr>
          <w:b/>
          <w:bCs/>
        </w:rPr>
        <w:t>:</w:t>
      </w:r>
    </w:p>
    <w:p w14:paraId="40F35DD8" w14:textId="77777777" w:rsidR="00B12D5D" w:rsidRPr="00B12D5D" w:rsidRDefault="00B12D5D" w:rsidP="005D1C0D">
      <w:pPr>
        <w:spacing w:line="276" w:lineRule="auto"/>
      </w:pPr>
      <w:proofErr w:type="spellStart"/>
      <w:r w:rsidRPr="00B12D5D">
        <w:t>Crohn</w:t>
      </w:r>
      <w:proofErr w:type="spellEnd"/>
      <w:r w:rsidRPr="00B12D5D">
        <w:t xml:space="preserve"> hastalığı kronik bir hastalıktır ve tedavi sürecinde periyodik kontroller önemlidir. Kolonoskopi ve biyopsiler, hastalığın ilerlemesini takip etmek için gereklidir.</w:t>
      </w:r>
    </w:p>
    <w:p w14:paraId="536407D3" w14:textId="77777777" w:rsidR="00B12D5D" w:rsidRPr="00B12D5D" w:rsidRDefault="00B12D5D" w:rsidP="005D1C0D">
      <w:pPr>
        <w:spacing w:line="276" w:lineRule="auto"/>
      </w:pPr>
      <w:r w:rsidRPr="00B12D5D">
        <w:t>Alevlenmelerin önlenmesi ve remisyonun sağlanması amacıyla tedavi sürecinde hastanın semptomları düzenli olarak izlenmelidir.</w:t>
      </w:r>
    </w:p>
    <w:p w14:paraId="3F8D1A1F" w14:textId="40A79570" w:rsidR="00B12D5D" w:rsidRPr="00474429" w:rsidRDefault="00B12D5D" w:rsidP="005D1C0D">
      <w:pPr>
        <w:spacing w:line="276" w:lineRule="auto"/>
      </w:pPr>
      <w:r w:rsidRPr="00B12D5D">
        <w:t xml:space="preserve">Enfeksiyon kontrolü için Ayşe Hanım’ın aşıları (hepatit B veya </w:t>
      </w:r>
      <w:proofErr w:type="spellStart"/>
      <w:r w:rsidRPr="00B12D5D">
        <w:t>pn</w:t>
      </w:r>
      <w:r w:rsidR="00DB4A82" w:rsidRPr="00474429">
        <w:t>ö</w:t>
      </w:r>
      <w:r w:rsidRPr="00B12D5D">
        <w:t>mokok</w:t>
      </w:r>
      <w:proofErr w:type="spellEnd"/>
      <w:r w:rsidRPr="00B12D5D">
        <w:t xml:space="preserve"> aşısı) gözden geçirilmelidir.</w:t>
      </w:r>
    </w:p>
    <w:p w14:paraId="20707CF5" w14:textId="12DB8540" w:rsidR="00B7214F" w:rsidRPr="00474429" w:rsidRDefault="00B7214F" w:rsidP="005D1C0D">
      <w:pPr>
        <w:spacing w:line="276" w:lineRule="auto"/>
      </w:pPr>
      <w:r w:rsidRPr="00474429">
        <w:rPr>
          <w:b/>
          <w:bCs/>
        </w:rPr>
        <w:t>Psikiyatrik danışmanlık</w:t>
      </w:r>
      <w:r w:rsidRPr="00474429">
        <w:t>:</w:t>
      </w:r>
    </w:p>
    <w:p w14:paraId="62909221" w14:textId="3492314B" w:rsidR="00B7214F" w:rsidRDefault="00B7214F" w:rsidP="005D1C0D">
      <w:pPr>
        <w:spacing w:line="276" w:lineRule="auto"/>
      </w:pPr>
      <w:proofErr w:type="spellStart"/>
      <w:r w:rsidRPr="00474429">
        <w:rPr>
          <w:rStyle w:val="Gl"/>
          <w:rFonts w:eastAsiaTheme="majorEastAsia"/>
          <w:b w:val="0"/>
          <w:bCs w:val="0"/>
        </w:rPr>
        <w:t>Crohn</w:t>
      </w:r>
      <w:proofErr w:type="spellEnd"/>
      <w:r w:rsidRPr="00474429">
        <w:rPr>
          <w:rStyle w:val="Gl"/>
          <w:rFonts w:eastAsiaTheme="majorEastAsia"/>
          <w:b w:val="0"/>
          <w:bCs w:val="0"/>
        </w:rPr>
        <w:t xml:space="preserve"> hastalığı</w:t>
      </w:r>
      <w:r w:rsidRPr="00474429">
        <w:t xml:space="preserve">, </w:t>
      </w:r>
      <w:r w:rsidRPr="00474429">
        <w:rPr>
          <w:rStyle w:val="Gl"/>
          <w:rFonts w:eastAsiaTheme="majorEastAsia"/>
          <w:b w:val="0"/>
          <w:bCs w:val="0"/>
        </w:rPr>
        <w:t>kronik bir hastalık</w:t>
      </w:r>
      <w:r w:rsidRPr="00474429">
        <w:t xml:space="preserve"> olduğu için sürekli semptomlar (ishal, karın ağrısı, yorgunluk, kilo kaybı) ve hastalığın seyrindeki dalgalanmalar, hastaların </w:t>
      </w:r>
      <w:r w:rsidRPr="00474429">
        <w:rPr>
          <w:rStyle w:val="Gl"/>
          <w:rFonts w:eastAsiaTheme="majorEastAsia"/>
          <w:b w:val="0"/>
          <w:bCs w:val="0"/>
        </w:rPr>
        <w:t>psikolojik sağlığını</w:t>
      </w:r>
      <w:r w:rsidRPr="00474429">
        <w:t xml:space="preserve"> olumsuz etkileyebilir. Bu, </w:t>
      </w:r>
      <w:r w:rsidRPr="00474429">
        <w:rPr>
          <w:rStyle w:val="Gl"/>
          <w:rFonts w:eastAsiaTheme="majorEastAsia"/>
          <w:b w:val="0"/>
          <w:bCs w:val="0"/>
        </w:rPr>
        <w:t>depresyon</w:t>
      </w:r>
      <w:r w:rsidRPr="00474429">
        <w:t xml:space="preserve"> ve </w:t>
      </w:r>
      <w:r w:rsidRPr="00474429">
        <w:rPr>
          <w:rStyle w:val="Gl"/>
          <w:rFonts w:eastAsiaTheme="majorEastAsia"/>
          <w:b w:val="0"/>
          <w:bCs w:val="0"/>
        </w:rPr>
        <w:t>anksiyete</w:t>
      </w:r>
      <w:r w:rsidRPr="00474429">
        <w:t xml:space="preserve"> gibi ruhsal bozuklukların gelişmesine yol açabilir. Bu tür durumlar, hastanın yaşam kalitesini önemli ölçüde düşürebilir. Psikiyatrik danışmanlık, bu stres ve kaygıyı yönetmek için </w:t>
      </w:r>
      <w:r w:rsidR="00271A91" w:rsidRPr="00474429">
        <w:t>gereklidir.</w:t>
      </w:r>
    </w:p>
    <w:p w14:paraId="093A23EC" w14:textId="77777777" w:rsidR="00474429" w:rsidRDefault="00474429" w:rsidP="005D1C0D">
      <w:pPr>
        <w:spacing w:line="276" w:lineRule="auto"/>
      </w:pPr>
    </w:p>
    <w:p w14:paraId="669BC521" w14:textId="77777777" w:rsidR="00474429" w:rsidRDefault="00474429" w:rsidP="005D1C0D">
      <w:pPr>
        <w:spacing w:line="276" w:lineRule="auto"/>
      </w:pPr>
    </w:p>
    <w:p w14:paraId="70D49178" w14:textId="77777777" w:rsidR="00474429" w:rsidRPr="00474429" w:rsidRDefault="00474429" w:rsidP="00474429">
      <w:pPr>
        <w:spacing w:line="276" w:lineRule="auto"/>
      </w:pPr>
      <w:r w:rsidRPr="00474429">
        <w:t xml:space="preserve">2. EĞİTİM OTURUMU / 1. BÖLÜM </w:t>
      </w:r>
    </w:p>
    <w:p w14:paraId="25A2C7B8" w14:textId="1D865921" w:rsidR="00474429" w:rsidRPr="000A660C" w:rsidRDefault="000A660C" w:rsidP="005D1C0D">
      <w:pPr>
        <w:spacing w:line="276" w:lineRule="auto"/>
        <w:rPr>
          <w:b/>
          <w:bCs/>
        </w:rPr>
      </w:pPr>
      <w:r>
        <w:rPr>
          <w:b/>
          <w:bCs/>
        </w:rPr>
        <w:t>!!!!</w:t>
      </w:r>
      <w:r w:rsidR="00474429" w:rsidRPr="000A660C">
        <w:rPr>
          <w:b/>
          <w:bCs/>
        </w:rPr>
        <w:t xml:space="preserve"> </w:t>
      </w:r>
      <w:r w:rsidR="00DA5B85">
        <w:rPr>
          <w:b/>
          <w:bCs/>
        </w:rPr>
        <w:t>B</w:t>
      </w:r>
      <w:r w:rsidR="00474429" w:rsidRPr="000A660C">
        <w:rPr>
          <w:b/>
          <w:bCs/>
        </w:rPr>
        <w:t>urayı farklı öğrenim hedeflerine yönelik olarak düzenleyebilirsiniz</w:t>
      </w:r>
      <w:r>
        <w:rPr>
          <w:b/>
          <w:bCs/>
        </w:rPr>
        <w:t xml:space="preserve"> !!!</w:t>
      </w:r>
    </w:p>
    <w:p w14:paraId="3EAD8504" w14:textId="77777777" w:rsidR="00983C67" w:rsidRDefault="00983C67" w:rsidP="005D1C0D">
      <w:pPr>
        <w:spacing w:line="276" w:lineRule="auto"/>
      </w:pPr>
    </w:p>
    <w:p w14:paraId="7816FE76" w14:textId="77777777" w:rsidR="00983C67" w:rsidRDefault="00983C67" w:rsidP="005D1C0D">
      <w:pPr>
        <w:spacing w:line="276" w:lineRule="auto"/>
      </w:pPr>
    </w:p>
    <w:p w14:paraId="360CE472" w14:textId="77777777" w:rsidR="00A853BD" w:rsidRDefault="00A853BD" w:rsidP="005D1C0D">
      <w:pPr>
        <w:spacing w:line="276" w:lineRule="auto"/>
      </w:pPr>
    </w:p>
    <w:p w14:paraId="7462631F" w14:textId="77777777" w:rsidR="00A853BD" w:rsidRDefault="00A853BD" w:rsidP="005D1C0D">
      <w:pPr>
        <w:spacing w:line="276" w:lineRule="auto"/>
      </w:pPr>
    </w:p>
    <w:p w14:paraId="7008F6A6" w14:textId="77777777" w:rsidR="00A853BD" w:rsidRDefault="00A853BD" w:rsidP="005D1C0D">
      <w:pPr>
        <w:spacing w:line="276" w:lineRule="auto"/>
      </w:pPr>
    </w:p>
    <w:p w14:paraId="36650BFE" w14:textId="77777777" w:rsidR="00A853BD" w:rsidRDefault="00A853BD" w:rsidP="005D1C0D">
      <w:pPr>
        <w:spacing w:line="276" w:lineRule="auto"/>
      </w:pPr>
    </w:p>
    <w:p w14:paraId="0B2058FC" w14:textId="77777777" w:rsidR="00A853BD" w:rsidRDefault="00A853BD" w:rsidP="005D1C0D">
      <w:pPr>
        <w:spacing w:line="276" w:lineRule="auto"/>
      </w:pPr>
    </w:p>
    <w:p w14:paraId="3D9B3FAC" w14:textId="77777777" w:rsidR="00A853BD" w:rsidRDefault="00A853BD" w:rsidP="005D1C0D">
      <w:pPr>
        <w:spacing w:line="276" w:lineRule="auto"/>
      </w:pPr>
    </w:p>
    <w:p w14:paraId="32EC85F2" w14:textId="77777777" w:rsidR="00A853BD" w:rsidRDefault="00A853BD" w:rsidP="005D1C0D">
      <w:pPr>
        <w:spacing w:line="276" w:lineRule="auto"/>
      </w:pPr>
    </w:p>
    <w:p w14:paraId="173561D4" w14:textId="77777777" w:rsidR="00A853BD" w:rsidRDefault="00A853BD" w:rsidP="005D1C0D">
      <w:pPr>
        <w:spacing w:line="276" w:lineRule="auto"/>
      </w:pPr>
    </w:p>
    <w:p w14:paraId="4801EDE0" w14:textId="77777777" w:rsidR="00983C67" w:rsidRDefault="00983C67" w:rsidP="005D1C0D">
      <w:pPr>
        <w:spacing w:line="276" w:lineRule="auto"/>
      </w:pPr>
    </w:p>
    <w:p w14:paraId="2861175E" w14:textId="3574D414" w:rsidR="00983C67" w:rsidRDefault="00FE705C" w:rsidP="005D1C0D">
      <w:pPr>
        <w:spacing w:line="276" w:lineRule="auto"/>
      </w:pPr>
      <w:r>
        <w:t>A</w:t>
      </w:r>
      <w:r w:rsidR="00AC3EC3">
        <w:t>yşe</w:t>
      </w:r>
      <w:r>
        <w:t xml:space="preserve"> </w:t>
      </w:r>
      <w:proofErr w:type="spellStart"/>
      <w:r w:rsidR="00AC3EC3">
        <w:t>Hanım</w:t>
      </w:r>
      <w:r>
        <w:t>’in</w:t>
      </w:r>
      <w:proofErr w:type="spellEnd"/>
      <w:r>
        <w:t xml:space="preserve"> hastalığı ile ilgili geçirdiği süreçleri düşünerek kavram haritası hazırlayınız</w:t>
      </w:r>
    </w:p>
    <w:p w14:paraId="7D6C8BEF" w14:textId="77777777" w:rsidR="00983C67" w:rsidRDefault="00983C67" w:rsidP="005D1C0D">
      <w:pPr>
        <w:spacing w:line="276" w:lineRule="auto"/>
      </w:pPr>
    </w:p>
    <w:p w14:paraId="74804E07" w14:textId="77777777" w:rsidR="00FE705C" w:rsidRDefault="00FE705C" w:rsidP="005D1C0D">
      <w:pPr>
        <w:spacing w:line="276" w:lineRule="auto"/>
      </w:pPr>
    </w:p>
    <w:p w14:paraId="7B542A9C" w14:textId="645AD690" w:rsidR="00983C67" w:rsidRDefault="007627AF" w:rsidP="007627AF">
      <w:pPr>
        <w:spacing w:line="276" w:lineRule="auto"/>
        <w:ind w:left="2832"/>
      </w:pPr>
      <w:r>
        <w:t xml:space="preserve">   </w:t>
      </w:r>
      <w:proofErr w:type="gramStart"/>
      <w:r w:rsidR="004F6220">
        <w:t>Şikayet</w:t>
      </w:r>
      <w:proofErr w:type="gramEnd"/>
      <w:r w:rsidR="004F6220">
        <w:t xml:space="preserve">: </w:t>
      </w:r>
      <w:r w:rsidR="00983C67">
        <w:t xml:space="preserve"> karın ağrısı, ishal  </w:t>
      </w:r>
    </w:p>
    <w:p w14:paraId="1587C6F6" w14:textId="14FE3930" w:rsidR="00983C67" w:rsidRDefault="004F6220" w:rsidP="00983C67">
      <w:pPr>
        <w:spacing w:line="276" w:lineRule="auto"/>
        <w:ind w:left="1416" w:firstLine="708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491F8" wp14:editId="5F89EF9F">
                <wp:simplePos x="0" y="0"/>
                <wp:positionH relativeFrom="column">
                  <wp:posOffset>2827695</wp:posOffset>
                </wp:positionH>
                <wp:positionV relativeFrom="paragraph">
                  <wp:posOffset>17157</wp:posOffset>
                </wp:positionV>
                <wp:extent cx="0" cy="547475"/>
                <wp:effectExtent l="63500" t="0" r="38100" b="24130"/>
                <wp:wrapNone/>
                <wp:docPr id="156791135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A43D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3" o:spid="_x0000_s1026" type="#_x0000_t32" style="position:absolute;margin-left:222.65pt;margin-top:1.35pt;width:0;height:4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" strokecolor="#156082 [3204]" strokeweight="1.5pt">
                <v:stroke endarrow="block" joinstyle="miter"/>
              </v:shape>
            </w:pict>
          </mc:Fallback>
        </mc:AlternateContent>
      </w:r>
    </w:p>
    <w:p w14:paraId="37486B47" w14:textId="77777777" w:rsidR="00983C67" w:rsidRDefault="00983C67" w:rsidP="00983C67">
      <w:pPr>
        <w:spacing w:line="276" w:lineRule="auto"/>
        <w:ind w:left="1416" w:firstLine="708"/>
      </w:pPr>
    </w:p>
    <w:p w14:paraId="22E2C6DA" w14:textId="77777777" w:rsidR="00983C67" w:rsidRDefault="00983C67" w:rsidP="00983C67">
      <w:pPr>
        <w:spacing w:line="276" w:lineRule="auto"/>
        <w:ind w:left="1416" w:firstLine="708"/>
      </w:pPr>
    </w:p>
    <w:p w14:paraId="2702E6A7" w14:textId="77777777" w:rsidR="004F6220" w:rsidRDefault="004F6220" w:rsidP="00983C67">
      <w:pPr>
        <w:spacing w:line="276" w:lineRule="auto"/>
        <w:ind w:left="1416" w:firstLine="708"/>
      </w:pPr>
    </w:p>
    <w:p w14:paraId="1307CFDC" w14:textId="7F84F6FD" w:rsidR="004F6220" w:rsidRDefault="004F6220" w:rsidP="00983C67">
      <w:pPr>
        <w:spacing w:line="276" w:lineRule="auto"/>
        <w:ind w:left="1416" w:firstLine="708"/>
      </w:pPr>
      <w:r>
        <w:t xml:space="preserve">Hekime başvuru, </w:t>
      </w:r>
      <w:proofErr w:type="spellStart"/>
      <w:r>
        <w:t>anamnez</w:t>
      </w:r>
      <w:proofErr w:type="spellEnd"/>
      <w:r>
        <w:t xml:space="preserve">, fizik muayene </w:t>
      </w:r>
    </w:p>
    <w:p w14:paraId="15459D36" w14:textId="109F56DD" w:rsidR="004F6220" w:rsidRDefault="004F6220" w:rsidP="00983C67">
      <w:pPr>
        <w:spacing w:line="276" w:lineRule="auto"/>
        <w:ind w:left="1416" w:firstLine="708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FB5DC8" wp14:editId="325B460E">
                <wp:simplePos x="0" y="0"/>
                <wp:positionH relativeFrom="column">
                  <wp:posOffset>2835821</wp:posOffset>
                </wp:positionH>
                <wp:positionV relativeFrom="paragraph">
                  <wp:posOffset>46594</wp:posOffset>
                </wp:positionV>
                <wp:extent cx="0" cy="547370"/>
                <wp:effectExtent l="63500" t="0" r="38100" b="24130"/>
                <wp:wrapNone/>
                <wp:docPr id="1980336899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58010" id="Düz Ok Bağlayıcısı 3" o:spid="_x0000_s1026" type="#_x0000_t32" style="position:absolute;margin-left:223.3pt;margin-top:3.65pt;width:0;height:4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" strokecolor="#156082 [3204]" strokeweight="1.5pt">
                <v:stroke endarrow="block" joinstyle="miter"/>
              </v:shape>
            </w:pict>
          </mc:Fallback>
        </mc:AlternateContent>
      </w:r>
    </w:p>
    <w:p w14:paraId="66CD8EF3" w14:textId="77777777" w:rsidR="004F6220" w:rsidRDefault="004F6220" w:rsidP="00983C67">
      <w:pPr>
        <w:spacing w:line="276" w:lineRule="auto"/>
        <w:ind w:left="1416" w:firstLine="708"/>
      </w:pPr>
    </w:p>
    <w:p w14:paraId="3BE9CD4A" w14:textId="77777777" w:rsidR="004F6220" w:rsidRDefault="004F6220" w:rsidP="00983C67">
      <w:pPr>
        <w:spacing w:line="276" w:lineRule="auto"/>
        <w:ind w:left="1416" w:firstLine="708"/>
      </w:pPr>
    </w:p>
    <w:p w14:paraId="461DF71D" w14:textId="01F7990E" w:rsidR="00983C67" w:rsidRDefault="004F6220" w:rsidP="00983C67">
      <w:pPr>
        <w:spacing w:line="276" w:lineRule="auto"/>
        <w:ind w:left="1416" w:firstLine="708"/>
      </w:pPr>
      <w:r>
        <w:t xml:space="preserve">FM: </w:t>
      </w:r>
      <w:r w:rsidR="00983C67">
        <w:t xml:space="preserve">Eritema </w:t>
      </w:r>
      <w:proofErr w:type="spellStart"/>
      <w:r w:rsidR="00983C67">
        <w:t>nodozum</w:t>
      </w:r>
      <w:proofErr w:type="spellEnd"/>
      <w:r w:rsidR="00983C67">
        <w:t xml:space="preserve">, batında sağ alt kadranda </w:t>
      </w:r>
      <w:r>
        <w:t>hassasiyet/kitle</w:t>
      </w:r>
    </w:p>
    <w:p w14:paraId="0C44C3F1" w14:textId="5E86D47B" w:rsidR="004F6220" w:rsidRPr="00474429" w:rsidRDefault="004F6220" w:rsidP="007627AF">
      <w:pPr>
        <w:spacing w:line="276" w:lineRule="auto"/>
        <w:ind w:left="2127" w:hanging="3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4DB64" wp14:editId="2A1EE5E7">
                <wp:simplePos x="0" y="0"/>
                <wp:positionH relativeFrom="column">
                  <wp:posOffset>2824480</wp:posOffset>
                </wp:positionH>
                <wp:positionV relativeFrom="paragraph">
                  <wp:posOffset>373380</wp:posOffset>
                </wp:positionV>
                <wp:extent cx="0" cy="547370"/>
                <wp:effectExtent l="63500" t="0" r="38100" b="24130"/>
                <wp:wrapNone/>
                <wp:docPr id="84903029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2F4B2" id="Düz Ok Bağlayıcısı 3" o:spid="_x0000_s1026" type="#_x0000_t32" style="position:absolute;margin-left:222.4pt;margin-top:29.4pt;width:0;height:4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" strokecolor="#156082 [3204]" strokeweight="1.5pt">
                <v:stroke endarrow="block" joinstyle="miter"/>
              </v:shape>
            </w:pict>
          </mc:Fallback>
        </mc:AlternateContent>
      </w:r>
      <w:proofErr w:type="spellStart"/>
      <w:r>
        <w:t>Lab</w:t>
      </w:r>
      <w:proofErr w:type="spellEnd"/>
      <w:r>
        <w:t xml:space="preserve">: </w:t>
      </w:r>
      <w:proofErr w:type="spellStart"/>
      <w:r>
        <w:t>Mikrositik</w:t>
      </w:r>
      <w:proofErr w:type="spellEnd"/>
      <w:r>
        <w:t xml:space="preserve"> anemi, CRP yüksekliği, Dışkıda </w:t>
      </w:r>
      <w:proofErr w:type="spellStart"/>
      <w:r>
        <w:t>Kalprotektin</w:t>
      </w:r>
      <w:proofErr w:type="spellEnd"/>
      <w:r>
        <w:t xml:space="preserve">    yüksekliği</w:t>
      </w:r>
    </w:p>
    <w:p w14:paraId="330E7FD9" w14:textId="0C95811C" w:rsidR="000B579C" w:rsidRPr="00474429" w:rsidRDefault="004F6220" w:rsidP="005D1C0D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40A68192" w14:textId="77777777" w:rsidR="000B579C" w:rsidRPr="00474429" w:rsidRDefault="000B579C" w:rsidP="005D1C0D">
      <w:pPr>
        <w:spacing w:line="276" w:lineRule="auto"/>
      </w:pPr>
    </w:p>
    <w:p w14:paraId="0F1B107F" w14:textId="77777777" w:rsidR="000B579C" w:rsidRPr="00B12D5D" w:rsidRDefault="000B579C" w:rsidP="005D1C0D">
      <w:pPr>
        <w:spacing w:line="276" w:lineRule="auto"/>
      </w:pPr>
    </w:p>
    <w:p w14:paraId="14F6CC95" w14:textId="77777777" w:rsidR="0009340D" w:rsidRPr="00474429" w:rsidRDefault="0009340D" w:rsidP="005D1C0D">
      <w:pPr>
        <w:spacing w:line="276" w:lineRule="auto"/>
      </w:pPr>
    </w:p>
    <w:p w14:paraId="5B131E95" w14:textId="64D19947" w:rsidR="0009340D" w:rsidRPr="00474429" w:rsidRDefault="004F6220" w:rsidP="005D1C0D">
      <w:pPr>
        <w:spacing w:line="276" w:lineRule="auto"/>
      </w:pPr>
      <w:r>
        <w:tab/>
      </w:r>
      <w:r>
        <w:tab/>
        <w:t xml:space="preserve">         İnflamatuar barsak hastalığı ön tanısı ile Gastroenterolojiye sevk</w:t>
      </w:r>
    </w:p>
    <w:p w14:paraId="07892BA6" w14:textId="50CD8177" w:rsidR="0009340D" w:rsidRPr="00474429" w:rsidRDefault="004F6220" w:rsidP="005D1C0D">
      <w:pPr>
        <w:spacing w:line="276" w:lineRule="auto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DBB951" wp14:editId="0DD46A5B">
                <wp:simplePos x="0" y="0"/>
                <wp:positionH relativeFrom="column">
                  <wp:posOffset>2871333</wp:posOffset>
                </wp:positionH>
                <wp:positionV relativeFrom="paragraph">
                  <wp:posOffset>119756</wp:posOffset>
                </wp:positionV>
                <wp:extent cx="0" cy="547370"/>
                <wp:effectExtent l="63500" t="0" r="38100" b="24130"/>
                <wp:wrapNone/>
                <wp:docPr id="144676564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7C53C" id="Düz Ok Bağlayıcısı 3" o:spid="_x0000_s1026" type="#_x0000_t32" style="position:absolute;margin-left:226.1pt;margin-top:9.45pt;width:0;height:4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" strokecolor="#156082 [3204]" strokeweight="1.5pt">
                <v:stroke endarrow="block" joinstyle="miter"/>
              </v:shape>
            </w:pict>
          </mc:Fallback>
        </mc:AlternateContent>
      </w:r>
    </w:p>
    <w:p w14:paraId="050028A8" w14:textId="30A54ED1" w:rsidR="0009340D" w:rsidRDefault="004F6220" w:rsidP="005D1C0D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</w:p>
    <w:p w14:paraId="00E09311" w14:textId="19093ABA" w:rsidR="004F6220" w:rsidRDefault="004F6220" w:rsidP="005D1C0D">
      <w:pPr>
        <w:spacing w:line="276" w:lineRule="auto"/>
      </w:pPr>
    </w:p>
    <w:p w14:paraId="5A63232E" w14:textId="78E43890" w:rsidR="004F6220" w:rsidRDefault="004F6220" w:rsidP="005D1C0D">
      <w:pPr>
        <w:spacing w:line="276" w:lineRule="auto"/>
      </w:pPr>
    </w:p>
    <w:p w14:paraId="2693E3DC" w14:textId="7EBB44CE" w:rsidR="004F6220" w:rsidRDefault="004F6220" w:rsidP="005D1C0D">
      <w:pPr>
        <w:spacing w:line="276" w:lineRule="auto"/>
      </w:pPr>
      <w:r>
        <w:tab/>
      </w:r>
      <w:r>
        <w:tab/>
        <w:t xml:space="preserve">           Kolonoskopi + Biyopsi ile </w:t>
      </w:r>
      <w:proofErr w:type="spellStart"/>
      <w:r>
        <w:t>Crohn</w:t>
      </w:r>
      <w:proofErr w:type="spellEnd"/>
      <w:r>
        <w:t xml:space="preserve"> Hastalığı teşhisi konuluyor</w:t>
      </w:r>
    </w:p>
    <w:p w14:paraId="238BCF51" w14:textId="607CCCEA" w:rsidR="004F6220" w:rsidRDefault="004F6220" w:rsidP="005D1C0D">
      <w:pPr>
        <w:spacing w:line="276" w:lineRule="auto"/>
      </w:pPr>
    </w:p>
    <w:p w14:paraId="37381612" w14:textId="257C42DD" w:rsidR="004F6220" w:rsidRDefault="004F6220" w:rsidP="005D1C0D">
      <w:pPr>
        <w:spacing w:line="276" w:lineRule="auto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9C8E40" wp14:editId="2D8A4470">
                <wp:simplePos x="0" y="0"/>
                <wp:positionH relativeFrom="column">
                  <wp:posOffset>2882156</wp:posOffset>
                </wp:positionH>
                <wp:positionV relativeFrom="paragraph">
                  <wp:posOffset>67039</wp:posOffset>
                </wp:positionV>
                <wp:extent cx="0" cy="547370"/>
                <wp:effectExtent l="63500" t="0" r="38100" b="24130"/>
                <wp:wrapNone/>
                <wp:docPr id="1989365066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03A4B" id="Düz Ok Bağlayıcısı 3" o:spid="_x0000_s1026" type="#_x0000_t32" style="position:absolute;margin-left:226.95pt;margin-top:5.3pt;width:0;height:43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" strokecolor="#156082 [3204]" strokeweight="1.5pt">
                <v:stroke endarrow="block" joinstyle="miter"/>
              </v:shape>
            </w:pict>
          </mc:Fallback>
        </mc:AlternateContent>
      </w:r>
    </w:p>
    <w:p w14:paraId="69B9D4F6" w14:textId="2F167B84" w:rsidR="004F6220" w:rsidRDefault="004F6220" w:rsidP="005D1C0D">
      <w:pPr>
        <w:spacing w:line="276" w:lineRule="auto"/>
      </w:pPr>
    </w:p>
    <w:p w14:paraId="09C2F2C4" w14:textId="77777777" w:rsidR="004F6220" w:rsidRDefault="004F6220" w:rsidP="005D1C0D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Steroid ve </w:t>
      </w:r>
      <w:proofErr w:type="spellStart"/>
      <w:r>
        <w:t>immunsupresif</w:t>
      </w:r>
      <w:proofErr w:type="spellEnd"/>
      <w:r>
        <w:t xml:space="preserve"> tedavi başlanıyor</w:t>
      </w:r>
    </w:p>
    <w:p w14:paraId="1A45CB69" w14:textId="36D0D308" w:rsidR="004F6220" w:rsidRDefault="004F6220" w:rsidP="005D1C0D">
      <w:pPr>
        <w:spacing w:line="276" w:lineRule="auto"/>
      </w:pPr>
      <w:r>
        <w:tab/>
      </w:r>
      <w:r>
        <w:tab/>
      </w:r>
      <w:r>
        <w:tab/>
        <w:t xml:space="preserve">       </w:t>
      </w:r>
      <w:r w:rsidR="00605B4C">
        <w:t xml:space="preserve">     </w:t>
      </w:r>
      <w:r>
        <w:t xml:space="preserve">Diyet, psikolojik destek </w:t>
      </w:r>
      <w:r w:rsidR="00605B4C">
        <w:t>öneriliyor</w:t>
      </w:r>
      <w:r>
        <w:tab/>
      </w:r>
    </w:p>
    <w:p w14:paraId="434B71C8" w14:textId="42BBA988" w:rsidR="004F6220" w:rsidRDefault="004F6220" w:rsidP="005D1C0D">
      <w:pPr>
        <w:spacing w:line="276" w:lineRule="auto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DE7633" wp14:editId="33A7E1BB">
                <wp:simplePos x="0" y="0"/>
                <wp:positionH relativeFrom="column">
                  <wp:posOffset>2958695</wp:posOffset>
                </wp:positionH>
                <wp:positionV relativeFrom="paragraph">
                  <wp:posOffset>139781</wp:posOffset>
                </wp:positionV>
                <wp:extent cx="0" cy="547370"/>
                <wp:effectExtent l="63500" t="0" r="38100" b="24130"/>
                <wp:wrapNone/>
                <wp:docPr id="1082926337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E5C7C" id="Düz Ok Bağlayıcısı 3" o:spid="_x0000_s1026" type="#_x0000_t32" style="position:absolute;margin-left:232.95pt;margin-top:11pt;width:0;height:43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" strokecolor="#156082 [3204]" strokeweight="1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BA9FF90" w14:textId="33DFA2FB" w:rsidR="004F6220" w:rsidRDefault="004F6220" w:rsidP="005D1C0D">
      <w:pPr>
        <w:spacing w:line="276" w:lineRule="auto"/>
      </w:pPr>
    </w:p>
    <w:p w14:paraId="6BE22FBF" w14:textId="77777777" w:rsidR="004F6220" w:rsidRDefault="004F6220" w:rsidP="005D1C0D">
      <w:pPr>
        <w:spacing w:line="276" w:lineRule="auto"/>
      </w:pPr>
    </w:p>
    <w:p w14:paraId="3971B4C9" w14:textId="5EE17662" w:rsidR="004F6220" w:rsidRPr="00474429" w:rsidRDefault="004F6220" w:rsidP="005D1C0D">
      <w:pPr>
        <w:spacing w:line="276" w:lineRule="auto"/>
      </w:pPr>
      <w:r>
        <w:tab/>
      </w:r>
      <w:r>
        <w:tab/>
      </w:r>
      <w:r>
        <w:tab/>
        <w:t>Etki ve yan etkiler açısından düzenli takiplere alınıyor</w:t>
      </w:r>
    </w:p>
    <w:sectPr w:rsidR="004F6220" w:rsidRPr="004744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31A3F"/>
    <w:multiLevelType w:val="multilevel"/>
    <w:tmpl w:val="1196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B2F1F"/>
    <w:multiLevelType w:val="multilevel"/>
    <w:tmpl w:val="D070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A01EB"/>
    <w:multiLevelType w:val="multilevel"/>
    <w:tmpl w:val="8072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445FC"/>
    <w:multiLevelType w:val="multilevel"/>
    <w:tmpl w:val="0C34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B6EA0"/>
    <w:multiLevelType w:val="multilevel"/>
    <w:tmpl w:val="8FFC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7315F"/>
    <w:multiLevelType w:val="multilevel"/>
    <w:tmpl w:val="875C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C2E72"/>
    <w:multiLevelType w:val="multilevel"/>
    <w:tmpl w:val="2FEE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FF5463"/>
    <w:multiLevelType w:val="multilevel"/>
    <w:tmpl w:val="2D38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065C67"/>
    <w:multiLevelType w:val="multilevel"/>
    <w:tmpl w:val="396C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73287"/>
    <w:multiLevelType w:val="multilevel"/>
    <w:tmpl w:val="29E4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0B6F6E"/>
    <w:multiLevelType w:val="multilevel"/>
    <w:tmpl w:val="57EE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8A1495"/>
    <w:multiLevelType w:val="multilevel"/>
    <w:tmpl w:val="B714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A14710"/>
    <w:multiLevelType w:val="hybridMultilevel"/>
    <w:tmpl w:val="08BA04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C3BEF"/>
    <w:multiLevelType w:val="multilevel"/>
    <w:tmpl w:val="F6A6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A21086"/>
    <w:multiLevelType w:val="hybridMultilevel"/>
    <w:tmpl w:val="E7728866"/>
    <w:lvl w:ilvl="0" w:tplc="5E8A52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AF228B6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7151D"/>
    <w:multiLevelType w:val="multilevel"/>
    <w:tmpl w:val="5258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D3AC6"/>
    <w:multiLevelType w:val="multilevel"/>
    <w:tmpl w:val="0020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805A36"/>
    <w:multiLevelType w:val="multilevel"/>
    <w:tmpl w:val="31EA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661643"/>
    <w:multiLevelType w:val="multilevel"/>
    <w:tmpl w:val="9CEE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B171B2"/>
    <w:multiLevelType w:val="multilevel"/>
    <w:tmpl w:val="2E06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AD6004"/>
    <w:multiLevelType w:val="multilevel"/>
    <w:tmpl w:val="A4BA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FD1C66"/>
    <w:multiLevelType w:val="multilevel"/>
    <w:tmpl w:val="4A3E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E3C9C"/>
    <w:multiLevelType w:val="multilevel"/>
    <w:tmpl w:val="DFA6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232E5C"/>
    <w:multiLevelType w:val="multilevel"/>
    <w:tmpl w:val="69B8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DE6EB9"/>
    <w:multiLevelType w:val="multilevel"/>
    <w:tmpl w:val="EDFE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C21531"/>
    <w:multiLevelType w:val="multilevel"/>
    <w:tmpl w:val="5FC6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834AF2"/>
    <w:multiLevelType w:val="multilevel"/>
    <w:tmpl w:val="F3BA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4D6EF6"/>
    <w:multiLevelType w:val="multilevel"/>
    <w:tmpl w:val="448A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BB003C"/>
    <w:multiLevelType w:val="multilevel"/>
    <w:tmpl w:val="478A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9F76BB"/>
    <w:multiLevelType w:val="multilevel"/>
    <w:tmpl w:val="52D6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B10003"/>
    <w:multiLevelType w:val="multilevel"/>
    <w:tmpl w:val="1C80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CE4E30"/>
    <w:multiLevelType w:val="multilevel"/>
    <w:tmpl w:val="9F1C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0C1DCB"/>
    <w:multiLevelType w:val="multilevel"/>
    <w:tmpl w:val="31B6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525966">
    <w:abstractNumId w:val="12"/>
  </w:num>
  <w:num w:numId="2" w16cid:durableId="1056246351">
    <w:abstractNumId w:val="14"/>
  </w:num>
  <w:num w:numId="3" w16cid:durableId="125240163">
    <w:abstractNumId w:val="27"/>
  </w:num>
  <w:num w:numId="4" w16cid:durableId="476922767">
    <w:abstractNumId w:val="8"/>
  </w:num>
  <w:num w:numId="5" w16cid:durableId="196434856">
    <w:abstractNumId w:val="31"/>
  </w:num>
  <w:num w:numId="6" w16cid:durableId="1987004986">
    <w:abstractNumId w:val="0"/>
  </w:num>
  <w:num w:numId="7" w16cid:durableId="629474907">
    <w:abstractNumId w:val="22"/>
  </w:num>
  <w:num w:numId="8" w16cid:durableId="1214923091">
    <w:abstractNumId w:val="30"/>
  </w:num>
  <w:num w:numId="9" w16cid:durableId="1754626496">
    <w:abstractNumId w:val="23"/>
  </w:num>
  <w:num w:numId="10" w16cid:durableId="647318714">
    <w:abstractNumId w:val="32"/>
  </w:num>
  <w:num w:numId="11" w16cid:durableId="184751571">
    <w:abstractNumId w:val="19"/>
  </w:num>
  <w:num w:numId="12" w16cid:durableId="1725256783">
    <w:abstractNumId w:val="26"/>
  </w:num>
  <w:num w:numId="13" w16cid:durableId="1004746556">
    <w:abstractNumId w:val="5"/>
  </w:num>
  <w:num w:numId="14" w16cid:durableId="1421024902">
    <w:abstractNumId w:val="15"/>
  </w:num>
  <w:num w:numId="15" w16cid:durableId="178468707">
    <w:abstractNumId w:val="18"/>
  </w:num>
  <w:num w:numId="16" w16cid:durableId="2050184828">
    <w:abstractNumId w:val="11"/>
  </w:num>
  <w:num w:numId="17" w16cid:durableId="1461722450">
    <w:abstractNumId w:val="17"/>
  </w:num>
  <w:num w:numId="18" w16cid:durableId="199975255">
    <w:abstractNumId w:val="4"/>
  </w:num>
  <w:num w:numId="19" w16cid:durableId="2121946438">
    <w:abstractNumId w:val="10"/>
  </w:num>
  <w:num w:numId="20" w16cid:durableId="11612996">
    <w:abstractNumId w:val="6"/>
  </w:num>
  <w:num w:numId="21" w16cid:durableId="205218509">
    <w:abstractNumId w:val="28"/>
  </w:num>
  <w:num w:numId="22" w16cid:durableId="1864047910">
    <w:abstractNumId w:val="13"/>
  </w:num>
  <w:num w:numId="23" w16cid:durableId="1503009065">
    <w:abstractNumId w:val="24"/>
  </w:num>
  <w:num w:numId="24" w16cid:durableId="983269271">
    <w:abstractNumId w:val="25"/>
  </w:num>
  <w:num w:numId="25" w16cid:durableId="1473710610">
    <w:abstractNumId w:val="7"/>
  </w:num>
  <w:num w:numId="26" w16cid:durableId="442386853">
    <w:abstractNumId w:val="3"/>
  </w:num>
  <w:num w:numId="27" w16cid:durableId="443576592">
    <w:abstractNumId w:val="9"/>
  </w:num>
  <w:num w:numId="28" w16cid:durableId="935988851">
    <w:abstractNumId w:val="20"/>
  </w:num>
  <w:num w:numId="29" w16cid:durableId="1358459873">
    <w:abstractNumId w:val="2"/>
  </w:num>
  <w:num w:numId="30" w16cid:durableId="982197867">
    <w:abstractNumId w:val="21"/>
  </w:num>
  <w:num w:numId="31" w16cid:durableId="1019357586">
    <w:abstractNumId w:val="29"/>
  </w:num>
  <w:num w:numId="32" w16cid:durableId="1392078302">
    <w:abstractNumId w:val="1"/>
  </w:num>
  <w:num w:numId="33" w16cid:durableId="31353075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40D"/>
    <w:rsid w:val="00014654"/>
    <w:rsid w:val="000406CE"/>
    <w:rsid w:val="00044399"/>
    <w:rsid w:val="00092F27"/>
    <w:rsid w:val="0009340D"/>
    <w:rsid w:val="000A660C"/>
    <w:rsid w:val="000B579C"/>
    <w:rsid w:val="000C151A"/>
    <w:rsid w:val="00117FAF"/>
    <w:rsid w:val="00135681"/>
    <w:rsid w:val="001514EF"/>
    <w:rsid w:val="00193896"/>
    <w:rsid w:val="00197FA4"/>
    <w:rsid w:val="001A6951"/>
    <w:rsid w:val="001C4756"/>
    <w:rsid w:val="001E22DD"/>
    <w:rsid w:val="00201826"/>
    <w:rsid w:val="00212472"/>
    <w:rsid w:val="00224CA9"/>
    <w:rsid w:val="00263CDA"/>
    <w:rsid w:val="002676BF"/>
    <w:rsid w:val="00270537"/>
    <w:rsid w:val="00271A91"/>
    <w:rsid w:val="00281049"/>
    <w:rsid w:val="002A45CB"/>
    <w:rsid w:val="002B128C"/>
    <w:rsid w:val="002C17ED"/>
    <w:rsid w:val="00303CFB"/>
    <w:rsid w:val="00305E2C"/>
    <w:rsid w:val="003071C4"/>
    <w:rsid w:val="0034474E"/>
    <w:rsid w:val="003915B9"/>
    <w:rsid w:val="004042CC"/>
    <w:rsid w:val="00421C92"/>
    <w:rsid w:val="004231D2"/>
    <w:rsid w:val="0044793B"/>
    <w:rsid w:val="0046127D"/>
    <w:rsid w:val="00474429"/>
    <w:rsid w:val="00480C1B"/>
    <w:rsid w:val="004D5849"/>
    <w:rsid w:val="004E247E"/>
    <w:rsid w:val="004F6220"/>
    <w:rsid w:val="00510D82"/>
    <w:rsid w:val="00516249"/>
    <w:rsid w:val="00530F3F"/>
    <w:rsid w:val="00563B5E"/>
    <w:rsid w:val="005C2560"/>
    <w:rsid w:val="005D1C0D"/>
    <w:rsid w:val="005E75C4"/>
    <w:rsid w:val="005F5993"/>
    <w:rsid w:val="00605B4C"/>
    <w:rsid w:val="00640552"/>
    <w:rsid w:val="00673287"/>
    <w:rsid w:val="006A0B4D"/>
    <w:rsid w:val="006B731C"/>
    <w:rsid w:val="006C42AF"/>
    <w:rsid w:val="006E611A"/>
    <w:rsid w:val="006F3ECE"/>
    <w:rsid w:val="00754BB9"/>
    <w:rsid w:val="007627AF"/>
    <w:rsid w:val="00845003"/>
    <w:rsid w:val="008C0F7F"/>
    <w:rsid w:val="008D2571"/>
    <w:rsid w:val="00952334"/>
    <w:rsid w:val="00972688"/>
    <w:rsid w:val="00983C67"/>
    <w:rsid w:val="0099204A"/>
    <w:rsid w:val="009A0F2A"/>
    <w:rsid w:val="009B4B5C"/>
    <w:rsid w:val="009C7155"/>
    <w:rsid w:val="00A211BE"/>
    <w:rsid w:val="00A40A20"/>
    <w:rsid w:val="00A853BD"/>
    <w:rsid w:val="00AB46B4"/>
    <w:rsid w:val="00AC3EC3"/>
    <w:rsid w:val="00AD40CE"/>
    <w:rsid w:val="00AD4C8E"/>
    <w:rsid w:val="00B12D5D"/>
    <w:rsid w:val="00B32AAF"/>
    <w:rsid w:val="00B42D3A"/>
    <w:rsid w:val="00B50733"/>
    <w:rsid w:val="00B71216"/>
    <w:rsid w:val="00B7214F"/>
    <w:rsid w:val="00BA693D"/>
    <w:rsid w:val="00BB36AB"/>
    <w:rsid w:val="00BB7687"/>
    <w:rsid w:val="00C0083D"/>
    <w:rsid w:val="00C0437F"/>
    <w:rsid w:val="00C15DF8"/>
    <w:rsid w:val="00C45850"/>
    <w:rsid w:val="00C5431F"/>
    <w:rsid w:val="00C707C0"/>
    <w:rsid w:val="00CA3A36"/>
    <w:rsid w:val="00CB2F6D"/>
    <w:rsid w:val="00CB6132"/>
    <w:rsid w:val="00CB6EEE"/>
    <w:rsid w:val="00CD6856"/>
    <w:rsid w:val="00CF27AE"/>
    <w:rsid w:val="00D95EEC"/>
    <w:rsid w:val="00DA5B85"/>
    <w:rsid w:val="00DB4A82"/>
    <w:rsid w:val="00DC3983"/>
    <w:rsid w:val="00DE6130"/>
    <w:rsid w:val="00E21E19"/>
    <w:rsid w:val="00E420B1"/>
    <w:rsid w:val="00E43A54"/>
    <w:rsid w:val="00F05FC5"/>
    <w:rsid w:val="00F2566A"/>
    <w:rsid w:val="00F2653C"/>
    <w:rsid w:val="00F27F0A"/>
    <w:rsid w:val="00F30C6D"/>
    <w:rsid w:val="00F9468D"/>
    <w:rsid w:val="00F94839"/>
    <w:rsid w:val="00FA1F38"/>
    <w:rsid w:val="00FA6B4F"/>
    <w:rsid w:val="00FB59D9"/>
    <w:rsid w:val="00FC7CF2"/>
    <w:rsid w:val="00FE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A8252"/>
  <w15:chartTrackingRefBased/>
  <w15:docId w15:val="{FC26ED47-A116-D740-A594-160D9149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5B9"/>
    <w:pPr>
      <w:spacing w:after="0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093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93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934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93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934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934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934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934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934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934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934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934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9340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9340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9340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9340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9340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9340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934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93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93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93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93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9340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9340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9340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934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9340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9340D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44793B"/>
    <w:rPr>
      <w:b/>
      <w:bCs/>
    </w:rPr>
  </w:style>
  <w:style w:type="paragraph" w:customStyle="1" w:styleId="break-words">
    <w:name w:val="break-words"/>
    <w:basedOn w:val="Normal"/>
    <w:rsid w:val="0004439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2062</Words>
  <Characters>11755</Characters>
  <Application>Microsoft Office Word</Application>
  <DocSecurity>0</DocSecurity>
  <Lines>97</Lines>
  <Paragraphs>27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AYCAN ACET</dc:creator>
  <cp:keywords/>
  <dc:description/>
  <cp:lastModifiedBy>AYCAN ACET</cp:lastModifiedBy>
  <cp:revision>197</cp:revision>
  <dcterms:created xsi:type="dcterms:W3CDTF">2025-02-27T13:12:00Z</dcterms:created>
  <dcterms:modified xsi:type="dcterms:W3CDTF">2025-02-28T06:22:00Z</dcterms:modified>
</cp:coreProperties>
</file>