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BCC91" w14:textId="77777777" w:rsidR="007F7CA3" w:rsidRDefault="007F7CA3" w:rsidP="007F7CA3">
      <w:pPr>
        <w:jc w:val="center"/>
        <w:rPr>
          <w:rFonts w:cs="Times New Roman"/>
          <w:sz w:val="32"/>
          <w:szCs w:val="32"/>
        </w:rPr>
      </w:pPr>
      <w:r>
        <w:rPr>
          <w:rFonts w:cs="Times New Roman"/>
          <w:noProof/>
          <w:sz w:val="36"/>
          <w:szCs w:val="36"/>
        </w:rPr>
        <w:drawing>
          <wp:inline distT="0" distB="0" distL="0" distR="0" wp14:anchorId="0345901E" wp14:editId="1EB679AF">
            <wp:extent cx="2087880" cy="1043940"/>
            <wp:effectExtent l="0" t="0" r="7620" b="3810"/>
            <wp:docPr id="1518887945" name="Resim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A red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1043940"/>
                    </a:xfrm>
                    <a:prstGeom prst="rect">
                      <a:avLst/>
                    </a:prstGeom>
                    <a:noFill/>
                    <a:ln>
                      <a:noFill/>
                    </a:ln>
                  </pic:spPr>
                </pic:pic>
              </a:graphicData>
            </a:graphic>
          </wp:inline>
        </w:drawing>
      </w:r>
    </w:p>
    <w:p w14:paraId="2183922C" w14:textId="77777777" w:rsidR="007F7CA3" w:rsidRPr="007F7CA3" w:rsidRDefault="007F7CA3" w:rsidP="007F7CA3">
      <w:pPr>
        <w:jc w:val="center"/>
        <w:rPr>
          <w:rFonts w:cs="Times New Roman"/>
          <w:b/>
          <w:bCs/>
          <w:sz w:val="40"/>
          <w:szCs w:val="40"/>
        </w:rPr>
      </w:pPr>
      <w:r w:rsidRPr="007F7CA3">
        <w:rPr>
          <w:rFonts w:cs="Times New Roman"/>
          <w:b/>
          <w:bCs/>
          <w:sz w:val="40"/>
          <w:szCs w:val="40"/>
        </w:rPr>
        <w:t>MÜHENDİSLİK VE DOĞA BİLİMLERİ FAKÜLTESİ</w:t>
      </w:r>
    </w:p>
    <w:p w14:paraId="4F8B5E00" w14:textId="77777777" w:rsidR="007F7CA3" w:rsidRDefault="007F7CA3" w:rsidP="007F7CA3">
      <w:pPr>
        <w:jc w:val="center"/>
        <w:rPr>
          <w:rFonts w:cs="Times New Roman"/>
          <w:sz w:val="32"/>
          <w:szCs w:val="32"/>
        </w:rPr>
      </w:pPr>
    </w:p>
    <w:p w14:paraId="30A212CC" w14:textId="7045FA3A" w:rsidR="007F7CA3" w:rsidRDefault="007F7CA3" w:rsidP="007F7CA3">
      <w:pPr>
        <w:jc w:val="center"/>
        <w:rPr>
          <w:rFonts w:cs="Times New Roman"/>
          <w:b/>
          <w:bCs/>
          <w:sz w:val="32"/>
          <w:szCs w:val="32"/>
        </w:rPr>
      </w:pPr>
      <w:r w:rsidRPr="007F7CA3">
        <w:rPr>
          <w:rFonts w:cs="Times New Roman"/>
          <w:b/>
          <w:bCs/>
          <w:sz w:val="32"/>
          <w:szCs w:val="32"/>
        </w:rPr>
        <w:t xml:space="preserve">BYM454  - BİYOENFORMATİK DERSİ PROJE ÖDEVİ </w:t>
      </w:r>
    </w:p>
    <w:p w14:paraId="33701D57" w14:textId="77777777" w:rsidR="00F364EB" w:rsidRPr="007F7CA3" w:rsidRDefault="00F364EB" w:rsidP="007F7CA3">
      <w:pPr>
        <w:jc w:val="center"/>
        <w:rPr>
          <w:rFonts w:cs="Times New Roman"/>
          <w:b/>
          <w:bCs/>
          <w:sz w:val="32"/>
          <w:szCs w:val="32"/>
        </w:rPr>
      </w:pPr>
    </w:p>
    <w:p w14:paraId="2EE7CE06" w14:textId="5FDB4AF9" w:rsidR="007F7CA3" w:rsidRPr="00F364EB" w:rsidRDefault="00F364EB" w:rsidP="007F7CA3">
      <w:pPr>
        <w:jc w:val="center"/>
        <w:rPr>
          <w:rFonts w:cs="Times New Roman"/>
          <w:b/>
          <w:bCs/>
          <w:sz w:val="32"/>
          <w:szCs w:val="32"/>
        </w:rPr>
      </w:pPr>
      <w:r w:rsidRPr="00F364EB">
        <w:rPr>
          <w:rFonts w:cs="Times New Roman"/>
          <w:b/>
          <w:bCs/>
          <w:sz w:val="32"/>
          <w:szCs w:val="32"/>
        </w:rPr>
        <w:t xml:space="preserve">R </w:t>
      </w:r>
      <w:r w:rsidR="007F7CA3" w:rsidRPr="00F364EB">
        <w:rPr>
          <w:rFonts w:cs="Times New Roman"/>
          <w:b/>
          <w:bCs/>
          <w:sz w:val="32"/>
          <w:szCs w:val="32"/>
        </w:rPr>
        <w:t>ile Uygulamalı Veri Analizi: COVID-19 ve Sağlıklı Bireyler Arasında Gen İfadesi Farklılıklarının İncelenmesi</w:t>
      </w:r>
    </w:p>
    <w:p w14:paraId="0DD7761A" w14:textId="77777777" w:rsidR="007F7CA3" w:rsidRPr="00F364EB" w:rsidRDefault="007F7CA3" w:rsidP="007F7CA3">
      <w:pPr>
        <w:rPr>
          <w:rFonts w:cs="Times New Roman"/>
          <w:b/>
          <w:bCs/>
          <w:sz w:val="32"/>
          <w:szCs w:val="32"/>
        </w:rPr>
      </w:pPr>
    </w:p>
    <w:p w14:paraId="1DDA8695" w14:textId="77777777" w:rsidR="007F7CA3" w:rsidRDefault="007F7CA3" w:rsidP="007F7CA3">
      <w:pPr>
        <w:rPr>
          <w:rFonts w:cs="Times New Roman"/>
          <w:sz w:val="32"/>
          <w:szCs w:val="32"/>
        </w:rPr>
      </w:pPr>
    </w:p>
    <w:p w14:paraId="6369D260" w14:textId="77777777" w:rsidR="007F7CA3" w:rsidRDefault="007F7CA3" w:rsidP="007F7CA3">
      <w:pPr>
        <w:rPr>
          <w:rFonts w:cs="Times New Roman"/>
          <w:sz w:val="32"/>
          <w:szCs w:val="32"/>
        </w:rPr>
      </w:pPr>
    </w:p>
    <w:p w14:paraId="6DB89B51" w14:textId="77777777" w:rsidR="007F7CA3" w:rsidRDefault="007F7CA3" w:rsidP="007F7CA3">
      <w:pPr>
        <w:jc w:val="center"/>
        <w:rPr>
          <w:rFonts w:cs="Times New Roman"/>
          <w:sz w:val="20"/>
          <w:szCs w:val="20"/>
        </w:rPr>
      </w:pPr>
    </w:p>
    <w:p w14:paraId="5E2B6896" w14:textId="5195C8E8" w:rsidR="007F7CA3" w:rsidRPr="00F364EB" w:rsidRDefault="007F7CA3" w:rsidP="007F7CA3">
      <w:pPr>
        <w:jc w:val="center"/>
        <w:rPr>
          <w:rFonts w:cs="Times New Roman"/>
          <w:b/>
          <w:bCs/>
          <w:sz w:val="32"/>
          <w:szCs w:val="32"/>
        </w:rPr>
      </w:pPr>
      <w:r w:rsidRPr="00F364EB">
        <w:rPr>
          <w:rFonts w:cs="Times New Roman"/>
          <w:b/>
          <w:bCs/>
          <w:sz w:val="32"/>
          <w:szCs w:val="32"/>
        </w:rPr>
        <w:t>HAZIRLAYAN</w:t>
      </w:r>
      <w:r w:rsidR="00F364EB" w:rsidRPr="00F364EB">
        <w:rPr>
          <w:rFonts w:cs="Times New Roman"/>
          <w:b/>
          <w:bCs/>
          <w:sz w:val="32"/>
          <w:szCs w:val="32"/>
        </w:rPr>
        <w:t>LAR</w:t>
      </w:r>
    </w:p>
    <w:p w14:paraId="42582D91" w14:textId="77777777" w:rsidR="007F7CA3" w:rsidRDefault="007F7CA3" w:rsidP="00F364EB">
      <w:pPr>
        <w:jc w:val="center"/>
        <w:rPr>
          <w:rFonts w:cs="Times New Roman"/>
          <w:sz w:val="32"/>
          <w:szCs w:val="32"/>
        </w:rPr>
      </w:pPr>
      <w:r>
        <w:rPr>
          <w:rFonts w:cs="Times New Roman"/>
          <w:sz w:val="32"/>
          <w:szCs w:val="32"/>
        </w:rPr>
        <w:t>MERT TOSUN - 210601027</w:t>
      </w:r>
    </w:p>
    <w:p w14:paraId="4BD8DCCE" w14:textId="1972E38A" w:rsidR="007F7CA3" w:rsidRDefault="007F7CA3" w:rsidP="00F364EB">
      <w:pPr>
        <w:jc w:val="center"/>
        <w:rPr>
          <w:rFonts w:cs="Times New Roman"/>
          <w:sz w:val="32"/>
          <w:szCs w:val="32"/>
        </w:rPr>
      </w:pPr>
      <w:r>
        <w:rPr>
          <w:rFonts w:cs="Times New Roman"/>
          <w:sz w:val="32"/>
          <w:szCs w:val="32"/>
        </w:rPr>
        <w:t>BEYTULLAH ALKAN - 210601025</w:t>
      </w:r>
    </w:p>
    <w:p w14:paraId="599BAF77" w14:textId="3BAB6D9F" w:rsidR="007F7CA3" w:rsidRDefault="007F7CA3" w:rsidP="00F364EB">
      <w:pPr>
        <w:jc w:val="center"/>
        <w:rPr>
          <w:rFonts w:cs="Times New Roman"/>
          <w:sz w:val="32"/>
          <w:szCs w:val="32"/>
        </w:rPr>
      </w:pPr>
      <w:r>
        <w:rPr>
          <w:rFonts w:cs="Times New Roman"/>
          <w:sz w:val="32"/>
          <w:szCs w:val="32"/>
        </w:rPr>
        <w:t>RESUL EKREM ÖZDEMİR – 210601019</w:t>
      </w:r>
    </w:p>
    <w:p w14:paraId="44A73FE6" w14:textId="77777777" w:rsidR="007F7CA3" w:rsidRDefault="007F7CA3" w:rsidP="007F7CA3">
      <w:pPr>
        <w:jc w:val="center"/>
        <w:rPr>
          <w:rFonts w:cs="Times New Roman"/>
          <w:sz w:val="32"/>
          <w:szCs w:val="32"/>
        </w:rPr>
      </w:pPr>
    </w:p>
    <w:p w14:paraId="5F4B21F6" w14:textId="77777777" w:rsidR="007F7CA3" w:rsidRDefault="007F7CA3" w:rsidP="007F7CA3">
      <w:pPr>
        <w:jc w:val="center"/>
        <w:rPr>
          <w:rFonts w:cs="Times New Roman"/>
          <w:sz w:val="32"/>
          <w:szCs w:val="32"/>
        </w:rPr>
      </w:pPr>
    </w:p>
    <w:p w14:paraId="6062B82D" w14:textId="77777777" w:rsidR="007F7CA3" w:rsidRPr="00F364EB" w:rsidRDefault="007F7CA3" w:rsidP="007F7CA3">
      <w:pPr>
        <w:jc w:val="center"/>
        <w:rPr>
          <w:rFonts w:cs="Times New Roman"/>
          <w:b/>
          <w:bCs/>
          <w:sz w:val="32"/>
          <w:szCs w:val="32"/>
        </w:rPr>
      </w:pPr>
      <w:r w:rsidRPr="00F364EB">
        <w:rPr>
          <w:rFonts w:cs="Times New Roman"/>
          <w:b/>
          <w:bCs/>
          <w:sz w:val="32"/>
          <w:szCs w:val="32"/>
        </w:rPr>
        <w:t>BİLGİSAYAR MÜHENDİSLİĞİ</w:t>
      </w:r>
    </w:p>
    <w:p w14:paraId="46408012" w14:textId="77777777" w:rsidR="007F7CA3" w:rsidRDefault="007F7CA3" w:rsidP="007F7CA3">
      <w:pPr>
        <w:jc w:val="center"/>
        <w:rPr>
          <w:rFonts w:cs="Times New Roman"/>
          <w:szCs w:val="24"/>
        </w:rPr>
      </w:pPr>
    </w:p>
    <w:p w14:paraId="337E17B1" w14:textId="77777777" w:rsidR="007F7CA3" w:rsidRDefault="007F7CA3" w:rsidP="007F7CA3">
      <w:pPr>
        <w:jc w:val="center"/>
        <w:rPr>
          <w:rFonts w:cs="Times New Roman"/>
          <w:sz w:val="20"/>
          <w:szCs w:val="20"/>
        </w:rPr>
      </w:pPr>
    </w:p>
    <w:p w14:paraId="075FC363" w14:textId="77777777" w:rsidR="007F7CA3" w:rsidRDefault="007F7CA3" w:rsidP="007F7CA3">
      <w:pPr>
        <w:jc w:val="center"/>
        <w:rPr>
          <w:rFonts w:cs="Times New Roman"/>
          <w:sz w:val="28"/>
          <w:szCs w:val="28"/>
        </w:rPr>
      </w:pPr>
      <w:r>
        <w:rPr>
          <w:rFonts w:cs="Times New Roman"/>
          <w:sz w:val="28"/>
          <w:szCs w:val="28"/>
        </w:rPr>
        <w:t>TESLİM TARİHİ</w:t>
      </w:r>
    </w:p>
    <w:p w14:paraId="7FD75785" w14:textId="792B22EE" w:rsidR="007F7CA3" w:rsidRDefault="007F7CA3" w:rsidP="007F7CA3">
      <w:pPr>
        <w:jc w:val="center"/>
        <w:rPr>
          <w:rFonts w:cs="Times New Roman"/>
          <w:sz w:val="28"/>
          <w:szCs w:val="28"/>
        </w:rPr>
      </w:pPr>
      <w:r>
        <w:rPr>
          <w:rFonts w:cs="Times New Roman"/>
          <w:sz w:val="28"/>
          <w:szCs w:val="28"/>
        </w:rPr>
        <w:t>16.05.2025</w:t>
      </w:r>
    </w:p>
    <w:p w14:paraId="7094237A" w14:textId="77777777" w:rsidR="007F7CA3" w:rsidRDefault="007F7CA3" w:rsidP="007F7CA3">
      <w:pPr>
        <w:jc w:val="center"/>
        <w:rPr>
          <w:rFonts w:cs="Times New Roman"/>
          <w:sz w:val="28"/>
          <w:szCs w:val="28"/>
        </w:rPr>
      </w:pPr>
    </w:p>
    <w:p w14:paraId="77FB98F1" w14:textId="77777777" w:rsidR="007F7CA3" w:rsidRDefault="007F7CA3" w:rsidP="007F7CA3">
      <w:pPr>
        <w:jc w:val="center"/>
        <w:rPr>
          <w:rFonts w:cs="Times New Roman"/>
          <w:sz w:val="28"/>
          <w:szCs w:val="28"/>
        </w:rPr>
      </w:pPr>
    </w:p>
    <w:p w14:paraId="47CAF9A4" w14:textId="784B47D6" w:rsidR="007F7CA3" w:rsidRPr="007F7CA3" w:rsidRDefault="007F7CA3" w:rsidP="007F7CA3">
      <w:pPr>
        <w:jc w:val="left"/>
        <w:rPr>
          <w:b/>
          <w:bCs/>
          <w:sz w:val="28"/>
          <w:szCs w:val="28"/>
        </w:rPr>
      </w:pPr>
      <w:r w:rsidRPr="007F7CA3">
        <w:rPr>
          <w:b/>
          <w:bCs/>
          <w:sz w:val="28"/>
          <w:szCs w:val="28"/>
        </w:rPr>
        <w:t>PROJENİN AMACI</w:t>
      </w:r>
    </w:p>
    <w:p w14:paraId="0E1082E2" w14:textId="12BBC03F" w:rsidR="007F7CA3" w:rsidRPr="007F7CA3" w:rsidRDefault="007F7CA3" w:rsidP="007F7CA3">
      <w:pPr>
        <w:rPr>
          <w:sz w:val="28"/>
          <w:szCs w:val="28"/>
        </w:rPr>
      </w:pPr>
      <w:r w:rsidRPr="007F7CA3">
        <w:rPr>
          <w:sz w:val="28"/>
          <w:szCs w:val="28"/>
        </w:rPr>
        <w:t>Bu projenin amacı, COVID-19 hastalarının gen ekspresyon profillerini sağlıklı bireylerle karşılaştırarak, hastalığa özgü genetik düzeydeki değişiklikleri belirlemektir. Gen ekspresyonu, bir genin hücre içinde ne kadar aktif olduğunu gösterir ve RNA-Seq yöntemi sayesinde bu aktivite sayısal olarak ölçülebilir.</w:t>
      </w:r>
    </w:p>
    <w:p w14:paraId="2A79DB77" w14:textId="3A80CDED" w:rsidR="007F7CA3" w:rsidRPr="007F7CA3" w:rsidRDefault="007F7CA3" w:rsidP="007F7CA3">
      <w:pPr>
        <w:rPr>
          <w:sz w:val="28"/>
          <w:szCs w:val="28"/>
        </w:rPr>
      </w:pPr>
      <w:r w:rsidRPr="007F7CA3">
        <w:rPr>
          <w:sz w:val="28"/>
          <w:szCs w:val="28"/>
        </w:rPr>
        <w:t>Proje</w:t>
      </w:r>
      <w:r w:rsidR="00316CEE">
        <w:rPr>
          <w:sz w:val="28"/>
          <w:szCs w:val="28"/>
        </w:rPr>
        <w:t>miz</w:t>
      </w:r>
      <w:r w:rsidRPr="007F7CA3">
        <w:rPr>
          <w:sz w:val="28"/>
          <w:szCs w:val="28"/>
        </w:rPr>
        <w:t xml:space="preserve"> kapsamında, NCBI-GEO veri tabanında yer alan GSE196822 numaralı veri seti kullanılmıştır. Bu veri setinde COVID-19 hastalarından ve sağlıklı bireylerden alınan kan örneklerine ait RNA-Seq sayım verileri yer almaktadır. Bu veriler kullanılarak, her iki grup arasında anlamlı şekilde farklı ifade edilen (diferansiyel olarak ifade edilen) genler tespit edilmiştir.</w:t>
      </w:r>
    </w:p>
    <w:p w14:paraId="1FE52306" w14:textId="48A273B6" w:rsidR="007F7CA3" w:rsidRDefault="007F7CA3" w:rsidP="007F7CA3">
      <w:pPr>
        <w:rPr>
          <w:sz w:val="28"/>
          <w:szCs w:val="28"/>
        </w:rPr>
      </w:pPr>
      <w:r w:rsidRPr="007F7CA3">
        <w:rPr>
          <w:sz w:val="28"/>
          <w:szCs w:val="28"/>
        </w:rPr>
        <w:t>Amaç istatistiksel olarak anlamlı düzeyde farklılık gösteren genleri belirleyerek, COVID-19'un biyolojik etkilerini gen düzeyinde daha iyi anlamak ve potansiyel biyobelirteç adaylarını ortaya koymaktır.</w:t>
      </w:r>
    </w:p>
    <w:p w14:paraId="3228274A" w14:textId="77777777" w:rsidR="00316CEE" w:rsidRDefault="00316CEE" w:rsidP="007F7CA3">
      <w:pPr>
        <w:rPr>
          <w:sz w:val="28"/>
          <w:szCs w:val="28"/>
        </w:rPr>
      </w:pPr>
    </w:p>
    <w:p w14:paraId="089640D7" w14:textId="77777777" w:rsidR="00316CEE" w:rsidRDefault="00316CEE" w:rsidP="007F7CA3">
      <w:pPr>
        <w:rPr>
          <w:sz w:val="28"/>
          <w:szCs w:val="28"/>
        </w:rPr>
      </w:pPr>
    </w:p>
    <w:p w14:paraId="0E7DDC9A" w14:textId="77777777" w:rsidR="00316CEE" w:rsidRDefault="00316CEE" w:rsidP="007F7CA3">
      <w:pPr>
        <w:rPr>
          <w:sz w:val="28"/>
          <w:szCs w:val="28"/>
        </w:rPr>
      </w:pPr>
    </w:p>
    <w:p w14:paraId="3579D834" w14:textId="77777777" w:rsidR="00316CEE" w:rsidRDefault="00316CEE" w:rsidP="007F7CA3">
      <w:pPr>
        <w:rPr>
          <w:sz w:val="28"/>
          <w:szCs w:val="28"/>
        </w:rPr>
      </w:pPr>
    </w:p>
    <w:p w14:paraId="6255CBB0" w14:textId="698A9B1C" w:rsidR="00316CEE" w:rsidRPr="00316CEE" w:rsidRDefault="00316CEE" w:rsidP="007F7CA3">
      <w:pPr>
        <w:rPr>
          <w:b/>
          <w:bCs/>
          <w:sz w:val="28"/>
          <w:szCs w:val="28"/>
        </w:rPr>
      </w:pPr>
      <w:r w:rsidRPr="00316CEE">
        <w:rPr>
          <w:b/>
          <w:bCs/>
          <w:sz w:val="28"/>
          <w:szCs w:val="28"/>
        </w:rPr>
        <w:t>YÖNTEMLER VE MATERYALLER</w:t>
      </w:r>
    </w:p>
    <w:p w14:paraId="79E228C1" w14:textId="77777777" w:rsidR="00316CEE" w:rsidRPr="00316CEE" w:rsidRDefault="00316CEE" w:rsidP="00316CEE">
      <w:pPr>
        <w:rPr>
          <w:b/>
          <w:bCs/>
          <w:sz w:val="28"/>
          <w:szCs w:val="28"/>
        </w:rPr>
      </w:pPr>
      <w:r w:rsidRPr="00316CEE">
        <w:rPr>
          <w:b/>
          <w:bCs/>
          <w:sz w:val="28"/>
          <w:szCs w:val="28"/>
        </w:rPr>
        <w:t>1. Kullanılan Veri Seti</w:t>
      </w:r>
    </w:p>
    <w:p w14:paraId="74426673" w14:textId="77777777" w:rsidR="00316CEE" w:rsidRPr="00316CEE" w:rsidRDefault="00316CEE" w:rsidP="00316CEE">
      <w:pPr>
        <w:rPr>
          <w:sz w:val="28"/>
          <w:szCs w:val="28"/>
        </w:rPr>
      </w:pPr>
      <w:r w:rsidRPr="00316CEE">
        <w:rPr>
          <w:sz w:val="28"/>
          <w:szCs w:val="28"/>
        </w:rPr>
        <w:t>Bu çalışmada, NCBI GEO (Gene Expression Omnibus) veri tabanında yer alan GSE196822 numaralı veri seti kullanılmıştır. Veri seti, COVID-19 hastaları ile sağlıklı bireylerden alınan tam kan örneklerine ait RNA-Seq gen ekspresyon verilerini içermektedir. Veri, insan (Homo sapiens) türüne aittir.</w:t>
      </w:r>
      <w:r w:rsidRPr="00316CEE">
        <w:rPr>
          <w:sz w:val="28"/>
          <w:szCs w:val="28"/>
        </w:rPr>
        <w:br/>
        <w:t>Veri setinde:</w:t>
      </w:r>
    </w:p>
    <w:p w14:paraId="3261512D" w14:textId="77777777" w:rsidR="00316CEE" w:rsidRPr="00316CEE" w:rsidRDefault="00316CEE" w:rsidP="00316CEE">
      <w:pPr>
        <w:numPr>
          <w:ilvl w:val="0"/>
          <w:numId w:val="1"/>
        </w:numPr>
        <w:rPr>
          <w:sz w:val="28"/>
          <w:szCs w:val="28"/>
        </w:rPr>
      </w:pPr>
      <w:r w:rsidRPr="00316CEE">
        <w:rPr>
          <w:sz w:val="28"/>
          <w:szCs w:val="28"/>
        </w:rPr>
        <w:t>40 COVID-19 hastasına ait örnek,</w:t>
      </w:r>
    </w:p>
    <w:p w14:paraId="565DE751" w14:textId="77777777" w:rsidR="00316CEE" w:rsidRDefault="00316CEE" w:rsidP="00316CEE">
      <w:pPr>
        <w:numPr>
          <w:ilvl w:val="0"/>
          <w:numId w:val="1"/>
        </w:numPr>
        <w:rPr>
          <w:sz w:val="28"/>
          <w:szCs w:val="28"/>
        </w:rPr>
      </w:pPr>
      <w:r>
        <w:rPr>
          <w:sz w:val="28"/>
          <w:szCs w:val="28"/>
        </w:rPr>
        <w:t xml:space="preserve">9 sağlıklı bireye ait örnek bulunmaktadır. </w:t>
      </w:r>
    </w:p>
    <w:p w14:paraId="5A73E784" w14:textId="32CBFAB6" w:rsidR="00316CEE" w:rsidRPr="00316CEE" w:rsidRDefault="00316CEE" w:rsidP="00316CEE">
      <w:pPr>
        <w:numPr>
          <w:ilvl w:val="0"/>
          <w:numId w:val="1"/>
        </w:numPr>
        <w:rPr>
          <w:sz w:val="28"/>
          <w:szCs w:val="28"/>
        </w:rPr>
      </w:pPr>
      <w:r w:rsidRPr="00316CEE">
        <w:rPr>
          <w:sz w:val="28"/>
          <w:szCs w:val="28"/>
        </w:rPr>
        <w:t>Bu örneklerden elde edilen sayım verileri analizde kullanılmıştır.</w:t>
      </w:r>
    </w:p>
    <w:p w14:paraId="4C131C5A" w14:textId="77777777" w:rsidR="00316CEE" w:rsidRDefault="00316CEE" w:rsidP="007F7CA3">
      <w:pPr>
        <w:rPr>
          <w:sz w:val="28"/>
          <w:szCs w:val="28"/>
        </w:rPr>
      </w:pPr>
    </w:p>
    <w:p w14:paraId="14A20DF7" w14:textId="77777777" w:rsidR="00316CEE" w:rsidRDefault="00316CEE" w:rsidP="007F7CA3">
      <w:pPr>
        <w:rPr>
          <w:sz w:val="28"/>
          <w:szCs w:val="28"/>
        </w:rPr>
      </w:pPr>
    </w:p>
    <w:p w14:paraId="675A1077" w14:textId="77777777" w:rsidR="00316CEE" w:rsidRDefault="00316CEE" w:rsidP="007F7CA3">
      <w:pPr>
        <w:rPr>
          <w:sz w:val="28"/>
          <w:szCs w:val="28"/>
        </w:rPr>
      </w:pPr>
    </w:p>
    <w:p w14:paraId="1C27C87E" w14:textId="77777777" w:rsidR="00316CEE" w:rsidRDefault="00316CEE" w:rsidP="007F7CA3">
      <w:pPr>
        <w:rPr>
          <w:sz w:val="28"/>
          <w:szCs w:val="28"/>
        </w:rPr>
      </w:pPr>
    </w:p>
    <w:p w14:paraId="56EDB94B" w14:textId="77777777" w:rsidR="00316CEE" w:rsidRDefault="00316CEE" w:rsidP="007F7CA3">
      <w:pPr>
        <w:rPr>
          <w:sz w:val="28"/>
          <w:szCs w:val="28"/>
        </w:rPr>
      </w:pPr>
    </w:p>
    <w:p w14:paraId="11995C7D" w14:textId="77777777" w:rsidR="00316CEE" w:rsidRDefault="00316CEE" w:rsidP="00316CEE">
      <w:pPr>
        <w:spacing w:before="100" w:beforeAutospacing="1" w:after="100" w:afterAutospacing="1" w:line="240" w:lineRule="auto"/>
        <w:ind w:left="360"/>
        <w:jc w:val="left"/>
        <w:rPr>
          <w:rFonts w:eastAsia="Times New Roman" w:cs="Times New Roman"/>
          <w:sz w:val="28"/>
          <w:szCs w:val="28"/>
          <w:lang w:eastAsia="tr-TR"/>
        </w:rPr>
      </w:pPr>
      <w:r w:rsidRPr="00316CEE">
        <w:rPr>
          <w:b/>
          <w:bCs/>
          <w:sz w:val="28"/>
          <w:szCs w:val="28"/>
        </w:rPr>
        <w:t>2.</w:t>
      </w:r>
      <w:r w:rsidRPr="00316CEE">
        <w:rPr>
          <w:rFonts w:eastAsia="Times New Roman" w:cs="Times New Roman"/>
          <w:b/>
          <w:bCs/>
          <w:sz w:val="28"/>
          <w:szCs w:val="28"/>
          <w:lang w:eastAsia="tr-TR"/>
        </w:rPr>
        <w:t xml:space="preserve">  Kullanılan R Paketleri ve Kütüphaneler</w:t>
      </w:r>
    </w:p>
    <w:p w14:paraId="399EA050" w14:textId="0A69A2DB" w:rsidR="00316CEE" w:rsidRPr="00316CEE" w:rsidRDefault="00316CEE" w:rsidP="00316CEE">
      <w:pPr>
        <w:spacing w:before="100" w:beforeAutospacing="1" w:after="100" w:afterAutospacing="1" w:line="240" w:lineRule="auto"/>
        <w:ind w:left="360" w:firstLine="348"/>
        <w:jc w:val="left"/>
        <w:rPr>
          <w:rFonts w:eastAsia="Times New Roman" w:cs="Times New Roman"/>
          <w:b/>
          <w:bCs/>
          <w:sz w:val="28"/>
          <w:szCs w:val="28"/>
          <w:lang w:eastAsia="tr-TR"/>
        </w:rPr>
      </w:pPr>
      <w:r w:rsidRPr="00316CEE">
        <w:rPr>
          <w:rFonts w:eastAsia="Times New Roman" w:cs="Times New Roman"/>
          <w:sz w:val="28"/>
          <w:szCs w:val="28"/>
          <w:lang w:eastAsia="tr-TR"/>
        </w:rPr>
        <w:t>Proje boyunca kullanılan temel R paketleri şunlardır:</w:t>
      </w:r>
    </w:p>
    <w:p w14:paraId="51C6BFA8" w14:textId="7060EBE7" w:rsidR="00316CEE" w:rsidRDefault="00316CEE" w:rsidP="005C08DF">
      <w:pPr>
        <w:pStyle w:val="ListeParagraf"/>
        <w:numPr>
          <w:ilvl w:val="0"/>
          <w:numId w:val="4"/>
        </w:numPr>
        <w:spacing w:before="100" w:beforeAutospacing="1" w:after="100" w:afterAutospacing="1" w:line="240" w:lineRule="auto"/>
        <w:jc w:val="left"/>
        <w:rPr>
          <w:rFonts w:eastAsia="Times New Roman" w:cs="Times New Roman"/>
          <w:sz w:val="28"/>
          <w:szCs w:val="28"/>
          <w:lang w:eastAsia="tr-TR"/>
        </w:rPr>
      </w:pPr>
      <w:r w:rsidRPr="005C08DF">
        <w:rPr>
          <w:rFonts w:eastAsia="Times New Roman" w:cs="Times New Roman"/>
          <w:b/>
          <w:bCs/>
          <w:sz w:val="30"/>
          <w:szCs w:val="30"/>
          <w:lang w:eastAsia="tr-TR"/>
        </w:rPr>
        <w:t>edgeR</w:t>
      </w:r>
      <w:r w:rsidRPr="005C08DF">
        <w:rPr>
          <w:rFonts w:eastAsia="Times New Roman" w:cs="Times New Roman"/>
          <w:sz w:val="28"/>
          <w:szCs w:val="28"/>
          <w:lang w:eastAsia="tr-TR"/>
        </w:rPr>
        <w:t>: RNA-Seq sayım verilerinin normalize edilmesi ve voom fonksiyonunun kullanılması</w:t>
      </w:r>
    </w:p>
    <w:p w14:paraId="7594C889" w14:textId="77777777" w:rsidR="005C08DF" w:rsidRP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24B6E5BA" w14:textId="11510F10" w:rsidR="005C08DF" w:rsidRPr="005C08DF" w:rsidRDefault="00316CEE" w:rsidP="005C08DF">
      <w:pPr>
        <w:pStyle w:val="ListeParagraf"/>
        <w:numPr>
          <w:ilvl w:val="0"/>
          <w:numId w:val="4"/>
        </w:numPr>
        <w:spacing w:before="100" w:beforeAutospacing="1" w:after="100" w:afterAutospacing="1" w:line="240" w:lineRule="auto"/>
        <w:jc w:val="left"/>
        <w:rPr>
          <w:rFonts w:eastAsia="Times New Roman" w:cs="Times New Roman"/>
          <w:sz w:val="28"/>
          <w:szCs w:val="28"/>
          <w:lang w:eastAsia="tr-TR"/>
        </w:rPr>
      </w:pPr>
      <w:r w:rsidRPr="005C08DF">
        <w:rPr>
          <w:rFonts w:eastAsia="Times New Roman" w:cs="Times New Roman"/>
          <w:b/>
          <w:bCs/>
          <w:sz w:val="30"/>
          <w:szCs w:val="30"/>
          <w:lang w:eastAsia="tr-TR"/>
        </w:rPr>
        <w:t>limma</w:t>
      </w:r>
      <w:r w:rsidRPr="005C08DF">
        <w:rPr>
          <w:rFonts w:eastAsia="Times New Roman" w:cs="Times New Roman"/>
          <w:sz w:val="28"/>
          <w:szCs w:val="28"/>
          <w:lang w:eastAsia="tr-TR"/>
        </w:rPr>
        <w:t>: Lineer modelleme ve diferansiyel gen analizi</w:t>
      </w:r>
    </w:p>
    <w:p w14:paraId="22D01B60" w14:textId="77777777" w:rsidR="005C08DF" w:rsidRP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29FA9886" w14:textId="77777777" w:rsidR="00316CEE" w:rsidRDefault="00316CEE" w:rsidP="005C08DF">
      <w:pPr>
        <w:pStyle w:val="ListeParagraf"/>
        <w:numPr>
          <w:ilvl w:val="0"/>
          <w:numId w:val="4"/>
        </w:numPr>
        <w:spacing w:before="100" w:beforeAutospacing="1" w:after="100" w:afterAutospacing="1" w:line="240" w:lineRule="auto"/>
        <w:jc w:val="left"/>
        <w:rPr>
          <w:rFonts w:eastAsia="Times New Roman" w:cs="Times New Roman"/>
          <w:sz w:val="28"/>
          <w:szCs w:val="28"/>
          <w:lang w:eastAsia="tr-TR"/>
        </w:rPr>
      </w:pPr>
      <w:r w:rsidRPr="005C08DF">
        <w:rPr>
          <w:rFonts w:eastAsia="Times New Roman" w:cs="Times New Roman"/>
          <w:b/>
          <w:bCs/>
          <w:sz w:val="30"/>
          <w:szCs w:val="30"/>
          <w:lang w:eastAsia="tr-TR"/>
        </w:rPr>
        <w:t>ggplot2</w:t>
      </w:r>
      <w:r w:rsidRPr="005C08DF">
        <w:rPr>
          <w:rFonts w:eastAsia="Times New Roman" w:cs="Times New Roman"/>
          <w:sz w:val="28"/>
          <w:szCs w:val="28"/>
          <w:lang w:eastAsia="tr-TR"/>
        </w:rPr>
        <w:t>: Volcano plot gibi görselleştirmeler</w:t>
      </w:r>
    </w:p>
    <w:p w14:paraId="72AF6F03" w14:textId="77777777" w:rsidR="005C08DF" w:rsidRP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0DBA0614" w14:textId="5146FE52" w:rsidR="00316CEE" w:rsidRDefault="00316CEE" w:rsidP="005C08DF">
      <w:pPr>
        <w:pStyle w:val="ListeParagraf"/>
        <w:numPr>
          <w:ilvl w:val="0"/>
          <w:numId w:val="4"/>
        </w:numPr>
        <w:spacing w:before="100" w:beforeAutospacing="1" w:after="100" w:afterAutospacing="1" w:line="240" w:lineRule="auto"/>
        <w:jc w:val="left"/>
        <w:rPr>
          <w:rFonts w:eastAsia="Times New Roman" w:cs="Times New Roman"/>
          <w:sz w:val="28"/>
          <w:szCs w:val="28"/>
          <w:lang w:eastAsia="tr-TR"/>
        </w:rPr>
      </w:pPr>
      <w:r w:rsidRPr="005C08DF">
        <w:rPr>
          <w:rFonts w:eastAsia="Times New Roman" w:cs="Times New Roman"/>
          <w:b/>
          <w:bCs/>
          <w:sz w:val="30"/>
          <w:szCs w:val="30"/>
          <w:lang w:eastAsia="tr-TR"/>
        </w:rPr>
        <w:t>BiocManager</w:t>
      </w:r>
      <w:r w:rsidRPr="005C08DF">
        <w:rPr>
          <w:rFonts w:eastAsia="Times New Roman" w:cs="Times New Roman"/>
          <w:sz w:val="28"/>
          <w:szCs w:val="28"/>
          <w:lang w:eastAsia="tr-TR"/>
        </w:rPr>
        <w:t>: Bioconductor paketlerinin kurulumu için kullanıldı.</w:t>
      </w:r>
    </w:p>
    <w:p w14:paraId="290414BB" w14:textId="77777777" w:rsidR="005C08DF" w:rsidRPr="005C08DF" w:rsidRDefault="005C08DF" w:rsidP="005C08DF">
      <w:pPr>
        <w:pStyle w:val="ListeParagraf"/>
        <w:rPr>
          <w:rFonts w:eastAsia="Times New Roman" w:cs="Times New Roman"/>
          <w:sz w:val="28"/>
          <w:szCs w:val="28"/>
          <w:lang w:eastAsia="tr-TR"/>
        </w:rPr>
      </w:pPr>
    </w:p>
    <w:p w14:paraId="19067D5D" w14:textId="77777777" w:rsid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6DA5BBC3" w14:textId="12C2FA05" w:rsidR="00971D25" w:rsidRPr="007E20CD" w:rsidRDefault="00971D25" w:rsidP="005C08DF">
      <w:pPr>
        <w:pStyle w:val="ListeParagraf"/>
        <w:spacing w:before="100" w:beforeAutospacing="1" w:after="100" w:afterAutospacing="1" w:line="240" w:lineRule="auto"/>
        <w:ind w:left="1080"/>
        <w:jc w:val="left"/>
        <w:rPr>
          <w:rFonts w:eastAsia="Times New Roman" w:cs="Times New Roman"/>
          <w:b/>
          <w:bCs/>
          <w:sz w:val="28"/>
          <w:szCs w:val="28"/>
          <w:lang w:eastAsia="tr-TR"/>
        </w:rPr>
      </w:pPr>
      <w:r w:rsidRPr="007E20CD">
        <w:rPr>
          <w:rFonts w:eastAsia="Times New Roman" w:cs="Times New Roman"/>
          <w:b/>
          <w:bCs/>
          <w:sz w:val="28"/>
          <w:szCs w:val="28"/>
          <w:highlight w:val="yellow"/>
          <w:lang w:eastAsia="tr-TR"/>
        </w:rPr>
        <w:t>GİTHUB REPO LİNKİ:</w:t>
      </w:r>
      <w:r w:rsidR="007E20CD">
        <w:rPr>
          <w:rFonts w:eastAsia="Times New Roman" w:cs="Times New Roman"/>
          <w:b/>
          <w:bCs/>
          <w:sz w:val="28"/>
          <w:szCs w:val="28"/>
          <w:lang w:eastAsia="tr-TR"/>
        </w:rPr>
        <w:t xml:space="preserve"> </w:t>
      </w:r>
      <w:r w:rsidR="002E4433" w:rsidRPr="002E4433">
        <w:rPr>
          <w:rFonts w:eastAsia="Times New Roman" w:cs="Times New Roman"/>
          <w:b/>
          <w:bCs/>
          <w:sz w:val="28"/>
          <w:szCs w:val="28"/>
          <w:lang w:eastAsia="tr-TR"/>
        </w:rPr>
        <w:t>https://github.com/mertt1010/Covid19GeneAnalysisWithR</w:t>
      </w:r>
    </w:p>
    <w:p w14:paraId="6473EFEE" w14:textId="77777777" w:rsid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7AD4C815" w14:textId="77777777" w:rsid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1812E12D" w14:textId="77777777" w:rsid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0E5BD381" w14:textId="77777777" w:rsidR="005C08DF" w:rsidRPr="005C08DF" w:rsidRDefault="005C08DF" w:rsidP="005C08DF">
      <w:pPr>
        <w:pStyle w:val="ListeParagraf"/>
        <w:spacing w:before="100" w:beforeAutospacing="1" w:after="100" w:afterAutospacing="1" w:line="240" w:lineRule="auto"/>
        <w:ind w:left="1080"/>
        <w:jc w:val="left"/>
        <w:rPr>
          <w:rFonts w:eastAsia="Times New Roman" w:cs="Times New Roman"/>
          <w:sz w:val="28"/>
          <w:szCs w:val="28"/>
          <w:lang w:eastAsia="tr-TR"/>
        </w:rPr>
      </w:pPr>
    </w:p>
    <w:p w14:paraId="247A8EC4" w14:textId="3487E5FD" w:rsidR="00316CEE" w:rsidRPr="00316CEE" w:rsidRDefault="00316CEE" w:rsidP="00316CEE"/>
    <w:p w14:paraId="1DC0741D" w14:textId="77777777" w:rsidR="005C08DF" w:rsidRPr="005C08DF" w:rsidRDefault="005C08DF" w:rsidP="005C08DF">
      <w:pPr>
        <w:ind w:firstLine="708"/>
        <w:rPr>
          <w:b/>
          <w:bCs/>
          <w:sz w:val="28"/>
          <w:szCs w:val="28"/>
        </w:rPr>
      </w:pPr>
      <w:r w:rsidRPr="005C08DF">
        <w:rPr>
          <w:b/>
          <w:bCs/>
          <w:sz w:val="28"/>
          <w:szCs w:val="28"/>
        </w:rPr>
        <w:t>3. Veri Yapısı</w:t>
      </w:r>
    </w:p>
    <w:p w14:paraId="7B334463" w14:textId="77777777" w:rsidR="005C08DF" w:rsidRPr="005C08DF" w:rsidRDefault="005C08DF" w:rsidP="005C08DF">
      <w:pPr>
        <w:ind w:left="708"/>
      </w:pPr>
      <w:r w:rsidRPr="005C08DF">
        <w:rPr>
          <w:sz w:val="28"/>
          <w:szCs w:val="28"/>
        </w:rPr>
        <w:t>Analizde kullanılan veri, RNA-Seq teknolojisi ile elde edilen ve gen ekspresyon seviyelerini temsil eden bir ham sayım matrisi (raw count matrix) formatındadır. Veri seti, GSE196822 numaralı çalışmadan alınmıştır ve her bir hücredeki değer, bir genin ilgili örnekte kaç kez okunduğunu (read count) göstermektedir</w:t>
      </w:r>
      <w:r w:rsidRPr="005C08DF">
        <w:t>.</w:t>
      </w:r>
    </w:p>
    <w:p w14:paraId="78D39195" w14:textId="77777777" w:rsidR="005C08DF" w:rsidRPr="005C08DF" w:rsidRDefault="005C08DF" w:rsidP="005C08DF">
      <w:pPr>
        <w:ind w:firstLine="708"/>
        <w:rPr>
          <w:sz w:val="28"/>
          <w:szCs w:val="28"/>
        </w:rPr>
      </w:pPr>
      <w:r w:rsidRPr="005C08DF">
        <w:rPr>
          <w:sz w:val="28"/>
          <w:szCs w:val="28"/>
        </w:rPr>
        <w:t>Veri yapısı şu şekildedir:</w:t>
      </w:r>
    </w:p>
    <w:p w14:paraId="6784F8A3" w14:textId="77777777" w:rsidR="005C08DF" w:rsidRPr="005C08DF" w:rsidRDefault="005C08DF" w:rsidP="005C08DF">
      <w:pPr>
        <w:numPr>
          <w:ilvl w:val="0"/>
          <w:numId w:val="5"/>
        </w:numPr>
        <w:rPr>
          <w:sz w:val="28"/>
          <w:szCs w:val="28"/>
        </w:rPr>
      </w:pPr>
      <w:r w:rsidRPr="005C08DF">
        <w:rPr>
          <w:sz w:val="28"/>
          <w:szCs w:val="28"/>
        </w:rPr>
        <w:t>Satırlar: Ensembl gen kimlikleri (örnek: ENSG00000000419), her biri bir geni temsil eder.</w:t>
      </w:r>
    </w:p>
    <w:p w14:paraId="73437AA0" w14:textId="77777777" w:rsidR="005C08DF" w:rsidRPr="005C08DF" w:rsidRDefault="005C08DF" w:rsidP="005C08DF">
      <w:pPr>
        <w:numPr>
          <w:ilvl w:val="0"/>
          <w:numId w:val="5"/>
        </w:numPr>
        <w:rPr>
          <w:sz w:val="28"/>
          <w:szCs w:val="28"/>
        </w:rPr>
      </w:pPr>
      <w:r w:rsidRPr="005C08DF">
        <w:rPr>
          <w:sz w:val="28"/>
          <w:szCs w:val="28"/>
        </w:rPr>
        <w:t>Sütunlar: Bireylere ait örneklerdir. Örneğin:</w:t>
      </w:r>
    </w:p>
    <w:p w14:paraId="7EC43E2A" w14:textId="77777777" w:rsidR="005C08DF" w:rsidRPr="005C08DF" w:rsidRDefault="005C08DF" w:rsidP="005C08DF">
      <w:pPr>
        <w:numPr>
          <w:ilvl w:val="1"/>
          <w:numId w:val="5"/>
        </w:numPr>
        <w:rPr>
          <w:sz w:val="28"/>
          <w:szCs w:val="28"/>
        </w:rPr>
      </w:pPr>
      <w:r w:rsidRPr="005C08DF">
        <w:rPr>
          <w:sz w:val="28"/>
          <w:szCs w:val="28"/>
        </w:rPr>
        <w:t>BK_Cov_41 → COVID-19 hastasına ait örnek</w:t>
      </w:r>
    </w:p>
    <w:p w14:paraId="4991BCC8" w14:textId="77777777" w:rsidR="005C08DF" w:rsidRPr="005C08DF" w:rsidRDefault="005C08DF" w:rsidP="005C08DF">
      <w:pPr>
        <w:numPr>
          <w:ilvl w:val="1"/>
          <w:numId w:val="5"/>
        </w:numPr>
        <w:rPr>
          <w:sz w:val="28"/>
          <w:szCs w:val="28"/>
        </w:rPr>
      </w:pPr>
      <w:r w:rsidRPr="005C08DF">
        <w:rPr>
          <w:sz w:val="28"/>
          <w:szCs w:val="28"/>
        </w:rPr>
        <w:t>BK_HC_5I20 → Sağlıklı bireye ait örnek</w:t>
      </w:r>
    </w:p>
    <w:p w14:paraId="7704114E" w14:textId="77777777" w:rsidR="005C08DF" w:rsidRDefault="005C08DF" w:rsidP="005C08DF">
      <w:pPr>
        <w:numPr>
          <w:ilvl w:val="0"/>
          <w:numId w:val="5"/>
        </w:numPr>
        <w:rPr>
          <w:sz w:val="28"/>
          <w:szCs w:val="28"/>
        </w:rPr>
      </w:pPr>
      <w:r w:rsidRPr="005C08DF">
        <w:rPr>
          <w:sz w:val="28"/>
          <w:szCs w:val="28"/>
        </w:rPr>
        <w:lastRenderedPageBreak/>
        <w:t>Hücre değerleri: Her bir genin, ilgili örnekteki ifade düzeyini belirtir. Bu değerler, sayım (count) şeklindedir ve RNA-Seq analizinde genin aktifliği hakkında bilgi verir.</w:t>
      </w:r>
    </w:p>
    <w:p w14:paraId="337C1D69" w14:textId="77777777" w:rsidR="005C08DF" w:rsidRDefault="005C08DF" w:rsidP="005C08DF">
      <w:pPr>
        <w:rPr>
          <w:sz w:val="28"/>
          <w:szCs w:val="28"/>
        </w:rPr>
      </w:pPr>
    </w:p>
    <w:p w14:paraId="6104D872" w14:textId="77777777" w:rsidR="005C08DF" w:rsidRPr="005C08DF" w:rsidRDefault="005C08DF" w:rsidP="005C08DF">
      <w:pPr>
        <w:rPr>
          <w:sz w:val="28"/>
          <w:szCs w:val="28"/>
        </w:rPr>
      </w:pPr>
    </w:p>
    <w:p w14:paraId="7218D691" w14:textId="77777777" w:rsidR="005C08DF" w:rsidRPr="005C08DF" w:rsidRDefault="005C08DF" w:rsidP="005C08DF">
      <w:pPr>
        <w:rPr>
          <w:sz w:val="28"/>
          <w:szCs w:val="28"/>
        </w:rPr>
      </w:pPr>
      <w:r w:rsidRPr="005C08DF">
        <w:rPr>
          <w:sz w:val="28"/>
          <w:szCs w:val="28"/>
        </w:rPr>
        <w:t>Örneğin aşağıdaki satırda:</w:t>
      </w:r>
    </w:p>
    <w:tbl>
      <w:tblPr>
        <w:tblW w:w="9288" w:type="dxa"/>
        <w:tblCellSpacing w:w="15" w:type="dxa"/>
        <w:tblCellMar>
          <w:top w:w="15" w:type="dxa"/>
          <w:left w:w="15" w:type="dxa"/>
          <w:bottom w:w="15" w:type="dxa"/>
          <w:right w:w="15" w:type="dxa"/>
        </w:tblCellMar>
        <w:tblLook w:val="04A0" w:firstRow="1" w:lastRow="0" w:firstColumn="1" w:lastColumn="0" w:noHBand="0" w:noVBand="1"/>
      </w:tblPr>
      <w:tblGrid>
        <w:gridCol w:w="3922"/>
        <w:gridCol w:w="2518"/>
        <w:gridCol w:w="2848"/>
      </w:tblGrid>
      <w:tr w:rsidR="005C08DF" w:rsidRPr="005C08DF" w14:paraId="3A747F58" w14:textId="77777777" w:rsidTr="005C08DF">
        <w:trPr>
          <w:trHeight w:val="682"/>
          <w:tblHeader/>
          <w:tblCellSpacing w:w="15" w:type="dxa"/>
        </w:trPr>
        <w:tc>
          <w:tcPr>
            <w:tcW w:w="0" w:type="auto"/>
            <w:vAlign w:val="center"/>
            <w:hideMark/>
          </w:tcPr>
          <w:p w14:paraId="3DEC74FB" w14:textId="77777777" w:rsidR="005C08DF" w:rsidRPr="005C08DF" w:rsidRDefault="005C08DF" w:rsidP="005C08DF">
            <w:pPr>
              <w:rPr>
                <w:b/>
                <w:bCs/>
                <w:sz w:val="28"/>
                <w:szCs w:val="28"/>
              </w:rPr>
            </w:pPr>
            <w:r w:rsidRPr="005C08DF">
              <w:rPr>
                <w:b/>
                <w:bCs/>
                <w:sz w:val="28"/>
                <w:szCs w:val="28"/>
              </w:rPr>
              <w:t>Gen ID</w:t>
            </w:r>
          </w:p>
        </w:tc>
        <w:tc>
          <w:tcPr>
            <w:tcW w:w="0" w:type="auto"/>
            <w:vAlign w:val="center"/>
            <w:hideMark/>
          </w:tcPr>
          <w:p w14:paraId="3350A836" w14:textId="77777777" w:rsidR="005C08DF" w:rsidRPr="005C08DF" w:rsidRDefault="005C08DF" w:rsidP="005C08DF">
            <w:pPr>
              <w:rPr>
                <w:b/>
                <w:bCs/>
                <w:sz w:val="28"/>
                <w:szCs w:val="28"/>
              </w:rPr>
            </w:pPr>
            <w:r w:rsidRPr="005C08DF">
              <w:rPr>
                <w:b/>
                <w:bCs/>
                <w:sz w:val="28"/>
                <w:szCs w:val="28"/>
              </w:rPr>
              <w:t>BK_Cov_41</w:t>
            </w:r>
          </w:p>
        </w:tc>
        <w:tc>
          <w:tcPr>
            <w:tcW w:w="0" w:type="auto"/>
            <w:vAlign w:val="center"/>
            <w:hideMark/>
          </w:tcPr>
          <w:p w14:paraId="3851F017" w14:textId="77777777" w:rsidR="005C08DF" w:rsidRPr="005C08DF" w:rsidRDefault="005C08DF" w:rsidP="005C08DF">
            <w:pPr>
              <w:rPr>
                <w:b/>
                <w:bCs/>
                <w:sz w:val="28"/>
                <w:szCs w:val="28"/>
              </w:rPr>
            </w:pPr>
            <w:r w:rsidRPr="005C08DF">
              <w:rPr>
                <w:b/>
                <w:bCs/>
                <w:sz w:val="28"/>
                <w:szCs w:val="28"/>
              </w:rPr>
              <w:t>BK_HC_5I20</w:t>
            </w:r>
          </w:p>
        </w:tc>
      </w:tr>
      <w:tr w:rsidR="005C08DF" w:rsidRPr="005C08DF" w14:paraId="1D09272B" w14:textId="77777777" w:rsidTr="005C08DF">
        <w:trPr>
          <w:trHeight w:val="661"/>
          <w:tblCellSpacing w:w="15" w:type="dxa"/>
        </w:trPr>
        <w:tc>
          <w:tcPr>
            <w:tcW w:w="0" w:type="auto"/>
            <w:vAlign w:val="center"/>
            <w:hideMark/>
          </w:tcPr>
          <w:p w14:paraId="22461668" w14:textId="77777777" w:rsidR="005C08DF" w:rsidRPr="005C08DF" w:rsidRDefault="005C08DF" w:rsidP="005C08DF">
            <w:pPr>
              <w:rPr>
                <w:sz w:val="28"/>
                <w:szCs w:val="28"/>
              </w:rPr>
            </w:pPr>
            <w:r w:rsidRPr="005C08DF">
              <w:rPr>
                <w:sz w:val="28"/>
                <w:szCs w:val="28"/>
              </w:rPr>
              <w:t>ENSG00000000419</w:t>
            </w:r>
          </w:p>
        </w:tc>
        <w:tc>
          <w:tcPr>
            <w:tcW w:w="0" w:type="auto"/>
            <w:vAlign w:val="center"/>
            <w:hideMark/>
          </w:tcPr>
          <w:p w14:paraId="75D65989" w14:textId="77777777" w:rsidR="005C08DF" w:rsidRPr="005C08DF" w:rsidRDefault="005C08DF" w:rsidP="005C08DF">
            <w:pPr>
              <w:rPr>
                <w:sz w:val="28"/>
                <w:szCs w:val="28"/>
              </w:rPr>
            </w:pPr>
            <w:r w:rsidRPr="005C08DF">
              <w:rPr>
                <w:sz w:val="28"/>
                <w:szCs w:val="28"/>
              </w:rPr>
              <w:t>164</w:t>
            </w:r>
          </w:p>
        </w:tc>
        <w:tc>
          <w:tcPr>
            <w:tcW w:w="0" w:type="auto"/>
            <w:vAlign w:val="center"/>
            <w:hideMark/>
          </w:tcPr>
          <w:p w14:paraId="3B35E118" w14:textId="77777777" w:rsidR="005C08DF" w:rsidRPr="005C08DF" w:rsidRDefault="005C08DF" w:rsidP="005C08DF">
            <w:pPr>
              <w:rPr>
                <w:sz w:val="28"/>
                <w:szCs w:val="28"/>
              </w:rPr>
            </w:pPr>
            <w:r w:rsidRPr="005C08DF">
              <w:rPr>
                <w:sz w:val="28"/>
                <w:szCs w:val="28"/>
              </w:rPr>
              <w:t>200</w:t>
            </w:r>
          </w:p>
        </w:tc>
      </w:tr>
    </w:tbl>
    <w:p w14:paraId="0330611C" w14:textId="77777777" w:rsidR="005C08DF" w:rsidRPr="005C08DF" w:rsidRDefault="005C08DF" w:rsidP="005C08DF">
      <w:pPr>
        <w:rPr>
          <w:sz w:val="28"/>
          <w:szCs w:val="28"/>
        </w:rPr>
      </w:pPr>
      <w:r w:rsidRPr="005C08DF">
        <w:rPr>
          <w:sz w:val="28"/>
          <w:szCs w:val="28"/>
        </w:rPr>
        <w:t>“ENSG00000000419” adlı genin,</w:t>
      </w:r>
    </w:p>
    <w:p w14:paraId="720A2365" w14:textId="77777777" w:rsidR="005C08DF" w:rsidRPr="005C08DF" w:rsidRDefault="005C08DF" w:rsidP="005C08DF">
      <w:pPr>
        <w:numPr>
          <w:ilvl w:val="0"/>
          <w:numId w:val="6"/>
        </w:numPr>
        <w:rPr>
          <w:sz w:val="28"/>
          <w:szCs w:val="28"/>
        </w:rPr>
      </w:pPr>
      <w:r w:rsidRPr="005C08DF">
        <w:rPr>
          <w:sz w:val="28"/>
          <w:szCs w:val="28"/>
        </w:rPr>
        <w:t>COVID hastasında (BK_Cov_41) 164 kez,</w:t>
      </w:r>
    </w:p>
    <w:p w14:paraId="09FCCAB0" w14:textId="77777777" w:rsidR="005C08DF" w:rsidRPr="005C08DF" w:rsidRDefault="005C08DF" w:rsidP="005C08DF">
      <w:pPr>
        <w:numPr>
          <w:ilvl w:val="0"/>
          <w:numId w:val="6"/>
        </w:numPr>
        <w:rPr>
          <w:sz w:val="28"/>
          <w:szCs w:val="28"/>
        </w:rPr>
      </w:pPr>
      <w:r w:rsidRPr="005C08DF">
        <w:rPr>
          <w:sz w:val="28"/>
          <w:szCs w:val="28"/>
        </w:rPr>
        <w:t>Sağlıklı bireyde (BK_HC_5I20) 200 kez ifade edildiği (okunduğu) anlaşılmaktadır.</w:t>
      </w:r>
    </w:p>
    <w:p w14:paraId="41F88932" w14:textId="77777777" w:rsidR="005C08DF" w:rsidRPr="005C08DF" w:rsidRDefault="005C08DF" w:rsidP="005C08DF">
      <w:pPr>
        <w:rPr>
          <w:sz w:val="28"/>
          <w:szCs w:val="28"/>
        </w:rPr>
      </w:pPr>
      <w:r w:rsidRPr="005C08DF">
        <w:rPr>
          <w:sz w:val="28"/>
          <w:szCs w:val="28"/>
        </w:rPr>
        <w:t>Bu yapı, diferansiyel gen ekspresyon analizine doğrudan uygun olup istatistiksel analizlerin temelini oluşturur. Ek olarak, örneklerin ait olduğu gruplar (COVID vs Healthy) ayrı bir metadata çerçevesi olan coldata ile tanımlanmıştır.</w:t>
      </w:r>
    </w:p>
    <w:p w14:paraId="016F8FCA" w14:textId="77777777" w:rsidR="0088402C" w:rsidRDefault="0088402C"/>
    <w:p w14:paraId="439254E4" w14:textId="7B4115C6" w:rsidR="005C08DF" w:rsidRDefault="0088402C">
      <w:pPr>
        <w:rPr>
          <w:b/>
          <w:bCs/>
          <w:sz w:val="28"/>
          <w:szCs w:val="28"/>
        </w:rPr>
      </w:pPr>
      <w:r w:rsidRPr="0088402C">
        <w:rPr>
          <w:b/>
          <w:bCs/>
          <w:sz w:val="28"/>
          <w:szCs w:val="28"/>
        </w:rPr>
        <w:t>ANALİZ SÜRECİ</w:t>
      </w:r>
    </w:p>
    <w:p w14:paraId="09ACFE20" w14:textId="483DC907" w:rsidR="0088402C" w:rsidRDefault="0083192A">
      <w:pPr>
        <w:rPr>
          <w:sz w:val="28"/>
          <w:szCs w:val="28"/>
        </w:rPr>
      </w:pPr>
      <w:r w:rsidRPr="0083192A">
        <w:rPr>
          <w:sz w:val="28"/>
          <w:szCs w:val="28"/>
        </w:rPr>
        <w:t>Bu projede COVID-19 hastaları ile sağlıklı bireyler arasında gen ekspresyon farklılıklarını belirlemek amacıyla RNA-Seq verisi üzerinde diferansiyel gen ekspresyon analizi yapılmıştır</w:t>
      </w:r>
      <w:r>
        <w:rPr>
          <w:sz w:val="28"/>
          <w:szCs w:val="28"/>
        </w:rPr>
        <w:t xml:space="preserve">. </w:t>
      </w:r>
    </w:p>
    <w:p w14:paraId="0CD34A6B" w14:textId="77777777" w:rsidR="0083192A" w:rsidRPr="0083192A" w:rsidRDefault="0083192A" w:rsidP="0083192A">
      <w:pPr>
        <w:pStyle w:val="ListeParagraf"/>
        <w:numPr>
          <w:ilvl w:val="0"/>
          <w:numId w:val="8"/>
        </w:numPr>
        <w:rPr>
          <w:b/>
          <w:bCs/>
          <w:sz w:val="28"/>
          <w:szCs w:val="28"/>
        </w:rPr>
      </w:pPr>
      <w:r w:rsidRPr="0083192A">
        <w:rPr>
          <w:b/>
          <w:bCs/>
          <w:sz w:val="28"/>
          <w:szCs w:val="28"/>
        </w:rPr>
        <w:t>Sayım verisinin yüklenmesi</w:t>
      </w:r>
    </w:p>
    <w:p w14:paraId="4D397481" w14:textId="717F06AC" w:rsidR="0083192A" w:rsidRDefault="0083192A" w:rsidP="0083192A">
      <w:pPr>
        <w:rPr>
          <w:sz w:val="28"/>
          <w:szCs w:val="28"/>
        </w:rPr>
      </w:pPr>
      <w:r w:rsidRPr="0083192A">
        <w:rPr>
          <w:sz w:val="28"/>
          <w:szCs w:val="28"/>
        </w:rPr>
        <w:t>GEO'dan indirilen .csv.gz formatındaki ham sayım verisi içeri aktarılmıştır. Veride satırlar genleri (Ensembl ID), sütunlar ise örnekleri (hastalar) temsil etmektedir</w:t>
      </w:r>
      <w:r>
        <w:rPr>
          <w:sz w:val="28"/>
          <w:szCs w:val="28"/>
        </w:rPr>
        <w:t>.</w:t>
      </w:r>
    </w:p>
    <w:p w14:paraId="182E2D61" w14:textId="77777777" w:rsidR="0083192A" w:rsidRPr="0083192A" w:rsidRDefault="0083192A" w:rsidP="0083192A">
      <w:pPr>
        <w:pStyle w:val="ListeParagraf"/>
        <w:numPr>
          <w:ilvl w:val="0"/>
          <w:numId w:val="8"/>
        </w:numPr>
        <w:rPr>
          <w:b/>
          <w:bCs/>
          <w:sz w:val="28"/>
          <w:szCs w:val="28"/>
        </w:rPr>
      </w:pPr>
      <w:r w:rsidRPr="0083192A">
        <w:rPr>
          <w:b/>
          <w:bCs/>
          <w:sz w:val="28"/>
          <w:szCs w:val="28"/>
        </w:rPr>
        <w:t>Örneklerin gruplandırılması</w:t>
      </w:r>
    </w:p>
    <w:p w14:paraId="16BCA1D8" w14:textId="5436298C" w:rsidR="0083192A" w:rsidRDefault="0083192A" w:rsidP="0083192A">
      <w:pPr>
        <w:rPr>
          <w:sz w:val="28"/>
          <w:szCs w:val="28"/>
        </w:rPr>
      </w:pPr>
      <w:r w:rsidRPr="0083192A">
        <w:rPr>
          <w:sz w:val="28"/>
          <w:szCs w:val="28"/>
        </w:rPr>
        <w:t>Örnek isimlerine göre COVID ve Healthy grupları otomatik olarak sınıflandırılmıştır</w:t>
      </w:r>
      <w:r>
        <w:rPr>
          <w:sz w:val="28"/>
          <w:szCs w:val="28"/>
        </w:rPr>
        <w:t>.</w:t>
      </w:r>
    </w:p>
    <w:p w14:paraId="6B2D26E4" w14:textId="77777777" w:rsidR="0083192A" w:rsidRPr="0083192A" w:rsidRDefault="0083192A" w:rsidP="0083192A">
      <w:pPr>
        <w:pStyle w:val="ListeParagraf"/>
        <w:numPr>
          <w:ilvl w:val="0"/>
          <w:numId w:val="8"/>
        </w:numPr>
        <w:rPr>
          <w:b/>
          <w:bCs/>
          <w:sz w:val="28"/>
          <w:szCs w:val="28"/>
        </w:rPr>
      </w:pPr>
      <w:r w:rsidRPr="0083192A">
        <w:rPr>
          <w:b/>
          <w:bCs/>
          <w:sz w:val="28"/>
          <w:szCs w:val="28"/>
        </w:rPr>
        <w:t>Gerekli paketlerin kurulumu ve yüklenmesi</w:t>
      </w:r>
    </w:p>
    <w:p w14:paraId="450BA492" w14:textId="6AB55804" w:rsidR="0083192A" w:rsidRDefault="0083192A" w:rsidP="0083192A">
      <w:pPr>
        <w:rPr>
          <w:sz w:val="28"/>
          <w:szCs w:val="28"/>
        </w:rPr>
      </w:pPr>
      <w:r w:rsidRPr="0083192A">
        <w:rPr>
          <w:sz w:val="28"/>
          <w:szCs w:val="28"/>
        </w:rPr>
        <w:t>Analiz için edgeR ve limma paketleri kullanılmıştır</w:t>
      </w:r>
      <w:r>
        <w:rPr>
          <w:sz w:val="28"/>
          <w:szCs w:val="28"/>
        </w:rPr>
        <w:t>.</w:t>
      </w:r>
    </w:p>
    <w:p w14:paraId="24155936" w14:textId="77777777" w:rsidR="0083192A" w:rsidRPr="0083192A" w:rsidRDefault="0083192A" w:rsidP="0083192A">
      <w:pPr>
        <w:pStyle w:val="ListeParagraf"/>
        <w:numPr>
          <w:ilvl w:val="0"/>
          <w:numId w:val="8"/>
        </w:numPr>
        <w:rPr>
          <w:b/>
          <w:bCs/>
          <w:sz w:val="28"/>
          <w:szCs w:val="28"/>
        </w:rPr>
      </w:pPr>
      <w:r w:rsidRPr="0083192A">
        <w:rPr>
          <w:b/>
          <w:bCs/>
          <w:sz w:val="28"/>
          <w:szCs w:val="28"/>
        </w:rPr>
        <w:t>Sayım verisinin DGEList formatına dönüştürülmesi</w:t>
      </w:r>
    </w:p>
    <w:p w14:paraId="023D6706" w14:textId="70F86836" w:rsidR="00EC7F8C" w:rsidRDefault="0083192A" w:rsidP="0083192A">
      <w:pPr>
        <w:rPr>
          <w:sz w:val="28"/>
          <w:szCs w:val="28"/>
        </w:rPr>
      </w:pPr>
      <w:r w:rsidRPr="0083192A">
        <w:rPr>
          <w:sz w:val="28"/>
          <w:szCs w:val="28"/>
        </w:rPr>
        <w:lastRenderedPageBreak/>
        <w:t>edgeR paketi ile sayım verisi analiz formatına çevrilmiştir</w:t>
      </w:r>
      <w:r>
        <w:rPr>
          <w:sz w:val="28"/>
          <w:szCs w:val="28"/>
        </w:rPr>
        <w:t>.</w:t>
      </w:r>
    </w:p>
    <w:p w14:paraId="096D40AC" w14:textId="200865AF" w:rsidR="0083192A" w:rsidRPr="0083192A" w:rsidRDefault="0083192A" w:rsidP="0083192A">
      <w:pPr>
        <w:pStyle w:val="ListeParagraf"/>
        <w:numPr>
          <w:ilvl w:val="0"/>
          <w:numId w:val="8"/>
        </w:numPr>
        <w:rPr>
          <w:b/>
          <w:bCs/>
          <w:sz w:val="28"/>
          <w:szCs w:val="28"/>
        </w:rPr>
      </w:pPr>
      <w:r w:rsidRPr="0083192A">
        <w:rPr>
          <w:b/>
          <w:bCs/>
          <w:sz w:val="28"/>
          <w:szCs w:val="28"/>
        </w:rPr>
        <w:t>Varyans stabilizasyonu ve normalize edilmesi (voom)</w:t>
      </w:r>
    </w:p>
    <w:p w14:paraId="57617DDA" w14:textId="2FDB34EF" w:rsidR="0083192A" w:rsidRDefault="0083192A" w:rsidP="0083192A">
      <w:pPr>
        <w:rPr>
          <w:sz w:val="28"/>
          <w:szCs w:val="28"/>
        </w:rPr>
      </w:pPr>
      <w:r w:rsidRPr="0083192A">
        <w:rPr>
          <w:sz w:val="28"/>
          <w:szCs w:val="28"/>
        </w:rPr>
        <w:t>voom fonksiyonu ile log dönüşüm uygulanmış ve ağırlıklandırmalı normalize veri elde edilmiştir</w:t>
      </w:r>
      <w:r>
        <w:rPr>
          <w:sz w:val="28"/>
          <w:szCs w:val="28"/>
        </w:rPr>
        <w:t>.</w:t>
      </w:r>
    </w:p>
    <w:p w14:paraId="69FACFCC" w14:textId="77777777" w:rsidR="0083192A" w:rsidRPr="0083192A" w:rsidRDefault="0083192A" w:rsidP="0083192A">
      <w:pPr>
        <w:pStyle w:val="ListeParagraf"/>
        <w:numPr>
          <w:ilvl w:val="0"/>
          <w:numId w:val="8"/>
        </w:numPr>
        <w:rPr>
          <w:b/>
          <w:bCs/>
          <w:sz w:val="28"/>
          <w:szCs w:val="28"/>
        </w:rPr>
      </w:pPr>
      <w:r w:rsidRPr="0083192A">
        <w:rPr>
          <w:b/>
          <w:bCs/>
          <w:sz w:val="28"/>
          <w:szCs w:val="28"/>
        </w:rPr>
        <w:t>Model matrisi oluşturulması</w:t>
      </w:r>
    </w:p>
    <w:p w14:paraId="729E54FA" w14:textId="3F2EF27B" w:rsidR="0083192A" w:rsidRDefault="0083192A" w:rsidP="0083192A">
      <w:pPr>
        <w:rPr>
          <w:sz w:val="28"/>
          <w:szCs w:val="28"/>
        </w:rPr>
      </w:pPr>
      <w:r w:rsidRPr="0083192A">
        <w:rPr>
          <w:sz w:val="28"/>
          <w:szCs w:val="28"/>
        </w:rPr>
        <w:t>Gruplar arasında karşılaştırma yapabilmek için model matrisi tanımlanmıştır</w:t>
      </w:r>
      <w:r>
        <w:rPr>
          <w:sz w:val="28"/>
          <w:szCs w:val="28"/>
        </w:rPr>
        <w:t>.</w:t>
      </w:r>
    </w:p>
    <w:p w14:paraId="575C3436" w14:textId="77777777" w:rsidR="0083192A" w:rsidRPr="0083192A" w:rsidRDefault="0083192A" w:rsidP="0083192A">
      <w:pPr>
        <w:pStyle w:val="ListeParagraf"/>
        <w:numPr>
          <w:ilvl w:val="0"/>
          <w:numId w:val="8"/>
        </w:numPr>
        <w:rPr>
          <w:b/>
          <w:bCs/>
          <w:sz w:val="28"/>
          <w:szCs w:val="28"/>
        </w:rPr>
      </w:pPr>
      <w:r w:rsidRPr="0083192A">
        <w:rPr>
          <w:b/>
          <w:bCs/>
          <w:sz w:val="28"/>
          <w:szCs w:val="28"/>
        </w:rPr>
        <w:t>Lineer modelleme ve eBayes uygulanması</w:t>
      </w:r>
    </w:p>
    <w:p w14:paraId="6D2CCAEB" w14:textId="4960AD77" w:rsidR="0083192A" w:rsidRDefault="0083192A" w:rsidP="0083192A">
      <w:pPr>
        <w:rPr>
          <w:sz w:val="28"/>
          <w:szCs w:val="28"/>
        </w:rPr>
      </w:pPr>
      <w:r w:rsidRPr="0083192A">
        <w:rPr>
          <w:sz w:val="28"/>
          <w:szCs w:val="28"/>
        </w:rPr>
        <w:t>Limma paketi ile genler arasında istatistiksel karşılaştırma yapılmıştır</w:t>
      </w:r>
      <w:r>
        <w:rPr>
          <w:sz w:val="28"/>
          <w:szCs w:val="28"/>
        </w:rPr>
        <w:t>.</w:t>
      </w:r>
    </w:p>
    <w:p w14:paraId="5102BE28" w14:textId="77777777" w:rsidR="0083192A" w:rsidRPr="0083192A" w:rsidRDefault="0083192A" w:rsidP="0083192A">
      <w:pPr>
        <w:pStyle w:val="ListeParagraf"/>
        <w:numPr>
          <w:ilvl w:val="0"/>
          <w:numId w:val="8"/>
        </w:numPr>
        <w:rPr>
          <w:b/>
          <w:bCs/>
          <w:sz w:val="28"/>
          <w:szCs w:val="28"/>
        </w:rPr>
      </w:pPr>
      <w:r w:rsidRPr="0083192A">
        <w:rPr>
          <w:b/>
          <w:bCs/>
          <w:sz w:val="28"/>
          <w:szCs w:val="28"/>
        </w:rPr>
        <w:t>Tüm genler için sonuçların çıkarılması</w:t>
      </w:r>
    </w:p>
    <w:p w14:paraId="12A7AE06" w14:textId="052F90C8" w:rsidR="0083192A" w:rsidRDefault="0083192A" w:rsidP="0083192A">
      <w:pPr>
        <w:rPr>
          <w:sz w:val="28"/>
          <w:szCs w:val="28"/>
        </w:rPr>
      </w:pPr>
      <w:r w:rsidRPr="0083192A">
        <w:rPr>
          <w:sz w:val="28"/>
          <w:szCs w:val="28"/>
        </w:rPr>
        <w:t>İstatistiksel analiz sonucu her gen için log2 fold change, p-value ve adjusted p-value hesaplanmıştır</w:t>
      </w:r>
      <w:r>
        <w:rPr>
          <w:sz w:val="28"/>
          <w:szCs w:val="28"/>
        </w:rPr>
        <w:t>.</w:t>
      </w:r>
    </w:p>
    <w:p w14:paraId="2DA89F31" w14:textId="77777777" w:rsidR="0083192A" w:rsidRPr="0083192A" w:rsidRDefault="0083192A" w:rsidP="0083192A">
      <w:pPr>
        <w:pStyle w:val="ListeParagraf"/>
        <w:numPr>
          <w:ilvl w:val="0"/>
          <w:numId w:val="8"/>
        </w:numPr>
        <w:rPr>
          <w:b/>
          <w:bCs/>
          <w:sz w:val="28"/>
          <w:szCs w:val="28"/>
        </w:rPr>
      </w:pPr>
      <w:r w:rsidRPr="0083192A">
        <w:rPr>
          <w:b/>
          <w:bCs/>
          <w:sz w:val="28"/>
          <w:szCs w:val="28"/>
        </w:rPr>
        <w:t>Volcano plot oluşturulması</w:t>
      </w:r>
    </w:p>
    <w:p w14:paraId="7AF5600F" w14:textId="07C93838" w:rsidR="0083192A" w:rsidRDefault="0083192A" w:rsidP="0083192A">
      <w:pPr>
        <w:rPr>
          <w:sz w:val="28"/>
          <w:szCs w:val="28"/>
        </w:rPr>
      </w:pPr>
      <w:r w:rsidRPr="0083192A">
        <w:rPr>
          <w:sz w:val="28"/>
          <w:szCs w:val="28"/>
        </w:rPr>
        <w:t>Anlamlı genlerin görsel olarak değerlendirilmesi için volcano plot hazırlanmıştır</w:t>
      </w:r>
      <w:r>
        <w:rPr>
          <w:sz w:val="28"/>
          <w:szCs w:val="28"/>
        </w:rPr>
        <w:t>.</w:t>
      </w:r>
    </w:p>
    <w:p w14:paraId="5A7454F1" w14:textId="77777777" w:rsidR="0083192A" w:rsidRPr="0083192A" w:rsidRDefault="0083192A" w:rsidP="0083192A">
      <w:pPr>
        <w:pStyle w:val="ListeParagraf"/>
        <w:numPr>
          <w:ilvl w:val="0"/>
          <w:numId w:val="8"/>
        </w:numPr>
        <w:rPr>
          <w:b/>
          <w:bCs/>
          <w:sz w:val="28"/>
          <w:szCs w:val="28"/>
        </w:rPr>
      </w:pPr>
      <w:r w:rsidRPr="0083192A">
        <w:rPr>
          <w:b/>
          <w:bCs/>
          <w:sz w:val="28"/>
          <w:szCs w:val="28"/>
        </w:rPr>
        <w:t>Anlamlı genlerin filtrelenmesi ve kaydedilmesi</w:t>
      </w:r>
    </w:p>
    <w:p w14:paraId="08636825" w14:textId="1AB3F170" w:rsidR="0083192A" w:rsidRDefault="0083192A" w:rsidP="0083192A">
      <w:pPr>
        <w:rPr>
          <w:sz w:val="28"/>
          <w:szCs w:val="28"/>
        </w:rPr>
      </w:pPr>
      <w:r w:rsidRPr="0083192A">
        <w:rPr>
          <w:sz w:val="28"/>
          <w:szCs w:val="28"/>
        </w:rPr>
        <w:t>|log2FC| &gt; 1 ve adj.P.Val &lt; 0.05 kriterlerine göre anlamlı genler belirlenmiş ve CSV dosyasına kaydedilmiştir</w:t>
      </w:r>
      <w:r>
        <w:rPr>
          <w:sz w:val="28"/>
          <w:szCs w:val="28"/>
        </w:rPr>
        <w:t>.</w:t>
      </w:r>
    </w:p>
    <w:p w14:paraId="77B09C09" w14:textId="6C161B3C" w:rsidR="0083192A" w:rsidRDefault="0083192A" w:rsidP="0083192A">
      <w:pPr>
        <w:rPr>
          <w:sz w:val="28"/>
          <w:szCs w:val="28"/>
        </w:rPr>
      </w:pPr>
      <w:r w:rsidRPr="0083192A">
        <w:rPr>
          <w:sz w:val="28"/>
          <w:szCs w:val="28"/>
        </w:rPr>
        <w:t>Bu adımlar sonucunda toplam 44.692 genin anlamlı şekilde farklı ifade edildiği belirlenmiştir. Bunlardan 44.264'ü COVID grubunda yukarı regüle olmuş, 428’i aşağı regüle olmuştur.</w:t>
      </w:r>
    </w:p>
    <w:p w14:paraId="0ED81661" w14:textId="77777777" w:rsidR="0083192A" w:rsidRDefault="0083192A" w:rsidP="0083192A">
      <w:pPr>
        <w:rPr>
          <w:sz w:val="28"/>
          <w:szCs w:val="28"/>
        </w:rPr>
      </w:pPr>
    </w:p>
    <w:p w14:paraId="6E85A80C" w14:textId="550A8EA7" w:rsidR="0083192A" w:rsidRPr="0083192A" w:rsidRDefault="0083192A" w:rsidP="0083192A">
      <w:pPr>
        <w:rPr>
          <w:sz w:val="28"/>
          <w:szCs w:val="28"/>
        </w:rPr>
      </w:pPr>
      <w:r w:rsidRPr="0083192A">
        <w:rPr>
          <w:noProof/>
          <w:sz w:val="28"/>
          <w:szCs w:val="28"/>
        </w:rPr>
        <w:drawing>
          <wp:inline distT="0" distB="0" distL="0" distR="0" wp14:anchorId="732506E0" wp14:editId="5B0A8933">
            <wp:extent cx="3817620" cy="2120479"/>
            <wp:effectExtent l="0" t="0" r="0" b="0"/>
            <wp:docPr id="205310600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8638" cy="2137708"/>
                    </a:xfrm>
                    <a:prstGeom prst="rect">
                      <a:avLst/>
                    </a:prstGeom>
                    <a:noFill/>
                    <a:ln>
                      <a:noFill/>
                    </a:ln>
                  </pic:spPr>
                </pic:pic>
              </a:graphicData>
            </a:graphic>
          </wp:inline>
        </w:drawing>
      </w:r>
      <w:r w:rsidR="00EC7F8C">
        <w:rPr>
          <w:sz w:val="28"/>
          <w:szCs w:val="28"/>
        </w:rPr>
        <w:t>*</w:t>
      </w:r>
      <w:r w:rsidR="00EC7F8C" w:rsidRPr="00EC7F8C">
        <w:rPr>
          <w:sz w:val="20"/>
          <w:szCs w:val="20"/>
        </w:rPr>
        <w:t>şekil</w:t>
      </w:r>
      <w:r w:rsidR="00EC7F8C" w:rsidRPr="00EC7F8C">
        <w:rPr>
          <w:sz w:val="16"/>
          <w:szCs w:val="16"/>
        </w:rPr>
        <w:t>-1</w:t>
      </w:r>
    </w:p>
    <w:p w14:paraId="1BB94F2D" w14:textId="16C3120F" w:rsidR="0083192A" w:rsidRDefault="0083192A" w:rsidP="0083192A">
      <w:pPr>
        <w:rPr>
          <w:sz w:val="28"/>
          <w:szCs w:val="28"/>
        </w:rPr>
      </w:pPr>
      <w:r w:rsidRPr="0083192A">
        <w:rPr>
          <w:sz w:val="28"/>
          <w:szCs w:val="28"/>
        </w:rPr>
        <w:t xml:space="preserve">R ortamında analiz sırasında oluşturulan veri nesneleri gösterilmektedir. Sayım verisi (counts), örnek bilgileri (coldata), model matrisi (design), normalize edilmiş veri (v), lineer model sonuçları (fit) ve anlamlı bulunan genler </w:t>
      </w:r>
      <w:r w:rsidRPr="0083192A">
        <w:rPr>
          <w:sz w:val="28"/>
          <w:szCs w:val="28"/>
        </w:rPr>
        <w:lastRenderedPageBreak/>
        <w:t>(significant_genes) bu ortamda kaydedilmiştir. Toplam 49 örnek ve 60.675 gen kullanılmış, sonuçta 44.692 anlamlı gen elde edilmiştir.</w:t>
      </w:r>
    </w:p>
    <w:p w14:paraId="74D4E414" w14:textId="32DBE239" w:rsidR="00EC7F8C" w:rsidRPr="00EC7F8C" w:rsidRDefault="00EC7F8C" w:rsidP="00EC7F8C">
      <w:pPr>
        <w:rPr>
          <w:sz w:val="28"/>
          <w:szCs w:val="28"/>
        </w:rPr>
      </w:pPr>
      <w:r w:rsidRPr="00EC7F8C">
        <w:rPr>
          <w:noProof/>
          <w:sz w:val="28"/>
          <w:szCs w:val="28"/>
        </w:rPr>
        <w:drawing>
          <wp:inline distT="0" distB="0" distL="0" distR="0" wp14:anchorId="6A7DBD52" wp14:editId="0FDAE186">
            <wp:extent cx="5029200" cy="2104390"/>
            <wp:effectExtent l="0" t="0" r="0" b="0"/>
            <wp:docPr id="784209946" name="Resim 4" descr="metin, ekran görüntüsü,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09946" name="Resim 4" descr="metin, ekran görüntüsü, öykü gelişim çizgisi; kumpas; grafiğini çıkarma, diyagram içeren bir resim&#10;&#10;Yapay zeka tarafından oluşturulan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4611" cy="2110838"/>
                    </a:xfrm>
                    <a:prstGeom prst="rect">
                      <a:avLst/>
                    </a:prstGeom>
                    <a:noFill/>
                    <a:ln>
                      <a:noFill/>
                    </a:ln>
                  </pic:spPr>
                </pic:pic>
              </a:graphicData>
            </a:graphic>
          </wp:inline>
        </w:drawing>
      </w:r>
      <w:r>
        <w:rPr>
          <w:sz w:val="28"/>
          <w:szCs w:val="28"/>
        </w:rPr>
        <w:t>*</w:t>
      </w:r>
      <w:r w:rsidRPr="00EC7F8C">
        <w:rPr>
          <w:sz w:val="20"/>
          <w:szCs w:val="20"/>
        </w:rPr>
        <w:t>şekil-2</w:t>
      </w:r>
    </w:p>
    <w:p w14:paraId="4BFCDE3D" w14:textId="1832175F" w:rsidR="0083192A" w:rsidRDefault="00EC7F8C" w:rsidP="0083192A">
      <w:pPr>
        <w:rPr>
          <w:sz w:val="28"/>
          <w:szCs w:val="28"/>
        </w:rPr>
      </w:pPr>
      <w:r w:rsidRPr="00EC7F8C">
        <w:rPr>
          <w:sz w:val="28"/>
          <w:szCs w:val="28"/>
        </w:rPr>
        <w:t>Volcano plot grafiği, analiz sonucunda elde edilen genlerin log2 fold change ve -log10(p-value) değerlerine göre dağılımını göstermektedir. Kırmızı kesikli çizgiler biyolojik anlamlılık sınırını (|log2FC| &gt; 1), mavi çizgi ise istatistiksel anlamlılık sınırını (p &lt; 0.05) temsil etmektedir. Sağ üstteki noktalar COVID grubunda yüksek oranda artmış genleri (upregulated), sol üstteki noktalar ise baskılanmış genleri (downregulated) ifade etmektedir.</w:t>
      </w:r>
    </w:p>
    <w:p w14:paraId="423210DD" w14:textId="77777777" w:rsidR="00535848" w:rsidRDefault="00535848" w:rsidP="0083192A">
      <w:pPr>
        <w:rPr>
          <w:sz w:val="28"/>
          <w:szCs w:val="28"/>
        </w:rPr>
      </w:pPr>
    </w:p>
    <w:p w14:paraId="2546A76F" w14:textId="48C31310" w:rsidR="00535848" w:rsidRPr="00535848" w:rsidRDefault="00535848" w:rsidP="0083192A">
      <w:pPr>
        <w:rPr>
          <w:b/>
          <w:bCs/>
          <w:sz w:val="32"/>
          <w:szCs w:val="32"/>
        </w:rPr>
      </w:pPr>
      <w:r w:rsidRPr="00535848">
        <w:rPr>
          <w:b/>
          <w:bCs/>
          <w:sz w:val="32"/>
          <w:szCs w:val="32"/>
        </w:rPr>
        <w:t>İstatistiksel Analiz Yöntemi</w:t>
      </w:r>
    </w:p>
    <w:p w14:paraId="03F60078" w14:textId="4B524D2B" w:rsidR="00535848" w:rsidRDefault="00535848" w:rsidP="0083192A">
      <w:pPr>
        <w:rPr>
          <w:sz w:val="28"/>
          <w:szCs w:val="28"/>
        </w:rPr>
      </w:pPr>
      <w:r w:rsidRPr="00535848">
        <w:rPr>
          <w:sz w:val="28"/>
          <w:szCs w:val="28"/>
        </w:rPr>
        <w:t xml:space="preserve">Bu projede, COVID-19 hastaları ile sağlıklı bireyler arasında gen ekspresyon düzeylerini karşılaştırmak amacıyla </w:t>
      </w:r>
      <w:r w:rsidRPr="00535848">
        <w:rPr>
          <w:b/>
          <w:bCs/>
          <w:sz w:val="28"/>
          <w:szCs w:val="28"/>
        </w:rPr>
        <w:t>diferansiyel gen ekspresyonu analizi</w:t>
      </w:r>
      <w:r w:rsidRPr="00535848">
        <w:rPr>
          <w:sz w:val="28"/>
          <w:szCs w:val="28"/>
        </w:rPr>
        <w:t xml:space="preserve"> gerçekleştirilmiştir. Analiz sürecinde aşağıdaki istatistiksel yöntemler </w:t>
      </w:r>
      <w:r w:rsidR="00AF32A4">
        <w:rPr>
          <w:sz w:val="28"/>
          <w:szCs w:val="28"/>
        </w:rPr>
        <w:t>kullanılmıştır.</w:t>
      </w:r>
    </w:p>
    <w:p w14:paraId="601E6673" w14:textId="77777777" w:rsidR="00E50182" w:rsidRPr="00E50182" w:rsidRDefault="00E50182" w:rsidP="00E50182">
      <w:pPr>
        <w:rPr>
          <w:b/>
          <w:bCs/>
          <w:sz w:val="28"/>
          <w:szCs w:val="28"/>
          <w:u w:val="single"/>
        </w:rPr>
      </w:pPr>
      <w:r w:rsidRPr="00E50182">
        <w:rPr>
          <w:b/>
          <w:bCs/>
          <w:sz w:val="28"/>
          <w:szCs w:val="28"/>
          <w:u w:val="single"/>
        </w:rPr>
        <w:t>Diferansiyel Gen Ekspresyonu Analizi Nedir?</w:t>
      </w:r>
    </w:p>
    <w:p w14:paraId="094D3DFF" w14:textId="77777777" w:rsidR="00E50182" w:rsidRPr="00E50182" w:rsidRDefault="00E50182" w:rsidP="00E50182">
      <w:pPr>
        <w:rPr>
          <w:sz w:val="28"/>
          <w:szCs w:val="28"/>
        </w:rPr>
      </w:pPr>
      <w:r w:rsidRPr="00E50182">
        <w:rPr>
          <w:sz w:val="28"/>
          <w:szCs w:val="28"/>
        </w:rPr>
        <w:t>Bu analiz şunu anlamaya çalışır:</w:t>
      </w:r>
    </w:p>
    <w:p w14:paraId="7350088B" w14:textId="40569369" w:rsidR="00E50182" w:rsidRPr="00E50182" w:rsidRDefault="00E50182" w:rsidP="00E50182">
      <w:pPr>
        <w:rPr>
          <w:sz w:val="28"/>
          <w:szCs w:val="28"/>
        </w:rPr>
      </w:pPr>
      <w:r w:rsidRPr="00E50182">
        <w:rPr>
          <w:sz w:val="28"/>
          <w:szCs w:val="28"/>
        </w:rPr>
        <w:t xml:space="preserve">“Bir gen, </w:t>
      </w:r>
      <w:r w:rsidRPr="00E50182">
        <w:rPr>
          <w:b/>
          <w:bCs/>
          <w:sz w:val="28"/>
          <w:szCs w:val="28"/>
        </w:rPr>
        <w:t>bir grupta (</w:t>
      </w:r>
      <w:r>
        <w:rPr>
          <w:b/>
          <w:bCs/>
          <w:sz w:val="28"/>
          <w:szCs w:val="28"/>
        </w:rPr>
        <w:t>projemizde</w:t>
      </w:r>
      <w:r w:rsidRPr="00E50182">
        <w:rPr>
          <w:b/>
          <w:bCs/>
          <w:sz w:val="28"/>
          <w:szCs w:val="28"/>
        </w:rPr>
        <w:t xml:space="preserve"> COVID-19 hastalarında)</w:t>
      </w:r>
      <w:r w:rsidRPr="00E50182">
        <w:rPr>
          <w:sz w:val="28"/>
          <w:szCs w:val="28"/>
        </w:rPr>
        <w:t xml:space="preserve"> diğer gruba (sağlıklı bireyler) göre </w:t>
      </w:r>
      <w:r w:rsidRPr="00E50182">
        <w:rPr>
          <w:b/>
          <w:bCs/>
          <w:sz w:val="28"/>
          <w:szCs w:val="28"/>
        </w:rPr>
        <w:t>daha fazla mı ya da daha az mı çalışıyor?</w:t>
      </w:r>
      <w:r w:rsidRPr="00E50182">
        <w:rPr>
          <w:sz w:val="28"/>
          <w:szCs w:val="28"/>
        </w:rPr>
        <w:t>”</w:t>
      </w:r>
    </w:p>
    <w:p w14:paraId="6064C371" w14:textId="77777777" w:rsidR="00E50182" w:rsidRDefault="00E50182" w:rsidP="00E50182">
      <w:pPr>
        <w:rPr>
          <w:sz w:val="28"/>
          <w:szCs w:val="28"/>
        </w:rPr>
      </w:pPr>
      <w:r w:rsidRPr="00E50182">
        <w:rPr>
          <w:sz w:val="28"/>
          <w:szCs w:val="28"/>
        </w:rPr>
        <w:t>RNA-Seq gibi teknolojiler sayesinde her genin hücrede ne kadar aktif olduğunu ölçebiliyoruz. Bu aktiflik, genin “ifade edilme (ekspresyon)” düzeyidir</w:t>
      </w:r>
    </w:p>
    <w:p w14:paraId="7E18DD14" w14:textId="3F05D14D" w:rsidR="00E50182" w:rsidRDefault="00E50182" w:rsidP="00E50182">
      <w:pPr>
        <w:rPr>
          <w:sz w:val="28"/>
          <w:szCs w:val="28"/>
        </w:rPr>
      </w:pPr>
      <w:r>
        <w:rPr>
          <w:sz w:val="28"/>
          <w:szCs w:val="28"/>
        </w:rPr>
        <w:t>Projemizde:</w:t>
      </w:r>
    </w:p>
    <w:p w14:paraId="406BFD90" w14:textId="1D33C557" w:rsidR="00E50182" w:rsidRPr="00E50182" w:rsidRDefault="00E50182" w:rsidP="00E50182">
      <w:pPr>
        <w:pStyle w:val="ListeParagraf"/>
        <w:numPr>
          <w:ilvl w:val="0"/>
          <w:numId w:val="12"/>
        </w:numPr>
        <w:rPr>
          <w:sz w:val="28"/>
          <w:szCs w:val="28"/>
        </w:rPr>
      </w:pPr>
      <w:r w:rsidRPr="00E50182">
        <w:rPr>
          <w:b/>
          <w:bCs/>
          <w:sz w:val="28"/>
          <w:szCs w:val="28"/>
        </w:rPr>
        <w:t>COVID-19 hastaları ile sağlıklı bireyler karşılaştırıldı.</w:t>
      </w:r>
    </w:p>
    <w:p w14:paraId="09EB4792" w14:textId="169226F5" w:rsidR="00E50182" w:rsidRPr="00E50182" w:rsidRDefault="00E50182" w:rsidP="00E50182">
      <w:pPr>
        <w:pStyle w:val="ListeParagraf"/>
        <w:numPr>
          <w:ilvl w:val="0"/>
          <w:numId w:val="12"/>
        </w:numPr>
        <w:rPr>
          <w:sz w:val="28"/>
          <w:szCs w:val="28"/>
        </w:rPr>
      </w:pPr>
      <w:r w:rsidRPr="00E50182">
        <w:rPr>
          <w:sz w:val="28"/>
          <w:szCs w:val="28"/>
        </w:rPr>
        <w:t>Her gen için istatistiksel test yapıldı (limma, eBayes).</w:t>
      </w:r>
    </w:p>
    <w:p w14:paraId="22255FBE" w14:textId="1E241505" w:rsidR="00E50182" w:rsidRPr="00E50182" w:rsidRDefault="00E50182" w:rsidP="00E50182">
      <w:pPr>
        <w:pStyle w:val="ListeParagraf"/>
        <w:numPr>
          <w:ilvl w:val="0"/>
          <w:numId w:val="12"/>
        </w:numPr>
        <w:rPr>
          <w:sz w:val="28"/>
          <w:szCs w:val="28"/>
        </w:rPr>
      </w:pPr>
      <w:r w:rsidRPr="00E50182">
        <w:rPr>
          <w:b/>
          <w:bCs/>
          <w:sz w:val="28"/>
          <w:szCs w:val="28"/>
        </w:rPr>
        <w:t>Log2 Fold Change</w:t>
      </w:r>
      <w:r w:rsidRPr="00E50182">
        <w:rPr>
          <w:sz w:val="28"/>
          <w:szCs w:val="28"/>
        </w:rPr>
        <w:t>: Genin ne kadar arttığını/azaldığını gösterdi.</w:t>
      </w:r>
    </w:p>
    <w:p w14:paraId="0ED6BC3E" w14:textId="6C7FE641" w:rsidR="00E50182" w:rsidRDefault="00E50182" w:rsidP="00E50182">
      <w:pPr>
        <w:pStyle w:val="ListeParagraf"/>
        <w:numPr>
          <w:ilvl w:val="0"/>
          <w:numId w:val="12"/>
        </w:numPr>
        <w:rPr>
          <w:sz w:val="28"/>
          <w:szCs w:val="28"/>
        </w:rPr>
      </w:pPr>
      <w:r w:rsidRPr="00E50182">
        <w:rPr>
          <w:b/>
          <w:bCs/>
          <w:sz w:val="28"/>
          <w:szCs w:val="28"/>
        </w:rPr>
        <w:t>Adj. P-değeri &lt; 0.05</w:t>
      </w:r>
      <w:r w:rsidRPr="00E50182">
        <w:rPr>
          <w:sz w:val="28"/>
          <w:szCs w:val="28"/>
        </w:rPr>
        <w:t xml:space="preserve"> olan genler </w:t>
      </w:r>
      <w:r w:rsidRPr="00E50182">
        <w:rPr>
          <w:b/>
          <w:bCs/>
          <w:sz w:val="28"/>
          <w:szCs w:val="28"/>
        </w:rPr>
        <w:t>anlamlı</w:t>
      </w:r>
      <w:r w:rsidRPr="00E50182">
        <w:rPr>
          <w:sz w:val="28"/>
          <w:szCs w:val="28"/>
        </w:rPr>
        <w:t xml:space="preserve"> kabul edildi.</w:t>
      </w:r>
    </w:p>
    <w:p w14:paraId="1FCFB4CA" w14:textId="77777777" w:rsidR="00E50182" w:rsidRDefault="00E50182" w:rsidP="00E50182">
      <w:pPr>
        <w:pStyle w:val="ListeParagraf"/>
        <w:ind w:left="1080"/>
        <w:rPr>
          <w:b/>
          <w:bCs/>
          <w:sz w:val="28"/>
          <w:szCs w:val="28"/>
        </w:rPr>
      </w:pPr>
    </w:p>
    <w:p w14:paraId="4D913FB4" w14:textId="77777777" w:rsidR="00E50182" w:rsidRDefault="00E50182" w:rsidP="00E50182">
      <w:pPr>
        <w:pStyle w:val="ListeParagraf"/>
        <w:ind w:left="1080"/>
        <w:rPr>
          <w:b/>
          <w:bCs/>
          <w:sz w:val="28"/>
          <w:szCs w:val="28"/>
        </w:rPr>
      </w:pPr>
    </w:p>
    <w:p w14:paraId="7D2FA070" w14:textId="2A4BC0C4" w:rsidR="00E50182" w:rsidRPr="00E50182" w:rsidRDefault="00E50182" w:rsidP="00E50182">
      <w:pPr>
        <w:pStyle w:val="ListeParagraf"/>
        <w:numPr>
          <w:ilvl w:val="0"/>
          <w:numId w:val="13"/>
        </w:numPr>
        <w:rPr>
          <w:sz w:val="28"/>
          <w:szCs w:val="28"/>
        </w:rPr>
      </w:pPr>
      <w:r w:rsidRPr="00E50182">
        <w:rPr>
          <w:sz w:val="28"/>
          <w:szCs w:val="28"/>
        </w:rPr>
        <w:t>Adj.P değeri, yani düzeltilmiş p-değeri, yapılan çok sayıda testin sonucunda ortaya çıkabilecek yanlış anlamlılıkları düzeltmek için kullanılan değerdir.</w:t>
      </w:r>
    </w:p>
    <w:p w14:paraId="33498F2E" w14:textId="77777777" w:rsidR="00E50182" w:rsidRDefault="00E50182" w:rsidP="00E50182">
      <w:pPr>
        <w:pStyle w:val="ListeParagraf"/>
        <w:ind w:left="1080"/>
        <w:rPr>
          <w:b/>
          <w:bCs/>
          <w:sz w:val="28"/>
          <w:szCs w:val="28"/>
        </w:rPr>
      </w:pPr>
    </w:p>
    <w:tbl>
      <w:tblPr>
        <w:tblW w:w="9115" w:type="dxa"/>
        <w:tblCellSpacing w:w="15" w:type="dxa"/>
        <w:tblCellMar>
          <w:top w:w="15" w:type="dxa"/>
          <w:left w:w="15" w:type="dxa"/>
          <w:bottom w:w="15" w:type="dxa"/>
          <w:right w:w="15" w:type="dxa"/>
        </w:tblCellMar>
        <w:tblLook w:val="04A0" w:firstRow="1" w:lastRow="0" w:firstColumn="1" w:lastColumn="0" w:noHBand="0" w:noVBand="1"/>
      </w:tblPr>
      <w:tblGrid>
        <w:gridCol w:w="2527"/>
        <w:gridCol w:w="6588"/>
      </w:tblGrid>
      <w:tr w:rsidR="00E50182" w:rsidRPr="00E50182" w14:paraId="298C589D" w14:textId="77777777" w:rsidTr="00E50182">
        <w:trPr>
          <w:trHeight w:val="545"/>
          <w:tblHeader/>
          <w:tblCellSpacing w:w="15" w:type="dxa"/>
        </w:trPr>
        <w:tc>
          <w:tcPr>
            <w:tcW w:w="0" w:type="auto"/>
            <w:vAlign w:val="center"/>
            <w:hideMark/>
          </w:tcPr>
          <w:p w14:paraId="4DD59DC2" w14:textId="77777777" w:rsidR="00E50182" w:rsidRPr="00E50182" w:rsidRDefault="00E50182" w:rsidP="00E50182">
            <w:pPr>
              <w:pStyle w:val="ListeParagraf"/>
              <w:ind w:left="1080"/>
              <w:rPr>
                <w:b/>
                <w:bCs/>
                <w:sz w:val="28"/>
                <w:szCs w:val="28"/>
              </w:rPr>
            </w:pPr>
            <w:r w:rsidRPr="00E50182">
              <w:rPr>
                <w:b/>
                <w:bCs/>
                <w:sz w:val="28"/>
                <w:szCs w:val="28"/>
              </w:rPr>
              <w:t>Kavram</w:t>
            </w:r>
          </w:p>
        </w:tc>
        <w:tc>
          <w:tcPr>
            <w:tcW w:w="0" w:type="auto"/>
            <w:vAlign w:val="center"/>
            <w:hideMark/>
          </w:tcPr>
          <w:p w14:paraId="17120667" w14:textId="77777777" w:rsidR="00E50182" w:rsidRPr="00E50182" w:rsidRDefault="00E50182" w:rsidP="00E50182">
            <w:pPr>
              <w:pStyle w:val="ListeParagraf"/>
              <w:ind w:left="1080"/>
              <w:rPr>
                <w:b/>
                <w:bCs/>
                <w:sz w:val="28"/>
                <w:szCs w:val="28"/>
              </w:rPr>
            </w:pPr>
            <w:r w:rsidRPr="00E50182">
              <w:rPr>
                <w:b/>
                <w:bCs/>
                <w:sz w:val="28"/>
                <w:szCs w:val="28"/>
              </w:rPr>
              <w:t>Anlamı</w:t>
            </w:r>
          </w:p>
        </w:tc>
      </w:tr>
      <w:tr w:rsidR="00E50182" w:rsidRPr="00E50182" w14:paraId="0190FCF6" w14:textId="77777777" w:rsidTr="00E50182">
        <w:trPr>
          <w:trHeight w:val="899"/>
          <w:tblCellSpacing w:w="15" w:type="dxa"/>
        </w:trPr>
        <w:tc>
          <w:tcPr>
            <w:tcW w:w="0" w:type="auto"/>
            <w:vAlign w:val="center"/>
            <w:hideMark/>
          </w:tcPr>
          <w:p w14:paraId="0830458C" w14:textId="77777777" w:rsidR="00E50182" w:rsidRPr="00E50182" w:rsidRDefault="00E50182" w:rsidP="00E50182">
            <w:pPr>
              <w:pStyle w:val="ListeParagraf"/>
              <w:ind w:left="1080"/>
              <w:rPr>
                <w:sz w:val="28"/>
                <w:szCs w:val="28"/>
              </w:rPr>
            </w:pPr>
            <w:r w:rsidRPr="00E50182">
              <w:rPr>
                <w:b/>
                <w:bCs/>
                <w:sz w:val="28"/>
                <w:szCs w:val="28"/>
              </w:rPr>
              <w:t>p-değeri</w:t>
            </w:r>
          </w:p>
        </w:tc>
        <w:tc>
          <w:tcPr>
            <w:tcW w:w="0" w:type="auto"/>
            <w:vAlign w:val="center"/>
            <w:hideMark/>
          </w:tcPr>
          <w:p w14:paraId="3EE8BC6A" w14:textId="77777777" w:rsidR="00E50182" w:rsidRPr="00E50182" w:rsidRDefault="00E50182" w:rsidP="00E50182">
            <w:pPr>
              <w:pStyle w:val="ListeParagraf"/>
              <w:ind w:left="1080"/>
              <w:rPr>
                <w:sz w:val="28"/>
                <w:szCs w:val="28"/>
              </w:rPr>
            </w:pPr>
            <w:r w:rsidRPr="00E50182">
              <w:rPr>
                <w:sz w:val="28"/>
                <w:szCs w:val="28"/>
              </w:rPr>
              <w:t>Genin gruplar arasında farklılık gösterme olasılığı</w:t>
            </w:r>
          </w:p>
        </w:tc>
      </w:tr>
      <w:tr w:rsidR="00E50182" w:rsidRPr="00E50182" w14:paraId="44935A05" w14:textId="77777777" w:rsidTr="00E50182">
        <w:trPr>
          <w:trHeight w:val="899"/>
          <w:tblCellSpacing w:w="15" w:type="dxa"/>
        </w:trPr>
        <w:tc>
          <w:tcPr>
            <w:tcW w:w="0" w:type="auto"/>
            <w:vAlign w:val="center"/>
            <w:hideMark/>
          </w:tcPr>
          <w:p w14:paraId="324523AA" w14:textId="77777777" w:rsidR="00E50182" w:rsidRPr="00E50182" w:rsidRDefault="00E50182" w:rsidP="00E50182">
            <w:pPr>
              <w:pStyle w:val="ListeParagraf"/>
              <w:ind w:left="1080"/>
              <w:rPr>
                <w:sz w:val="28"/>
                <w:szCs w:val="28"/>
              </w:rPr>
            </w:pPr>
            <w:r w:rsidRPr="00E50182">
              <w:rPr>
                <w:b/>
                <w:bCs/>
                <w:sz w:val="28"/>
                <w:szCs w:val="28"/>
              </w:rPr>
              <w:t>adj.P değeri</w:t>
            </w:r>
          </w:p>
        </w:tc>
        <w:tc>
          <w:tcPr>
            <w:tcW w:w="0" w:type="auto"/>
            <w:vAlign w:val="center"/>
            <w:hideMark/>
          </w:tcPr>
          <w:p w14:paraId="2175F060" w14:textId="77777777" w:rsidR="00E50182" w:rsidRPr="00E50182" w:rsidRDefault="00E50182" w:rsidP="00E50182">
            <w:pPr>
              <w:pStyle w:val="ListeParagraf"/>
              <w:ind w:left="1080"/>
              <w:rPr>
                <w:sz w:val="28"/>
                <w:szCs w:val="28"/>
              </w:rPr>
            </w:pPr>
            <w:r w:rsidRPr="00E50182">
              <w:rPr>
                <w:sz w:val="28"/>
                <w:szCs w:val="28"/>
              </w:rPr>
              <w:t xml:space="preserve">Bu p-değerinin, </w:t>
            </w:r>
            <w:r w:rsidRPr="00E50182">
              <w:rPr>
                <w:b/>
                <w:bCs/>
                <w:sz w:val="28"/>
                <w:szCs w:val="28"/>
              </w:rPr>
              <w:t>çoklu test düzeltmesi</w:t>
            </w:r>
            <w:r w:rsidRPr="00E50182">
              <w:rPr>
                <w:sz w:val="28"/>
                <w:szCs w:val="28"/>
              </w:rPr>
              <w:t xml:space="preserve"> sonrası daha güvenilir hâli</w:t>
            </w:r>
          </w:p>
        </w:tc>
      </w:tr>
      <w:tr w:rsidR="00E50182" w:rsidRPr="00E50182" w14:paraId="11F39886" w14:textId="77777777" w:rsidTr="00E50182">
        <w:trPr>
          <w:trHeight w:val="1212"/>
          <w:tblCellSpacing w:w="15" w:type="dxa"/>
        </w:trPr>
        <w:tc>
          <w:tcPr>
            <w:tcW w:w="0" w:type="auto"/>
            <w:vAlign w:val="center"/>
            <w:hideMark/>
          </w:tcPr>
          <w:p w14:paraId="63F14A6B" w14:textId="4C690962" w:rsidR="00E50182" w:rsidRPr="00E50182" w:rsidRDefault="00E50182" w:rsidP="00E50182">
            <w:pPr>
              <w:pStyle w:val="ListeParagraf"/>
              <w:ind w:left="1080"/>
              <w:rPr>
                <w:sz w:val="28"/>
                <w:szCs w:val="28"/>
              </w:rPr>
            </w:pPr>
            <w:r w:rsidRPr="00E50182">
              <w:rPr>
                <w:b/>
                <w:bCs/>
                <w:sz w:val="28"/>
                <w:szCs w:val="28"/>
              </w:rPr>
              <w:t>adj.P&lt;0.05</w:t>
            </w:r>
          </w:p>
        </w:tc>
        <w:tc>
          <w:tcPr>
            <w:tcW w:w="0" w:type="auto"/>
            <w:vAlign w:val="center"/>
            <w:hideMark/>
          </w:tcPr>
          <w:p w14:paraId="3AC0CFE0" w14:textId="77777777" w:rsidR="00E50182" w:rsidRPr="00E50182" w:rsidRDefault="00E50182" w:rsidP="00E50182">
            <w:pPr>
              <w:pStyle w:val="ListeParagraf"/>
              <w:ind w:left="1080"/>
              <w:rPr>
                <w:sz w:val="28"/>
                <w:szCs w:val="28"/>
              </w:rPr>
            </w:pPr>
            <w:r w:rsidRPr="00E50182">
              <w:rPr>
                <w:sz w:val="28"/>
                <w:szCs w:val="28"/>
              </w:rPr>
              <w:t>Bu genin, çok sayıda test yapılmasına rağmen hâlâ anlamlı olduğu kabul edilir</w:t>
            </w:r>
          </w:p>
        </w:tc>
      </w:tr>
    </w:tbl>
    <w:p w14:paraId="31AFAE43" w14:textId="77777777" w:rsidR="00535848" w:rsidRDefault="00535848" w:rsidP="0083192A">
      <w:pPr>
        <w:rPr>
          <w:sz w:val="28"/>
          <w:szCs w:val="28"/>
        </w:rPr>
      </w:pPr>
    </w:p>
    <w:p w14:paraId="577F4F0B" w14:textId="77777777" w:rsidR="00535848" w:rsidRPr="00535848" w:rsidRDefault="00535848" w:rsidP="00535848">
      <w:pPr>
        <w:rPr>
          <w:b/>
          <w:bCs/>
          <w:sz w:val="28"/>
          <w:szCs w:val="28"/>
        </w:rPr>
      </w:pPr>
      <w:r w:rsidRPr="00535848">
        <w:rPr>
          <w:b/>
          <w:bCs/>
          <w:sz w:val="28"/>
          <w:szCs w:val="28"/>
        </w:rPr>
        <w:t>1. Lineer Modelleme – limma Paketi ile</w:t>
      </w:r>
    </w:p>
    <w:p w14:paraId="4A083981" w14:textId="77777777" w:rsidR="00535848" w:rsidRDefault="00535848" w:rsidP="00535848">
      <w:pPr>
        <w:rPr>
          <w:sz w:val="28"/>
          <w:szCs w:val="28"/>
        </w:rPr>
      </w:pPr>
      <w:r w:rsidRPr="00535848">
        <w:rPr>
          <w:sz w:val="28"/>
          <w:szCs w:val="28"/>
        </w:rPr>
        <w:t>Her bir gen için, gruplar (COVID ve Healthy) arasında anlamlı bir fark olup olmadığı limma paketinin lmFit() fonksiyonu ile test edilmiştir. Bu adımda gen ifadesi ile grup bilgisi arasındaki ilişki lineer model ile modellenmiştir:</w:t>
      </w:r>
    </w:p>
    <w:p w14:paraId="68BBC54B" w14:textId="77777777" w:rsidR="00535848" w:rsidRPr="00535848" w:rsidRDefault="00535848" w:rsidP="00535848">
      <w:pPr>
        <w:rPr>
          <w:sz w:val="28"/>
          <w:szCs w:val="28"/>
        </w:rPr>
      </w:pPr>
    </w:p>
    <w:p w14:paraId="2B517A86" w14:textId="77777777" w:rsidR="00535848" w:rsidRPr="00535848" w:rsidRDefault="00535848" w:rsidP="00535848">
      <w:pPr>
        <w:rPr>
          <w:b/>
          <w:bCs/>
          <w:sz w:val="28"/>
          <w:szCs w:val="28"/>
        </w:rPr>
      </w:pPr>
      <w:r w:rsidRPr="00535848">
        <w:rPr>
          <w:b/>
          <w:bCs/>
          <w:sz w:val="28"/>
          <w:szCs w:val="28"/>
        </w:rPr>
        <w:t>2. Empirik Bayes Düzeltmesi – eBayes() Fonksiyonu</w:t>
      </w:r>
    </w:p>
    <w:p w14:paraId="6FD6416A" w14:textId="4C6944F5" w:rsidR="00535848" w:rsidRDefault="00535848" w:rsidP="00535848">
      <w:pPr>
        <w:rPr>
          <w:sz w:val="28"/>
          <w:szCs w:val="28"/>
        </w:rPr>
      </w:pPr>
      <w:r w:rsidRPr="00535848">
        <w:rPr>
          <w:sz w:val="28"/>
          <w:szCs w:val="28"/>
        </w:rPr>
        <w:t>Lineer model sonuçları, eBayes() fonksiyonu ile işlenmiştir. Bu yöntem sayesinde genler arası varyans farklılıkları stabilize edilmiş ve daha güvenilir p-değerleri elde edilmiştir</w:t>
      </w:r>
    </w:p>
    <w:p w14:paraId="529D6A51" w14:textId="77777777" w:rsidR="00535848" w:rsidRDefault="00535848" w:rsidP="00535848">
      <w:pPr>
        <w:rPr>
          <w:b/>
          <w:bCs/>
          <w:sz w:val="28"/>
          <w:szCs w:val="28"/>
        </w:rPr>
      </w:pPr>
    </w:p>
    <w:p w14:paraId="5259EA79" w14:textId="77777777" w:rsidR="00535848" w:rsidRDefault="00535848" w:rsidP="00535848">
      <w:pPr>
        <w:rPr>
          <w:b/>
          <w:bCs/>
          <w:sz w:val="28"/>
          <w:szCs w:val="28"/>
        </w:rPr>
      </w:pPr>
    </w:p>
    <w:p w14:paraId="4BECC72C" w14:textId="7C047719" w:rsidR="00535848" w:rsidRDefault="00535848" w:rsidP="00535848">
      <w:pPr>
        <w:rPr>
          <w:b/>
          <w:bCs/>
          <w:sz w:val="28"/>
          <w:szCs w:val="28"/>
        </w:rPr>
      </w:pPr>
      <w:r>
        <w:rPr>
          <w:b/>
          <w:bCs/>
          <w:sz w:val="28"/>
          <w:szCs w:val="28"/>
        </w:rPr>
        <w:t xml:space="preserve">3. </w:t>
      </w:r>
      <w:r w:rsidRPr="00535848">
        <w:rPr>
          <w:b/>
          <w:bCs/>
          <w:sz w:val="28"/>
          <w:szCs w:val="28"/>
        </w:rPr>
        <w:t>Anlamlı Genlerin Belirlenmesi – topTable() Fonksiyonu</w:t>
      </w:r>
    </w:p>
    <w:p w14:paraId="2573B300" w14:textId="77777777" w:rsidR="00535848" w:rsidRPr="00535848" w:rsidRDefault="00535848" w:rsidP="00535848">
      <w:pPr>
        <w:rPr>
          <w:sz w:val="28"/>
          <w:szCs w:val="28"/>
        </w:rPr>
      </w:pPr>
      <w:r w:rsidRPr="00535848">
        <w:rPr>
          <w:sz w:val="28"/>
          <w:szCs w:val="28"/>
        </w:rPr>
        <w:t>Modelleme sonuçları, topTable() fonksiyonu ile özetlenmiştir. Her bir gen için aşağıdaki değerler hesaplanmıştır:</w:t>
      </w:r>
    </w:p>
    <w:p w14:paraId="62A6BE38" w14:textId="77777777" w:rsidR="00535848" w:rsidRPr="00535848" w:rsidRDefault="00535848" w:rsidP="00535848">
      <w:pPr>
        <w:numPr>
          <w:ilvl w:val="0"/>
          <w:numId w:val="9"/>
        </w:numPr>
        <w:rPr>
          <w:sz w:val="28"/>
          <w:szCs w:val="28"/>
        </w:rPr>
      </w:pPr>
      <w:r w:rsidRPr="00535848">
        <w:rPr>
          <w:b/>
          <w:bCs/>
          <w:sz w:val="28"/>
          <w:szCs w:val="28"/>
        </w:rPr>
        <w:t>Log2 Fold Change (log2FC):</w:t>
      </w:r>
      <w:r w:rsidRPr="00535848">
        <w:rPr>
          <w:sz w:val="28"/>
          <w:szCs w:val="28"/>
        </w:rPr>
        <w:t xml:space="preserve"> Genin ifade düzeyindeki değişimin büyüklüğü</w:t>
      </w:r>
    </w:p>
    <w:p w14:paraId="31DC6587" w14:textId="77777777" w:rsidR="00535848" w:rsidRPr="00535848" w:rsidRDefault="00535848" w:rsidP="00535848">
      <w:pPr>
        <w:numPr>
          <w:ilvl w:val="0"/>
          <w:numId w:val="9"/>
        </w:numPr>
        <w:rPr>
          <w:sz w:val="28"/>
          <w:szCs w:val="28"/>
        </w:rPr>
      </w:pPr>
      <w:r w:rsidRPr="00535848">
        <w:rPr>
          <w:b/>
          <w:bCs/>
          <w:sz w:val="28"/>
          <w:szCs w:val="28"/>
        </w:rPr>
        <w:t>P-value:</w:t>
      </w:r>
      <w:r w:rsidRPr="00535848">
        <w:rPr>
          <w:sz w:val="28"/>
          <w:szCs w:val="28"/>
        </w:rPr>
        <w:t xml:space="preserve"> Farkın istatistiksel anlamlılığı</w:t>
      </w:r>
    </w:p>
    <w:p w14:paraId="6F2FB732" w14:textId="77777777" w:rsidR="00535848" w:rsidRDefault="00535848" w:rsidP="00535848">
      <w:pPr>
        <w:numPr>
          <w:ilvl w:val="0"/>
          <w:numId w:val="9"/>
        </w:numPr>
        <w:rPr>
          <w:sz w:val="28"/>
          <w:szCs w:val="28"/>
        </w:rPr>
      </w:pPr>
      <w:r w:rsidRPr="00535848">
        <w:rPr>
          <w:b/>
          <w:bCs/>
          <w:sz w:val="28"/>
          <w:szCs w:val="28"/>
        </w:rPr>
        <w:lastRenderedPageBreak/>
        <w:t>Adj.P.Val (FDR):</w:t>
      </w:r>
      <w:r w:rsidRPr="00535848">
        <w:rPr>
          <w:sz w:val="28"/>
          <w:szCs w:val="28"/>
        </w:rPr>
        <w:t xml:space="preserve"> Çoklu test düzeltmesi yapılmış p-değeri</w:t>
      </w:r>
    </w:p>
    <w:p w14:paraId="6810A0CA" w14:textId="77777777" w:rsidR="00535848" w:rsidRDefault="00535848" w:rsidP="0083192A">
      <w:pPr>
        <w:rPr>
          <w:sz w:val="28"/>
          <w:szCs w:val="28"/>
        </w:rPr>
      </w:pPr>
    </w:p>
    <w:p w14:paraId="03A89E93" w14:textId="5B289B63" w:rsidR="00CE4474" w:rsidRDefault="00CE4474" w:rsidP="0083192A">
      <w:pPr>
        <w:rPr>
          <w:b/>
          <w:bCs/>
          <w:sz w:val="28"/>
          <w:szCs w:val="28"/>
        </w:rPr>
      </w:pPr>
      <w:r w:rsidRPr="00CE4474">
        <w:rPr>
          <w:b/>
          <w:bCs/>
          <w:sz w:val="28"/>
          <w:szCs w:val="28"/>
        </w:rPr>
        <w:t>Yani kısaca b</w:t>
      </w:r>
      <w:r w:rsidRPr="00CE4474">
        <w:rPr>
          <w:b/>
          <w:bCs/>
          <w:sz w:val="28"/>
          <w:szCs w:val="28"/>
        </w:rPr>
        <w:t>ir genin anlamlı olup olmadığını nasıl anlıyoruz?</w:t>
      </w:r>
    </w:p>
    <w:p w14:paraId="03269C5A" w14:textId="2D95BD44" w:rsidR="00CE4474" w:rsidRPr="00CE4474" w:rsidRDefault="00CE4474" w:rsidP="00AF32A4">
      <w:pPr>
        <w:ind w:firstLine="708"/>
        <w:rPr>
          <w:b/>
          <w:bCs/>
          <w:sz w:val="28"/>
          <w:szCs w:val="28"/>
        </w:rPr>
      </w:pPr>
      <w:r w:rsidRPr="00CE4474">
        <w:rPr>
          <w:b/>
          <w:bCs/>
          <w:sz w:val="28"/>
          <w:szCs w:val="28"/>
        </w:rPr>
        <w:t>Proj</w:t>
      </w:r>
      <w:r>
        <w:rPr>
          <w:b/>
          <w:bCs/>
          <w:sz w:val="28"/>
          <w:szCs w:val="28"/>
        </w:rPr>
        <w:t xml:space="preserve">emizde </w:t>
      </w:r>
      <w:r w:rsidRPr="00CE4474">
        <w:rPr>
          <w:b/>
          <w:bCs/>
          <w:sz w:val="28"/>
          <w:szCs w:val="28"/>
        </w:rPr>
        <w:t>, her gen için iki şeye baktı</w:t>
      </w:r>
      <w:r>
        <w:rPr>
          <w:b/>
          <w:bCs/>
          <w:sz w:val="28"/>
          <w:szCs w:val="28"/>
        </w:rPr>
        <w:t>k</w:t>
      </w:r>
      <w:r w:rsidRPr="00CE4474">
        <w:rPr>
          <w:b/>
          <w:bCs/>
          <w:sz w:val="28"/>
          <w:szCs w:val="28"/>
        </w:rPr>
        <w:t>:</w:t>
      </w:r>
    </w:p>
    <w:p w14:paraId="076F9D8E" w14:textId="5D93BA82" w:rsidR="00CE4474" w:rsidRDefault="00CE4474" w:rsidP="00CE4474">
      <w:pPr>
        <w:pStyle w:val="ListeParagraf"/>
        <w:numPr>
          <w:ilvl w:val="0"/>
          <w:numId w:val="15"/>
        </w:numPr>
        <w:rPr>
          <w:b/>
          <w:bCs/>
          <w:sz w:val="28"/>
          <w:szCs w:val="28"/>
        </w:rPr>
      </w:pPr>
      <w:r w:rsidRPr="00CE4474">
        <w:rPr>
          <w:b/>
          <w:bCs/>
          <w:sz w:val="28"/>
          <w:szCs w:val="28"/>
        </w:rPr>
        <w:t>log2 Fold Change (log2FC):</w:t>
      </w:r>
    </w:p>
    <w:p w14:paraId="30B3CD0E" w14:textId="0A5E93F2" w:rsidR="00CE4474" w:rsidRDefault="00CE4474" w:rsidP="00CE4474">
      <w:pPr>
        <w:pStyle w:val="ListeParagraf"/>
        <w:ind w:left="1080"/>
        <w:rPr>
          <w:sz w:val="28"/>
          <w:szCs w:val="28"/>
        </w:rPr>
      </w:pPr>
      <w:r w:rsidRPr="00CE4474">
        <w:rPr>
          <w:sz w:val="28"/>
          <w:szCs w:val="28"/>
        </w:rPr>
        <w:t>Genin ifade düzeyinin iki grup (COVID vs Healthy) arasında ne kadar değiştiğini gösterir.</w:t>
      </w:r>
    </w:p>
    <w:p w14:paraId="651224F8" w14:textId="77777777" w:rsidR="00AF32A4" w:rsidRDefault="00AF32A4" w:rsidP="00AF32A4">
      <w:pPr>
        <w:pStyle w:val="ListeParagraf"/>
        <w:ind w:left="2124"/>
        <w:rPr>
          <w:sz w:val="28"/>
          <w:szCs w:val="28"/>
        </w:rPr>
      </w:pPr>
    </w:p>
    <w:p w14:paraId="33146B72" w14:textId="48454E63" w:rsidR="00CE4474" w:rsidRPr="00CE4474" w:rsidRDefault="00CE4474" w:rsidP="00AF32A4">
      <w:pPr>
        <w:pStyle w:val="ListeParagraf"/>
        <w:numPr>
          <w:ilvl w:val="0"/>
          <w:numId w:val="17"/>
        </w:numPr>
        <w:tabs>
          <w:tab w:val="clear" w:pos="720"/>
          <w:tab w:val="num" w:pos="1764"/>
        </w:tabs>
        <w:ind w:left="1764"/>
        <w:rPr>
          <w:sz w:val="28"/>
          <w:szCs w:val="28"/>
        </w:rPr>
      </w:pPr>
      <w:r w:rsidRPr="00CE4474">
        <w:rPr>
          <w:sz w:val="28"/>
          <w:szCs w:val="28"/>
        </w:rPr>
        <w:t xml:space="preserve">Pozitif ise → COVID grubunda gen daha </w:t>
      </w:r>
      <w:r w:rsidRPr="00CE4474">
        <w:rPr>
          <w:b/>
          <w:bCs/>
          <w:sz w:val="28"/>
          <w:szCs w:val="28"/>
        </w:rPr>
        <w:t>aktif</w:t>
      </w:r>
      <w:r w:rsidRPr="00CE4474">
        <w:rPr>
          <w:sz w:val="28"/>
          <w:szCs w:val="28"/>
        </w:rPr>
        <w:t>.</w:t>
      </w:r>
    </w:p>
    <w:p w14:paraId="316AC9E9" w14:textId="518523FE" w:rsidR="00CE4474" w:rsidRPr="00CE4474" w:rsidRDefault="00CE4474" w:rsidP="00AF32A4">
      <w:pPr>
        <w:pStyle w:val="ListeParagraf"/>
        <w:numPr>
          <w:ilvl w:val="0"/>
          <w:numId w:val="17"/>
        </w:numPr>
        <w:tabs>
          <w:tab w:val="clear" w:pos="720"/>
          <w:tab w:val="num" w:pos="1764"/>
        </w:tabs>
        <w:ind w:left="1764"/>
        <w:rPr>
          <w:sz w:val="28"/>
          <w:szCs w:val="28"/>
        </w:rPr>
      </w:pPr>
      <w:r w:rsidRPr="00CE4474">
        <w:rPr>
          <w:sz w:val="28"/>
          <w:szCs w:val="28"/>
        </w:rPr>
        <w:t xml:space="preserve">Negatif ise → COVID grubunda gen daha </w:t>
      </w:r>
      <w:r w:rsidRPr="00CE4474">
        <w:rPr>
          <w:b/>
          <w:bCs/>
          <w:sz w:val="28"/>
          <w:szCs w:val="28"/>
        </w:rPr>
        <w:t>baskılanmış</w:t>
      </w:r>
      <w:r w:rsidRPr="00CE4474">
        <w:rPr>
          <w:sz w:val="28"/>
          <w:szCs w:val="28"/>
        </w:rPr>
        <w:t>.</w:t>
      </w:r>
    </w:p>
    <w:p w14:paraId="68D0ACC9" w14:textId="75444A03" w:rsidR="00CE4474" w:rsidRPr="00CE4474" w:rsidRDefault="00CE4474" w:rsidP="00AF32A4">
      <w:pPr>
        <w:pStyle w:val="ListeParagraf"/>
        <w:numPr>
          <w:ilvl w:val="0"/>
          <w:numId w:val="17"/>
        </w:numPr>
        <w:tabs>
          <w:tab w:val="clear" w:pos="720"/>
          <w:tab w:val="num" w:pos="1764"/>
        </w:tabs>
        <w:ind w:left="1764"/>
        <w:rPr>
          <w:sz w:val="28"/>
          <w:szCs w:val="28"/>
        </w:rPr>
      </w:pPr>
      <w:r w:rsidRPr="00CE4474">
        <w:rPr>
          <w:sz w:val="28"/>
          <w:szCs w:val="28"/>
        </w:rPr>
        <w:t xml:space="preserve">|log2FC| &gt; 1 → Değişim </w:t>
      </w:r>
      <w:r w:rsidRPr="00CE4474">
        <w:rPr>
          <w:b/>
          <w:bCs/>
          <w:sz w:val="28"/>
          <w:szCs w:val="28"/>
        </w:rPr>
        <w:t>biyolojik olarak anlamlı</w:t>
      </w:r>
      <w:r w:rsidRPr="00CE4474">
        <w:rPr>
          <w:sz w:val="28"/>
          <w:szCs w:val="28"/>
        </w:rPr>
        <w:t xml:space="preserve"> sayılır.</w:t>
      </w:r>
    </w:p>
    <w:p w14:paraId="67AAA01F" w14:textId="28817D41" w:rsidR="00CE4474" w:rsidRPr="00CE4474" w:rsidRDefault="00CE4474" w:rsidP="00CE4474">
      <w:pPr>
        <w:rPr>
          <w:sz w:val="28"/>
          <w:szCs w:val="28"/>
        </w:rPr>
      </w:pPr>
    </w:p>
    <w:p w14:paraId="7CCE578B" w14:textId="557D0A80" w:rsidR="00CE4474" w:rsidRDefault="00AF32A4" w:rsidP="00AF32A4">
      <w:pPr>
        <w:pStyle w:val="ListeParagraf"/>
        <w:numPr>
          <w:ilvl w:val="0"/>
          <w:numId w:val="15"/>
        </w:numPr>
        <w:rPr>
          <w:b/>
          <w:bCs/>
          <w:sz w:val="28"/>
          <w:szCs w:val="28"/>
        </w:rPr>
      </w:pPr>
      <w:r w:rsidRPr="00AF32A4">
        <w:rPr>
          <w:b/>
          <w:bCs/>
          <w:sz w:val="28"/>
          <w:szCs w:val="28"/>
        </w:rPr>
        <w:t>adj.P değeri (düzeltilmiş p-değeri):</w:t>
      </w:r>
    </w:p>
    <w:p w14:paraId="0B6D8CF3" w14:textId="77777777" w:rsidR="00AF32A4" w:rsidRDefault="00AF32A4" w:rsidP="00AF32A4">
      <w:pPr>
        <w:pStyle w:val="ListeParagraf"/>
        <w:ind w:left="1080"/>
        <w:rPr>
          <w:sz w:val="28"/>
          <w:szCs w:val="28"/>
        </w:rPr>
      </w:pPr>
      <w:r w:rsidRPr="00AF32A4">
        <w:rPr>
          <w:sz w:val="28"/>
          <w:szCs w:val="28"/>
        </w:rPr>
        <w:t>Genin istatistiksel olarak gerçekten farklı çalışıp çalışmadığını gösterir.</w:t>
      </w:r>
    </w:p>
    <w:p w14:paraId="752451BA" w14:textId="77777777" w:rsidR="00AF32A4" w:rsidRDefault="00AF32A4" w:rsidP="00AF32A4">
      <w:pPr>
        <w:pStyle w:val="ListeParagraf"/>
        <w:ind w:left="1080"/>
        <w:rPr>
          <w:sz w:val="28"/>
          <w:szCs w:val="28"/>
        </w:rPr>
      </w:pPr>
    </w:p>
    <w:p w14:paraId="6BC64F2D" w14:textId="77777777" w:rsidR="00AF32A4" w:rsidRPr="00AF32A4" w:rsidRDefault="00AF32A4" w:rsidP="00AF32A4">
      <w:pPr>
        <w:pStyle w:val="ListeParagraf"/>
        <w:numPr>
          <w:ilvl w:val="0"/>
          <w:numId w:val="19"/>
        </w:numPr>
        <w:rPr>
          <w:sz w:val="28"/>
          <w:szCs w:val="28"/>
        </w:rPr>
      </w:pPr>
      <w:r w:rsidRPr="00AF32A4">
        <w:rPr>
          <w:sz w:val="28"/>
          <w:szCs w:val="28"/>
        </w:rPr>
        <w:t>adj.P.Val &lt; 0.05 ise → istatistiksel olarak anlamlı kabul edilir.</w:t>
      </w:r>
    </w:p>
    <w:p w14:paraId="1D7BCD2A" w14:textId="77777777" w:rsidR="00AF32A4" w:rsidRPr="00AF32A4" w:rsidRDefault="00AF32A4" w:rsidP="00AF32A4">
      <w:pPr>
        <w:pStyle w:val="ListeParagraf"/>
        <w:ind w:left="1080"/>
        <w:rPr>
          <w:sz w:val="28"/>
          <w:szCs w:val="28"/>
        </w:rPr>
      </w:pPr>
    </w:p>
    <w:p w14:paraId="04C4F09E" w14:textId="77777777" w:rsidR="00AF32A4" w:rsidRDefault="00AF32A4" w:rsidP="00AF32A4">
      <w:pPr>
        <w:pStyle w:val="ListeParagraf"/>
        <w:rPr>
          <w:b/>
          <w:bCs/>
          <w:sz w:val="28"/>
          <w:szCs w:val="28"/>
        </w:rPr>
      </w:pPr>
    </w:p>
    <w:p w14:paraId="0AA17D4D" w14:textId="77777777" w:rsidR="00CF71F4" w:rsidRPr="00AF32A4" w:rsidRDefault="00CF71F4" w:rsidP="00AF32A4">
      <w:pPr>
        <w:pStyle w:val="ListeParagraf"/>
        <w:rPr>
          <w:b/>
          <w:bCs/>
          <w:sz w:val="28"/>
          <w:szCs w:val="28"/>
        </w:rPr>
      </w:pPr>
    </w:p>
    <w:p w14:paraId="04E2627B" w14:textId="77777777" w:rsidR="00AF32A4" w:rsidRPr="00CE4474" w:rsidRDefault="00AF32A4" w:rsidP="00AF32A4">
      <w:pPr>
        <w:pStyle w:val="ListeParagraf"/>
        <w:ind w:left="1080"/>
        <w:rPr>
          <w:b/>
          <w:bCs/>
          <w:sz w:val="28"/>
          <w:szCs w:val="28"/>
        </w:rPr>
      </w:pPr>
    </w:p>
    <w:p w14:paraId="643FF3F9" w14:textId="5E8E9916" w:rsidR="00CE4474" w:rsidRDefault="00411656" w:rsidP="00411656">
      <w:pPr>
        <w:pStyle w:val="ListeParagraf"/>
        <w:ind w:left="0"/>
        <w:rPr>
          <w:sz w:val="28"/>
          <w:szCs w:val="28"/>
        </w:rPr>
      </w:pPr>
      <w:r w:rsidRPr="00411656">
        <w:rPr>
          <w:sz w:val="28"/>
          <w:szCs w:val="28"/>
        </w:rPr>
        <w:t xml:space="preserve">Bir genin anlamlı olduğunu </w:t>
      </w:r>
      <w:r w:rsidRPr="00411656">
        <w:rPr>
          <w:b/>
          <w:bCs/>
          <w:sz w:val="28"/>
          <w:szCs w:val="28"/>
        </w:rPr>
        <w:t xml:space="preserve">hem ne kadar değiştiğine </w:t>
      </w:r>
      <w:r w:rsidRPr="00411656">
        <w:rPr>
          <w:sz w:val="28"/>
          <w:szCs w:val="28"/>
        </w:rPr>
        <w:t xml:space="preserve">hem de bu </w:t>
      </w:r>
      <w:r w:rsidRPr="00411656">
        <w:rPr>
          <w:b/>
          <w:bCs/>
          <w:sz w:val="28"/>
          <w:szCs w:val="28"/>
        </w:rPr>
        <w:t>değişimin istatistiksel olarak güvenilir olup olmadığına</w:t>
      </w:r>
      <w:r w:rsidRPr="00411656">
        <w:rPr>
          <w:sz w:val="28"/>
          <w:szCs w:val="28"/>
        </w:rPr>
        <w:t xml:space="preserve"> bakarak anlıyoruz. Biz bu projede log2FC &gt; 1 ve adj.P.Val &lt; 0.05 olan genleri anlamlı kabul ettik. Bu iki şartı sağlayan </w:t>
      </w:r>
      <w:r w:rsidRPr="00411656">
        <w:rPr>
          <w:sz w:val="28"/>
          <w:szCs w:val="28"/>
        </w:rPr>
        <w:t>genler</w:t>
      </w:r>
      <w:r w:rsidRPr="00411656">
        <w:rPr>
          <w:sz w:val="28"/>
          <w:szCs w:val="28"/>
        </w:rPr>
        <w:t xml:space="preserve"> hem biyolojik hem de istatistiksel olarak gerçekten farklı çalışıyor demektir.</w:t>
      </w:r>
    </w:p>
    <w:p w14:paraId="0627B8DE" w14:textId="77777777" w:rsidR="00411656" w:rsidRDefault="00411656" w:rsidP="00411656">
      <w:pPr>
        <w:pStyle w:val="ListeParagraf"/>
        <w:ind w:left="0"/>
        <w:rPr>
          <w:sz w:val="28"/>
          <w:szCs w:val="28"/>
        </w:rPr>
      </w:pPr>
    </w:p>
    <w:p w14:paraId="3D7C8EB8" w14:textId="729609DD" w:rsidR="00411656" w:rsidRPr="00411656" w:rsidRDefault="00411656" w:rsidP="00411656">
      <w:pPr>
        <w:pStyle w:val="ListeParagraf"/>
        <w:ind w:left="0"/>
        <w:rPr>
          <w:sz w:val="28"/>
          <w:szCs w:val="28"/>
          <w:u w:val="single"/>
        </w:rPr>
      </w:pPr>
      <w:r w:rsidRPr="00411656">
        <w:rPr>
          <w:sz w:val="28"/>
          <w:szCs w:val="28"/>
          <w:u w:val="single"/>
        </w:rPr>
        <w:t>Gen neye göre değişiyor? Ne kadar değişti dediğimizde, genin neyinde değişiklik oluyor?</w:t>
      </w:r>
    </w:p>
    <w:p w14:paraId="79C9904C" w14:textId="77777777" w:rsidR="00411656" w:rsidRPr="00411656" w:rsidRDefault="00411656" w:rsidP="00411656">
      <w:pPr>
        <w:rPr>
          <w:sz w:val="28"/>
          <w:szCs w:val="28"/>
        </w:rPr>
      </w:pPr>
      <w:r w:rsidRPr="00411656">
        <w:rPr>
          <w:sz w:val="28"/>
          <w:szCs w:val="28"/>
        </w:rPr>
        <w:t>Genin DNA dizisi değişmiyor.</w:t>
      </w:r>
    </w:p>
    <w:p w14:paraId="44B1A9EC" w14:textId="42A4019F" w:rsidR="00411656" w:rsidRPr="00411656" w:rsidRDefault="00411656" w:rsidP="00411656">
      <w:pPr>
        <w:rPr>
          <w:sz w:val="28"/>
          <w:szCs w:val="28"/>
        </w:rPr>
      </w:pPr>
      <w:r w:rsidRPr="00411656">
        <w:rPr>
          <w:sz w:val="28"/>
          <w:szCs w:val="28"/>
        </w:rPr>
        <w:t>Burada genetik mutasyon değil, o genin hücre içinde ne kadar çalıştığı (yani ne kadar aktif olduğu) ölçülüyor.</w:t>
      </w:r>
      <w:r>
        <w:rPr>
          <w:sz w:val="28"/>
          <w:szCs w:val="28"/>
        </w:rPr>
        <w:t xml:space="preserve"> </w:t>
      </w:r>
    </w:p>
    <w:p w14:paraId="45BB1185" w14:textId="77777777" w:rsidR="00CE4474" w:rsidRDefault="00CE4474" w:rsidP="0083192A">
      <w:pPr>
        <w:rPr>
          <w:b/>
          <w:bCs/>
          <w:sz w:val="28"/>
          <w:szCs w:val="28"/>
        </w:rPr>
      </w:pPr>
    </w:p>
    <w:p w14:paraId="2868DD32" w14:textId="77777777" w:rsidR="00411656" w:rsidRDefault="00411656" w:rsidP="0083192A">
      <w:pPr>
        <w:rPr>
          <w:b/>
          <w:bCs/>
          <w:sz w:val="28"/>
          <w:szCs w:val="28"/>
        </w:rPr>
      </w:pPr>
    </w:p>
    <w:p w14:paraId="7E9AD98F" w14:textId="77777777" w:rsidR="00411656" w:rsidRDefault="00411656" w:rsidP="0083192A">
      <w:pPr>
        <w:rPr>
          <w:b/>
          <w:bCs/>
          <w:sz w:val="28"/>
          <w:szCs w:val="28"/>
        </w:rPr>
      </w:pPr>
    </w:p>
    <w:p w14:paraId="6A313BC6" w14:textId="77777777" w:rsidR="00CF71F4" w:rsidRDefault="00CF71F4" w:rsidP="0083192A">
      <w:pPr>
        <w:rPr>
          <w:b/>
          <w:bCs/>
          <w:sz w:val="28"/>
          <w:szCs w:val="28"/>
        </w:rPr>
      </w:pPr>
    </w:p>
    <w:p w14:paraId="0AAD376B" w14:textId="77777777" w:rsidR="00CF71F4" w:rsidRPr="00CE4474" w:rsidRDefault="00CF71F4" w:rsidP="0083192A">
      <w:pPr>
        <w:rPr>
          <w:b/>
          <w:bCs/>
          <w:sz w:val="28"/>
          <w:szCs w:val="28"/>
        </w:rPr>
      </w:pPr>
    </w:p>
    <w:p w14:paraId="409A84ED" w14:textId="1C45BA66" w:rsidR="00535848" w:rsidRPr="00411656" w:rsidRDefault="00411656" w:rsidP="0083192A">
      <w:pPr>
        <w:rPr>
          <w:sz w:val="32"/>
          <w:szCs w:val="32"/>
        </w:rPr>
      </w:pPr>
      <w:r w:rsidRPr="00411656">
        <w:rPr>
          <w:sz w:val="32"/>
          <w:szCs w:val="32"/>
        </w:rPr>
        <w:t>Peki Ne Ölçülüyor?</w:t>
      </w:r>
    </w:p>
    <w:p w14:paraId="04C1555D" w14:textId="77777777" w:rsidR="00411656" w:rsidRPr="00411656" w:rsidRDefault="00411656" w:rsidP="00411656">
      <w:pPr>
        <w:rPr>
          <w:b/>
          <w:bCs/>
          <w:sz w:val="28"/>
          <w:szCs w:val="28"/>
        </w:rPr>
      </w:pPr>
      <w:r w:rsidRPr="00411656">
        <w:rPr>
          <w:b/>
          <w:bCs/>
          <w:sz w:val="28"/>
          <w:szCs w:val="28"/>
        </w:rPr>
        <w:t>mRNA miktarı ölçülüyor.</w:t>
      </w:r>
    </w:p>
    <w:p w14:paraId="07F47880" w14:textId="77777777" w:rsidR="00411656" w:rsidRPr="00411656" w:rsidRDefault="00411656" w:rsidP="00411656">
      <w:pPr>
        <w:rPr>
          <w:sz w:val="28"/>
          <w:szCs w:val="28"/>
        </w:rPr>
      </w:pPr>
      <w:r w:rsidRPr="00411656">
        <w:rPr>
          <w:sz w:val="28"/>
          <w:szCs w:val="28"/>
        </w:rPr>
        <w:t xml:space="preserve">RNA-Seq tekniğiyle, her genin hücrede </w:t>
      </w:r>
      <w:r w:rsidRPr="00411656">
        <w:rPr>
          <w:b/>
          <w:bCs/>
          <w:sz w:val="28"/>
          <w:szCs w:val="28"/>
        </w:rPr>
        <w:t>kaç kopya mRNA ürettiği</w:t>
      </w:r>
      <w:r w:rsidRPr="00411656">
        <w:rPr>
          <w:sz w:val="28"/>
          <w:szCs w:val="28"/>
        </w:rPr>
        <w:t xml:space="preserve"> tespit edilir. Bu sayı, o genin </w:t>
      </w:r>
      <w:r w:rsidRPr="00411656">
        <w:rPr>
          <w:b/>
          <w:bCs/>
          <w:sz w:val="28"/>
          <w:szCs w:val="28"/>
        </w:rPr>
        <w:t>ifade düzeyini</w:t>
      </w:r>
      <w:r w:rsidRPr="00411656">
        <w:rPr>
          <w:sz w:val="28"/>
          <w:szCs w:val="28"/>
        </w:rPr>
        <w:t xml:space="preserve"> gösterir.</w:t>
      </w:r>
    </w:p>
    <w:p w14:paraId="48BF8451" w14:textId="41DB63AE" w:rsidR="00411656" w:rsidRPr="00411656" w:rsidRDefault="00411656" w:rsidP="00411656">
      <w:pPr>
        <w:rPr>
          <w:b/>
          <w:bCs/>
          <w:sz w:val="28"/>
          <w:szCs w:val="28"/>
        </w:rPr>
      </w:pPr>
      <w:r w:rsidRPr="00411656">
        <w:rPr>
          <w:b/>
          <w:bCs/>
          <w:sz w:val="28"/>
          <w:szCs w:val="28"/>
        </w:rPr>
        <w:t>Örneğin:</w:t>
      </w:r>
    </w:p>
    <w:p w14:paraId="7643EBA4" w14:textId="77777777" w:rsidR="00411656" w:rsidRPr="00411656" w:rsidRDefault="00411656" w:rsidP="00411656">
      <w:pPr>
        <w:numPr>
          <w:ilvl w:val="0"/>
          <w:numId w:val="20"/>
        </w:numPr>
        <w:rPr>
          <w:sz w:val="28"/>
          <w:szCs w:val="28"/>
        </w:rPr>
      </w:pPr>
      <w:r w:rsidRPr="00411656">
        <w:rPr>
          <w:sz w:val="28"/>
          <w:szCs w:val="28"/>
        </w:rPr>
        <w:t xml:space="preserve">COVID hastasının kanında bir gen </w:t>
      </w:r>
      <w:r w:rsidRPr="00411656">
        <w:rPr>
          <w:b/>
          <w:bCs/>
          <w:sz w:val="28"/>
          <w:szCs w:val="28"/>
        </w:rPr>
        <w:t>100 kez</w:t>
      </w:r>
      <w:r w:rsidRPr="00411656">
        <w:rPr>
          <w:sz w:val="28"/>
          <w:szCs w:val="28"/>
        </w:rPr>
        <w:t xml:space="preserve"> ifade edilmiş (100 mRNA kopyası),</w:t>
      </w:r>
    </w:p>
    <w:p w14:paraId="26B3F914" w14:textId="77777777" w:rsidR="00411656" w:rsidRPr="00411656" w:rsidRDefault="00411656" w:rsidP="00411656">
      <w:pPr>
        <w:numPr>
          <w:ilvl w:val="0"/>
          <w:numId w:val="20"/>
        </w:numPr>
        <w:rPr>
          <w:sz w:val="28"/>
          <w:szCs w:val="28"/>
        </w:rPr>
      </w:pPr>
      <w:r w:rsidRPr="00411656">
        <w:rPr>
          <w:sz w:val="28"/>
          <w:szCs w:val="28"/>
        </w:rPr>
        <w:t xml:space="preserve">Sağlıklı kişide aynı gen </w:t>
      </w:r>
      <w:r w:rsidRPr="00411656">
        <w:rPr>
          <w:b/>
          <w:bCs/>
          <w:sz w:val="28"/>
          <w:szCs w:val="28"/>
        </w:rPr>
        <w:t>25 kez</w:t>
      </w:r>
      <w:r w:rsidRPr="00411656">
        <w:rPr>
          <w:sz w:val="28"/>
          <w:szCs w:val="28"/>
        </w:rPr>
        <w:t xml:space="preserve"> ifade edilmiş.</w:t>
      </w:r>
    </w:p>
    <w:p w14:paraId="6167298A" w14:textId="77777777" w:rsidR="00411656" w:rsidRDefault="00411656" w:rsidP="00411656">
      <w:pPr>
        <w:rPr>
          <w:b/>
          <w:bCs/>
          <w:sz w:val="28"/>
          <w:szCs w:val="28"/>
        </w:rPr>
      </w:pPr>
      <w:r w:rsidRPr="00411656">
        <w:rPr>
          <w:sz w:val="28"/>
          <w:szCs w:val="28"/>
        </w:rPr>
        <w:t xml:space="preserve">Bu durumda gen, COVID hastasında </w:t>
      </w:r>
      <w:r w:rsidRPr="00411656">
        <w:rPr>
          <w:b/>
          <w:bCs/>
          <w:sz w:val="28"/>
          <w:szCs w:val="28"/>
        </w:rPr>
        <w:t>4 kat daha aktif</w:t>
      </w:r>
      <w:r w:rsidRPr="00411656">
        <w:rPr>
          <w:sz w:val="28"/>
          <w:szCs w:val="28"/>
        </w:rPr>
        <w:t xml:space="preserve"> çalışıyor demektir.</w:t>
      </w:r>
      <w:r w:rsidRPr="00411656">
        <w:rPr>
          <w:sz w:val="28"/>
          <w:szCs w:val="28"/>
        </w:rPr>
        <w:br/>
        <w:t xml:space="preserve">Bu fark log2 dönüşümüyle hesaplanır → log2(100/25) = </w:t>
      </w:r>
      <w:r w:rsidRPr="00411656">
        <w:rPr>
          <w:b/>
          <w:bCs/>
          <w:sz w:val="28"/>
          <w:szCs w:val="28"/>
        </w:rPr>
        <w:t>+2</w:t>
      </w:r>
    </w:p>
    <w:p w14:paraId="49625C46" w14:textId="77777777" w:rsidR="00411656" w:rsidRPr="00411656" w:rsidRDefault="00411656" w:rsidP="00411656">
      <w:pPr>
        <w:rPr>
          <w:sz w:val="28"/>
          <w:szCs w:val="28"/>
        </w:rPr>
      </w:pPr>
    </w:p>
    <w:p w14:paraId="638B2608" w14:textId="77777777" w:rsidR="00411656" w:rsidRPr="00411656" w:rsidRDefault="00411656" w:rsidP="00411656">
      <w:pPr>
        <w:rPr>
          <w:sz w:val="28"/>
          <w:szCs w:val="28"/>
        </w:rPr>
      </w:pPr>
      <w:r w:rsidRPr="00411656">
        <w:rPr>
          <w:sz w:val="28"/>
          <w:szCs w:val="28"/>
        </w:rPr>
        <w:t>Ne kadar değişti?” dediğimiz şey:</w:t>
      </w:r>
    </w:p>
    <w:p w14:paraId="4AD871C5" w14:textId="087FFB7D" w:rsidR="00411656" w:rsidRPr="00CF71F4" w:rsidRDefault="00411656" w:rsidP="00CF71F4">
      <w:pPr>
        <w:pStyle w:val="ListeParagraf"/>
        <w:ind w:left="708"/>
        <w:rPr>
          <w:b/>
          <w:bCs/>
          <w:sz w:val="28"/>
          <w:szCs w:val="28"/>
        </w:rPr>
      </w:pPr>
      <w:r w:rsidRPr="00CF71F4">
        <w:rPr>
          <w:b/>
          <w:bCs/>
          <w:sz w:val="28"/>
          <w:szCs w:val="28"/>
        </w:rPr>
        <w:t>İki grup arasında, genin mRNA üretim miktarındaki fark</w:t>
      </w:r>
      <w:r w:rsidRPr="00CF71F4">
        <w:rPr>
          <w:sz w:val="28"/>
          <w:szCs w:val="28"/>
        </w:rPr>
        <w:br/>
        <w:t xml:space="preserve">Ölçülen değer: </w:t>
      </w:r>
      <w:r w:rsidRPr="00CF71F4">
        <w:rPr>
          <w:b/>
          <w:bCs/>
          <w:sz w:val="28"/>
          <w:szCs w:val="28"/>
        </w:rPr>
        <w:t>log2 Fold Change (log2FC)</w:t>
      </w:r>
    </w:p>
    <w:p w14:paraId="73F9ED3E" w14:textId="77777777" w:rsidR="00411656" w:rsidRDefault="00411656" w:rsidP="0083192A">
      <w:pPr>
        <w:rPr>
          <w:sz w:val="28"/>
          <w:szCs w:val="28"/>
        </w:rPr>
      </w:pPr>
    </w:p>
    <w:p w14:paraId="001850FF" w14:textId="77777777" w:rsidR="00982258" w:rsidRDefault="00982258" w:rsidP="0083192A">
      <w:pPr>
        <w:rPr>
          <w:sz w:val="28"/>
          <w:szCs w:val="28"/>
        </w:rPr>
      </w:pPr>
    </w:p>
    <w:p w14:paraId="5506A46C" w14:textId="42B47B0C" w:rsidR="00535848" w:rsidRDefault="00982258" w:rsidP="0083192A">
      <w:pPr>
        <w:rPr>
          <w:b/>
          <w:bCs/>
          <w:sz w:val="28"/>
          <w:szCs w:val="28"/>
        </w:rPr>
      </w:pPr>
      <w:r>
        <w:rPr>
          <w:sz w:val="28"/>
          <w:szCs w:val="28"/>
        </w:rPr>
        <w:t>Projemizde</w:t>
      </w:r>
      <w:r w:rsidRPr="00982258">
        <w:rPr>
          <w:sz w:val="28"/>
          <w:szCs w:val="28"/>
        </w:rPr>
        <w:t xml:space="preserve"> </w:t>
      </w:r>
      <w:r w:rsidRPr="00982258">
        <w:rPr>
          <w:b/>
          <w:bCs/>
          <w:sz w:val="28"/>
          <w:szCs w:val="28"/>
        </w:rPr>
        <w:t>log2FC (ifade artışı) değerine göre en yüksek değişim gösteren ilk 5 gen</w:t>
      </w:r>
      <w:r>
        <w:rPr>
          <w:b/>
          <w:bCs/>
          <w:sz w:val="28"/>
          <w:szCs w:val="28"/>
        </w:rPr>
        <w:t xml:space="preserve"> :</w:t>
      </w:r>
    </w:p>
    <w:p w14:paraId="407BC755" w14:textId="5D8FFB4B" w:rsidR="00982258" w:rsidRDefault="00982258" w:rsidP="0083192A">
      <w:pPr>
        <w:rPr>
          <w:b/>
          <w:bCs/>
          <w:sz w:val="28"/>
          <w:szCs w:val="28"/>
        </w:rPr>
      </w:pPr>
      <w:r w:rsidRPr="00982258">
        <w:rPr>
          <w:b/>
          <w:bCs/>
          <w:sz w:val="28"/>
          <w:szCs w:val="28"/>
        </w:rPr>
        <w:drawing>
          <wp:inline distT="0" distB="0" distL="0" distR="0" wp14:anchorId="77A858BD" wp14:editId="1FFE5202">
            <wp:extent cx="5760720" cy="2070100"/>
            <wp:effectExtent l="0" t="0" r="0" b="6350"/>
            <wp:docPr id="395685905"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5905" name="Resim 1" descr="metin, ekran görüntüsü, yazı tipi, sayı, numara içeren bir resim&#10;&#10;Yapay zeka tarafından oluşturulan içerik yanlış olabilir."/>
                    <pic:cNvPicPr/>
                  </pic:nvPicPr>
                  <pic:blipFill>
                    <a:blip r:embed="rId10"/>
                    <a:stretch>
                      <a:fillRect/>
                    </a:stretch>
                  </pic:blipFill>
                  <pic:spPr>
                    <a:xfrm>
                      <a:off x="0" y="0"/>
                      <a:ext cx="5760720" cy="2070100"/>
                    </a:xfrm>
                    <a:prstGeom prst="rect">
                      <a:avLst/>
                    </a:prstGeom>
                  </pic:spPr>
                </pic:pic>
              </a:graphicData>
            </a:graphic>
          </wp:inline>
        </w:drawing>
      </w:r>
    </w:p>
    <w:p w14:paraId="76E9C9F2" w14:textId="541F96C3" w:rsidR="00982258" w:rsidRPr="00982258" w:rsidRDefault="00982258" w:rsidP="00982258">
      <w:pPr>
        <w:pStyle w:val="ListeParagraf"/>
        <w:numPr>
          <w:ilvl w:val="0"/>
          <w:numId w:val="19"/>
        </w:numPr>
        <w:rPr>
          <w:sz w:val="28"/>
          <w:szCs w:val="28"/>
        </w:rPr>
      </w:pPr>
      <w:r w:rsidRPr="00982258">
        <w:rPr>
          <w:sz w:val="28"/>
          <w:szCs w:val="28"/>
        </w:rPr>
        <w:t>log2FC &gt; 4 gibi değerler, gen ifadesinin 16 kat ve üzeri arttığını gösterir.</w:t>
      </w:r>
    </w:p>
    <w:p w14:paraId="36488095" w14:textId="5AE78C2F" w:rsidR="00982258" w:rsidRPr="00982258" w:rsidRDefault="00982258" w:rsidP="00982258">
      <w:pPr>
        <w:pStyle w:val="ListeParagraf"/>
        <w:numPr>
          <w:ilvl w:val="0"/>
          <w:numId w:val="19"/>
        </w:numPr>
        <w:rPr>
          <w:sz w:val="28"/>
          <w:szCs w:val="28"/>
        </w:rPr>
      </w:pPr>
      <w:r w:rsidRPr="00982258">
        <w:rPr>
          <w:sz w:val="28"/>
          <w:szCs w:val="28"/>
        </w:rPr>
        <w:t>Adj.P.Val &lt; 0.001 seviyeleri, bu farkların tesadüfi olmadığını ve istatistiksel olarak çok güçlü olduğunu gösterir.</w:t>
      </w:r>
    </w:p>
    <w:p w14:paraId="396AFD31" w14:textId="1679A79B" w:rsidR="00982258" w:rsidRPr="00982258" w:rsidRDefault="00982258" w:rsidP="00982258">
      <w:pPr>
        <w:pStyle w:val="ListeParagraf"/>
        <w:numPr>
          <w:ilvl w:val="0"/>
          <w:numId w:val="19"/>
        </w:numPr>
        <w:rPr>
          <w:sz w:val="28"/>
          <w:szCs w:val="28"/>
        </w:rPr>
      </w:pPr>
      <w:r w:rsidRPr="00982258">
        <w:rPr>
          <w:sz w:val="28"/>
          <w:szCs w:val="28"/>
        </w:rPr>
        <w:lastRenderedPageBreak/>
        <w:t>Bu genler muhtemelen COVID-19'a karşı bağışıklık yanıtında veya hastalığın oluşturduğu stres, inflamasyon ve savunma mekanizmalarında rol alıyor olabilir.</w:t>
      </w:r>
    </w:p>
    <w:p w14:paraId="456858CD" w14:textId="77777777" w:rsidR="00982258" w:rsidRDefault="00982258" w:rsidP="0083192A">
      <w:pPr>
        <w:rPr>
          <w:b/>
          <w:bCs/>
          <w:sz w:val="28"/>
          <w:szCs w:val="28"/>
        </w:rPr>
      </w:pPr>
    </w:p>
    <w:p w14:paraId="12F9C897" w14:textId="181CB16F" w:rsidR="00982258" w:rsidRDefault="00982258" w:rsidP="0083192A">
      <w:pPr>
        <w:rPr>
          <w:sz w:val="28"/>
          <w:szCs w:val="28"/>
        </w:rPr>
      </w:pPr>
      <w:r w:rsidRPr="00982258">
        <w:rPr>
          <w:sz w:val="28"/>
          <w:szCs w:val="28"/>
        </w:rPr>
        <w:t xml:space="preserve">Analiz sonucunda, COVID hastalarında ifadesi en çok artan genler arasında </w:t>
      </w:r>
      <w:r w:rsidRPr="00982258">
        <w:rPr>
          <w:b/>
          <w:bCs/>
          <w:sz w:val="28"/>
          <w:szCs w:val="28"/>
        </w:rPr>
        <w:t>ENSG00000263244</w:t>
      </w:r>
      <w:r w:rsidRPr="00982258">
        <w:rPr>
          <w:sz w:val="28"/>
          <w:szCs w:val="28"/>
        </w:rPr>
        <w:t xml:space="preserve"> ve </w:t>
      </w:r>
      <w:r w:rsidRPr="00982258">
        <w:rPr>
          <w:b/>
          <w:bCs/>
          <w:sz w:val="28"/>
          <w:szCs w:val="28"/>
        </w:rPr>
        <w:t>ENSG00000205609</w:t>
      </w:r>
      <w:r w:rsidRPr="00982258">
        <w:rPr>
          <w:sz w:val="28"/>
          <w:szCs w:val="28"/>
        </w:rPr>
        <w:t xml:space="preserve"> gibi genler yer aldı. Bu genler, sağlıklı bireylere göre yaklaşık 16 kata kadar daha fazla çalışıyordu. Bu fark istatistiksel olarak da anlamlıydı. Bu genler muhtemelen COVID-19’un vücutta oluşturduğu bağışıklık veya stres yanıtıyla ilişkilidir.</w:t>
      </w:r>
    </w:p>
    <w:p w14:paraId="3F7FF445" w14:textId="77777777" w:rsidR="00982258" w:rsidRDefault="00982258" w:rsidP="0083192A">
      <w:pPr>
        <w:rPr>
          <w:sz w:val="28"/>
          <w:szCs w:val="28"/>
        </w:rPr>
      </w:pPr>
    </w:p>
    <w:p w14:paraId="0DD8AC95" w14:textId="77777777" w:rsidR="00EC7F8C" w:rsidRDefault="00EC7F8C" w:rsidP="0083192A">
      <w:pPr>
        <w:rPr>
          <w:sz w:val="28"/>
          <w:szCs w:val="28"/>
        </w:rPr>
      </w:pPr>
    </w:p>
    <w:p w14:paraId="7B236B95" w14:textId="7B847066" w:rsidR="00EC7F8C" w:rsidRPr="00EC7F8C" w:rsidRDefault="00EC7F8C" w:rsidP="00EC7F8C">
      <w:pPr>
        <w:rPr>
          <w:b/>
          <w:bCs/>
          <w:sz w:val="28"/>
          <w:szCs w:val="28"/>
        </w:rPr>
      </w:pPr>
      <w:r w:rsidRPr="00EC7F8C">
        <w:rPr>
          <w:b/>
          <w:bCs/>
          <w:sz w:val="28"/>
          <w:szCs w:val="28"/>
        </w:rPr>
        <w:t xml:space="preserve"> </w:t>
      </w:r>
      <w:r>
        <w:rPr>
          <w:b/>
          <w:bCs/>
          <w:sz w:val="28"/>
          <w:szCs w:val="28"/>
        </w:rPr>
        <w:t>SONUÇ</w:t>
      </w:r>
    </w:p>
    <w:p w14:paraId="18E338E1" w14:textId="1A2B5AD4" w:rsidR="00EC7F8C" w:rsidRPr="00EC7F8C" w:rsidRDefault="00EC7F8C" w:rsidP="00EC7F8C">
      <w:pPr>
        <w:rPr>
          <w:sz w:val="28"/>
          <w:szCs w:val="28"/>
        </w:rPr>
      </w:pPr>
      <w:r>
        <w:rPr>
          <w:sz w:val="28"/>
          <w:szCs w:val="28"/>
        </w:rPr>
        <w:t>Bu projede</w:t>
      </w:r>
      <w:r w:rsidRPr="00EC7F8C">
        <w:rPr>
          <w:sz w:val="28"/>
          <w:szCs w:val="28"/>
        </w:rPr>
        <w:t>, COVID-19 hastalarının genetik düzeyde sağlıklı bireylerden nasıl farklılaştığını anlamak amacıyla gen ekspresyon analizi yapılmıştır. Analizde kullanılan veri seti, gerçek hasta ve sağlıklı bireylerden alınan kan örneklerinden elde edilen RNA-Seq verilerine dayanmaktadır.</w:t>
      </w:r>
    </w:p>
    <w:p w14:paraId="6009CC0E" w14:textId="77777777" w:rsidR="00EC7F8C" w:rsidRPr="00EC7F8C" w:rsidRDefault="00EC7F8C" w:rsidP="00EC7F8C">
      <w:pPr>
        <w:rPr>
          <w:sz w:val="28"/>
          <w:szCs w:val="28"/>
        </w:rPr>
      </w:pPr>
      <w:r w:rsidRPr="00EC7F8C">
        <w:rPr>
          <w:sz w:val="28"/>
          <w:szCs w:val="28"/>
        </w:rPr>
        <w:t>R programında yapılan analizlerde, toplam 60.675 gen incelenmiş ve bunlardan 44.692 genin COVID-19 hastalarında anlamlı düzeyde farklı çalıştığı (farklı ifade edildiği) belirlenmiştir. Bu genlerden büyük çoğunluğu hastalarda daha fazla aktif hâle gelirken, bazıları daha az çalışır hâle gelmiştir. Bu durum, COVID-19’un vücutta gen düzeyinde önemli etkiler yarattığını göstermektedir.</w:t>
      </w:r>
    </w:p>
    <w:p w14:paraId="72E61764" w14:textId="77777777" w:rsidR="00EC7F8C" w:rsidRPr="00EC7F8C" w:rsidRDefault="00EC7F8C" w:rsidP="00EC7F8C">
      <w:pPr>
        <w:rPr>
          <w:sz w:val="28"/>
          <w:szCs w:val="28"/>
        </w:rPr>
      </w:pPr>
      <w:r w:rsidRPr="00EC7F8C">
        <w:rPr>
          <w:sz w:val="28"/>
          <w:szCs w:val="28"/>
        </w:rPr>
        <w:t>Şekil 1’de (RStudio Global Environment ekranı) analiz süreci boyunca oluşturulan veriler ve işlem adımları görülmektedir. Şekil 2’de ise (Volcano Plot grafiği), hangi genlerin COVID-19 hastalarında daha fazla ya da daha az çalıştığını görsel olarak ifade eden grafik yer almaktadır. Bu grafik sayesinde genler arasındaki farklar açıkça görülebilmektedir.</w:t>
      </w:r>
    </w:p>
    <w:p w14:paraId="5578522B" w14:textId="38014F3F" w:rsidR="00EC7F8C" w:rsidRDefault="00EC7F8C" w:rsidP="0083192A">
      <w:pPr>
        <w:rPr>
          <w:sz w:val="28"/>
          <w:szCs w:val="28"/>
        </w:rPr>
      </w:pPr>
      <w:r w:rsidRPr="00EC7F8C">
        <w:rPr>
          <w:sz w:val="28"/>
          <w:szCs w:val="28"/>
        </w:rPr>
        <w:t>Sonuç olarak, COVID-19 hastalığı vücutta genlerin çalışma düzenini değiştirmekte ve bu değişiklikler, hastalığın etkilerinin anlaşılmasında bize önemli ipuçları vermektedir. Elde edilen gen listeleri, ileride yapılacak çalışmalarda hastalığın seyrini ve etkilerini incelemek için değerli bir kaynak olabilir.</w:t>
      </w:r>
    </w:p>
    <w:sectPr w:rsidR="00EC7F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9FAF4" w14:textId="77777777" w:rsidR="003E2660" w:rsidRDefault="003E2660" w:rsidP="007F7CA3">
      <w:pPr>
        <w:spacing w:after="0" w:line="240" w:lineRule="auto"/>
      </w:pPr>
      <w:r>
        <w:separator/>
      </w:r>
    </w:p>
  </w:endnote>
  <w:endnote w:type="continuationSeparator" w:id="0">
    <w:p w14:paraId="1CCAC2CA" w14:textId="77777777" w:rsidR="003E2660" w:rsidRDefault="003E2660" w:rsidP="007F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9298C" w14:textId="77777777" w:rsidR="003E2660" w:rsidRDefault="003E2660" w:rsidP="007F7CA3">
      <w:pPr>
        <w:spacing w:after="0" w:line="240" w:lineRule="auto"/>
      </w:pPr>
      <w:r>
        <w:separator/>
      </w:r>
    </w:p>
  </w:footnote>
  <w:footnote w:type="continuationSeparator" w:id="0">
    <w:p w14:paraId="22910238" w14:textId="77777777" w:rsidR="003E2660" w:rsidRDefault="003E2660" w:rsidP="007F7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7448"/>
    <w:multiLevelType w:val="hybridMultilevel"/>
    <w:tmpl w:val="94DAF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441C77"/>
    <w:multiLevelType w:val="hybridMultilevel"/>
    <w:tmpl w:val="74541EC8"/>
    <w:lvl w:ilvl="0" w:tplc="041F000B">
      <w:start w:val="1"/>
      <w:numFmt w:val="bullet"/>
      <w:lvlText w:val=""/>
      <w:lvlJc w:val="left"/>
      <w:pPr>
        <w:ind w:left="1069"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2" w15:restartNumberingAfterBreak="0">
    <w:nsid w:val="13B83FDE"/>
    <w:multiLevelType w:val="hybridMultilevel"/>
    <w:tmpl w:val="84BEE162"/>
    <w:lvl w:ilvl="0" w:tplc="041F000B">
      <w:start w:val="1"/>
      <w:numFmt w:val="bullet"/>
      <w:lvlText w:val=""/>
      <w:lvlJc w:val="left"/>
      <w:pPr>
        <w:ind w:left="795" w:hanging="360"/>
      </w:pPr>
      <w:rPr>
        <w:rFonts w:ascii="Wingdings" w:hAnsi="Wingdings"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3" w15:restartNumberingAfterBreak="0">
    <w:nsid w:val="152A1926"/>
    <w:multiLevelType w:val="multilevel"/>
    <w:tmpl w:val="0DBE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B0257"/>
    <w:multiLevelType w:val="hybridMultilevel"/>
    <w:tmpl w:val="D8724182"/>
    <w:lvl w:ilvl="0" w:tplc="041F000B">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5" w15:restartNumberingAfterBreak="0">
    <w:nsid w:val="338C3FEA"/>
    <w:multiLevelType w:val="multilevel"/>
    <w:tmpl w:val="BA049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742EB"/>
    <w:multiLevelType w:val="hybridMultilevel"/>
    <w:tmpl w:val="D7B8612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7A62564"/>
    <w:multiLevelType w:val="multilevel"/>
    <w:tmpl w:val="4E0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F04CD"/>
    <w:multiLevelType w:val="multilevel"/>
    <w:tmpl w:val="995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67CD1"/>
    <w:multiLevelType w:val="multilevel"/>
    <w:tmpl w:val="4EF6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004A6"/>
    <w:multiLevelType w:val="hybridMultilevel"/>
    <w:tmpl w:val="EA869E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40C36E1"/>
    <w:multiLevelType w:val="hybridMultilevel"/>
    <w:tmpl w:val="5A303BEC"/>
    <w:lvl w:ilvl="0" w:tplc="91FE353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44746B5B"/>
    <w:multiLevelType w:val="hybridMultilevel"/>
    <w:tmpl w:val="A03247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DC3C52"/>
    <w:multiLevelType w:val="hybridMultilevel"/>
    <w:tmpl w:val="2F24FB52"/>
    <w:lvl w:ilvl="0" w:tplc="041F000B">
      <w:start w:val="1"/>
      <w:numFmt w:val="bullet"/>
      <w:lvlText w:val=""/>
      <w:lvlJc w:val="left"/>
      <w:pPr>
        <w:ind w:left="2136" w:hanging="360"/>
      </w:pPr>
      <w:rPr>
        <w:rFonts w:ascii="Wingdings" w:hAnsi="Wingdings" w:hint="default"/>
      </w:rPr>
    </w:lvl>
    <w:lvl w:ilvl="1" w:tplc="041F0003">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4" w15:restartNumberingAfterBreak="0">
    <w:nsid w:val="59C11D37"/>
    <w:multiLevelType w:val="multilevel"/>
    <w:tmpl w:val="E784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C57E5"/>
    <w:multiLevelType w:val="multilevel"/>
    <w:tmpl w:val="45B6D62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63D10C5"/>
    <w:multiLevelType w:val="multilevel"/>
    <w:tmpl w:val="FC9C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D6A90"/>
    <w:multiLevelType w:val="hybridMultilevel"/>
    <w:tmpl w:val="55FACB68"/>
    <w:lvl w:ilvl="0" w:tplc="041F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677F35C2"/>
    <w:multiLevelType w:val="multilevel"/>
    <w:tmpl w:val="207E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432D1"/>
    <w:multiLevelType w:val="hybridMultilevel"/>
    <w:tmpl w:val="DA8CC9A2"/>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6EDD69A2"/>
    <w:multiLevelType w:val="multilevel"/>
    <w:tmpl w:val="606C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7F1F71"/>
    <w:multiLevelType w:val="hybridMultilevel"/>
    <w:tmpl w:val="E362C412"/>
    <w:lvl w:ilvl="0" w:tplc="041F0001">
      <w:start w:val="1"/>
      <w:numFmt w:val="bullet"/>
      <w:lvlText w:val=""/>
      <w:lvlJc w:val="left"/>
      <w:pPr>
        <w:ind w:left="795" w:hanging="360"/>
      </w:pPr>
      <w:rPr>
        <w:rFonts w:ascii="Symbol" w:hAnsi="Symbol" w:hint="default"/>
      </w:rPr>
    </w:lvl>
    <w:lvl w:ilvl="1" w:tplc="041F0003" w:tentative="1">
      <w:start w:val="1"/>
      <w:numFmt w:val="bullet"/>
      <w:lvlText w:val="o"/>
      <w:lvlJc w:val="left"/>
      <w:pPr>
        <w:ind w:left="1515" w:hanging="360"/>
      </w:pPr>
      <w:rPr>
        <w:rFonts w:ascii="Courier New" w:hAnsi="Courier New" w:cs="Courier New" w:hint="default"/>
      </w:rPr>
    </w:lvl>
    <w:lvl w:ilvl="2" w:tplc="041F0005" w:tentative="1">
      <w:start w:val="1"/>
      <w:numFmt w:val="bullet"/>
      <w:lvlText w:val=""/>
      <w:lvlJc w:val="left"/>
      <w:pPr>
        <w:ind w:left="2235" w:hanging="360"/>
      </w:pPr>
      <w:rPr>
        <w:rFonts w:ascii="Wingdings" w:hAnsi="Wingdings" w:hint="default"/>
      </w:rPr>
    </w:lvl>
    <w:lvl w:ilvl="3" w:tplc="041F0001" w:tentative="1">
      <w:start w:val="1"/>
      <w:numFmt w:val="bullet"/>
      <w:lvlText w:val=""/>
      <w:lvlJc w:val="left"/>
      <w:pPr>
        <w:ind w:left="2955" w:hanging="360"/>
      </w:pPr>
      <w:rPr>
        <w:rFonts w:ascii="Symbol" w:hAnsi="Symbol" w:hint="default"/>
      </w:rPr>
    </w:lvl>
    <w:lvl w:ilvl="4" w:tplc="041F0003" w:tentative="1">
      <w:start w:val="1"/>
      <w:numFmt w:val="bullet"/>
      <w:lvlText w:val="o"/>
      <w:lvlJc w:val="left"/>
      <w:pPr>
        <w:ind w:left="3675" w:hanging="360"/>
      </w:pPr>
      <w:rPr>
        <w:rFonts w:ascii="Courier New" w:hAnsi="Courier New" w:cs="Courier New" w:hint="default"/>
      </w:rPr>
    </w:lvl>
    <w:lvl w:ilvl="5" w:tplc="041F0005" w:tentative="1">
      <w:start w:val="1"/>
      <w:numFmt w:val="bullet"/>
      <w:lvlText w:val=""/>
      <w:lvlJc w:val="left"/>
      <w:pPr>
        <w:ind w:left="4395" w:hanging="360"/>
      </w:pPr>
      <w:rPr>
        <w:rFonts w:ascii="Wingdings" w:hAnsi="Wingdings" w:hint="default"/>
      </w:rPr>
    </w:lvl>
    <w:lvl w:ilvl="6" w:tplc="041F0001" w:tentative="1">
      <w:start w:val="1"/>
      <w:numFmt w:val="bullet"/>
      <w:lvlText w:val=""/>
      <w:lvlJc w:val="left"/>
      <w:pPr>
        <w:ind w:left="5115" w:hanging="360"/>
      </w:pPr>
      <w:rPr>
        <w:rFonts w:ascii="Symbol" w:hAnsi="Symbol" w:hint="default"/>
      </w:rPr>
    </w:lvl>
    <w:lvl w:ilvl="7" w:tplc="041F0003" w:tentative="1">
      <w:start w:val="1"/>
      <w:numFmt w:val="bullet"/>
      <w:lvlText w:val="o"/>
      <w:lvlJc w:val="left"/>
      <w:pPr>
        <w:ind w:left="5835" w:hanging="360"/>
      </w:pPr>
      <w:rPr>
        <w:rFonts w:ascii="Courier New" w:hAnsi="Courier New" w:cs="Courier New" w:hint="default"/>
      </w:rPr>
    </w:lvl>
    <w:lvl w:ilvl="8" w:tplc="041F0005" w:tentative="1">
      <w:start w:val="1"/>
      <w:numFmt w:val="bullet"/>
      <w:lvlText w:val=""/>
      <w:lvlJc w:val="left"/>
      <w:pPr>
        <w:ind w:left="6555" w:hanging="360"/>
      </w:pPr>
      <w:rPr>
        <w:rFonts w:ascii="Wingdings" w:hAnsi="Wingdings" w:hint="default"/>
      </w:rPr>
    </w:lvl>
  </w:abstractNum>
  <w:abstractNum w:abstractNumId="22" w15:restartNumberingAfterBreak="0">
    <w:nsid w:val="7CDE27D7"/>
    <w:multiLevelType w:val="hybridMultilevel"/>
    <w:tmpl w:val="48E04C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7F146C28"/>
    <w:multiLevelType w:val="multilevel"/>
    <w:tmpl w:val="018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91972">
    <w:abstractNumId w:val="9"/>
  </w:num>
  <w:num w:numId="2" w16cid:durableId="596405474">
    <w:abstractNumId w:val="14"/>
  </w:num>
  <w:num w:numId="3" w16cid:durableId="842821483">
    <w:abstractNumId w:val="3"/>
  </w:num>
  <w:num w:numId="4" w16cid:durableId="2087215827">
    <w:abstractNumId w:val="1"/>
  </w:num>
  <w:num w:numId="5" w16cid:durableId="1897736801">
    <w:abstractNumId w:val="15"/>
  </w:num>
  <w:num w:numId="6" w16cid:durableId="686102984">
    <w:abstractNumId w:val="18"/>
  </w:num>
  <w:num w:numId="7" w16cid:durableId="450512427">
    <w:abstractNumId w:val="6"/>
  </w:num>
  <w:num w:numId="8" w16cid:durableId="1386493079">
    <w:abstractNumId w:val="10"/>
  </w:num>
  <w:num w:numId="9" w16cid:durableId="1453862155">
    <w:abstractNumId w:val="16"/>
  </w:num>
  <w:num w:numId="10" w16cid:durableId="1723866854">
    <w:abstractNumId w:val="0"/>
  </w:num>
  <w:num w:numId="11" w16cid:durableId="100685882">
    <w:abstractNumId w:val="22"/>
  </w:num>
  <w:num w:numId="12" w16cid:durableId="1710645500">
    <w:abstractNumId w:val="17"/>
  </w:num>
  <w:num w:numId="13" w16cid:durableId="1531257346">
    <w:abstractNumId w:val="19"/>
  </w:num>
  <w:num w:numId="14" w16cid:durableId="772936129">
    <w:abstractNumId w:val="20"/>
  </w:num>
  <w:num w:numId="15" w16cid:durableId="989016615">
    <w:abstractNumId w:val="11"/>
  </w:num>
  <w:num w:numId="16" w16cid:durableId="844857041">
    <w:abstractNumId w:val="8"/>
  </w:num>
  <w:num w:numId="17" w16cid:durableId="1076588183">
    <w:abstractNumId w:val="5"/>
  </w:num>
  <w:num w:numId="18" w16cid:durableId="111753781">
    <w:abstractNumId w:val="7"/>
  </w:num>
  <w:num w:numId="19" w16cid:durableId="1875843031">
    <w:abstractNumId w:val="13"/>
  </w:num>
  <w:num w:numId="20" w16cid:durableId="174226130">
    <w:abstractNumId w:val="23"/>
  </w:num>
  <w:num w:numId="21" w16cid:durableId="1494029424">
    <w:abstractNumId w:val="12"/>
  </w:num>
  <w:num w:numId="22" w16cid:durableId="1011026293">
    <w:abstractNumId w:val="21"/>
  </w:num>
  <w:num w:numId="23" w16cid:durableId="1628968205">
    <w:abstractNumId w:val="2"/>
  </w:num>
  <w:num w:numId="24" w16cid:durableId="395132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2C"/>
    <w:rsid w:val="001F0355"/>
    <w:rsid w:val="00285626"/>
    <w:rsid w:val="002E4433"/>
    <w:rsid w:val="00316CEE"/>
    <w:rsid w:val="003E2660"/>
    <w:rsid w:val="00411656"/>
    <w:rsid w:val="0041598A"/>
    <w:rsid w:val="004B17A1"/>
    <w:rsid w:val="00535848"/>
    <w:rsid w:val="005B0DE8"/>
    <w:rsid w:val="005C08DF"/>
    <w:rsid w:val="00701A91"/>
    <w:rsid w:val="0071116E"/>
    <w:rsid w:val="007E20CD"/>
    <w:rsid w:val="007F7CA3"/>
    <w:rsid w:val="0083192A"/>
    <w:rsid w:val="0088402C"/>
    <w:rsid w:val="008D226A"/>
    <w:rsid w:val="00971D25"/>
    <w:rsid w:val="00982258"/>
    <w:rsid w:val="00A849B4"/>
    <w:rsid w:val="00AF32A4"/>
    <w:rsid w:val="00BC4A16"/>
    <w:rsid w:val="00BF1616"/>
    <w:rsid w:val="00C3050E"/>
    <w:rsid w:val="00CE4474"/>
    <w:rsid w:val="00CF71F4"/>
    <w:rsid w:val="00E50182"/>
    <w:rsid w:val="00EC7F8C"/>
    <w:rsid w:val="00ED1B2C"/>
    <w:rsid w:val="00EF39C7"/>
    <w:rsid w:val="00F364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E83F"/>
  <w15:chartTrackingRefBased/>
  <w15:docId w15:val="{D28D49D0-84E2-4851-AFC2-238D2D0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A3"/>
    <w:pPr>
      <w:spacing w:line="256" w:lineRule="auto"/>
      <w:jc w:val="both"/>
    </w:pPr>
    <w:rPr>
      <w:rFonts w:ascii="Times New Roman" w:hAnsi="Times New Roman"/>
      <w:kern w:val="0"/>
      <w:szCs w:val="22"/>
      <w14:ligatures w14:val="none"/>
    </w:rPr>
  </w:style>
  <w:style w:type="paragraph" w:styleId="Balk1">
    <w:name w:val="heading 1"/>
    <w:basedOn w:val="Normal"/>
    <w:next w:val="Normal"/>
    <w:link w:val="Balk1Char"/>
    <w:uiPriority w:val="9"/>
    <w:qFormat/>
    <w:rsid w:val="00ED1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D1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D1B2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D1B2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D1B2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D1B2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D1B2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D1B2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D1B2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D1B2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D1B2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D1B2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D1B2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D1B2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D1B2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D1B2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D1B2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D1B2C"/>
    <w:rPr>
      <w:rFonts w:eastAsiaTheme="majorEastAsia" w:cstheme="majorBidi"/>
      <w:color w:val="272727" w:themeColor="text1" w:themeTint="D8"/>
    </w:rPr>
  </w:style>
  <w:style w:type="paragraph" w:styleId="KonuBal">
    <w:name w:val="Title"/>
    <w:basedOn w:val="Normal"/>
    <w:next w:val="Normal"/>
    <w:link w:val="KonuBalChar"/>
    <w:uiPriority w:val="10"/>
    <w:qFormat/>
    <w:rsid w:val="00ED1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D1B2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D1B2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D1B2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D1B2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D1B2C"/>
    <w:rPr>
      <w:i/>
      <w:iCs/>
      <w:color w:val="404040" w:themeColor="text1" w:themeTint="BF"/>
    </w:rPr>
  </w:style>
  <w:style w:type="paragraph" w:styleId="ListeParagraf">
    <w:name w:val="List Paragraph"/>
    <w:basedOn w:val="Normal"/>
    <w:uiPriority w:val="34"/>
    <w:qFormat/>
    <w:rsid w:val="00ED1B2C"/>
    <w:pPr>
      <w:ind w:left="720"/>
      <w:contextualSpacing/>
    </w:pPr>
  </w:style>
  <w:style w:type="character" w:styleId="GlVurgulama">
    <w:name w:val="Intense Emphasis"/>
    <w:basedOn w:val="VarsaylanParagrafYazTipi"/>
    <w:uiPriority w:val="21"/>
    <w:qFormat/>
    <w:rsid w:val="00ED1B2C"/>
    <w:rPr>
      <w:i/>
      <w:iCs/>
      <w:color w:val="0F4761" w:themeColor="accent1" w:themeShade="BF"/>
    </w:rPr>
  </w:style>
  <w:style w:type="paragraph" w:styleId="GlAlnt">
    <w:name w:val="Intense Quote"/>
    <w:basedOn w:val="Normal"/>
    <w:next w:val="Normal"/>
    <w:link w:val="GlAlntChar"/>
    <w:uiPriority w:val="30"/>
    <w:qFormat/>
    <w:rsid w:val="00ED1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D1B2C"/>
    <w:rPr>
      <w:i/>
      <w:iCs/>
      <w:color w:val="0F4761" w:themeColor="accent1" w:themeShade="BF"/>
    </w:rPr>
  </w:style>
  <w:style w:type="character" w:styleId="GlBavuru">
    <w:name w:val="Intense Reference"/>
    <w:basedOn w:val="VarsaylanParagrafYazTipi"/>
    <w:uiPriority w:val="32"/>
    <w:qFormat/>
    <w:rsid w:val="00ED1B2C"/>
    <w:rPr>
      <w:b/>
      <w:bCs/>
      <w:smallCaps/>
      <w:color w:val="0F4761" w:themeColor="accent1" w:themeShade="BF"/>
      <w:spacing w:val="5"/>
    </w:rPr>
  </w:style>
  <w:style w:type="paragraph" w:styleId="stBilgi">
    <w:name w:val="header"/>
    <w:basedOn w:val="Normal"/>
    <w:link w:val="stBilgiChar"/>
    <w:uiPriority w:val="99"/>
    <w:unhideWhenUsed/>
    <w:rsid w:val="007F7CA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F7CA3"/>
    <w:rPr>
      <w:rFonts w:ascii="Times New Roman" w:hAnsi="Times New Roman"/>
      <w:kern w:val="0"/>
      <w:szCs w:val="22"/>
      <w14:ligatures w14:val="none"/>
    </w:rPr>
  </w:style>
  <w:style w:type="paragraph" w:styleId="AltBilgi">
    <w:name w:val="footer"/>
    <w:basedOn w:val="Normal"/>
    <w:link w:val="AltBilgiChar"/>
    <w:uiPriority w:val="99"/>
    <w:unhideWhenUsed/>
    <w:rsid w:val="007F7CA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F7CA3"/>
    <w:rPr>
      <w:rFonts w:ascii="Times New Roman" w:hAnsi="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421">
      <w:bodyDiv w:val="1"/>
      <w:marLeft w:val="0"/>
      <w:marRight w:val="0"/>
      <w:marTop w:val="0"/>
      <w:marBottom w:val="0"/>
      <w:divBdr>
        <w:top w:val="none" w:sz="0" w:space="0" w:color="auto"/>
        <w:left w:val="none" w:sz="0" w:space="0" w:color="auto"/>
        <w:bottom w:val="none" w:sz="0" w:space="0" w:color="auto"/>
        <w:right w:val="none" w:sz="0" w:space="0" w:color="auto"/>
      </w:divBdr>
    </w:div>
    <w:div w:id="18241580">
      <w:bodyDiv w:val="1"/>
      <w:marLeft w:val="0"/>
      <w:marRight w:val="0"/>
      <w:marTop w:val="0"/>
      <w:marBottom w:val="0"/>
      <w:divBdr>
        <w:top w:val="none" w:sz="0" w:space="0" w:color="auto"/>
        <w:left w:val="none" w:sz="0" w:space="0" w:color="auto"/>
        <w:bottom w:val="none" w:sz="0" w:space="0" w:color="auto"/>
        <w:right w:val="none" w:sz="0" w:space="0" w:color="auto"/>
      </w:divBdr>
    </w:div>
    <w:div w:id="154224425">
      <w:bodyDiv w:val="1"/>
      <w:marLeft w:val="0"/>
      <w:marRight w:val="0"/>
      <w:marTop w:val="0"/>
      <w:marBottom w:val="0"/>
      <w:divBdr>
        <w:top w:val="none" w:sz="0" w:space="0" w:color="auto"/>
        <w:left w:val="none" w:sz="0" w:space="0" w:color="auto"/>
        <w:bottom w:val="none" w:sz="0" w:space="0" w:color="auto"/>
        <w:right w:val="none" w:sz="0" w:space="0" w:color="auto"/>
      </w:divBdr>
    </w:div>
    <w:div w:id="166945146">
      <w:bodyDiv w:val="1"/>
      <w:marLeft w:val="0"/>
      <w:marRight w:val="0"/>
      <w:marTop w:val="0"/>
      <w:marBottom w:val="0"/>
      <w:divBdr>
        <w:top w:val="none" w:sz="0" w:space="0" w:color="auto"/>
        <w:left w:val="none" w:sz="0" w:space="0" w:color="auto"/>
        <w:bottom w:val="none" w:sz="0" w:space="0" w:color="auto"/>
        <w:right w:val="none" w:sz="0" w:space="0" w:color="auto"/>
      </w:divBdr>
    </w:div>
    <w:div w:id="179247657">
      <w:bodyDiv w:val="1"/>
      <w:marLeft w:val="0"/>
      <w:marRight w:val="0"/>
      <w:marTop w:val="0"/>
      <w:marBottom w:val="0"/>
      <w:divBdr>
        <w:top w:val="none" w:sz="0" w:space="0" w:color="auto"/>
        <w:left w:val="none" w:sz="0" w:space="0" w:color="auto"/>
        <w:bottom w:val="none" w:sz="0" w:space="0" w:color="auto"/>
        <w:right w:val="none" w:sz="0" w:space="0" w:color="auto"/>
      </w:divBdr>
    </w:div>
    <w:div w:id="197471488">
      <w:bodyDiv w:val="1"/>
      <w:marLeft w:val="0"/>
      <w:marRight w:val="0"/>
      <w:marTop w:val="0"/>
      <w:marBottom w:val="0"/>
      <w:divBdr>
        <w:top w:val="none" w:sz="0" w:space="0" w:color="auto"/>
        <w:left w:val="none" w:sz="0" w:space="0" w:color="auto"/>
        <w:bottom w:val="none" w:sz="0" w:space="0" w:color="auto"/>
        <w:right w:val="none" w:sz="0" w:space="0" w:color="auto"/>
      </w:divBdr>
    </w:div>
    <w:div w:id="234777075">
      <w:bodyDiv w:val="1"/>
      <w:marLeft w:val="0"/>
      <w:marRight w:val="0"/>
      <w:marTop w:val="0"/>
      <w:marBottom w:val="0"/>
      <w:divBdr>
        <w:top w:val="none" w:sz="0" w:space="0" w:color="auto"/>
        <w:left w:val="none" w:sz="0" w:space="0" w:color="auto"/>
        <w:bottom w:val="none" w:sz="0" w:space="0" w:color="auto"/>
        <w:right w:val="none" w:sz="0" w:space="0" w:color="auto"/>
      </w:divBdr>
    </w:div>
    <w:div w:id="245110419">
      <w:bodyDiv w:val="1"/>
      <w:marLeft w:val="0"/>
      <w:marRight w:val="0"/>
      <w:marTop w:val="0"/>
      <w:marBottom w:val="0"/>
      <w:divBdr>
        <w:top w:val="none" w:sz="0" w:space="0" w:color="auto"/>
        <w:left w:val="none" w:sz="0" w:space="0" w:color="auto"/>
        <w:bottom w:val="none" w:sz="0" w:space="0" w:color="auto"/>
        <w:right w:val="none" w:sz="0" w:space="0" w:color="auto"/>
      </w:divBdr>
    </w:div>
    <w:div w:id="257643097">
      <w:bodyDiv w:val="1"/>
      <w:marLeft w:val="0"/>
      <w:marRight w:val="0"/>
      <w:marTop w:val="0"/>
      <w:marBottom w:val="0"/>
      <w:divBdr>
        <w:top w:val="none" w:sz="0" w:space="0" w:color="auto"/>
        <w:left w:val="none" w:sz="0" w:space="0" w:color="auto"/>
        <w:bottom w:val="none" w:sz="0" w:space="0" w:color="auto"/>
        <w:right w:val="none" w:sz="0" w:space="0" w:color="auto"/>
      </w:divBdr>
    </w:div>
    <w:div w:id="265307737">
      <w:bodyDiv w:val="1"/>
      <w:marLeft w:val="0"/>
      <w:marRight w:val="0"/>
      <w:marTop w:val="0"/>
      <w:marBottom w:val="0"/>
      <w:divBdr>
        <w:top w:val="none" w:sz="0" w:space="0" w:color="auto"/>
        <w:left w:val="none" w:sz="0" w:space="0" w:color="auto"/>
        <w:bottom w:val="none" w:sz="0" w:space="0" w:color="auto"/>
        <w:right w:val="none" w:sz="0" w:space="0" w:color="auto"/>
      </w:divBdr>
    </w:div>
    <w:div w:id="419567004">
      <w:bodyDiv w:val="1"/>
      <w:marLeft w:val="0"/>
      <w:marRight w:val="0"/>
      <w:marTop w:val="0"/>
      <w:marBottom w:val="0"/>
      <w:divBdr>
        <w:top w:val="none" w:sz="0" w:space="0" w:color="auto"/>
        <w:left w:val="none" w:sz="0" w:space="0" w:color="auto"/>
        <w:bottom w:val="none" w:sz="0" w:space="0" w:color="auto"/>
        <w:right w:val="none" w:sz="0" w:space="0" w:color="auto"/>
      </w:divBdr>
    </w:div>
    <w:div w:id="523981649">
      <w:bodyDiv w:val="1"/>
      <w:marLeft w:val="0"/>
      <w:marRight w:val="0"/>
      <w:marTop w:val="0"/>
      <w:marBottom w:val="0"/>
      <w:divBdr>
        <w:top w:val="none" w:sz="0" w:space="0" w:color="auto"/>
        <w:left w:val="none" w:sz="0" w:space="0" w:color="auto"/>
        <w:bottom w:val="none" w:sz="0" w:space="0" w:color="auto"/>
        <w:right w:val="none" w:sz="0" w:space="0" w:color="auto"/>
      </w:divBdr>
    </w:div>
    <w:div w:id="598297486">
      <w:bodyDiv w:val="1"/>
      <w:marLeft w:val="0"/>
      <w:marRight w:val="0"/>
      <w:marTop w:val="0"/>
      <w:marBottom w:val="0"/>
      <w:divBdr>
        <w:top w:val="none" w:sz="0" w:space="0" w:color="auto"/>
        <w:left w:val="none" w:sz="0" w:space="0" w:color="auto"/>
        <w:bottom w:val="none" w:sz="0" w:space="0" w:color="auto"/>
        <w:right w:val="none" w:sz="0" w:space="0" w:color="auto"/>
      </w:divBdr>
    </w:div>
    <w:div w:id="622418035">
      <w:bodyDiv w:val="1"/>
      <w:marLeft w:val="0"/>
      <w:marRight w:val="0"/>
      <w:marTop w:val="0"/>
      <w:marBottom w:val="0"/>
      <w:divBdr>
        <w:top w:val="none" w:sz="0" w:space="0" w:color="auto"/>
        <w:left w:val="none" w:sz="0" w:space="0" w:color="auto"/>
        <w:bottom w:val="none" w:sz="0" w:space="0" w:color="auto"/>
        <w:right w:val="none" w:sz="0" w:space="0" w:color="auto"/>
      </w:divBdr>
    </w:div>
    <w:div w:id="653990803">
      <w:bodyDiv w:val="1"/>
      <w:marLeft w:val="0"/>
      <w:marRight w:val="0"/>
      <w:marTop w:val="0"/>
      <w:marBottom w:val="0"/>
      <w:divBdr>
        <w:top w:val="none" w:sz="0" w:space="0" w:color="auto"/>
        <w:left w:val="none" w:sz="0" w:space="0" w:color="auto"/>
        <w:bottom w:val="none" w:sz="0" w:space="0" w:color="auto"/>
        <w:right w:val="none" w:sz="0" w:space="0" w:color="auto"/>
      </w:divBdr>
    </w:div>
    <w:div w:id="675814317">
      <w:bodyDiv w:val="1"/>
      <w:marLeft w:val="0"/>
      <w:marRight w:val="0"/>
      <w:marTop w:val="0"/>
      <w:marBottom w:val="0"/>
      <w:divBdr>
        <w:top w:val="none" w:sz="0" w:space="0" w:color="auto"/>
        <w:left w:val="none" w:sz="0" w:space="0" w:color="auto"/>
        <w:bottom w:val="none" w:sz="0" w:space="0" w:color="auto"/>
        <w:right w:val="none" w:sz="0" w:space="0" w:color="auto"/>
      </w:divBdr>
    </w:div>
    <w:div w:id="680743394">
      <w:bodyDiv w:val="1"/>
      <w:marLeft w:val="0"/>
      <w:marRight w:val="0"/>
      <w:marTop w:val="0"/>
      <w:marBottom w:val="0"/>
      <w:divBdr>
        <w:top w:val="none" w:sz="0" w:space="0" w:color="auto"/>
        <w:left w:val="none" w:sz="0" w:space="0" w:color="auto"/>
        <w:bottom w:val="none" w:sz="0" w:space="0" w:color="auto"/>
        <w:right w:val="none" w:sz="0" w:space="0" w:color="auto"/>
      </w:divBdr>
    </w:div>
    <w:div w:id="681399996">
      <w:bodyDiv w:val="1"/>
      <w:marLeft w:val="0"/>
      <w:marRight w:val="0"/>
      <w:marTop w:val="0"/>
      <w:marBottom w:val="0"/>
      <w:divBdr>
        <w:top w:val="none" w:sz="0" w:space="0" w:color="auto"/>
        <w:left w:val="none" w:sz="0" w:space="0" w:color="auto"/>
        <w:bottom w:val="none" w:sz="0" w:space="0" w:color="auto"/>
        <w:right w:val="none" w:sz="0" w:space="0" w:color="auto"/>
      </w:divBdr>
    </w:div>
    <w:div w:id="763765789">
      <w:bodyDiv w:val="1"/>
      <w:marLeft w:val="0"/>
      <w:marRight w:val="0"/>
      <w:marTop w:val="0"/>
      <w:marBottom w:val="0"/>
      <w:divBdr>
        <w:top w:val="none" w:sz="0" w:space="0" w:color="auto"/>
        <w:left w:val="none" w:sz="0" w:space="0" w:color="auto"/>
        <w:bottom w:val="none" w:sz="0" w:space="0" w:color="auto"/>
        <w:right w:val="none" w:sz="0" w:space="0" w:color="auto"/>
      </w:divBdr>
    </w:div>
    <w:div w:id="838160510">
      <w:bodyDiv w:val="1"/>
      <w:marLeft w:val="0"/>
      <w:marRight w:val="0"/>
      <w:marTop w:val="0"/>
      <w:marBottom w:val="0"/>
      <w:divBdr>
        <w:top w:val="none" w:sz="0" w:space="0" w:color="auto"/>
        <w:left w:val="none" w:sz="0" w:space="0" w:color="auto"/>
        <w:bottom w:val="none" w:sz="0" w:space="0" w:color="auto"/>
        <w:right w:val="none" w:sz="0" w:space="0" w:color="auto"/>
      </w:divBdr>
    </w:div>
    <w:div w:id="853961200">
      <w:bodyDiv w:val="1"/>
      <w:marLeft w:val="0"/>
      <w:marRight w:val="0"/>
      <w:marTop w:val="0"/>
      <w:marBottom w:val="0"/>
      <w:divBdr>
        <w:top w:val="none" w:sz="0" w:space="0" w:color="auto"/>
        <w:left w:val="none" w:sz="0" w:space="0" w:color="auto"/>
        <w:bottom w:val="none" w:sz="0" w:space="0" w:color="auto"/>
        <w:right w:val="none" w:sz="0" w:space="0" w:color="auto"/>
      </w:divBdr>
    </w:div>
    <w:div w:id="854348882">
      <w:bodyDiv w:val="1"/>
      <w:marLeft w:val="0"/>
      <w:marRight w:val="0"/>
      <w:marTop w:val="0"/>
      <w:marBottom w:val="0"/>
      <w:divBdr>
        <w:top w:val="none" w:sz="0" w:space="0" w:color="auto"/>
        <w:left w:val="none" w:sz="0" w:space="0" w:color="auto"/>
        <w:bottom w:val="none" w:sz="0" w:space="0" w:color="auto"/>
        <w:right w:val="none" w:sz="0" w:space="0" w:color="auto"/>
      </w:divBdr>
    </w:div>
    <w:div w:id="888489912">
      <w:bodyDiv w:val="1"/>
      <w:marLeft w:val="0"/>
      <w:marRight w:val="0"/>
      <w:marTop w:val="0"/>
      <w:marBottom w:val="0"/>
      <w:divBdr>
        <w:top w:val="none" w:sz="0" w:space="0" w:color="auto"/>
        <w:left w:val="none" w:sz="0" w:space="0" w:color="auto"/>
        <w:bottom w:val="none" w:sz="0" w:space="0" w:color="auto"/>
        <w:right w:val="none" w:sz="0" w:space="0" w:color="auto"/>
      </w:divBdr>
    </w:div>
    <w:div w:id="916748683">
      <w:bodyDiv w:val="1"/>
      <w:marLeft w:val="0"/>
      <w:marRight w:val="0"/>
      <w:marTop w:val="0"/>
      <w:marBottom w:val="0"/>
      <w:divBdr>
        <w:top w:val="none" w:sz="0" w:space="0" w:color="auto"/>
        <w:left w:val="none" w:sz="0" w:space="0" w:color="auto"/>
        <w:bottom w:val="none" w:sz="0" w:space="0" w:color="auto"/>
        <w:right w:val="none" w:sz="0" w:space="0" w:color="auto"/>
      </w:divBdr>
      <w:divsChild>
        <w:div w:id="953679978">
          <w:marLeft w:val="0"/>
          <w:marRight w:val="0"/>
          <w:marTop w:val="0"/>
          <w:marBottom w:val="0"/>
          <w:divBdr>
            <w:top w:val="none" w:sz="0" w:space="0" w:color="auto"/>
            <w:left w:val="none" w:sz="0" w:space="0" w:color="auto"/>
            <w:bottom w:val="none" w:sz="0" w:space="0" w:color="auto"/>
            <w:right w:val="none" w:sz="0" w:space="0" w:color="auto"/>
          </w:divBdr>
          <w:divsChild>
            <w:div w:id="16186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6975">
      <w:bodyDiv w:val="1"/>
      <w:marLeft w:val="0"/>
      <w:marRight w:val="0"/>
      <w:marTop w:val="0"/>
      <w:marBottom w:val="0"/>
      <w:divBdr>
        <w:top w:val="none" w:sz="0" w:space="0" w:color="auto"/>
        <w:left w:val="none" w:sz="0" w:space="0" w:color="auto"/>
        <w:bottom w:val="none" w:sz="0" w:space="0" w:color="auto"/>
        <w:right w:val="none" w:sz="0" w:space="0" w:color="auto"/>
      </w:divBdr>
    </w:div>
    <w:div w:id="989671866">
      <w:bodyDiv w:val="1"/>
      <w:marLeft w:val="0"/>
      <w:marRight w:val="0"/>
      <w:marTop w:val="0"/>
      <w:marBottom w:val="0"/>
      <w:divBdr>
        <w:top w:val="none" w:sz="0" w:space="0" w:color="auto"/>
        <w:left w:val="none" w:sz="0" w:space="0" w:color="auto"/>
        <w:bottom w:val="none" w:sz="0" w:space="0" w:color="auto"/>
        <w:right w:val="none" w:sz="0" w:space="0" w:color="auto"/>
      </w:divBdr>
    </w:div>
    <w:div w:id="1023870999">
      <w:bodyDiv w:val="1"/>
      <w:marLeft w:val="0"/>
      <w:marRight w:val="0"/>
      <w:marTop w:val="0"/>
      <w:marBottom w:val="0"/>
      <w:divBdr>
        <w:top w:val="none" w:sz="0" w:space="0" w:color="auto"/>
        <w:left w:val="none" w:sz="0" w:space="0" w:color="auto"/>
        <w:bottom w:val="none" w:sz="0" w:space="0" w:color="auto"/>
        <w:right w:val="none" w:sz="0" w:space="0" w:color="auto"/>
      </w:divBdr>
    </w:div>
    <w:div w:id="1061177307">
      <w:bodyDiv w:val="1"/>
      <w:marLeft w:val="0"/>
      <w:marRight w:val="0"/>
      <w:marTop w:val="0"/>
      <w:marBottom w:val="0"/>
      <w:divBdr>
        <w:top w:val="none" w:sz="0" w:space="0" w:color="auto"/>
        <w:left w:val="none" w:sz="0" w:space="0" w:color="auto"/>
        <w:bottom w:val="none" w:sz="0" w:space="0" w:color="auto"/>
        <w:right w:val="none" w:sz="0" w:space="0" w:color="auto"/>
      </w:divBdr>
    </w:div>
    <w:div w:id="1130365642">
      <w:bodyDiv w:val="1"/>
      <w:marLeft w:val="0"/>
      <w:marRight w:val="0"/>
      <w:marTop w:val="0"/>
      <w:marBottom w:val="0"/>
      <w:divBdr>
        <w:top w:val="none" w:sz="0" w:space="0" w:color="auto"/>
        <w:left w:val="none" w:sz="0" w:space="0" w:color="auto"/>
        <w:bottom w:val="none" w:sz="0" w:space="0" w:color="auto"/>
        <w:right w:val="none" w:sz="0" w:space="0" w:color="auto"/>
      </w:divBdr>
    </w:div>
    <w:div w:id="1158419871">
      <w:bodyDiv w:val="1"/>
      <w:marLeft w:val="0"/>
      <w:marRight w:val="0"/>
      <w:marTop w:val="0"/>
      <w:marBottom w:val="0"/>
      <w:divBdr>
        <w:top w:val="none" w:sz="0" w:space="0" w:color="auto"/>
        <w:left w:val="none" w:sz="0" w:space="0" w:color="auto"/>
        <w:bottom w:val="none" w:sz="0" w:space="0" w:color="auto"/>
        <w:right w:val="none" w:sz="0" w:space="0" w:color="auto"/>
      </w:divBdr>
    </w:div>
    <w:div w:id="1186359943">
      <w:bodyDiv w:val="1"/>
      <w:marLeft w:val="0"/>
      <w:marRight w:val="0"/>
      <w:marTop w:val="0"/>
      <w:marBottom w:val="0"/>
      <w:divBdr>
        <w:top w:val="none" w:sz="0" w:space="0" w:color="auto"/>
        <w:left w:val="none" w:sz="0" w:space="0" w:color="auto"/>
        <w:bottom w:val="none" w:sz="0" w:space="0" w:color="auto"/>
        <w:right w:val="none" w:sz="0" w:space="0" w:color="auto"/>
      </w:divBdr>
    </w:div>
    <w:div w:id="1206529111">
      <w:bodyDiv w:val="1"/>
      <w:marLeft w:val="0"/>
      <w:marRight w:val="0"/>
      <w:marTop w:val="0"/>
      <w:marBottom w:val="0"/>
      <w:divBdr>
        <w:top w:val="none" w:sz="0" w:space="0" w:color="auto"/>
        <w:left w:val="none" w:sz="0" w:space="0" w:color="auto"/>
        <w:bottom w:val="none" w:sz="0" w:space="0" w:color="auto"/>
        <w:right w:val="none" w:sz="0" w:space="0" w:color="auto"/>
      </w:divBdr>
      <w:divsChild>
        <w:div w:id="1169298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242444">
      <w:bodyDiv w:val="1"/>
      <w:marLeft w:val="0"/>
      <w:marRight w:val="0"/>
      <w:marTop w:val="0"/>
      <w:marBottom w:val="0"/>
      <w:divBdr>
        <w:top w:val="none" w:sz="0" w:space="0" w:color="auto"/>
        <w:left w:val="none" w:sz="0" w:space="0" w:color="auto"/>
        <w:bottom w:val="none" w:sz="0" w:space="0" w:color="auto"/>
        <w:right w:val="none" w:sz="0" w:space="0" w:color="auto"/>
      </w:divBdr>
    </w:div>
    <w:div w:id="1289318985">
      <w:bodyDiv w:val="1"/>
      <w:marLeft w:val="0"/>
      <w:marRight w:val="0"/>
      <w:marTop w:val="0"/>
      <w:marBottom w:val="0"/>
      <w:divBdr>
        <w:top w:val="none" w:sz="0" w:space="0" w:color="auto"/>
        <w:left w:val="none" w:sz="0" w:space="0" w:color="auto"/>
        <w:bottom w:val="none" w:sz="0" w:space="0" w:color="auto"/>
        <w:right w:val="none" w:sz="0" w:space="0" w:color="auto"/>
      </w:divBdr>
    </w:div>
    <w:div w:id="1303000982">
      <w:bodyDiv w:val="1"/>
      <w:marLeft w:val="0"/>
      <w:marRight w:val="0"/>
      <w:marTop w:val="0"/>
      <w:marBottom w:val="0"/>
      <w:divBdr>
        <w:top w:val="none" w:sz="0" w:space="0" w:color="auto"/>
        <w:left w:val="none" w:sz="0" w:space="0" w:color="auto"/>
        <w:bottom w:val="none" w:sz="0" w:space="0" w:color="auto"/>
        <w:right w:val="none" w:sz="0" w:space="0" w:color="auto"/>
      </w:divBdr>
    </w:div>
    <w:div w:id="1303074502">
      <w:bodyDiv w:val="1"/>
      <w:marLeft w:val="0"/>
      <w:marRight w:val="0"/>
      <w:marTop w:val="0"/>
      <w:marBottom w:val="0"/>
      <w:divBdr>
        <w:top w:val="none" w:sz="0" w:space="0" w:color="auto"/>
        <w:left w:val="none" w:sz="0" w:space="0" w:color="auto"/>
        <w:bottom w:val="none" w:sz="0" w:space="0" w:color="auto"/>
        <w:right w:val="none" w:sz="0" w:space="0" w:color="auto"/>
      </w:divBdr>
    </w:div>
    <w:div w:id="1304969826">
      <w:bodyDiv w:val="1"/>
      <w:marLeft w:val="0"/>
      <w:marRight w:val="0"/>
      <w:marTop w:val="0"/>
      <w:marBottom w:val="0"/>
      <w:divBdr>
        <w:top w:val="none" w:sz="0" w:space="0" w:color="auto"/>
        <w:left w:val="none" w:sz="0" w:space="0" w:color="auto"/>
        <w:bottom w:val="none" w:sz="0" w:space="0" w:color="auto"/>
        <w:right w:val="none" w:sz="0" w:space="0" w:color="auto"/>
      </w:divBdr>
    </w:div>
    <w:div w:id="1382360586">
      <w:bodyDiv w:val="1"/>
      <w:marLeft w:val="0"/>
      <w:marRight w:val="0"/>
      <w:marTop w:val="0"/>
      <w:marBottom w:val="0"/>
      <w:divBdr>
        <w:top w:val="none" w:sz="0" w:space="0" w:color="auto"/>
        <w:left w:val="none" w:sz="0" w:space="0" w:color="auto"/>
        <w:bottom w:val="none" w:sz="0" w:space="0" w:color="auto"/>
        <w:right w:val="none" w:sz="0" w:space="0" w:color="auto"/>
      </w:divBdr>
    </w:div>
    <w:div w:id="1391805960">
      <w:bodyDiv w:val="1"/>
      <w:marLeft w:val="0"/>
      <w:marRight w:val="0"/>
      <w:marTop w:val="0"/>
      <w:marBottom w:val="0"/>
      <w:divBdr>
        <w:top w:val="none" w:sz="0" w:space="0" w:color="auto"/>
        <w:left w:val="none" w:sz="0" w:space="0" w:color="auto"/>
        <w:bottom w:val="none" w:sz="0" w:space="0" w:color="auto"/>
        <w:right w:val="none" w:sz="0" w:space="0" w:color="auto"/>
      </w:divBdr>
      <w:divsChild>
        <w:div w:id="64319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340106">
      <w:bodyDiv w:val="1"/>
      <w:marLeft w:val="0"/>
      <w:marRight w:val="0"/>
      <w:marTop w:val="0"/>
      <w:marBottom w:val="0"/>
      <w:divBdr>
        <w:top w:val="none" w:sz="0" w:space="0" w:color="auto"/>
        <w:left w:val="none" w:sz="0" w:space="0" w:color="auto"/>
        <w:bottom w:val="none" w:sz="0" w:space="0" w:color="auto"/>
        <w:right w:val="none" w:sz="0" w:space="0" w:color="auto"/>
      </w:divBdr>
    </w:div>
    <w:div w:id="1465849372">
      <w:bodyDiv w:val="1"/>
      <w:marLeft w:val="0"/>
      <w:marRight w:val="0"/>
      <w:marTop w:val="0"/>
      <w:marBottom w:val="0"/>
      <w:divBdr>
        <w:top w:val="none" w:sz="0" w:space="0" w:color="auto"/>
        <w:left w:val="none" w:sz="0" w:space="0" w:color="auto"/>
        <w:bottom w:val="none" w:sz="0" w:space="0" w:color="auto"/>
        <w:right w:val="none" w:sz="0" w:space="0" w:color="auto"/>
      </w:divBdr>
    </w:div>
    <w:div w:id="1480268352">
      <w:bodyDiv w:val="1"/>
      <w:marLeft w:val="0"/>
      <w:marRight w:val="0"/>
      <w:marTop w:val="0"/>
      <w:marBottom w:val="0"/>
      <w:divBdr>
        <w:top w:val="none" w:sz="0" w:space="0" w:color="auto"/>
        <w:left w:val="none" w:sz="0" w:space="0" w:color="auto"/>
        <w:bottom w:val="none" w:sz="0" w:space="0" w:color="auto"/>
        <w:right w:val="none" w:sz="0" w:space="0" w:color="auto"/>
      </w:divBdr>
    </w:div>
    <w:div w:id="1541236858">
      <w:bodyDiv w:val="1"/>
      <w:marLeft w:val="0"/>
      <w:marRight w:val="0"/>
      <w:marTop w:val="0"/>
      <w:marBottom w:val="0"/>
      <w:divBdr>
        <w:top w:val="none" w:sz="0" w:space="0" w:color="auto"/>
        <w:left w:val="none" w:sz="0" w:space="0" w:color="auto"/>
        <w:bottom w:val="none" w:sz="0" w:space="0" w:color="auto"/>
        <w:right w:val="none" w:sz="0" w:space="0" w:color="auto"/>
      </w:divBdr>
    </w:div>
    <w:div w:id="1566840917">
      <w:bodyDiv w:val="1"/>
      <w:marLeft w:val="0"/>
      <w:marRight w:val="0"/>
      <w:marTop w:val="0"/>
      <w:marBottom w:val="0"/>
      <w:divBdr>
        <w:top w:val="none" w:sz="0" w:space="0" w:color="auto"/>
        <w:left w:val="none" w:sz="0" w:space="0" w:color="auto"/>
        <w:bottom w:val="none" w:sz="0" w:space="0" w:color="auto"/>
        <w:right w:val="none" w:sz="0" w:space="0" w:color="auto"/>
      </w:divBdr>
    </w:div>
    <w:div w:id="1568884102">
      <w:bodyDiv w:val="1"/>
      <w:marLeft w:val="0"/>
      <w:marRight w:val="0"/>
      <w:marTop w:val="0"/>
      <w:marBottom w:val="0"/>
      <w:divBdr>
        <w:top w:val="none" w:sz="0" w:space="0" w:color="auto"/>
        <w:left w:val="none" w:sz="0" w:space="0" w:color="auto"/>
        <w:bottom w:val="none" w:sz="0" w:space="0" w:color="auto"/>
        <w:right w:val="none" w:sz="0" w:space="0" w:color="auto"/>
      </w:divBdr>
    </w:div>
    <w:div w:id="1584415377">
      <w:bodyDiv w:val="1"/>
      <w:marLeft w:val="0"/>
      <w:marRight w:val="0"/>
      <w:marTop w:val="0"/>
      <w:marBottom w:val="0"/>
      <w:divBdr>
        <w:top w:val="none" w:sz="0" w:space="0" w:color="auto"/>
        <w:left w:val="none" w:sz="0" w:space="0" w:color="auto"/>
        <w:bottom w:val="none" w:sz="0" w:space="0" w:color="auto"/>
        <w:right w:val="none" w:sz="0" w:space="0" w:color="auto"/>
      </w:divBdr>
    </w:div>
    <w:div w:id="1660114854">
      <w:bodyDiv w:val="1"/>
      <w:marLeft w:val="0"/>
      <w:marRight w:val="0"/>
      <w:marTop w:val="0"/>
      <w:marBottom w:val="0"/>
      <w:divBdr>
        <w:top w:val="none" w:sz="0" w:space="0" w:color="auto"/>
        <w:left w:val="none" w:sz="0" w:space="0" w:color="auto"/>
        <w:bottom w:val="none" w:sz="0" w:space="0" w:color="auto"/>
        <w:right w:val="none" w:sz="0" w:space="0" w:color="auto"/>
      </w:divBdr>
    </w:div>
    <w:div w:id="1678192347">
      <w:bodyDiv w:val="1"/>
      <w:marLeft w:val="0"/>
      <w:marRight w:val="0"/>
      <w:marTop w:val="0"/>
      <w:marBottom w:val="0"/>
      <w:divBdr>
        <w:top w:val="none" w:sz="0" w:space="0" w:color="auto"/>
        <w:left w:val="none" w:sz="0" w:space="0" w:color="auto"/>
        <w:bottom w:val="none" w:sz="0" w:space="0" w:color="auto"/>
        <w:right w:val="none" w:sz="0" w:space="0" w:color="auto"/>
      </w:divBdr>
    </w:div>
    <w:div w:id="1688828779">
      <w:bodyDiv w:val="1"/>
      <w:marLeft w:val="0"/>
      <w:marRight w:val="0"/>
      <w:marTop w:val="0"/>
      <w:marBottom w:val="0"/>
      <w:divBdr>
        <w:top w:val="none" w:sz="0" w:space="0" w:color="auto"/>
        <w:left w:val="none" w:sz="0" w:space="0" w:color="auto"/>
        <w:bottom w:val="none" w:sz="0" w:space="0" w:color="auto"/>
        <w:right w:val="none" w:sz="0" w:space="0" w:color="auto"/>
      </w:divBdr>
    </w:div>
    <w:div w:id="1715999918">
      <w:bodyDiv w:val="1"/>
      <w:marLeft w:val="0"/>
      <w:marRight w:val="0"/>
      <w:marTop w:val="0"/>
      <w:marBottom w:val="0"/>
      <w:divBdr>
        <w:top w:val="none" w:sz="0" w:space="0" w:color="auto"/>
        <w:left w:val="none" w:sz="0" w:space="0" w:color="auto"/>
        <w:bottom w:val="none" w:sz="0" w:space="0" w:color="auto"/>
        <w:right w:val="none" w:sz="0" w:space="0" w:color="auto"/>
      </w:divBdr>
    </w:div>
    <w:div w:id="1838302748">
      <w:bodyDiv w:val="1"/>
      <w:marLeft w:val="0"/>
      <w:marRight w:val="0"/>
      <w:marTop w:val="0"/>
      <w:marBottom w:val="0"/>
      <w:divBdr>
        <w:top w:val="none" w:sz="0" w:space="0" w:color="auto"/>
        <w:left w:val="none" w:sz="0" w:space="0" w:color="auto"/>
        <w:bottom w:val="none" w:sz="0" w:space="0" w:color="auto"/>
        <w:right w:val="none" w:sz="0" w:space="0" w:color="auto"/>
      </w:divBdr>
    </w:div>
    <w:div w:id="1855460636">
      <w:bodyDiv w:val="1"/>
      <w:marLeft w:val="0"/>
      <w:marRight w:val="0"/>
      <w:marTop w:val="0"/>
      <w:marBottom w:val="0"/>
      <w:divBdr>
        <w:top w:val="none" w:sz="0" w:space="0" w:color="auto"/>
        <w:left w:val="none" w:sz="0" w:space="0" w:color="auto"/>
        <w:bottom w:val="none" w:sz="0" w:space="0" w:color="auto"/>
        <w:right w:val="none" w:sz="0" w:space="0" w:color="auto"/>
      </w:divBdr>
    </w:div>
    <w:div w:id="1863395497">
      <w:bodyDiv w:val="1"/>
      <w:marLeft w:val="0"/>
      <w:marRight w:val="0"/>
      <w:marTop w:val="0"/>
      <w:marBottom w:val="0"/>
      <w:divBdr>
        <w:top w:val="none" w:sz="0" w:space="0" w:color="auto"/>
        <w:left w:val="none" w:sz="0" w:space="0" w:color="auto"/>
        <w:bottom w:val="none" w:sz="0" w:space="0" w:color="auto"/>
        <w:right w:val="none" w:sz="0" w:space="0" w:color="auto"/>
      </w:divBdr>
      <w:divsChild>
        <w:div w:id="29695130">
          <w:marLeft w:val="0"/>
          <w:marRight w:val="0"/>
          <w:marTop w:val="0"/>
          <w:marBottom w:val="0"/>
          <w:divBdr>
            <w:top w:val="none" w:sz="0" w:space="0" w:color="auto"/>
            <w:left w:val="none" w:sz="0" w:space="0" w:color="auto"/>
            <w:bottom w:val="none" w:sz="0" w:space="0" w:color="auto"/>
            <w:right w:val="none" w:sz="0" w:space="0" w:color="auto"/>
          </w:divBdr>
          <w:divsChild>
            <w:div w:id="14743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6793">
      <w:bodyDiv w:val="1"/>
      <w:marLeft w:val="0"/>
      <w:marRight w:val="0"/>
      <w:marTop w:val="0"/>
      <w:marBottom w:val="0"/>
      <w:divBdr>
        <w:top w:val="none" w:sz="0" w:space="0" w:color="auto"/>
        <w:left w:val="none" w:sz="0" w:space="0" w:color="auto"/>
        <w:bottom w:val="none" w:sz="0" w:space="0" w:color="auto"/>
        <w:right w:val="none" w:sz="0" w:space="0" w:color="auto"/>
      </w:divBdr>
    </w:div>
    <w:div w:id="1973554861">
      <w:bodyDiv w:val="1"/>
      <w:marLeft w:val="0"/>
      <w:marRight w:val="0"/>
      <w:marTop w:val="0"/>
      <w:marBottom w:val="0"/>
      <w:divBdr>
        <w:top w:val="none" w:sz="0" w:space="0" w:color="auto"/>
        <w:left w:val="none" w:sz="0" w:space="0" w:color="auto"/>
        <w:bottom w:val="none" w:sz="0" w:space="0" w:color="auto"/>
        <w:right w:val="none" w:sz="0" w:space="0" w:color="auto"/>
      </w:divBdr>
    </w:div>
    <w:div w:id="20474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1768</Words>
  <Characters>10080</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19</cp:revision>
  <dcterms:created xsi:type="dcterms:W3CDTF">2025-05-13T10:14:00Z</dcterms:created>
  <dcterms:modified xsi:type="dcterms:W3CDTF">2025-05-19T11:04:00Z</dcterms:modified>
</cp:coreProperties>
</file>