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HAFTALIK FAALİYET RAPORU</w:t>
      </w:r>
    </w:p>
    <w:p>
      <w:r>
        <w:t>Tarih Aralığı: 14-25 kasım</w:t>
      </w:r>
    </w:p>
    <w:p>
      <w:r>
        <w:t>Rapor Tarihi: 2025-11-28</w:t>
      </w:r>
    </w:p>
    <w:p>
      <w:pPr>
        <w:pStyle w:val="Heading2"/>
      </w:pPr>
      <w:r>
        <w:t>1. ÇALIŞILAN PROJELER</w:t>
      </w:r>
    </w:p>
    <w:p>
      <w:r>
        <w:t>Geride bıraktığımız hafta boyunca, temel odak noktamız 'Docker' projesi üzerinde yoğunlaşmıştır. Bu proje kapsamında kritik öneme sahip çeşitli modüllerin entegrasyon süreçleri ve performans optimizasyon çalışmaları aktif olarak yürütülmüştür. Projenin genel hedeflerine ulaşma yolunda önemli adımlar atılarak belirgin ilerleme kaydedilmiştir.</w:t>
      </w:r>
    </w:p>
    <w:p>
      <w:pPr>
        <w:pStyle w:val="Heading2"/>
      </w:pPr>
      <w:r>
        <w:t>2. TAMAMLANAN GÖREVLER</w:t>
      </w:r>
    </w:p>
    <w:p>
      <w:r>
        <w:t>Haftalık planlama dahilindeki tüm görevler başarıyla tamamlanmıştır. Bu durum, belirlenen hedeflere ulaşma ve iş akışının sorunsuz ilerlemesi açısından oldukça verimli bir hafta geçirildiğini göstermektedir. Tamamlanan bu görevler, projenin genel ilerlemesine somut katkılar sağlamıştır.</w:t>
      </w:r>
    </w:p>
    <w:p>
      <w:pPr>
        <w:pStyle w:val="Heading2"/>
      </w:pPr>
      <w:r>
        <w:t>3. DEVAM EDEN İŞLER</w:t>
      </w:r>
    </w:p>
    <w:p>
      <w:r>
        <w:t>Bu hafta itibarıyla, herhangi bir devam eden veya bir sonraki haftaya sarkan iş kalemi bulunmamaktadır. Tüm atanan görevlerin belirlenen süreler içinde eksiksiz olarak kapatılması sayesinde, gelecek haftaya temiz bir başlangıç yapma imkanı doğmuştur. Bu durum, zaman yönetimi ve operasyonel verimlilik açısından olumlu bir göstergedir.</w:t>
      </w:r>
    </w:p>
    <w:p>
      <w:pPr>
        <w:pStyle w:val="Heading2"/>
      </w:pPr>
      <w:r>
        <w:t>4. SORUNLAR</w:t>
      </w:r>
    </w:p>
    <w:p>
      <w:r>
        <w:t>Gerçekleştirilen çalışmalar sırasında bazı teknik zorluklar ve karmaşık hususlar ile karşılaşılmıştır. Özellikle Docker projesinin belirli entegrasyon noktalarında detaylı analiz ve ek çaba gerektiren durumlar ortaya çıkmıştır. Ancak bu zorluklar, titiz bir çalışma ve problem çözme yaklaşımı ile başarıyla aşılarak projenin ilerlemesine olumsuz bir etkisi önlenmiştir.</w:t>
      </w:r>
    </w:p>
    <w:p>
      <w:pPr>
        <w:pStyle w:val="Heading2"/>
      </w:pPr>
      <w:r>
        <w:t>5. GELECEK HAFTA PLANLARI</w:t>
      </w:r>
    </w:p>
    <w:p>
      <w:r>
        <w:t>Önümüzdeki hafta için temel odak noktamız, mevcut Docker projesindeki ilerlemeyi sürdürmek ve belirlenen bir sonraki aşama görevlerine başlamak olacaktır. Yeni haftada, proje gereksinimleri doğrultusunda detaylı planlamalar yapılacak ve stratejik öneme sahip diğer potansiyel geliştirme alanları değerlendirilecektir. Verimliliğin artırılması ve hedeflere ulaşılması adına proaktif bir yaklaşımla hareket edilecektir.</w:t>
      </w:r>
    </w:p>
    <w:p>
      <w:pPr>
        <w:pStyle w:val="Heading2"/>
      </w:pPr>
      <w:r>
        <w:t>6. GENEL DEĞERLENDİRME</w:t>
      </w:r>
    </w:p>
    <w:p>
      <w:r>
        <w:t>Genel olarak, bu hafta oldukça verimli ve başarılı bir performans sergilenmiştir. Planlanan tüm görevlerin tamamlanması ve devam eden herhangi bir işin bulunmaması, operasyonel etkinliğimizin yüksek olduğunu göstermektedir. Karşılaşılan teknik zorluklar, proaktif bir yaklaşımla ve detaylı analizlerle aşılmış, bu durum projenin ilerlemesini kesintiye uğratmamıştır. Gelecek hafta için ana odak noktamız, Docker projesindeki momentumu koruyarak yeni aşama görevlerine başlamak ve belirlenen stratejik hedeflere doğru kararlılıkla ilerlemektir. Mevcut performansı sürdürmek ve potansiyel riskleri önceden tespit ederek yönetmek, öncelikli hedefimiz olmaya devam edecektir.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