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1BA5E32" w:rsidP="38549628" w:rsidRDefault="01BA5E32" w14:paraId="209812F9" w14:textId="77C5031B">
      <w:pPr>
        <w:pStyle w:val="Heading1"/>
        <w:shd w:val="clear" w:color="auto" w:fill="E9EEF6"/>
        <w:spacing w:before="0" w:beforeAutospacing="off" w:after="0" w:afterAutospacing="off"/>
        <w:ind w:left="480" w:right="480"/>
        <w:jc w:val="center"/>
        <w:rPr>
          <w:rFonts w:ascii="Times New Roman" w:hAnsi="Times New Roman" w:eastAsia="Times New Roman" w:cs="Times New Roman"/>
          <w:b w:val="1"/>
          <w:bCs w:val="1"/>
          <w:noProof w:val="0"/>
          <w:color w:val="auto"/>
          <w:sz w:val="36"/>
          <w:szCs w:val="36"/>
          <w:lang w:val="tr-TR"/>
        </w:rPr>
      </w:pPr>
      <w:r w:rsidRPr="38549628" w:rsidR="01BA5E32">
        <w:rPr>
          <w:rFonts w:ascii="Times New Roman" w:hAnsi="Times New Roman" w:eastAsia="Times New Roman" w:cs="Times New Roman"/>
          <w:b w:val="1"/>
          <w:bCs w:val="1"/>
          <w:noProof w:val="0"/>
          <w:color w:val="auto"/>
          <w:sz w:val="36"/>
          <w:szCs w:val="36"/>
          <w:lang w:val="tr-TR"/>
        </w:rPr>
        <w:t xml:space="preserve">Merve Akar 05422206614 </w:t>
      </w:r>
      <w:hyperlink r:id="Rdeb2911677ed4525">
        <w:r w:rsidRPr="38549628" w:rsidR="01BA5E32">
          <w:rPr>
            <w:rStyle w:val="Hyperlink"/>
            <w:rFonts w:ascii="Roboto" w:hAnsi="Roboto" w:eastAsia="Roboto" w:cs="Roboto"/>
            <w:b w:val="0"/>
            <w:bCs w:val="0"/>
            <w:i w:val="0"/>
            <w:iCs w:val="0"/>
            <w:caps w:val="0"/>
            <w:smallCaps w:val="0"/>
            <w:noProof w:val="0"/>
            <w:lang w:val="tr-TR"/>
          </w:rPr>
          <w:t>merveakar2506@gmail.com</w:t>
        </w:r>
      </w:hyperlink>
    </w:p>
    <w:p w:rsidR="01BA5E32" w:rsidP="38549628" w:rsidRDefault="01BA5E32" w14:paraId="5217C8D3" w14:textId="4C3551C4">
      <w:pPr>
        <w:shd w:val="clear" w:color="auto" w:fill="E9EEF6"/>
        <w:spacing w:before="0" w:beforeAutospacing="off" w:after="0" w:afterAutospacing="off"/>
        <w:ind w:left="480" w:right="480"/>
        <w:jc w:val="center"/>
      </w:pPr>
      <w:hyperlink r:id="R7c05692316fc4abd">
        <w:r w:rsidRPr="38549628" w:rsidR="01BA5E32">
          <w:rPr>
            <w:rStyle w:val="Hyperlink"/>
            <w:rFonts w:ascii="Roboto" w:hAnsi="Roboto" w:eastAsia="Roboto" w:cs="Roboto"/>
            <w:b w:val="0"/>
            <w:bCs w:val="0"/>
            <w:i w:val="0"/>
            <w:iCs w:val="0"/>
            <w:caps w:val="0"/>
            <w:smallCaps w:val="0"/>
            <w:noProof w:val="0"/>
            <w:sz w:val="24"/>
            <w:szCs w:val="24"/>
            <w:lang w:val="tr-TR"/>
          </w:rPr>
          <w:t>merveakar2562@gmail.com</w:t>
        </w:r>
      </w:hyperlink>
    </w:p>
    <w:p w:rsidR="38549628" w:rsidRDefault="38549628" w14:paraId="72D7CC0D" w14:textId="6E37216E"/>
    <w:p w:rsidR="38549628" w:rsidP="38549628" w:rsidRDefault="38549628" w14:paraId="66271D1E" w14:textId="097660E2">
      <w:pPr>
        <w:pStyle w:val="Normal"/>
        <w:rPr>
          <w:noProof w:val="0"/>
          <w:lang w:val="tr-TR"/>
        </w:rPr>
      </w:pPr>
    </w:p>
    <w:p w:rsidR="38549628" w:rsidP="38549628" w:rsidRDefault="38549628" w14:paraId="6F77A4DA" w14:textId="165A2B43">
      <w:pPr>
        <w:pStyle w:val="Normal"/>
        <w:rPr>
          <w:noProof w:val="0"/>
          <w:lang w:val="tr-TR"/>
        </w:rPr>
      </w:pPr>
    </w:p>
    <w:p w:rsidR="38549628" w:rsidP="38549628" w:rsidRDefault="38549628" w14:paraId="7A5BE6D2" w14:textId="1762524A">
      <w:pPr>
        <w:pStyle w:val="Normal"/>
      </w:pPr>
    </w:p>
    <w:p xmlns:wp14="http://schemas.microsoft.com/office/word/2010/wordml" w:rsidP="6F7FB7C6" wp14:paraId="62EEE8E2" wp14:textId="4F38FF55">
      <w:pPr>
        <w:pStyle w:val="Heading1"/>
        <w:spacing w:before="322" w:beforeAutospacing="off" w:after="322" w:afterAutospacing="off" w:line="240" w:lineRule="auto"/>
        <w:jc w:val="center"/>
        <w:rPr>
          <w:rFonts w:ascii="Times New Roman" w:hAnsi="Times New Roman" w:eastAsia="Times New Roman" w:cs="Times New Roman"/>
          <w:b w:val="1"/>
          <w:bCs w:val="1"/>
          <w:noProof w:val="0"/>
          <w:color w:val="auto"/>
          <w:sz w:val="36"/>
          <w:szCs w:val="36"/>
          <w:lang w:val="tr-TR"/>
        </w:rPr>
      </w:pPr>
      <w:r w:rsidRPr="6F7FB7C6" w:rsidR="2852CBE9">
        <w:rPr>
          <w:rFonts w:ascii="Times New Roman" w:hAnsi="Times New Roman" w:eastAsia="Times New Roman" w:cs="Times New Roman"/>
          <w:b w:val="1"/>
          <w:bCs w:val="1"/>
          <w:noProof w:val="0"/>
          <w:color w:val="auto"/>
          <w:sz w:val="36"/>
          <w:szCs w:val="36"/>
          <w:lang w:val="tr-TR"/>
        </w:rPr>
        <w:t xml:space="preserve">Fiziksel Tıp ve Rehabilitasyon Veri Seti Analizi </w:t>
      </w:r>
    </w:p>
    <w:p xmlns:wp14="http://schemas.microsoft.com/office/word/2010/wordml" w:rsidP="6F7FB7C6" wp14:paraId="5B5C0D1A" wp14:textId="591C088D">
      <w:pPr>
        <w:pStyle w:val="ListParagraph"/>
        <w:numPr>
          <w:ilvl w:val="0"/>
          <w:numId w:val="2"/>
        </w:numPr>
        <w:spacing w:before="299" w:beforeAutospacing="off" w:after="299" w:afterAutospacing="off"/>
        <w:rPr>
          <w:rFonts w:ascii="Times New Roman" w:hAnsi="Times New Roman" w:eastAsia="Times New Roman" w:cs="Times New Roman"/>
          <w:b w:val="1"/>
          <w:bCs w:val="1"/>
          <w:noProof w:val="0"/>
          <w:sz w:val="24"/>
          <w:szCs w:val="24"/>
          <w:lang w:val="tr-TR"/>
        </w:rPr>
      </w:pPr>
      <w:r w:rsidRPr="6F7FB7C6" w:rsidR="2852CBE9">
        <w:rPr>
          <w:rFonts w:ascii="Times New Roman" w:hAnsi="Times New Roman" w:eastAsia="Times New Roman" w:cs="Times New Roman"/>
          <w:b w:val="1"/>
          <w:bCs w:val="1"/>
          <w:noProof w:val="0"/>
          <w:sz w:val="24"/>
          <w:szCs w:val="24"/>
          <w:lang w:val="tr-TR"/>
        </w:rPr>
        <w:t xml:space="preserve"> Genel Veri Seti Bilgisi</w:t>
      </w:r>
    </w:p>
    <w:p xmlns:wp14="http://schemas.microsoft.com/office/word/2010/wordml" w:rsidP="6F7FB7C6" wp14:paraId="662E03F7" wp14:textId="032B4BA1">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tr-TR"/>
        </w:rPr>
      </w:pPr>
      <w:r w:rsidRPr="6F7FB7C6" w:rsidR="0272D296">
        <w:rPr>
          <w:rFonts w:ascii="Times New Roman" w:hAnsi="Times New Roman" w:eastAsia="Times New Roman" w:cs="Times New Roman"/>
          <w:b w:val="1"/>
          <w:bCs w:val="1"/>
          <w:noProof w:val="0"/>
          <w:lang w:val="tr-TR"/>
        </w:rPr>
        <w:t>Veri boyutu:</w:t>
      </w:r>
      <w:r w:rsidRPr="6F7FB7C6" w:rsidR="0272D296">
        <w:rPr>
          <w:rFonts w:ascii="Times New Roman" w:hAnsi="Times New Roman" w:eastAsia="Times New Roman" w:cs="Times New Roman"/>
          <w:noProof w:val="0"/>
          <w:lang w:val="tr-TR"/>
        </w:rPr>
        <w:t xml:space="preserve"> (2235, 13)</w:t>
      </w:r>
    </w:p>
    <w:p xmlns:wp14="http://schemas.microsoft.com/office/word/2010/wordml" w:rsidP="6F7FB7C6" wp14:paraId="1F6218D3" wp14:textId="0DE6BFB7">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tr-TR"/>
        </w:rPr>
      </w:pPr>
      <w:r w:rsidRPr="6F7FB7C6" w:rsidR="0272D296">
        <w:rPr>
          <w:rFonts w:ascii="Times New Roman" w:hAnsi="Times New Roman" w:eastAsia="Times New Roman" w:cs="Times New Roman"/>
          <w:b w:val="1"/>
          <w:bCs w:val="1"/>
          <w:noProof w:val="0"/>
          <w:lang w:val="tr-TR"/>
        </w:rPr>
        <w:t>Satır sayısı</w:t>
      </w:r>
      <w:r w:rsidRPr="6F7FB7C6" w:rsidR="0272D296">
        <w:rPr>
          <w:rFonts w:ascii="Times New Roman" w:hAnsi="Times New Roman" w:eastAsia="Times New Roman" w:cs="Times New Roman"/>
          <w:noProof w:val="0"/>
          <w:lang w:val="tr-TR"/>
        </w:rPr>
        <w:t>: 2235</w:t>
      </w:r>
    </w:p>
    <w:p xmlns:wp14="http://schemas.microsoft.com/office/word/2010/wordml" w:rsidP="6F7FB7C6" wp14:paraId="2E8ED313" wp14:textId="7DF4E33A">
      <w:pPr>
        <w:pStyle w:val="ListParagraph"/>
        <w:numPr>
          <w:ilvl w:val="0"/>
          <w:numId w:val="1"/>
        </w:numPr>
        <w:rPr>
          <w:rFonts w:ascii="Times New Roman" w:hAnsi="Times New Roman" w:eastAsia="Times New Roman" w:cs="Times New Roman"/>
          <w:noProof w:val="0"/>
          <w:sz w:val="24"/>
          <w:szCs w:val="24"/>
          <w:lang w:val="tr-TR"/>
        </w:rPr>
      </w:pPr>
      <w:r w:rsidRPr="6F7FB7C6" w:rsidR="0272D296">
        <w:rPr>
          <w:rFonts w:ascii="Times New Roman" w:hAnsi="Times New Roman" w:eastAsia="Times New Roman" w:cs="Times New Roman"/>
          <w:b w:val="1"/>
          <w:bCs w:val="1"/>
          <w:noProof w:val="0"/>
          <w:lang w:val="tr-TR"/>
        </w:rPr>
        <w:t>Sütun sayısı:</w:t>
      </w:r>
      <w:r w:rsidRPr="6F7FB7C6" w:rsidR="0272D296">
        <w:rPr>
          <w:rFonts w:ascii="Times New Roman" w:hAnsi="Times New Roman" w:eastAsia="Times New Roman" w:cs="Times New Roman"/>
          <w:noProof w:val="0"/>
          <w:lang w:val="tr-TR"/>
        </w:rPr>
        <w:t xml:space="preserve"> 13</w:t>
      </w:r>
    </w:p>
    <w:p xmlns:wp14="http://schemas.microsoft.com/office/word/2010/wordml" w:rsidP="6F7FB7C6" wp14:paraId="1F38CDEB" wp14:textId="1E894D57">
      <w:pPr>
        <w:pStyle w:val="ListParagraph"/>
        <w:ind w:left="720"/>
        <w:rPr>
          <w:rFonts w:ascii="Times New Roman" w:hAnsi="Times New Roman" w:eastAsia="Times New Roman" w:cs="Times New Roman"/>
          <w:noProof w:val="0"/>
          <w:sz w:val="24"/>
          <w:szCs w:val="24"/>
          <w:lang w:val="tr-TR"/>
        </w:rPr>
      </w:pPr>
    </w:p>
    <w:p xmlns:wp14="http://schemas.microsoft.com/office/word/2010/wordml" w:rsidP="6F7FB7C6" wp14:paraId="536C1084" wp14:textId="59706D40">
      <w:pPr>
        <w:pStyle w:val="Normal"/>
        <w:ind w:left="0"/>
        <w:rPr>
          <w:rFonts w:ascii="Times New Roman" w:hAnsi="Times New Roman" w:eastAsia="Times New Roman" w:cs="Times New Roman"/>
          <w:noProof w:val="0"/>
          <w:sz w:val="24"/>
          <w:szCs w:val="24"/>
          <w:lang w:val="tr-TR"/>
        </w:rPr>
      </w:pPr>
      <w:r w:rsidRPr="6F7FB7C6" w:rsidR="0935E352">
        <w:rPr>
          <w:rFonts w:ascii="Times New Roman" w:hAnsi="Times New Roman" w:eastAsia="Times New Roman" w:cs="Times New Roman"/>
          <w:noProof w:val="0"/>
          <w:sz w:val="24"/>
          <w:szCs w:val="24"/>
          <w:lang w:val="tr-TR"/>
        </w:rPr>
        <w:t>Aşağıda verilen tabloda veri setinden çekilmiş ilk 5 satırın görüntüsü bulunmaktadır.</w:t>
      </w:r>
    </w:p>
    <w:p xmlns:wp14="http://schemas.microsoft.com/office/word/2010/wordml" w:rsidP="6F7FB7C6" wp14:paraId="1EA1503F" wp14:textId="1793498E">
      <w:pPr>
        <w:pStyle w:val="Normal"/>
        <w:rPr>
          <w:rFonts w:ascii="Times New Roman" w:hAnsi="Times New Roman" w:eastAsia="Times New Roman" w:cs="Times New Roman"/>
          <w:noProof w:val="0"/>
          <w:sz w:val="24"/>
          <w:szCs w:val="24"/>
          <w:lang w:val="tr-TR"/>
        </w:rPr>
      </w:pPr>
      <w:r w:rsidR="0935E352">
        <w:drawing>
          <wp:inline xmlns:wp14="http://schemas.microsoft.com/office/word/2010/wordprocessingDrawing" wp14:editId="76928D67" wp14:anchorId="055CE335">
            <wp:extent cx="6134100" cy="2608200"/>
            <wp:effectExtent l="0" t="0" r="0" b="0"/>
            <wp:docPr id="18613566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61356620" name=""/>
                    <pic:cNvPicPr/>
                  </pic:nvPicPr>
                  <pic:blipFill>
                    <a:blip xmlns:r="http://schemas.openxmlformats.org/officeDocument/2006/relationships" r:embed="rId425496713">
                      <a:extLst>
                        <a:ext uri="{28A0092B-C50C-407E-A947-70E740481C1C}">
                          <a14:useLocalDpi xmlns:a14="http://schemas.microsoft.com/office/drawing/2010/main"/>
                        </a:ext>
                      </a:extLst>
                    </a:blip>
                    <a:stretch>
                      <a:fillRect/>
                    </a:stretch>
                  </pic:blipFill>
                  <pic:spPr>
                    <a:xfrm rot="0">
                      <a:off x="0" y="0"/>
                      <a:ext cx="6134100" cy="2608200"/>
                    </a:xfrm>
                    <a:prstGeom prst="rect">
                      <a:avLst/>
                    </a:prstGeom>
                  </pic:spPr>
                </pic:pic>
              </a:graphicData>
            </a:graphic>
          </wp:inline>
        </w:drawing>
      </w:r>
    </w:p>
    <w:p xmlns:wp14="http://schemas.microsoft.com/office/word/2010/wordml" w:rsidP="6F7FB7C6" wp14:paraId="17446A7A" wp14:textId="4F8F424B">
      <w:pPr>
        <w:pStyle w:val="Normal"/>
        <w:spacing w:line="240" w:lineRule="auto"/>
        <w:rPr>
          <w:rFonts w:ascii="Times New Roman" w:hAnsi="Times New Roman" w:eastAsia="Times New Roman" w:cs="Times New Roman"/>
          <w:b w:val="0"/>
          <w:bCs w:val="0"/>
          <w:noProof w:val="0"/>
          <w:sz w:val="24"/>
          <w:szCs w:val="24"/>
          <w:lang w:val="tr-TR"/>
        </w:rPr>
      </w:pPr>
      <w:r w:rsidRPr="6F7FB7C6" w:rsidR="40B8A15C">
        <w:rPr>
          <w:rFonts w:ascii="Times New Roman" w:hAnsi="Times New Roman" w:eastAsia="Times New Roman" w:cs="Times New Roman"/>
          <w:b w:val="0"/>
          <w:bCs w:val="0"/>
          <w:noProof w:val="0"/>
          <w:sz w:val="24"/>
          <w:szCs w:val="24"/>
          <w:lang w:val="tr-TR"/>
        </w:rPr>
        <w:t xml:space="preserve">Çalışmada kullanılan veri seti toplam </w:t>
      </w:r>
      <w:r w:rsidRPr="6F7FB7C6" w:rsidR="40B8A15C">
        <w:rPr>
          <w:rFonts w:ascii="Times New Roman" w:hAnsi="Times New Roman" w:eastAsia="Times New Roman" w:cs="Times New Roman"/>
          <w:b w:val="0"/>
          <w:bCs w:val="0"/>
          <w:noProof w:val="0"/>
          <w:sz w:val="24"/>
          <w:szCs w:val="24"/>
          <w:lang w:val="tr-TR"/>
        </w:rPr>
        <w:t>2235 gözlem (satır)</w:t>
      </w:r>
      <w:r w:rsidRPr="6F7FB7C6" w:rsidR="40B8A15C">
        <w:rPr>
          <w:rFonts w:ascii="Times New Roman" w:hAnsi="Times New Roman" w:eastAsia="Times New Roman" w:cs="Times New Roman"/>
          <w:b w:val="0"/>
          <w:bCs w:val="0"/>
          <w:noProof w:val="0"/>
          <w:sz w:val="24"/>
          <w:szCs w:val="24"/>
          <w:lang w:val="tr-TR"/>
        </w:rPr>
        <w:t xml:space="preserve"> ve </w:t>
      </w:r>
      <w:r w:rsidRPr="6F7FB7C6" w:rsidR="40B8A15C">
        <w:rPr>
          <w:rFonts w:ascii="Times New Roman" w:hAnsi="Times New Roman" w:eastAsia="Times New Roman" w:cs="Times New Roman"/>
          <w:b w:val="0"/>
          <w:bCs w:val="0"/>
          <w:noProof w:val="0"/>
          <w:sz w:val="24"/>
          <w:szCs w:val="24"/>
          <w:lang w:val="tr-TR"/>
        </w:rPr>
        <w:t>13 değişkenden (sütun)</w:t>
      </w:r>
      <w:r w:rsidRPr="6F7FB7C6" w:rsidR="40B8A15C">
        <w:rPr>
          <w:rFonts w:ascii="Times New Roman" w:hAnsi="Times New Roman" w:eastAsia="Times New Roman" w:cs="Times New Roman"/>
          <w:b w:val="0"/>
          <w:bCs w:val="0"/>
          <w:noProof w:val="0"/>
          <w:sz w:val="24"/>
          <w:szCs w:val="24"/>
          <w:lang w:val="tr-TR"/>
        </w:rPr>
        <w:t xml:space="preserve"> oluşmaktadır. Veri setindeki değişkenlerin türleri ağırlıklı olarak </w:t>
      </w:r>
      <w:r w:rsidRPr="6F7FB7C6" w:rsidR="40B8A15C">
        <w:rPr>
          <w:rFonts w:ascii="Times New Roman" w:hAnsi="Times New Roman" w:eastAsia="Times New Roman" w:cs="Times New Roman"/>
          <w:b w:val="0"/>
          <w:bCs w:val="0"/>
          <w:noProof w:val="0"/>
          <w:sz w:val="24"/>
          <w:szCs w:val="24"/>
          <w:lang w:val="tr-TR"/>
        </w:rPr>
        <w:t>kategorik (</w:t>
      </w:r>
      <w:r w:rsidRPr="6F7FB7C6" w:rsidR="40B8A15C">
        <w:rPr>
          <w:rFonts w:ascii="Times New Roman" w:hAnsi="Times New Roman" w:eastAsia="Times New Roman" w:cs="Times New Roman"/>
          <w:b w:val="0"/>
          <w:bCs w:val="0"/>
          <w:noProof w:val="0"/>
          <w:sz w:val="24"/>
          <w:szCs w:val="24"/>
          <w:lang w:val="tr-TR"/>
        </w:rPr>
        <w:t>object</w:t>
      </w:r>
      <w:r w:rsidRPr="6F7FB7C6" w:rsidR="40B8A15C">
        <w:rPr>
          <w:rFonts w:ascii="Times New Roman" w:hAnsi="Times New Roman" w:eastAsia="Times New Roman" w:cs="Times New Roman"/>
          <w:b w:val="0"/>
          <w:bCs w:val="0"/>
          <w:noProof w:val="0"/>
          <w:sz w:val="24"/>
          <w:szCs w:val="24"/>
          <w:lang w:val="tr-TR"/>
        </w:rPr>
        <w:t>)</w:t>
      </w:r>
      <w:r w:rsidRPr="6F7FB7C6" w:rsidR="40B8A15C">
        <w:rPr>
          <w:rFonts w:ascii="Times New Roman" w:hAnsi="Times New Roman" w:eastAsia="Times New Roman" w:cs="Times New Roman"/>
          <w:b w:val="0"/>
          <w:bCs w:val="0"/>
          <w:noProof w:val="0"/>
          <w:sz w:val="24"/>
          <w:szCs w:val="24"/>
          <w:lang w:val="tr-TR"/>
        </w:rPr>
        <w:t xml:space="preserve"> iken, sayısal olan değişkenler </w:t>
      </w:r>
      <w:r w:rsidRPr="6F7FB7C6" w:rsidR="40B8A15C">
        <w:rPr>
          <w:rFonts w:ascii="Times New Roman" w:hAnsi="Times New Roman" w:eastAsia="Times New Roman" w:cs="Times New Roman"/>
          <w:b w:val="0"/>
          <w:bCs w:val="0"/>
          <w:noProof w:val="0"/>
          <w:sz w:val="24"/>
          <w:szCs w:val="24"/>
          <w:lang w:val="tr-TR"/>
        </w:rPr>
        <w:t>HastaNo</w:t>
      </w:r>
      <w:r w:rsidRPr="6F7FB7C6" w:rsidR="40B8A15C">
        <w:rPr>
          <w:rFonts w:ascii="Times New Roman" w:hAnsi="Times New Roman" w:eastAsia="Times New Roman" w:cs="Times New Roman"/>
          <w:b w:val="0"/>
          <w:bCs w:val="0"/>
          <w:noProof w:val="0"/>
          <w:sz w:val="24"/>
          <w:szCs w:val="24"/>
          <w:lang w:val="tr-TR"/>
        </w:rPr>
        <w:t xml:space="preserve"> ve </w:t>
      </w:r>
      <w:r w:rsidRPr="6F7FB7C6" w:rsidR="40B8A15C">
        <w:rPr>
          <w:rFonts w:ascii="Times New Roman" w:hAnsi="Times New Roman" w:eastAsia="Times New Roman" w:cs="Times New Roman"/>
          <w:b w:val="0"/>
          <w:bCs w:val="0"/>
          <w:noProof w:val="0"/>
          <w:sz w:val="24"/>
          <w:szCs w:val="24"/>
          <w:lang w:val="tr-TR"/>
        </w:rPr>
        <w:t>Yaş</w:t>
      </w:r>
      <w:r w:rsidRPr="6F7FB7C6" w:rsidR="40B8A15C">
        <w:rPr>
          <w:rFonts w:ascii="Times New Roman" w:hAnsi="Times New Roman" w:eastAsia="Times New Roman" w:cs="Times New Roman"/>
          <w:b w:val="0"/>
          <w:bCs w:val="0"/>
          <w:noProof w:val="0"/>
          <w:sz w:val="24"/>
          <w:szCs w:val="24"/>
          <w:lang w:val="tr-TR"/>
        </w:rPr>
        <w:t xml:space="preserve"> sütunlarıdır.</w:t>
      </w:r>
    </w:p>
    <w:p xmlns:wp14="http://schemas.microsoft.com/office/word/2010/wordml" w:rsidP="6F7FB7C6" wp14:paraId="1125C1C0" wp14:textId="60A07BAA">
      <w:pPr>
        <w:spacing w:before="240" w:beforeAutospacing="off" w:after="240" w:afterAutospacing="off" w:line="240" w:lineRule="auto"/>
        <w:rPr>
          <w:rFonts w:ascii="Times New Roman" w:hAnsi="Times New Roman" w:eastAsia="Times New Roman" w:cs="Times New Roman"/>
          <w:b w:val="0"/>
          <w:bCs w:val="0"/>
          <w:noProof w:val="0"/>
          <w:sz w:val="24"/>
          <w:szCs w:val="24"/>
          <w:lang w:val="tr-TR"/>
        </w:rPr>
      </w:pPr>
      <w:r w:rsidRPr="6F7FB7C6" w:rsidR="40B8A15C">
        <w:rPr>
          <w:rFonts w:ascii="Times New Roman" w:hAnsi="Times New Roman" w:eastAsia="Times New Roman" w:cs="Times New Roman"/>
          <w:b w:val="0"/>
          <w:bCs w:val="0"/>
          <w:noProof w:val="0"/>
          <w:sz w:val="24"/>
          <w:szCs w:val="24"/>
          <w:lang w:val="tr-TR"/>
        </w:rPr>
        <w:t xml:space="preserve">Veri setinde bazı değişkenlerde eksik değerler gözlenmiştir. Örneğin, </w:t>
      </w:r>
      <w:r w:rsidRPr="6F7FB7C6" w:rsidR="40B8A15C">
        <w:rPr>
          <w:rFonts w:ascii="Times New Roman" w:hAnsi="Times New Roman" w:eastAsia="Times New Roman" w:cs="Times New Roman"/>
          <w:b w:val="0"/>
          <w:bCs w:val="0"/>
          <w:noProof w:val="0"/>
          <w:sz w:val="24"/>
          <w:szCs w:val="24"/>
          <w:lang w:val="tr-TR"/>
        </w:rPr>
        <w:t>Cinsiyet</w:t>
      </w:r>
      <w:r w:rsidRPr="6F7FB7C6" w:rsidR="40B8A15C">
        <w:rPr>
          <w:rFonts w:ascii="Times New Roman" w:hAnsi="Times New Roman" w:eastAsia="Times New Roman" w:cs="Times New Roman"/>
          <w:b w:val="0"/>
          <w:bCs w:val="0"/>
          <w:noProof w:val="0"/>
          <w:sz w:val="24"/>
          <w:szCs w:val="24"/>
          <w:lang w:val="tr-TR"/>
        </w:rPr>
        <w:t xml:space="preserve"> değişkeninde 169, </w:t>
      </w:r>
      <w:r w:rsidRPr="6F7FB7C6" w:rsidR="40B8A15C">
        <w:rPr>
          <w:rFonts w:ascii="Times New Roman" w:hAnsi="Times New Roman" w:eastAsia="Times New Roman" w:cs="Times New Roman"/>
          <w:b w:val="0"/>
          <w:bCs w:val="0"/>
          <w:noProof w:val="0"/>
          <w:sz w:val="24"/>
          <w:szCs w:val="24"/>
          <w:lang w:val="tr-TR"/>
        </w:rPr>
        <w:t>Kan Grubu</w:t>
      </w:r>
      <w:r w:rsidRPr="6F7FB7C6" w:rsidR="40B8A15C">
        <w:rPr>
          <w:rFonts w:ascii="Times New Roman" w:hAnsi="Times New Roman" w:eastAsia="Times New Roman" w:cs="Times New Roman"/>
          <w:b w:val="0"/>
          <w:bCs w:val="0"/>
          <w:noProof w:val="0"/>
          <w:sz w:val="24"/>
          <w:szCs w:val="24"/>
          <w:lang w:val="tr-TR"/>
        </w:rPr>
        <w:t xml:space="preserve"> değişkeninde 675, </w:t>
      </w:r>
      <w:r w:rsidRPr="6F7FB7C6" w:rsidR="40B8A15C">
        <w:rPr>
          <w:rFonts w:ascii="Times New Roman" w:hAnsi="Times New Roman" w:eastAsia="Times New Roman" w:cs="Times New Roman"/>
          <w:b w:val="0"/>
          <w:bCs w:val="0"/>
          <w:noProof w:val="0"/>
          <w:sz w:val="24"/>
          <w:szCs w:val="24"/>
          <w:lang w:val="tr-TR"/>
        </w:rPr>
        <w:t>Alerji</w:t>
      </w:r>
      <w:r w:rsidRPr="6F7FB7C6" w:rsidR="40B8A15C">
        <w:rPr>
          <w:rFonts w:ascii="Times New Roman" w:hAnsi="Times New Roman" w:eastAsia="Times New Roman" w:cs="Times New Roman"/>
          <w:b w:val="0"/>
          <w:bCs w:val="0"/>
          <w:noProof w:val="0"/>
          <w:sz w:val="24"/>
          <w:szCs w:val="24"/>
          <w:lang w:val="tr-TR"/>
        </w:rPr>
        <w:t xml:space="preserve"> değişkeninde ise 944 eksik kayıt bulunmaktadır. Buna karşılık, </w:t>
      </w:r>
      <w:r w:rsidRPr="6F7FB7C6" w:rsidR="40B8A15C">
        <w:rPr>
          <w:rFonts w:ascii="Times New Roman" w:hAnsi="Times New Roman" w:eastAsia="Times New Roman" w:cs="Times New Roman"/>
          <w:b w:val="0"/>
          <w:bCs w:val="0"/>
          <w:noProof w:val="0"/>
          <w:sz w:val="24"/>
          <w:szCs w:val="24"/>
          <w:lang w:val="tr-TR"/>
        </w:rPr>
        <w:t>HastaNo</w:t>
      </w:r>
      <w:r w:rsidRPr="6F7FB7C6" w:rsidR="40B8A15C">
        <w:rPr>
          <w:rFonts w:ascii="Times New Roman" w:hAnsi="Times New Roman" w:eastAsia="Times New Roman" w:cs="Times New Roman"/>
          <w:b w:val="0"/>
          <w:bCs w:val="0"/>
          <w:noProof w:val="0"/>
          <w:sz w:val="24"/>
          <w:szCs w:val="24"/>
          <w:lang w:val="tr-TR"/>
        </w:rPr>
        <w:t xml:space="preserve">, </w:t>
      </w:r>
      <w:r w:rsidRPr="6F7FB7C6" w:rsidR="40B8A15C">
        <w:rPr>
          <w:rFonts w:ascii="Times New Roman" w:hAnsi="Times New Roman" w:eastAsia="Times New Roman" w:cs="Times New Roman"/>
          <w:b w:val="0"/>
          <w:bCs w:val="0"/>
          <w:noProof w:val="0"/>
          <w:sz w:val="24"/>
          <w:szCs w:val="24"/>
          <w:lang w:val="tr-TR"/>
        </w:rPr>
        <w:t>Yaş</w:t>
      </w:r>
      <w:r w:rsidRPr="6F7FB7C6" w:rsidR="40B8A15C">
        <w:rPr>
          <w:rFonts w:ascii="Times New Roman" w:hAnsi="Times New Roman" w:eastAsia="Times New Roman" w:cs="Times New Roman"/>
          <w:b w:val="0"/>
          <w:bCs w:val="0"/>
          <w:noProof w:val="0"/>
          <w:sz w:val="24"/>
          <w:szCs w:val="24"/>
          <w:lang w:val="tr-TR"/>
        </w:rPr>
        <w:t xml:space="preserve">, </w:t>
      </w:r>
      <w:r w:rsidRPr="6F7FB7C6" w:rsidR="40B8A15C">
        <w:rPr>
          <w:rFonts w:ascii="Times New Roman" w:hAnsi="Times New Roman" w:eastAsia="Times New Roman" w:cs="Times New Roman"/>
          <w:b w:val="0"/>
          <w:bCs w:val="0"/>
          <w:noProof w:val="0"/>
          <w:sz w:val="24"/>
          <w:szCs w:val="24"/>
          <w:lang w:val="tr-TR"/>
        </w:rPr>
        <w:t>Uyruk</w:t>
      </w:r>
      <w:r w:rsidRPr="6F7FB7C6" w:rsidR="40B8A15C">
        <w:rPr>
          <w:rFonts w:ascii="Times New Roman" w:hAnsi="Times New Roman" w:eastAsia="Times New Roman" w:cs="Times New Roman"/>
          <w:b w:val="0"/>
          <w:bCs w:val="0"/>
          <w:noProof w:val="0"/>
          <w:sz w:val="24"/>
          <w:szCs w:val="24"/>
          <w:lang w:val="tr-TR"/>
        </w:rPr>
        <w:t xml:space="preserve">, </w:t>
      </w:r>
      <w:r w:rsidRPr="6F7FB7C6" w:rsidR="40B8A15C">
        <w:rPr>
          <w:rFonts w:ascii="Times New Roman" w:hAnsi="Times New Roman" w:eastAsia="Times New Roman" w:cs="Times New Roman"/>
          <w:b w:val="0"/>
          <w:bCs w:val="0"/>
          <w:noProof w:val="0"/>
          <w:sz w:val="24"/>
          <w:szCs w:val="24"/>
          <w:lang w:val="tr-TR"/>
        </w:rPr>
        <w:t>Tedavi Adı</w:t>
      </w:r>
      <w:r w:rsidRPr="6F7FB7C6" w:rsidR="40B8A15C">
        <w:rPr>
          <w:rFonts w:ascii="Times New Roman" w:hAnsi="Times New Roman" w:eastAsia="Times New Roman" w:cs="Times New Roman"/>
          <w:b w:val="0"/>
          <w:bCs w:val="0"/>
          <w:noProof w:val="0"/>
          <w:sz w:val="24"/>
          <w:szCs w:val="24"/>
          <w:lang w:val="tr-TR"/>
        </w:rPr>
        <w:t xml:space="preserve">, </w:t>
      </w:r>
      <w:r w:rsidRPr="6F7FB7C6" w:rsidR="40B8A15C">
        <w:rPr>
          <w:rFonts w:ascii="Times New Roman" w:hAnsi="Times New Roman" w:eastAsia="Times New Roman" w:cs="Times New Roman"/>
          <w:b w:val="0"/>
          <w:bCs w:val="0"/>
          <w:noProof w:val="0"/>
          <w:sz w:val="24"/>
          <w:szCs w:val="24"/>
          <w:lang w:val="tr-TR"/>
        </w:rPr>
        <w:t>Tedavi Süresi</w:t>
      </w:r>
      <w:r w:rsidRPr="6F7FB7C6" w:rsidR="40B8A15C">
        <w:rPr>
          <w:rFonts w:ascii="Times New Roman" w:hAnsi="Times New Roman" w:eastAsia="Times New Roman" w:cs="Times New Roman"/>
          <w:b w:val="0"/>
          <w:bCs w:val="0"/>
          <w:noProof w:val="0"/>
          <w:sz w:val="24"/>
          <w:szCs w:val="24"/>
          <w:lang w:val="tr-TR"/>
        </w:rPr>
        <w:t xml:space="preserve"> ve </w:t>
      </w:r>
      <w:r w:rsidRPr="6F7FB7C6" w:rsidR="40B8A15C">
        <w:rPr>
          <w:rFonts w:ascii="Times New Roman" w:hAnsi="Times New Roman" w:eastAsia="Times New Roman" w:cs="Times New Roman"/>
          <w:b w:val="0"/>
          <w:bCs w:val="0"/>
          <w:noProof w:val="0"/>
          <w:sz w:val="24"/>
          <w:szCs w:val="24"/>
          <w:lang w:val="tr-TR"/>
        </w:rPr>
        <w:t>Uygulama Süresi</w:t>
      </w:r>
      <w:r w:rsidRPr="6F7FB7C6" w:rsidR="40B8A15C">
        <w:rPr>
          <w:rFonts w:ascii="Times New Roman" w:hAnsi="Times New Roman" w:eastAsia="Times New Roman" w:cs="Times New Roman"/>
          <w:b w:val="0"/>
          <w:bCs w:val="0"/>
          <w:noProof w:val="0"/>
          <w:sz w:val="24"/>
          <w:szCs w:val="24"/>
          <w:lang w:val="tr-TR"/>
        </w:rPr>
        <w:t xml:space="preserve"> sütunlarında eksik veri bulunmamaktadır.</w:t>
      </w:r>
    </w:p>
    <w:p xmlns:wp14="http://schemas.microsoft.com/office/word/2010/wordml" w:rsidP="6F7FB7C6" wp14:paraId="05A98B8E" wp14:textId="0BB5CF85">
      <w:pPr>
        <w:spacing w:before="240" w:beforeAutospacing="off" w:after="240" w:afterAutospacing="off" w:line="240" w:lineRule="auto"/>
        <w:rPr>
          <w:rFonts w:ascii="Times New Roman" w:hAnsi="Times New Roman" w:eastAsia="Times New Roman" w:cs="Times New Roman"/>
          <w:b w:val="0"/>
          <w:bCs w:val="0"/>
          <w:noProof w:val="0"/>
          <w:sz w:val="24"/>
          <w:szCs w:val="24"/>
          <w:lang w:val="tr-TR"/>
        </w:rPr>
      </w:pPr>
      <w:r w:rsidRPr="6F7FB7C6" w:rsidR="40B8A15C">
        <w:rPr>
          <w:rFonts w:ascii="Times New Roman" w:hAnsi="Times New Roman" w:eastAsia="Times New Roman" w:cs="Times New Roman"/>
          <w:b w:val="0"/>
          <w:bCs w:val="0"/>
          <w:noProof w:val="0"/>
          <w:sz w:val="24"/>
          <w:szCs w:val="24"/>
          <w:lang w:val="tr-TR"/>
        </w:rPr>
        <w:t>Eksik değerlerin bulunması, veri analizi sürecinde dikkate alınması gereken önemli bir durumdur. Özellikle klinik verilerde eksiklikler, hastaların beyan etmediği bilgilerden, kayıt hatalarından veya farklı veri toplama yöntemlerinden kaynaklanabilmektedir. Bu nedenle analiz aşamasında eksik verilerin uygun yöntemlerle ele alınması planlanmaktadır.</w:t>
      </w:r>
    </w:p>
    <w:p xmlns:wp14="http://schemas.microsoft.com/office/word/2010/wordml" w:rsidP="6F7FB7C6" wp14:paraId="7A8C6215" wp14:textId="53F46E02">
      <w:pPr>
        <w:spacing w:before="240" w:beforeAutospacing="off" w:after="240" w:afterAutospacing="off" w:line="240" w:lineRule="auto"/>
        <w:jc w:val="left"/>
      </w:pPr>
      <w:r w:rsidRPr="38549628" w:rsidR="2AEF2468">
        <w:rPr>
          <w:rFonts w:ascii="Times New Roman" w:hAnsi="Times New Roman" w:eastAsia="Times New Roman" w:cs="Times New Roman"/>
          <w:b w:val="0"/>
          <w:bCs w:val="0"/>
          <w:noProof w:val="0"/>
          <w:sz w:val="24"/>
          <w:szCs w:val="24"/>
          <w:lang w:val="tr-TR"/>
        </w:rPr>
        <w:t>Sonuç olarak, veri seti genel olarak düzenli bir yapıya sahip olup, eksik değerler dışında ciddi bir tutarsızlık içermemektedir.</w:t>
      </w:r>
    </w:p>
    <w:p w:rsidR="38549628" w:rsidP="38549628" w:rsidRDefault="38549628" w14:paraId="6A3AAB90" w14:textId="606F4D1E">
      <w:pPr>
        <w:spacing w:before="240" w:beforeAutospacing="off" w:after="240" w:afterAutospacing="off" w:line="240" w:lineRule="auto"/>
        <w:jc w:val="left"/>
        <w:rPr>
          <w:rFonts w:ascii="Times New Roman" w:hAnsi="Times New Roman" w:eastAsia="Times New Roman" w:cs="Times New Roman"/>
          <w:b w:val="0"/>
          <w:bCs w:val="0"/>
          <w:noProof w:val="0"/>
          <w:sz w:val="24"/>
          <w:szCs w:val="24"/>
          <w:lang w:val="tr-TR"/>
        </w:rPr>
      </w:pPr>
    </w:p>
    <w:p w:rsidR="7F6408B8" w:rsidP="38549628" w:rsidRDefault="7F6408B8" w14:paraId="261A722D" w14:textId="426D9192">
      <w:pPr>
        <w:spacing w:before="240" w:beforeAutospacing="off" w:after="240" w:afterAutospacing="off" w:line="240" w:lineRule="auto"/>
        <w:jc w:val="left"/>
      </w:pPr>
      <w:r w:rsidRPr="38549628" w:rsidR="7F6408B8">
        <w:rPr>
          <w:rFonts w:ascii="Times New Roman" w:hAnsi="Times New Roman" w:eastAsia="Times New Roman" w:cs="Times New Roman"/>
          <w:noProof w:val="0"/>
          <w:sz w:val="24"/>
          <w:szCs w:val="24"/>
          <w:lang w:val="tr-TR"/>
        </w:rPr>
        <w:t>Aşağıda verilen tablo, veri setinin boyutu, değişken türleri ve eksik değer durumunu özetlemektedir.</w:t>
      </w:r>
    </w:p>
    <w:p w:rsidR="49A3E418" w:rsidP="38549628" w:rsidRDefault="49A3E418" w14:paraId="12936190" w14:textId="01C10E16">
      <w:pPr>
        <w:spacing w:before="240" w:beforeAutospacing="off" w:after="240" w:afterAutospacing="off" w:line="240" w:lineRule="auto"/>
        <w:jc w:val="left"/>
        <w:rPr>
          <w:rFonts w:ascii="Times New Roman" w:hAnsi="Times New Roman" w:eastAsia="Times New Roman" w:cs="Times New Roman"/>
          <w:noProof w:val="0"/>
          <w:sz w:val="24"/>
          <w:szCs w:val="24"/>
          <w:lang w:val="tr-TR"/>
        </w:rPr>
      </w:pPr>
      <w:r w:rsidRPr="38549628" w:rsidR="49A3E418">
        <w:rPr>
          <w:rFonts w:ascii="Times New Roman" w:hAnsi="Times New Roman" w:eastAsia="Times New Roman" w:cs="Times New Roman"/>
          <w:noProof w:val="0"/>
          <w:sz w:val="24"/>
          <w:szCs w:val="24"/>
          <w:lang w:val="tr-TR"/>
        </w:rPr>
        <w:t>Toplam eksik veri sayısı: 2706</w:t>
      </w:r>
    </w:p>
    <w:p xmlns:wp14="http://schemas.microsoft.com/office/word/2010/wordml" w:rsidP="6F7FB7C6" wp14:paraId="6B2E8D6C" wp14:textId="1B0C0B65">
      <w:pPr>
        <w:spacing w:before="240" w:beforeAutospacing="off" w:after="240" w:afterAutospacing="off" w:line="240" w:lineRule="auto"/>
        <w:jc w:val="both"/>
      </w:pPr>
      <w:r w:rsidR="7F6408B8">
        <w:drawing>
          <wp:inline xmlns:wp14="http://schemas.microsoft.com/office/word/2010/wordprocessingDrawing" wp14:editId="504DB81D" wp14:anchorId="75D914FB">
            <wp:extent cx="2705963" cy="2604725"/>
            <wp:effectExtent l="0" t="0" r="0" b="0"/>
            <wp:docPr id="15359316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5931679" name=""/>
                    <pic:cNvPicPr/>
                  </pic:nvPicPr>
                  <pic:blipFill>
                    <a:blip xmlns:r="http://schemas.openxmlformats.org/officeDocument/2006/relationships" r:embed="rId865991519">
                      <a:extLst>
                        <a:ext uri="{28A0092B-C50C-407E-A947-70E740481C1C}">
                          <a14:useLocalDpi xmlns:a14="http://schemas.microsoft.com/office/drawing/2010/main"/>
                        </a:ext>
                      </a:extLst>
                    </a:blip>
                    <a:stretch>
                      <a:fillRect/>
                    </a:stretch>
                  </pic:blipFill>
                  <pic:spPr>
                    <a:xfrm rot="0">
                      <a:off x="0" y="0"/>
                      <a:ext cx="2705963" cy="2604725"/>
                    </a:xfrm>
                    <a:prstGeom prst="rect">
                      <a:avLst/>
                    </a:prstGeom>
                  </pic:spPr>
                </pic:pic>
              </a:graphicData>
            </a:graphic>
          </wp:inline>
        </w:drawing>
      </w:r>
      <w:r w:rsidR="1BFCA6F2">
        <w:rPr/>
        <w:t xml:space="preserve">   </w:t>
      </w:r>
      <w:r w:rsidR="21DCDA75">
        <w:drawing>
          <wp:inline xmlns:wp14="http://schemas.microsoft.com/office/word/2010/wordprocessingDrawing" wp14:editId="4A8DDF45" wp14:anchorId="7FE552BD">
            <wp:extent cx="2697248" cy="2584303"/>
            <wp:effectExtent l="0" t="0" r="0" b="0"/>
            <wp:docPr id="57546301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75463012" name=""/>
                    <pic:cNvPicPr/>
                  </pic:nvPicPr>
                  <pic:blipFill>
                    <a:blip xmlns:r="http://schemas.openxmlformats.org/officeDocument/2006/relationships" r:embed="rId826019179">
                      <a:extLst>
                        <a:ext uri="{28A0092B-C50C-407E-A947-70E740481C1C}">
                          <a14:useLocalDpi xmlns:a14="http://schemas.microsoft.com/office/drawing/2010/main"/>
                        </a:ext>
                      </a:extLst>
                    </a:blip>
                    <a:stretch>
                      <a:fillRect/>
                    </a:stretch>
                  </pic:blipFill>
                  <pic:spPr>
                    <a:xfrm rot="0">
                      <a:off x="0" y="0"/>
                      <a:ext cx="2697248" cy="2584303"/>
                    </a:xfrm>
                    <a:prstGeom prst="rect">
                      <a:avLst/>
                    </a:prstGeom>
                  </pic:spPr>
                </pic:pic>
              </a:graphicData>
            </a:graphic>
          </wp:inline>
        </w:drawing>
      </w:r>
    </w:p>
    <w:p w:rsidR="38549628" w:rsidP="38549628" w:rsidRDefault="38549628" w14:paraId="4D3205F9" w14:textId="50B64750">
      <w:pPr>
        <w:pStyle w:val="Normal"/>
      </w:pPr>
    </w:p>
    <w:p xmlns:wp14="http://schemas.microsoft.com/office/word/2010/wordml" w:rsidP="6F7FB7C6" wp14:paraId="09987BBE" wp14:textId="669E2DB6">
      <w:pPr>
        <w:pStyle w:val="Normal"/>
      </w:pPr>
      <w:r w:rsidR="733D6B70">
        <w:rPr/>
        <w:t xml:space="preserve">Aşağıda verilen </w:t>
      </w:r>
      <w:r w:rsidR="66EFF0C5">
        <w:rPr/>
        <w:t>eksik veri haritası incelendiğinde, veri setindeki bazı değişkenlerde kayıp değerler olduğu görülmektedir. Bu durum, analiz öncesinde veri temizleme ve uygun tamamlama yöntemlerinin kullanılmasını gerekli kılmaktadır.</w:t>
      </w:r>
    </w:p>
    <w:p w:rsidR="66EFF0C5" w:rsidRDefault="66EFF0C5" w14:paraId="14BADFDF" w14:textId="2F938880">
      <w:r w:rsidR="66EFF0C5">
        <w:drawing>
          <wp:inline wp14:editId="4AE5BE03" wp14:anchorId="55125EA8">
            <wp:extent cx="5641207" cy="3718186"/>
            <wp:effectExtent l="0" t="0" r="0" b="0"/>
            <wp:docPr id="8663823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66382313" name=""/>
                    <pic:cNvPicPr/>
                  </pic:nvPicPr>
                  <pic:blipFill>
                    <a:blip xmlns:r="http://schemas.openxmlformats.org/officeDocument/2006/relationships" r:embed="rId1247132789">
                      <a:extLst>
                        <a:ext uri="{28A0092B-C50C-407E-A947-70E740481C1C}">
                          <a14:useLocalDpi xmlns:a14="http://schemas.microsoft.com/office/drawing/2010/main"/>
                        </a:ext>
                      </a:extLst>
                    </a:blip>
                    <a:stretch>
                      <a:fillRect/>
                    </a:stretch>
                  </pic:blipFill>
                  <pic:spPr>
                    <a:xfrm rot="0">
                      <a:off x="0" y="0"/>
                      <a:ext cx="5641207" cy="3718186"/>
                    </a:xfrm>
                    <a:prstGeom prst="rect">
                      <a:avLst/>
                    </a:prstGeom>
                  </pic:spPr>
                </pic:pic>
              </a:graphicData>
            </a:graphic>
          </wp:inline>
        </w:drawing>
      </w:r>
    </w:p>
    <w:p w:rsidR="6ACFABBF" w:rsidRDefault="6ACFABBF" w14:paraId="4D2C6D08" w14:textId="217416F8">
      <w:r w:rsidRPr="38549628" w:rsidR="6ACFABBF">
        <w:rPr>
          <w:rFonts w:ascii="Times New Roman" w:hAnsi="Times New Roman" w:eastAsia="Times New Roman" w:cs="Times New Roman"/>
          <w:b w:val="1"/>
          <w:bCs w:val="1"/>
        </w:rPr>
        <w:t>TedaviSuresi</w:t>
      </w:r>
      <w:r w:rsidRPr="38549628" w:rsidR="6ACFABBF">
        <w:rPr>
          <w:rFonts w:ascii="Times New Roman" w:hAnsi="Times New Roman" w:eastAsia="Times New Roman" w:cs="Times New Roman"/>
        </w:rPr>
        <w:t xml:space="preserve"> sütunu temizlenmeden önce değerler ‘15 Seans’, ‘10 Seans’ gibi metinsel formatta tutulmaktaydı. Bu durum, değişkenin sayısal analizlerde kullanılmasını engellemekteydi. Yapılan veri temizleme adımında, </w:t>
      </w:r>
      <w:r w:rsidRPr="38549628" w:rsidR="6ACFABBF">
        <w:rPr>
          <w:rFonts w:ascii="Times New Roman" w:hAnsi="Times New Roman" w:eastAsia="Times New Roman" w:cs="Times New Roman"/>
        </w:rPr>
        <w:t>string</w:t>
      </w:r>
      <w:r w:rsidRPr="38549628" w:rsidR="6ACFABBF">
        <w:rPr>
          <w:rFonts w:ascii="Times New Roman" w:hAnsi="Times New Roman" w:eastAsia="Times New Roman" w:cs="Times New Roman"/>
        </w:rPr>
        <w:t xml:space="preserve"> ifadelerden yalnızca sayısal kısımlar ayrıştırılarak değişken float64 veri tipine dönüştürülmüştür. Böylece, her hasta için tedavi süresi seans sayısı üzerinden doğrudan sayısal analiz yapılabilir hale getirilmiştir. Temizleme işlemi sonrasında sütunda toplam 23 farklı benzersiz seans değeri elde edilmiştir. Örnek olarak, ‘15 Seans’ değeri 15.0, ‘10 Seans’ değeri </w:t>
      </w:r>
      <w:r w:rsidRPr="38549628" w:rsidR="6ACFABBF">
        <w:rPr>
          <w:rFonts w:ascii="Times New Roman" w:hAnsi="Times New Roman" w:eastAsia="Times New Roman" w:cs="Times New Roman"/>
        </w:rPr>
        <w:t>10.0</w:t>
      </w:r>
      <w:r w:rsidRPr="38549628" w:rsidR="6ACFABBF">
        <w:rPr>
          <w:rFonts w:ascii="Times New Roman" w:hAnsi="Times New Roman" w:eastAsia="Times New Roman" w:cs="Times New Roman"/>
        </w:rPr>
        <w:t xml:space="preserve"> olarak kaydedilmiştir.</w:t>
      </w:r>
      <w:r>
        <w:br/>
      </w:r>
      <w:r>
        <w:br/>
      </w:r>
      <w:r w:rsidR="285C0929">
        <w:drawing>
          <wp:inline wp14:editId="0E3AD54B" wp14:anchorId="42AB416D">
            <wp:extent cx="5724525" cy="3352800"/>
            <wp:effectExtent l="0" t="0" r="0" b="0"/>
            <wp:docPr id="18539847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3984741" name=""/>
                    <pic:cNvPicPr/>
                  </pic:nvPicPr>
                  <pic:blipFill>
                    <a:blip xmlns:r="http://schemas.openxmlformats.org/officeDocument/2006/relationships" r:embed="rId1579897980">
                      <a:extLst>
                        <a:ext xmlns:a="http://schemas.openxmlformats.org/drawingml/2006/main" uri="{28A0092B-C50C-407E-A947-70E740481C1C}">
                          <a14:useLocalDpi xmlns:a14="http://schemas.microsoft.com/office/drawing/2010/main" val="0"/>
                        </a:ext>
                      </a:extLst>
                    </a:blip>
                    <a:stretch>
                      <a:fillRect/>
                    </a:stretch>
                  </pic:blipFill>
                  <pic:spPr>
                    <a:xfrm>
                      <a:off x="0" y="0"/>
                      <a:ext cx="5724525" cy="3352800"/>
                    </a:xfrm>
                    <a:prstGeom prst="rect">
                      <a:avLst/>
                    </a:prstGeom>
                  </pic:spPr>
                </pic:pic>
              </a:graphicData>
            </a:graphic>
          </wp:inline>
        </w:drawing>
      </w:r>
    </w:p>
    <w:p w:rsidR="5E4123DF" w:rsidP="38549628" w:rsidRDefault="5E4123DF" w14:paraId="7FEB165D" w14:textId="6CC497E4">
      <w:pPr>
        <w:rPr>
          <w:rFonts w:ascii="Times New Roman" w:hAnsi="Times New Roman" w:eastAsia="Times New Roman" w:cs="Times New Roman"/>
          <w:noProof w:val="0"/>
          <w:sz w:val="24"/>
          <w:szCs w:val="24"/>
          <w:lang w:val="tr-TR"/>
        </w:rPr>
      </w:pPr>
      <w:r w:rsidRPr="38549628" w:rsidR="5E4123DF">
        <w:rPr>
          <w:rFonts w:ascii="Times New Roman" w:hAnsi="Times New Roman" w:eastAsia="Times New Roman" w:cs="Times New Roman"/>
          <w:noProof w:val="0"/>
          <w:sz w:val="24"/>
          <w:szCs w:val="24"/>
          <w:lang w:val="tr-TR"/>
        </w:rPr>
        <w:t xml:space="preserve">Bu adımda </w:t>
      </w:r>
      <w:r w:rsidRPr="38549628" w:rsidR="5E4123DF">
        <w:rPr>
          <w:rFonts w:ascii="Times New Roman" w:hAnsi="Times New Roman" w:eastAsia="Times New Roman" w:cs="Times New Roman"/>
          <w:noProof w:val="0"/>
          <w:sz w:val="24"/>
          <w:szCs w:val="24"/>
          <w:lang w:val="tr-TR"/>
        </w:rPr>
        <w:t>TedaviSuresi</w:t>
      </w:r>
      <w:r w:rsidRPr="38549628" w:rsidR="5E4123DF">
        <w:rPr>
          <w:rFonts w:ascii="Times New Roman" w:hAnsi="Times New Roman" w:eastAsia="Times New Roman" w:cs="Times New Roman"/>
          <w:noProof w:val="0"/>
          <w:sz w:val="24"/>
          <w:szCs w:val="24"/>
          <w:lang w:val="tr-TR"/>
        </w:rPr>
        <w:t xml:space="preserve"> sütununda veri temizleme işlemi yapılmıştır. Metinsel ifadelerden (‘15 Seans’, ‘10 Seans’ vb.) yalnızca sayısal kısımlar ayrıştırılarak sütun float64 veri tipine dönüştürülmüş ve analizlerde kullanılabilir hale getirilmiştir.</w:t>
      </w:r>
    </w:p>
    <w:p w:rsidR="38549628" w:rsidP="38549628" w:rsidRDefault="38549628" w14:paraId="6868E50F" w14:textId="7D1020FD">
      <w:pPr>
        <w:rPr>
          <w:rFonts w:ascii="Times New Roman" w:hAnsi="Times New Roman" w:eastAsia="Times New Roman" w:cs="Times New Roman"/>
          <w:noProof w:val="0"/>
          <w:sz w:val="24"/>
          <w:szCs w:val="24"/>
          <w:lang w:val="tr-TR"/>
        </w:rPr>
      </w:pPr>
    </w:p>
    <w:p xmlns:wp14="http://schemas.microsoft.com/office/word/2010/wordml" w:rsidP="6F7FB7C6" wp14:paraId="7369AB51" wp14:textId="178E88C4">
      <w:pPr>
        <w:pStyle w:val="ListParagraph"/>
        <w:numPr>
          <w:ilvl w:val="0"/>
          <w:numId w:val="2"/>
        </w:numPr>
        <w:rPr>
          <w:b w:val="1"/>
          <w:bCs w:val="1"/>
          <w:noProof w:val="0"/>
          <w:sz w:val="24"/>
          <w:szCs w:val="24"/>
          <w:lang w:val="tr-TR"/>
        </w:rPr>
      </w:pPr>
      <w:r w:rsidRPr="38549628" w:rsidR="39822AF0">
        <w:rPr>
          <w:b w:val="1"/>
          <w:bCs w:val="1"/>
          <w:noProof w:val="0"/>
          <w:lang w:val="tr-TR"/>
        </w:rPr>
        <w:t>Hedef Değişken Analizi</w:t>
      </w:r>
    </w:p>
    <w:p w:rsidR="2A9B7760" w:rsidP="38549628" w:rsidRDefault="2A9B7760" w14:paraId="18AC5C93" w14:textId="3CA263EB">
      <w:pPr>
        <w:pStyle w:val="Normal"/>
        <w:ind w:left="0"/>
      </w:pPr>
      <w:r w:rsidRPr="38549628" w:rsidR="2A9B7760">
        <w:rPr>
          <w:rFonts w:ascii="Times New Roman" w:hAnsi="Times New Roman" w:eastAsia="Times New Roman" w:cs="Times New Roman"/>
          <w:b w:val="0"/>
          <w:bCs w:val="0"/>
          <w:noProof w:val="0"/>
          <w:sz w:val="24"/>
          <w:szCs w:val="24"/>
          <w:lang w:val="tr-TR"/>
        </w:rPr>
        <w:t xml:space="preserve">Hedef değişken olarak belirlenen </w:t>
      </w:r>
      <w:r w:rsidRPr="38549628" w:rsidR="2A9B7760">
        <w:rPr>
          <w:rFonts w:ascii="Times New Roman" w:hAnsi="Times New Roman" w:eastAsia="Times New Roman" w:cs="Times New Roman"/>
          <w:b w:val="0"/>
          <w:bCs w:val="0"/>
          <w:noProof w:val="0"/>
          <w:sz w:val="24"/>
          <w:szCs w:val="24"/>
          <w:lang w:val="tr-TR"/>
        </w:rPr>
        <w:t>TedaviSuresi</w:t>
      </w:r>
      <w:r w:rsidRPr="38549628" w:rsidR="2A9B7760">
        <w:rPr>
          <w:rFonts w:ascii="Times New Roman" w:hAnsi="Times New Roman" w:eastAsia="Times New Roman" w:cs="Times New Roman"/>
          <w:b w:val="0"/>
          <w:bCs w:val="0"/>
          <w:noProof w:val="0"/>
          <w:sz w:val="24"/>
          <w:szCs w:val="24"/>
          <w:lang w:val="tr-TR"/>
        </w:rPr>
        <w:t xml:space="preserve"> sütunu sayısal (float64) bir değişkendir. Sütunda toplam 23 farklı benzersiz değer bulunmaktadır. Minimum tedavi süresi 1 seans iken, maksimum tedavi süresi 37 seanstır. Ortalama tedavi süresi 14,57; medyan değeri ise 15,00 olarak hesaplanmıştır. Standart sapma 3,73 olup, bu değer dağılımın ortalama etrafında çok büyük bir yayılım göstermediğini ifade etmektedir. Bu bulgular, veri setinde hastaların genellikle 14–15 seans civarında tedavi aldığını göstermektedir.</w:t>
      </w:r>
      <w:r>
        <w:br/>
      </w:r>
      <w:r>
        <w:br/>
      </w:r>
      <w:r w:rsidRPr="38549628" w:rsidR="00260E4F">
        <w:rPr>
          <w:rFonts w:ascii="Times New Roman" w:hAnsi="Times New Roman" w:eastAsia="Times New Roman" w:cs="Times New Roman"/>
          <w:b w:val="0"/>
          <w:bCs w:val="0"/>
          <w:noProof w:val="0"/>
          <w:sz w:val="24"/>
          <w:szCs w:val="24"/>
          <w:lang w:val="tr-TR"/>
        </w:rPr>
        <w:t xml:space="preserve">         </w:t>
      </w:r>
      <w:r w:rsidR="00260E4F">
        <w:drawing>
          <wp:inline wp14:editId="3F2F733B" wp14:anchorId="6A1DA4B8">
            <wp:extent cx="2267267" cy="702743"/>
            <wp:effectExtent l="0" t="0" r="0" b="0"/>
            <wp:docPr id="16041258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4125849" name=""/>
                    <pic:cNvPicPr/>
                  </pic:nvPicPr>
                  <pic:blipFill>
                    <a:blip xmlns:r="http://schemas.openxmlformats.org/officeDocument/2006/relationships" r:embed="rId2928470">
                      <a:extLst>
                        <a:ext uri="{28A0092B-C50C-407E-A947-70E740481C1C}">
                          <a14:useLocalDpi xmlns:a14="http://schemas.microsoft.com/office/drawing/2010/main"/>
                        </a:ext>
                      </a:extLst>
                    </a:blip>
                    <a:stretch>
                      <a:fillRect/>
                    </a:stretch>
                  </pic:blipFill>
                  <pic:spPr>
                    <a:xfrm rot="0">
                      <a:off x="0" y="0"/>
                      <a:ext cx="2267267" cy="702743"/>
                    </a:xfrm>
                    <a:prstGeom prst="rect">
                      <a:avLst/>
                    </a:prstGeom>
                  </pic:spPr>
                </pic:pic>
              </a:graphicData>
            </a:graphic>
          </wp:inline>
        </w:drawing>
      </w:r>
      <w:r w:rsidR="00260E4F">
        <w:rPr/>
        <w:t xml:space="preserve">                           </w:t>
      </w:r>
      <w:r w:rsidR="00260E4F">
        <w:drawing>
          <wp:inline wp14:editId="0EDEE7A2" wp14:anchorId="5E921FAE">
            <wp:extent cx="1752845" cy="676369"/>
            <wp:effectExtent l="0" t="0" r="0" b="0"/>
            <wp:docPr id="19261955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26195544" name=""/>
                    <pic:cNvPicPr/>
                  </pic:nvPicPr>
                  <pic:blipFill>
                    <a:blip xmlns:r="http://schemas.openxmlformats.org/officeDocument/2006/relationships" r:embed="rId1820588806">
                      <a:extLst>
                        <a:ext uri="{28A0092B-C50C-407E-A947-70E740481C1C}">
                          <a14:useLocalDpi xmlns:a14="http://schemas.microsoft.com/office/drawing/2010/main"/>
                        </a:ext>
                      </a:extLst>
                    </a:blip>
                    <a:stretch>
                      <a:fillRect/>
                    </a:stretch>
                  </pic:blipFill>
                  <pic:spPr>
                    <a:xfrm rot="0">
                      <a:off x="0" y="0"/>
                      <a:ext cx="1752845" cy="676369"/>
                    </a:xfrm>
                    <a:prstGeom prst="rect">
                      <a:avLst/>
                    </a:prstGeom>
                  </pic:spPr>
                </pic:pic>
              </a:graphicData>
            </a:graphic>
          </wp:inline>
        </w:drawing>
      </w:r>
    </w:p>
    <w:p xmlns:wp14="http://schemas.microsoft.com/office/word/2010/wordml" w:rsidP="38549628" wp14:paraId="1DB4442F" wp14:textId="7C6CC977">
      <w:pPr>
        <w:pStyle w:val="ListParagraph"/>
        <w:ind w:left="0"/>
        <w:jc w:val="both"/>
      </w:pPr>
      <w:r>
        <w:br/>
      </w:r>
      <w:r w:rsidR="0BCC5072">
        <w:drawing>
          <wp:inline xmlns:wp14="http://schemas.microsoft.com/office/word/2010/wordprocessingDrawing" wp14:editId="52760745" wp14:anchorId="3A2EFECC">
            <wp:extent cx="6182210" cy="4937540"/>
            <wp:effectExtent l="0" t="0" r="0" b="0"/>
            <wp:docPr id="63330061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33300612" name=""/>
                    <pic:cNvPicPr/>
                  </pic:nvPicPr>
                  <pic:blipFill>
                    <a:blip xmlns:r="http://schemas.openxmlformats.org/officeDocument/2006/relationships" r:embed="rId717667767">
                      <a:extLst>
                        <a:ext uri="{28A0092B-C50C-407E-A947-70E740481C1C}">
                          <a14:useLocalDpi xmlns:a14="http://schemas.microsoft.com/office/drawing/2010/main"/>
                        </a:ext>
                      </a:extLst>
                    </a:blip>
                    <a:stretch>
                      <a:fillRect/>
                    </a:stretch>
                  </pic:blipFill>
                  <pic:spPr>
                    <a:xfrm rot="0">
                      <a:off x="0" y="0"/>
                      <a:ext cx="6182210" cy="4937540"/>
                    </a:xfrm>
                    <a:prstGeom prst="rect">
                      <a:avLst/>
                    </a:prstGeom>
                  </pic:spPr>
                </pic:pic>
              </a:graphicData>
            </a:graphic>
          </wp:inline>
        </w:drawing>
      </w:r>
    </w:p>
    <w:p w:rsidR="6A8E6DE6" w:rsidP="38549628" w:rsidRDefault="6A8E6DE6" w14:paraId="45738CE9" w14:textId="40BE4EB3">
      <w:pPr>
        <w:pStyle w:val="ListParagraph"/>
        <w:ind w:left="0"/>
        <w:jc w:val="both"/>
      </w:pPr>
      <w:r w:rsidR="6A8E6DE6">
        <w:rPr/>
        <w:t xml:space="preserve">Tedavi süreleri analizi sonucunda, vakaların büyük çoğunluğunun (%80+) 10-20 gün arasında tedavi aldığı, medyan tedavi süresinin 15 gün olduğu gözlemlenmiştir. Ancak veri setinde uzun süreli tedavi gerektiren aykırı vakalar da mevcuttur (35+ gün). Dağılımın normal olmayan yapısı, parametrik testler yerine </w:t>
      </w:r>
      <w:r w:rsidR="6A8E6DE6">
        <w:rPr/>
        <w:t>non</w:t>
      </w:r>
      <w:r w:rsidR="6A8E6DE6">
        <w:rPr/>
        <w:t>-parametrik testlerin kullanılması gerektiğini işaret etmektedir</w:t>
      </w:r>
      <w:r>
        <w:br/>
      </w:r>
    </w:p>
    <w:p w:rsidR="38549628" w:rsidP="38549628" w:rsidRDefault="38549628" w14:paraId="4A416AB0" w14:textId="3FB580E2">
      <w:pPr>
        <w:pStyle w:val="Normal"/>
        <w:jc w:val="both"/>
        <w:rPr>
          <w:b w:val="1"/>
          <w:bCs w:val="1"/>
          <w:sz w:val="24"/>
          <w:szCs w:val="24"/>
        </w:rPr>
      </w:pPr>
      <w:r w:rsidRPr="38549628" w:rsidR="38549628">
        <w:rPr>
          <w:b w:val="1"/>
          <w:bCs w:val="1"/>
        </w:rPr>
        <w:t xml:space="preserve">3. </w:t>
      </w:r>
      <w:r w:rsidRPr="38549628" w:rsidR="5ECF858F">
        <w:rPr>
          <w:b w:val="1"/>
          <w:bCs w:val="1"/>
        </w:rPr>
        <w:t xml:space="preserve"> Korelasyon Analizi</w:t>
      </w:r>
      <w:r>
        <w:tab/>
      </w:r>
    </w:p>
    <w:p w:rsidR="7C093665" w:rsidP="38549628" w:rsidRDefault="7C093665" w14:paraId="6A2A9074" w14:textId="68E025A2">
      <w:pPr>
        <w:pStyle w:val="ListParagraph"/>
        <w:ind w:left="0"/>
        <w:jc w:val="both"/>
        <w:rPr>
          <w:rFonts w:ascii="Times New Roman" w:hAnsi="Times New Roman" w:eastAsia="Times New Roman" w:cs="Times New Roman"/>
        </w:rPr>
      </w:pPr>
      <w:r w:rsidR="7C093665">
        <w:rPr/>
        <w:t xml:space="preserve">Veri setinde üç sayısal değişken bulunmakta: </w:t>
      </w:r>
      <w:r w:rsidR="7C093665">
        <w:rPr/>
        <w:t>HastaNo</w:t>
      </w:r>
      <w:r w:rsidR="7C093665">
        <w:rPr/>
        <w:t xml:space="preserve">, Yaş ve </w:t>
      </w:r>
      <w:r w:rsidR="7C093665">
        <w:rPr/>
        <w:t>TedaviSüresi</w:t>
      </w:r>
      <w:r w:rsidR="7C093665">
        <w:rPr/>
        <w:t xml:space="preserve">. Korelasyon analizi bu sayısal değişkenler üzerinde gerçekleştirilmiştir. On adet kategorik değişken mevcuttur: Cinsiyet, </w:t>
      </w:r>
      <w:r w:rsidR="7C093665">
        <w:rPr/>
        <w:t>KanGrubu</w:t>
      </w:r>
      <w:r w:rsidR="7C093665">
        <w:rPr/>
        <w:t xml:space="preserve">, Uyruk, </w:t>
      </w:r>
      <w:r w:rsidR="7C093665">
        <w:rPr/>
        <w:t>KronikHastalik</w:t>
      </w:r>
      <w:r w:rsidR="7C093665">
        <w:rPr/>
        <w:t xml:space="preserve">, </w:t>
      </w:r>
      <w:r w:rsidR="7C093665">
        <w:rPr/>
        <w:t>Bolum</w:t>
      </w:r>
      <w:r w:rsidR="7C093665">
        <w:rPr/>
        <w:t xml:space="preserve">, Alerji, </w:t>
      </w:r>
      <w:r w:rsidR="7C093665">
        <w:rPr/>
        <w:t>Tanilar</w:t>
      </w:r>
      <w:r w:rsidR="7C093665">
        <w:rPr/>
        <w:t xml:space="preserve">, </w:t>
      </w:r>
      <w:r w:rsidR="7C093665">
        <w:rPr/>
        <w:t>TedaviAdi</w:t>
      </w:r>
      <w:r w:rsidR="7C093665">
        <w:rPr/>
        <w:t xml:space="preserve">, </w:t>
      </w:r>
      <w:r w:rsidR="7C093665">
        <w:rPr/>
        <w:t>UygulamaYerleri</w:t>
      </w:r>
      <w:r w:rsidR="7C093665">
        <w:rPr/>
        <w:t xml:space="preserve"> ve </w:t>
      </w:r>
      <w:r w:rsidR="7C093665">
        <w:rPr/>
        <w:t>UygulamaSuresi</w:t>
      </w:r>
      <w:r w:rsidR="7C093665">
        <w:rPr/>
        <w:t>. Bu değişkenlerin sayısal değişkenlerle ilişkisi incelenmiştir ve sonuçlar veri setindeki temel yapıyı ortaya koymaktadır</w:t>
      </w:r>
      <w:r>
        <w:br/>
      </w:r>
      <w:r w:rsidRPr="38549628" w:rsidR="738776B9">
        <w:rPr>
          <w:rFonts w:ascii="Times New Roman" w:hAnsi="Times New Roman" w:eastAsia="Times New Roman" w:cs="Times New Roman"/>
          <w:b w:val="1"/>
          <w:bCs w:val="1"/>
        </w:rPr>
        <w:t>Numerik sütunlar (3):</w:t>
      </w:r>
      <w:r w:rsidRPr="38549628" w:rsidR="738776B9">
        <w:rPr>
          <w:rFonts w:ascii="Times New Roman" w:hAnsi="Times New Roman" w:eastAsia="Times New Roman" w:cs="Times New Roman"/>
        </w:rPr>
        <w:t xml:space="preserve"> ['</w:t>
      </w:r>
      <w:r w:rsidRPr="38549628" w:rsidR="738776B9">
        <w:rPr>
          <w:rFonts w:ascii="Times New Roman" w:hAnsi="Times New Roman" w:eastAsia="Times New Roman" w:cs="Times New Roman"/>
        </w:rPr>
        <w:t>HastaNo</w:t>
      </w:r>
      <w:r w:rsidRPr="38549628" w:rsidR="738776B9">
        <w:rPr>
          <w:rFonts w:ascii="Times New Roman" w:hAnsi="Times New Roman" w:eastAsia="Times New Roman" w:cs="Times New Roman"/>
        </w:rPr>
        <w:t>', 'Yas', '</w:t>
      </w:r>
      <w:r w:rsidRPr="38549628" w:rsidR="738776B9">
        <w:rPr>
          <w:rFonts w:ascii="Times New Roman" w:hAnsi="Times New Roman" w:eastAsia="Times New Roman" w:cs="Times New Roman"/>
        </w:rPr>
        <w:t>TedaviSuresi</w:t>
      </w:r>
      <w:r w:rsidRPr="38549628" w:rsidR="738776B9">
        <w:rPr>
          <w:rFonts w:ascii="Times New Roman" w:hAnsi="Times New Roman" w:eastAsia="Times New Roman" w:cs="Times New Roman"/>
        </w:rPr>
        <w:t xml:space="preserve">'] </w:t>
      </w:r>
    </w:p>
    <w:p w:rsidR="738776B9" w:rsidP="38549628" w:rsidRDefault="738776B9" w14:paraId="5FE7DA91" w14:textId="53E9FB16">
      <w:pPr>
        <w:pStyle w:val="ListParagraph"/>
        <w:ind w:left="0"/>
        <w:jc w:val="both"/>
        <w:rPr>
          <w:rFonts w:ascii="Times New Roman" w:hAnsi="Times New Roman" w:eastAsia="Times New Roman" w:cs="Times New Roman"/>
        </w:rPr>
      </w:pPr>
      <w:r w:rsidRPr="38549628" w:rsidR="738776B9">
        <w:rPr>
          <w:rFonts w:ascii="Times New Roman" w:hAnsi="Times New Roman" w:eastAsia="Times New Roman" w:cs="Times New Roman"/>
          <w:b w:val="1"/>
          <w:bCs w:val="1"/>
        </w:rPr>
        <w:t>Kategorik sütunlar (10):</w:t>
      </w:r>
      <w:r w:rsidRPr="38549628" w:rsidR="738776B9">
        <w:rPr>
          <w:rFonts w:ascii="Times New Roman" w:hAnsi="Times New Roman" w:eastAsia="Times New Roman" w:cs="Times New Roman"/>
        </w:rPr>
        <w:t xml:space="preserve"> ['Cinsiyet', '</w:t>
      </w:r>
      <w:r w:rsidRPr="38549628" w:rsidR="738776B9">
        <w:rPr>
          <w:rFonts w:ascii="Times New Roman" w:hAnsi="Times New Roman" w:eastAsia="Times New Roman" w:cs="Times New Roman"/>
        </w:rPr>
        <w:t>KanGrubu</w:t>
      </w:r>
      <w:r w:rsidRPr="38549628" w:rsidR="738776B9">
        <w:rPr>
          <w:rFonts w:ascii="Times New Roman" w:hAnsi="Times New Roman" w:eastAsia="Times New Roman" w:cs="Times New Roman"/>
        </w:rPr>
        <w:t>', 'Uyruk', '</w:t>
      </w:r>
      <w:r w:rsidRPr="38549628" w:rsidR="738776B9">
        <w:rPr>
          <w:rFonts w:ascii="Times New Roman" w:hAnsi="Times New Roman" w:eastAsia="Times New Roman" w:cs="Times New Roman"/>
        </w:rPr>
        <w:t>KronikHastalik</w:t>
      </w:r>
      <w:r w:rsidRPr="38549628" w:rsidR="738776B9">
        <w:rPr>
          <w:rFonts w:ascii="Times New Roman" w:hAnsi="Times New Roman" w:eastAsia="Times New Roman" w:cs="Times New Roman"/>
        </w:rPr>
        <w:t>', '</w:t>
      </w:r>
      <w:r w:rsidRPr="38549628" w:rsidR="738776B9">
        <w:rPr>
          <w:rFonts w:ascii="Times New Roman" w:hAnsi="Times New Roman" w:eastAsia="Times New Roman" w:cs="Times New Roman"/>
        </w:rPr>
        <w:t>Bolum</w:t>
      </w:r>
      <w:r w:rsidRPr="38549628" w:rsidR="738776B9">
        <w:rPr>
          <w:rFonts w:ascii="Times New Roman" w:hAnsi="Times New Roman" w:eastAsia="Times New Roman" w:cs="Times New Roman"/>
        </w:rPr>
        <w:t>', 'Alerji', '</w:t>
      </w:r>
      <w:r w:rsidRPr="38549628" w:rsidR="738776B9">
        <w:rPr>
          <w:rFonts w:ascii="Times New Roman" w:hAnsi="Times New Roman" w:eastAsia="Times New Roman" w:cs="Times New Roman"/>
        </w:rPr>
        <w:t>Tanilar</w:t>
      </w:r>
      <w:r w:rsidRPr="38549628" w:rsidR="738776B9">
        <w:rPr>
          <w:rFonts w:ascii="Times New Roman" w:hAnsi="Times New Roman" w:eastAsia="Times New Roman" w:cs="Times New Roman"/>
        </w:rPr>
        <w:t>', '</w:t>
      </w:r>
      <w:r w:rsidRPr="38549628" w:rsidR="738776B9">
        <w:rPr>
          <w:rFonts w:ascii="Times New Roman" w:hAnsi="Times New Roman" w:eastAsia="Times New Roman" w:cs="Times New Roman"/>
        </w:rPr>
        <w:t>TedaviAdi</w:t>
      </w:r>
      <w:r w:rsidRPr="38549628" w:rsidR="738776B9">
        <w:rPr>
          <w:rFonts w:ascii="Times New Roman" w:hAnsi="Times New Roman" w:eastAsia="Times New Roman" w:cs="Times New Roman"/>
        </w:rPr>
        <w:t>', '</w:t>
      </w:r>
      <w:r w:rsidRPr="38549628" w:rsidR="738776B9">
        <w:rPr>
          <w:rFonts w:ascii="Times New Roman" w:hAnsi="Times New Roman" w:eastAsia="Times New Roman" w:cs="Times New Roman"/>
        </w:rPr>
        <w:t>UygulamaYerleri</w:t>
      </w:r>
      <w:r w:rsidRPr="38549628" w:rsidR="738776B9">
        <w:rPr>
          <w:rFonts w:ascii="Times New Roman" w:hAnsi="Times New Roman" w:eastAsia="Times New Roman" w:cs="Times New Roman"/>
        </w:rPr>
        <w:t>', '</w:t>
      </w:r>
      <w:r w:rsidRPr="38549628" w:rsidR="738776B9">
        <w:rPr>
          <w:rFonts w:ascii="Times New Roman" w:hAnsi="Times New Roman" w:eastAsia="Times New Roman" w:cs="Times New Roman"/>
        </w:rPr>
        <w:t>UygulamaSuresi</w:t>
      </w:r>
      <w:r w:rsidRPr="38549628" w:rsidR="738776B9">
        <w:rPr>
          <w:rFonts w:ascii="Times New Roman" w:hAnsi="Times New Roman" w:eastAsia="Times New Roman" w:cs="Times New Roman"/>
        </w:rPr>
        <w:t>']</w:t>
      </w:r>
    </w:p>
    <w:p w:rsidR="738776B9" w:rsidP="38549628" w:rsidRDefault="738776B9" w14:paraId="76AECF25" w14:textId="0478BB58">
      <w:pPr>
        <w:ind w:left="0"/>
        <w:jc w:val="both"/>
      </w:pPr>
      <w:r w:rsidR="738776B9">
        <w:drawing>
          <wp:inline wp14:editId="548B7338" wp14:anchorId="5270F2EB">
            <wp:extent cx="5724525" cy="5076825"/>
            <wp:effectExtent l="0" t="0" r="0" b="0"/>
            <wp:docPr id="3346504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34650429" name=""/>
                    <pic:cNvPicPr/>
                  </pic:nvPicPr>
                  <pic:blipFill>
                    <a:blip xmlns:r="http://schemas.openxmlformats.org/officeDocument/2006/relationships" r:embed="rId1012030040">
                      <a:extLst>
                        <a:ext xmlns:a="http://schemas.openxmlformats.org/drawingml/2006/main" uri="{28A0092B-C50C-407E-A947-70E740481C1C}">
                          <a14:useLocalDpi xmlns:a14="http://schemas.microsoft.com/office/drawing/2010/main" val="0"/>
                        </a:ext>
                      </a:extLst>
                    </a:blip>
                    <a:stretch>
                      <a:fillRect/>
                    </a:stretch>
                  </pic:blipFill>
                  <pic:spPr>
                    <a:xfrm>
                      <a:off x="0" y="0"/>
                      <a:ext cx="5724525" cy="5076825"/>
                    </a:xfrm>
                    <a:prstGeom prst="rect">
                      <a:avLst/>
                    </a:prstGeom>
                  </pic:spPr>
                </pic:pic>
              </a:graphicData>
            </a:graphic>
          </wp:inline>
        </w:drawing>
      </w:r>
    </w:p>
    <w:p w:rsidR="738776B9" w:rsidP="38549628" w:rsidRDefault="738776B9" w14:paraId="5A1D3131" w14:textId="1E7FA4B0">
      <w:pPr>
        <w:ind w:left="0"/>
        <w:jc w:val="both"/>
      </w:pPr>
      <w:r w:rsidR="738776B9">
        <w:rPr/>
        <w:t xml:space="preserve">Yukarıda korelasyon haritası verilmiştir. Korelasyon analizi sonucunda, hasta yaşı ile tedavi süresi arasında klinik olarak anlamlı bir ilişki saptanmamıştır (r </w:t>
      </w:r>
      <w:r w:rsidR="738776B9">
        <w:rPr/>
        <w:t>= -</w:t>
      </w:r>
      <w:r w:rsidR="738776B9">
        <w:rPr/>
        <w:t xml:space="preserve">0.013, </w:t>
      </w:r>
      <w:r w:rsidR="738776B9">
        <w:rPr/>
        <w:t>p &gt;</w:t>
      </w:r>
      <w:r w:rsidR="738776B9">
        <w:rPr/>
        <w:t xml:space="preserve"> 0.05). Bu bulgu, tedavi protokolünün yaştan bağımsız olarak uygulandığını ve yaşın tedavi süresini belirleyen bir faktör olmadığını göstermektedir.</w:t>
      </w:r>
      <w:r>
        <w:br/>
      </w:r>
    </w:p>
    <w:p w:rsidR="38549628" w:rsidP="38549628" w:rsidRDefault="38549628" w14:paraId="12037B49" w14:textId="334D7248">
      <w:pPr>
        <w:pStyle w:val="Normal"/>
        <w:jc w:val="both"/>
        <w:rPr>
          <w:b w:val="1"/>
          <w:bCs w:val="1"/>
          <w:sz w:val="24"/>
          <w:szCs w:val="24"/>
        </w:rPr>
      </w:pPr>
      <w:r w:rsidRPr="38549628" w:rsidR="38549628">
        <w:rPr>
          <w:b w:val="1"/>
          <w:bCs w:val="1"/>
        </w:rPr>
        <w:t xml:space="preserve">4. </w:t>
      </w:r>
      <w:r w:rsidRPr="38549628" w:rsidR="6F356326">
        <w:rPr>
          <w:b w:val="1"/>
          <w:bCs w:val="1"/>
        </w:rPr>
        <w:t xml:space="preserve"> Eksik Veri Doldurma</w:t>
      </w:r>
    </w:p>
    <w:p w:rsidR="50694421" w:rsidP="38549628" w:rsidRDefault="50694421" w14:paraId="4CF28706" w14:textId="2F110878">
      <w:pPr>
        <w:ind w:left="0"/>
        <w:jc w:val="both"/>
      </w:pPr>
      <w:r w:rsidRPr="38549628" w:rsidR="50694421">
        <w:rPr>
          <w:rFonts w:ascii="Aptos" w:hAnsi="Aptos" w:eastAsia="Aptos" w:cs="Aptos"/>
          <w:noProof w:val="0"/>
          <w:sz w:val="24"/>
          <w:szCs w:val="24"/>
          <w:lang w:val="tr-TR"/>
        </w:rPr>
        <w:t xml:space="preserve">Eksik veri doldurma işlemi güvenlik amacıyla orijinal veri kopyalanarak gerçekleştirilmiştir. Sayısal (numerik) değişkenlerdeki eksik değerler, ilgili sütunun ortalaması ile doldurulmuştur. Örneğin, Yaş veya </w:t>
      </w:r>
      <w:r w:rsidRPr="38549628" w:rsidR="50694421">
        <w:rPr>
          <w:rFonts w:ascii="Aptos" w:hAnsi="Aptos" w:eastAsia="Aptos" w:cs="Aptos"/>
          <w:noProof w:val="0"/>
          <w:sz w:val="24"/>
          <w:szCs w:val="24"/>
          <w:lang w:val="tr-TR"/>
        </w:rPr>
        <w:t>TedaviSüresi</w:t>
      </w:r>
      <w:r w:rsidRPr="38549628" w:rsidR="50694421">
        <w:rPr>
          <w:rFonts w:ascii="Aptos" w:hAnsi="Aptos" w:eastAsia="Aptos" w:cs="Aptos"/>
          <w:noProof w:val="0"/>
          <w:sz w:val="24"/>
          <w:szCs w:val="24"/>
          <w:lang w:val="tr-TR"/>
        </w:rPr>
        <w:t xml:space="preserve"> sütununda eksik veri varsa, bu sütunların mevcut değerlerinin ortalaması hesaplanıp eksik hücrelere atanmıştır. Kategorik değişkenlerdeki eksik değerler ise mod (en sık görülen değer) yöntemi ile tamamlanmıştır. Yani, her kategorik sütunda en sık tekrar eden değer tespit edilmiş ve eksik hücrelere bu değerler yerleştirilmiştir. İşlem sonunda veri setinde hiç eksik değer kalmamış ve veri analizi için eksiksiz bir veri seti elde edilmiştir. </w:t>
      </w:r>
    </w:p>
    <w:p w:rsidR="6F356326" w:rsidP="38549628" w:rsidRDefault="6F356326" w14:paraId="655A03A2" w14:textId="2A272B0F">
      <w:pPr>
        <w:ind w:left="0"/>
        <w:jc w:val="both"/>
        <w:rPr>
          <w:rFonts w:ascii="Aptos" w:hAnsi="Aptos" w:eastAsia="Aptos" w:cs="Aptos"/>
          <w:noProof w:val="0"/>
          <w:sz w:val="24"/>
          <w:szCs w:val="24"/>
          <w:lang w:val="tr-TR"/>
        </w:rPr>
      </w:pPr>
      <w:r w:rsidRPr="38549628" w:rsidR="6F356326">
        <w:rPr>
          <w:rFonts w:ascii="Aptos" w:hAnsi="Aptos" w:eastAsia="Aptos" w:cs="Aptos"/>
          <w:noProof w:val="0"/>
          <w:sz w:val="24"/>
          <w:szCs w:val="24"/>
          <w:lang w:val="tr-TR"/>
        </w:rPr>
        <w:t xml:space="preserve">Veri setindeki eksik veriler toplam 2706 adet olarak tespit edilmiştir. Eksik değerler kategorik değişkenlerin mod (en sık görülen değer) yöntemi ile doldurulmuştur. Buna göre; Cinsiyet sütunundaki 169 eksik değer ‘Kadın’, </w:t>
      </w:r>
      <w:r w:rsidRPr="38549628" w:rsidR="6F356326">
        <w:rPr>
          <w:rFonts w:ascii="Aptos" w:hAnsi="Aptos" w:eastAsia="Aptos" w:cs="Aptos"/>
          <w:noProof w:val="0"/>
          <w:sz w:val="24"/>
          <w:szCs w:val="24"/>
          <w:lang w:val="tr-TR"/>
        </w:rPr>
        <w:t>KanGrubu</w:t>
      </w:r>
      <w:r w:rsidRPr="38549628" w:rsidR="6F356326">
        <w:rPr>
          <w:rFonts w:ascii="Aptos" w:hAnsi="Aptos" w:eastAsia="Aptos" w:cs="Aptos"/>
          <w:noProof w:val="0"/>
          <w:sz w:val="24"/>
          <w:szCs w:val="24"/>
          <w:lang w:val="tr-TR"/>
        </w:rPr>
        <w:t xml:space="preserve"> sütunundaki 675 eksik değer ‘0 </w:t>
      </w:r>
      <w:r w:rsidRPr="38549628" w:rsidR="6F356326">
        <w:rPr>
          <w:rFonts w:ascii="Aptos" w:hAnsi="Aptos" w:eastAsia="Aptos" w:cs="Aptos"/>
          <w:noProof w:val="0"/>
          <w:sz w:val="24"/>
          <w:szCs w:val="24"/>
          <w:lang w:val="tr-TR"/>
        </w:rPr>
        <w:t>Rh</w:t>
      </w:r>
      <w:r w:rsidRPr="38549628" w:rsidR="6F356326">
        <w:rPr>
          <w:rFonts w:ascii="Aptos" w:hAnsi="Aptos" w:eastAsia="Aptos" w:cs="Aptos"/>
          <w:noProof w:val="0"/>
          <w:sz w:val="24"/>
          <w:szCs w:val="24"/>
          <w:lang w:val="tr-TR"/>
        </w:rPr>
        <w:t xml:space="preserve">+’, </w:t>
      </w:r>
      <w:r w:rsidRPr="38549628" w:rsidR="6F356326">
        <w:rPr>
          <w:rFonts w:ascii="Aptos" w:hAnsi="Aptos" w:eastAsia="Aptos" w:cs="Aptos"/>
          <w:noProof w:val="0"/>
          <w:sz w:val="24"/>
          <w:szCs w:val="24"/>
          <w:lang w:val="tr-TR"/>
        </w:rPr>
        <w:t>KronikHastalik</w:t>
      </w:r>
      <w:r w:rsidRPr="38549628" w:rsidR="6F356326">
        <w:rPr>
          <w:rFonts w:ascii="Aptos" w:hAnsi="Aptos" w:eastAsia="Aptos" w:cs="Aptos"/>
          <w:noProof w:val="0"/>
          <w:sz w:val="24"/>
          <w:szCs w:val="24"/>
          <w:lang w:val="tr-TR"/>
        </w:rPr>
        <w:t xml:space="preserve"> sütunundaki 611 eksik değer ‘</w:t>
      </w:r>
      <w:r w:rsidRPr="38549628" w:rsidR="6F356326">
        <w:rPr>
          <w:rFonts w:ascii="Aptos" w:hAnsi="Aptos" w:eastAsia="Aptos" w:cs="Aptos"/>
          <w:noProof w:val="0"/>
          <w:sz w:val="24"/>
          <w:szCs w:val="24"/>
          <w:lang w:val="tr-TR"/>
        </w:rPr>
        <w:t>Myastenia</w:t>
      </w:r>
      <w:r w:rsidRPr="38549628" w:rsidR="6F356326">
        <w:rPr>
          <w:rFonts w:ascii="Aptos" w:hAnsi="Aptos" w:eastAsia="Aptos" w:cs="Aptos"/>
          <w:noProof w:val="0"/>
          <w:sz w:val="24"/>
          <w:szCs w:val="24"/>
          <w:lang w:val="tr-TR"/>
        </w:rPr>
        <w:t xml:space="preserve"> </w:t>
      </w:r>
      <w:r w:rsidRPr="38549628" w:rsidR="6F356326">
        <w:rPr>
          <w:rFonts w:ascii="Aptos" w:hAnsi="Aptos" w:eastAsia="Aptos" w:cs="Aptos"/>
          <w:noProof w:val="0"/>
          <w:sz w:val="24"/>
          <w:szCs w:val="24"/>
          <w:lang w:val="tr-TR"/>
        </w:rPr>
        <w:t>gravis</w:t>
      </w:r>
      <w:r w:rsidRPr="38549628" w:rsidR="6F356326">
        <w:rPr>
          <w:rFonts w:ascii="Aptos" w:hAnsi="Aptos" w:eastAsia="Aptos" w:cs="Aptos"/>
          <w:noProof w:val="0"/>
          <w:sz w:val="24"/>
          <w:szCs w:val="24"/>
          <w:lang w:val="tr-TR"/>
        </w:rPr>
        <w:t xml:space="preserve">’, </w:t>
      </w:r>
      <w:r w:rsidRPr="38549628" w:rsidR="6F356326">
        <w:rPr>
          <w:rFonts w:ascii="Aptos" w:hAnsi="Aptos" w:eastAsia="Aptos" w:cs="Aptos"/>
          <w:noProof w:val="0"/>
          <w:sz w:val="24"/>
          <w:szCs w:val="24"/>
          <w:lang w:val="tr-TR"/>
        </w:rPr>
        <w:t>Bolum</w:t>
      </w:r>
      <w:r w:rsidRPr="38549628" w:rsidR="6F356326">
        <w:rPr>
          <w:rFonts w:ascii="Aptos" w:hAnsi="Aptos" w:eastAsia="Aptos" w:cs="Aptos"/>
          <w:noProof w:val="0"/>
          <w:sz w:val="24"/>
          <w:szCs w:val="24"/>
          <w:lang w:val="tr-TR"/>
        </w:rPr>
        <w:t xml:space="preserve"> sütunundaki 11 eksik değer ‘Fiziksel Tıp </w:t>
      </w:r>
      <w:r w:rsidRPr="38549628" w:rsidR="6F356326">
        <w:rPr>
          <w:rFonts w:ascii="Aptos" w:hAnsi="Aptos" w:eastAsia="Aptos" w:cs="Aptos"/>
          <w:noProof w:val="0"/>
          <w:sz w:val="24"/>
          <w:szCs w:val="24"/>
          <w:lang w:val="tr-TR"/>
        </w:rPr>
        <w:t>Ve</w:t>
      </w:r>
      <w:r w:rsidRPr="38549628" w:rsidR="6F356326">
        <w:rPr>
          <w:rFonts w:ascii="Aptos" w:hAnsi="Aptos" w:eastAsia="Aptos" w:cs="Aptos"/>
          <w:noProof w:val="0"/>
          <w:sz w:val="24"/>
          <w:szCs w:val="24"/>
          <w:lang w:val="tr-TR"/>
        </w:rPr>
        <w:t xml:space="preserve"> Rehabilitasyon, Solunum Merkezi’, Alerji sütunundaki 944 eksik değer ‘Polen’, </w:t>
      </w:r>
      <w:r w:rsidRPr="38549628" w:rsidR="6F356326">
        <w:rPr>
          <w:rFonts w:ascii="Aptos" w:hAnsi="Aptos" w:eastAsia="Aptos" w:cs="Aptos"/>
          <w:noProof w:val="0"/>
          <w:sz w:val="24"/>
          <w:szCs w:val="24"/>
          <w:lang w:val="tr-TR"/>
        </w:rPr>
        <w:t>Tanilar</w:t>
      </w:r>
      <w:r w:rsidRPr="38549628" w:rsidR="6F356326">
        <w:rPr>
          <w:rFonts w:ascii="Aptos" w:hAnsi="Aptos" w:eastAsia="Aptos" w:cs="Aptos"/>
          <w:noProof w:val="0"/>
          <w:sz w:val="24"/>
          <w:szCs w:val="24"/>
          <w:lang w:val="tr-TR"/>
        </w:rPr>
        <w:t xml:space="preserve"> sütunundaki 75 eksik değer ‘DORSALJİ, DİĞER, LUMBOSAKRAL BÖLGE’ ve </w:t>
      </w:r>
      <w:r w:rsidRPr="38549628" w:rsidR="6F356326">
        <w:rPr>
          <w:rFonts w:ascii="Aptos" w:hAnsi="Aptos" w:eastAsia="Aptos" w:cs="Aptos"/>
          <w:noProof w:val="0"/>
          <w:sz w:val="24"/>
          <w:szCs w:val="24"/>
          <w:lang w:val="tr-TR"/>
        </w:rPr>
        <w:t>UygulamaYerleri</w:t>
      </w:r>
      <w:r w:rsidRPr="38549628" w:rsidR="6F356326">
        <w:rPr>
          <w:rFonts w:ascii="Aptos" w:hAnsi="Aptos" w:eastAsia="Aptos" w:cs="Aptos"/>
          <w:noProof w:val="0"/>
          <w:sz w:val="24"/>
          <w:szCs w:val="24"/>
          <w:lang w:val="tr-TR"/>
        </w:rPr>
        <w:t xml:space="preserve"> sütunundaki 221 eksik değer ‘Bel’ ile tamamlanmıştır. İşlem sonrası veri setinde eksik değer kalmamış ve eksik veri doldurma süreci tamamen tamamlanmıştır.</w:t>
      </w:r>
      <w:r>
        <w:br/>
      </w:r>
      <w:r>
        <w:br/>
      </w:r>
      <w:r w:rsidRPr="38549628" w:rsidR="176A4420">
        <w:rPr>
          <w:rFonts w:ascii="Times New Roman" w:hAnsi="Times New Roman" w:eastAsia="Times New Roman" w:cs="Times New Roman"/>
          <w:b w:val="1"/>
          <w:bCs w:val="1"/>
          <w:noProof w:val="0"/>
          <w:sz w:val="24"/>
          <w:szCs w:val="24"/>
          <w:lang w:val="tr-TR"/>
        </w:rPr>
        <w:t>5. Kategorik Veri Encoding</w:t>
      </w:r>
    </w:p>
    <w:p w:rsidR="176A4420" w:rsidP="38549628" w:rsidRDefault="176A4420" w14:paraId="006A32F0" w14:textId="6D55280F">
      <w:pPr>
        <w:ind w:left="0"/>
        <w:jc w:val="both"/>
        <w:rPr>
          <w:rFonts w:ascii="Times New Roman" w:hAnsi="Times New Roman" w:eastAsia="Times New Roman" w:cs="Times New Roman"/>
          <w:noProof w:val="0"/>
          <w:sz w:val="24"/>
          <w:szCs w:val="24"/>
          <w:lang w:val="tr-TR"/>
        </w:rPr>
      </w:pPr>
      <w:r w:rsidRPr="38549628" w:rsidR="176A4420">
        <w:rPr>
          <w:rFonts w:ascii="Times New Roman" w:hAnsi="Times New Roman" w:eastAsia="Times New Roman" w:cs="Times New Roman"/>
          <w:b w:val="1"/>
          <w:bCs w:val="1"/>
          <w:noProof w:val="0"/>
          <w:sz w:val="24"/>
          <w:szCs w:val="24"/>
          <w:lang w:val="tr-TR"/>
        </w:rPr>
        <w:t xml:space="preserve">Kategorik Veri </w:t>
      </w:r>
      <w:r w:rsidRPr="38549628" w:rsidR="176A4420">
        <w:rPr>
          <w:rFonts w:ascii="Times New Roman" w:hAnsi="Times New Roman" w:eastAsia="Times New Roman" w:cs="Times New Roman"/>
          <w:b w:val="1"/>
          <w:bCs w:val="1"/>
          <w:noProof w:val="0"/>
          <w:sz w:val="24"/>
          <w:szCs w:val="24"/>
          <w:lang w:val="tr-TR"/>
        </w:rPr>
        <w:t>Encoding</w:t>
      </w:r>
      <w:r w:rsidRPr="38549628" w:rsidR="176A4420">
        <w:rPr>
          <w:rFonts w:ascii="Times New Roman" w:hAnsi="Times New Roman" w:eastAsia="Times New Roman" w:cs="Times New Roman"/>
          <w:b w:val="1"/>
          <w:bCs w:val="1"/>
          <w:noProof w:val="0"/>
          <w:sz w:val="24"/>
          <w:szCs w:val="24"/>
          <w:lang w:val="tr-TR"/>
        </w:rPr>
        <w:t xml:space="preserve"> Stratejisi:</w:t>
      </w:r>
      <w:r w:rsidRPr="38549628" w:rsidR="176A4420">
        <w:rPr>
          <w:rFonts w:ascii="Times New Roman" w:hAnsi="Times New Roman" w:eastAsia="Times New Roman" w:cs="Times New Roman"/>
          <w:noProof w:val="0"/>
          <w:sz w:val="24"/>
          <w:szCs w:val="24"/>
          <w:lang w:val="tr-TR"/>
        </w:rPr>
        <w:t xml:space="preserve"> </w:t>
      </w:r>
    </w:p>
    <w:p w:rsidR="176A4420" w:rsidP="38549628" w:rsidRDefault="176A4420" w14:paraId="63317057" w14:textId="6ADB7CD8">
      <w:pPr>
        <w:ind w:left="0"/>
        <w:jc w:val="both"/>
        <w:rPr>
          <w:rFonts w:ascii="Times New Roman" w:hAnsi="Times New Roman" w:eastAsia="Times New Roman" w:cs="Times New Roman"/>
          <w:noProof w:val="0"/>
          <w:sz w:val="24"/>
          <w:szCs w:val="24"/>
          <w:lang w:val="tr-TR"/>
        </w:rPr>
      </w:pPr>
      <w:r w:rsidRPr="38549628" w:rsidR="176A4420">
        <w:rPr>
          <w:rFonts w:ascii="Times New Roman" w:hAnsi="Times New Roman" w:eastAsia="Times New Roman" w:cs="Times New Roman"/>
          <w:noProof w:val="0"/>
          <w:sz w:val="24"/>
          <w:szCs w:val="24"/>
          <w:lang w:val="tr-TR"/>
        </w:rPr>
        <w:t>One</w:t>
      </w:r>
      <w:r w:rsidRPr="38549628" w:rsidR="176A4420">
        <w:rPr>
          <w:rFonts w:ascii="Times New Roman" w:hAnsi="Times New Roman" w:eastAsia="Times New Roman" w:cs="Times New Roman"/>
          <w:noProof w:val="0"/>
          <w:sz w:val="24"/>
          <w:szCs w:val="24"/>
          <w:lang w:val="tr-TR"/>
        </w:rPr>
        <w:t xml:space="preserve">-Hot </w:t>
      </w:r>
      <w:r w:rsidRPr="38549628" w:rsidR="176A4420">
        <w:rPr>
          <w:rFonts w:ascii="Times New Roman" w:hAnsi="Times New Roman" w:eastAsia="Times New Roman" w:cs="Times New Roman"/>
          <w:noProof w:val="0"/>
          <w:sz w:val="24"/>
          <w:szCs w:val="24"/>
          <w:lang w:val="tr-TR"/>
        </w:rPr>
        <w:t>Encoding</w:t>
      </w:r>
      <w:r w:rsidRPr="38549628" w:rsidR="176A4420">
        <w:rPr>
          <w:rFonts w:ascii="Times New Roman" w:hAnsi="Times New Roman" w:eastAsia="Times New Roman" w:cs="Times New Roman"/>
          <w:noProof w:val="0"/>
          <w:sz w:val="24"/>
          <w:szCs w:val="24"/>
          <w:lang w:val="tr-TR"/>
        </w:rPr>
        <w:t xml:space="preserve"> uygulanacak sütunlar (5): ['Cinsiyet', '</w:t>
      </w:r>
      <w:r w:rsidRPr="38549628" w:rsidR="176A4420">
        <w:rPr>
          <w:rFonts w:ascii="Times New Roman" w:hAnsi="Times New Roman" w:eastAsia="Times New Roman" w:cs="Times New Roman"/>
          <w:noProof w:val="0"/>
          <w:sz w:val="24"/>
          <w:szCs w:val="24"/>
          <w:lang w:val="tr-TR"/>
        </w:rPr>
        <w:t>KanGrubu</w:t>
      </w:r>
      <w:r w:rsidRPr="38549628" w:rsidR="176A4420">
        <w:rPr>
          <w:rFonts w:ascii="Times New Roman" w:hAnsi="Times New Roman" w:eastAsia="Times New Roman" w:cs="Times New Roman"/>
          <w:noProof w:val="0"/>
          <w:sz w:val="24"/>
          <w:szCs w:val="24"/>
          <w:lang w:val="tr-TR"/>
        </w:rPr>
        <w:t>', 'Uyruk', '</w:t>
      </w:r>
      <w:r w:rsidRPr="38549628" w:rsidR="176A4420">
        <w:rPr>
          <w:rFonts w:ascii="Times New Roman" w:hAnsi="Times New Roman" w:eastAsia="Times New Roman" w:cs="Times New Roman"/>
          <w:noProof w:val="0"/>
          <w:sz w:val="24"/>
          <w:szCs w:val="24"/>
          <w:lang w:val="tr-TR"/>
        </w:rPr>
        <w:t>Bolum</w:t>
      </w:r>
      <w:r w:rsidRPr="38549628" w:rsidR="176A4420">
        <w:rPr>
          <w:rFonts w:ascii="Times New Roman" w:hAnsi="Times New Roman" w:eastAsia="Times New Roman" w:cs="Times New Roman"/>
          <w:noProof w:val="0"/>
          <w:sz w:val="24"/>
          <w:szCs w:val="24"/>
          <w:lang w:val="tr-TR"/>
        </w:rPr>
        <w:t>', '</w:t>
      </w:r>
      <w:r w:rsidRPr="38549628" w:rsidR="176A4420">
        <w:rPr>
          <w:rFonts w:ascii="Times New Roman" w:hAnsi="Times New Roman" w:eastAsia="Times New Roman" w:cs="Times New Roman"/>
          <w:noProof w:val="0"/>
          <w:sz w:val="24"/>
          <w:szCs w:val="24"/>
          <w:lang w:val="tr-TR"/>
        </w:rPr>
        <w:t>UygulamaSuresi</w:t>
      </w:r>
      <w:r w:rsidRPr="38549628" w:rsidR="176A4420">
        <w:rPr>
          <w:rFonts w:ascii="Times New Roman" w:hAnsi="Times New Roman" w:eastAsia="Times New Roman" w:cs="Times New Roman"/>
          <w:noProof w:val="0"/>
          <w:sz w:val="24"/>
          <w:szCs w:val="24"/>
          <w:lang w:val="tr-TR"/>
        </w:rPr>
        <w:t xml:space="preserve">'] </w:t>
      </w:r>
    </w:p>
    <w:p w:rsidR="176A4420" w:rsidP="38549628" w:rsidRDefault="176A4420" w14:paraId="5CC0BDAF" w14:textId="3897D62A">
      <w:pPr>
        <w:ind w:left="0"/>
        <w:jc w:val="both"/>
        <w:rPr>
          <w:rFonts w:ascii="Times New Roman" w:hAnsi="Times New Roman" w:eastAsia="Times New Roman" w:cs="Times New Roman"/>
          <w:noProof w:val="0"/>
          <w:sz w:val="24"/>
          <w:szCs w:val="24"/>
          <w:lang w:val="tr-TR"/>
        </w:rPr>
      </w:pPr>
      <w:r w:rsidRPr="38549628" w:rsidR="176A4420">
        <w:rPr>
          <w:rFonts w:ascii="Times New Roman" w:hAnsi="Times New Roman" w:eastAsia="Times New Roman" w:cs="Times New Roman"/>
          <w:noProof w:val="0"/>
          <w:sz w:val="24"/>
          <w:szCs w:val="24"/>
          <w:lang w:val="tr-TR"/>
        </w:rPr>
        <w:t>Label</w:t>
      </w:r>
      <w:r w:rsidRPr="38549628" w:rsidR="176A4420">
        <w:rPr>
          <w:rFonts w:ascii="Times New Roman" w:hAnsi="Times New Roman" w:eastAsia="Times New Roman" w:cs="Times New Roman"/>
          <w:noProof w:val="0"/>
          <w:sz w:val="24"/>
          <w:szCs w:val="24"/>
          <w:lang w:val="tr-TR"/>
        </w:rPr>
        <w:t xml:space="preserve"> </w:t>
      </w:r>
      <w:r w:rsidRPr="38549628" w:rsidR="176A4420">
        <w:rPr>
          <w:rFonts w:ascii="Times New Roman" w:hAnsi="Times New Roman" w:eastAsia="Times New Roman" w:cs="Times New Roman"/>
          <w:noProof w:val="0"/>
          <w:sz w:val="24"/>
          <w:szCs w:val="24"/>
          <w:lang w:val="tr-TR"/>
        </w:rPr>
        <w:t>Encoding</w:t>
      </w:r>
      <w:r w:rsidRPr="38549628" w:rsidR="176A4420">
        <w:rPr>
          <w:rFonts w:ascii="Times New Roman" w:hAnsi="Times New Roman" w:eastAsia="Times New Roman" w:cs="Times New Roman"/>
          <w:noProof w:val="0"/>
          <w:sz w:val="24"/>
          <w:szCs w:val="24"/>
          <w:lang w:val="tr-TR"/>
        </w:rPr>
        <w:t xml:space="preserve"> uygulanacak sütunlar (5): ['</w:t>
      </w:r>
      <w:r w:rsidRPr="38549628" w:rsidR="176A4420">
        <w:rPr>
          <w:rFonts w:ascii="Times New Roman" w:hAnsi="Times New Roman" w:eastAsia="Times New Roman" w:cs="Times New Roman"/>
          <w:noProof w:val="0"/>
          <w:sz w:val="24"/>
          <w:szCs w:val="24"/>
          <w:lang w:val="tr-TR"/>
        </w:rPr>
        <w:t>KronikHastalik</w:t>
      </w:r>
      <w:r w:rsidRPr="38549628" w:rsidR="176A4420">
        <w:rPr>
          <w:rFonts w:ascii="Times New Roman" w:hAnsi="Times New Roman" w:eastAsia="Times New Roman" w:cs="Times New Roman"/>
          <w:noProof w:val="0"/>
          <w:sz w:val="24"/>
          <w:szCs w:val="24"/>
          <w:lang w:val="tr-TR"/>
        </w:rPr>
        <w:t>', 'Alerji', '</w:t>
      </w:r>
      <w:r w:rsidRPr="38549628" w:rsidR="176A4420">
        <w:rPr>
          <w:rFonts w:ascii="Times New Roman" w:hAnsi="Times New Roman" w:eastAsia="Times New Roman" w:cs="Times New Roman"/>
          <w:noProof w:val="0"/>
          <w:sz w:val="24"/>
          <w:szCs w:val="24"/>
          <w:lang w:val="tr-TR"/>
        </w:rPr>
        <w:t>Tanilar</w:t>
      </w:r>
      <w:r w:rsidRPr="38549628" w:rsidR="176A4420">
        <w:rPr>
          <w:rFonts w:ascii="Times New Roman" w:hAnsi="Times New Roman" w:eastAsia="Times New Roman" w:cs="Times New Roman"/>
          <w:noProof w:val="0"/>
          <w:sz w:val="24"/>
          <w:szCs w:val="24"/>
          <w:lang w:val="tr-TR"/>
        </w:rPr>
        <w:t>', '</w:t>
      </w:r>
      <w:r w:rsidRPr="38549628" w:rsidR="176A4420">
        <w:rPr>
          <w:rFonts w:ascii="Times New Roman" w:hAnsi="Times New Roman" w:eastAsia="Times New Roman" w:cs="Times New Roman"/>
          <w:noProof w:val="0"/>
          <w:sz w:val="24"/>
          <w:szCs w:val="24"/>
          <w:lang w:val="tr-TR"/>
        </w:rPr>
        <w:t>TedaviAdi</w:t>
      </w:r>
      <w:r w:rsidRPr="38549628" w:rsidR="176A4420">
        <w:rPr>
          <w:rFonts w:ascii="Times New Roman" w:hAnsi="Times New Roman" w:eastAsia="Times New Roman" w:cs="Times New Roman"/>
          <w:noProof w:val="0"/>
          <w:sz w:val="24"/>
          <w:szCs w:val="24"/>
          <w:lang w:val="tr-TR"/>
        </w:rPr>
        <w:t>', '</w:t>
      </w:r>
      <w:r w:rsidRPr="38549628" w:rsidR="176A4420">
        <w:rPr>
          <w:rFonts w:ascii="Times New Roman" w:hAnsi="Times New Roman" w:eastAsia="Times New Roman" w:cs="Times New Roman"/>
          <w:noProof w:val="0"/>
          <w:sz w:val="24"/>
          <w:szCs w:val="24"/>
          <w:lang w:val="tr-TR"/>
        </w:rPr>
        <w:t>UygulamaYerleri</w:t>
      </w:r>
      <w:r w:rsidRPr="38549628" w:rsidR="176A4420">
        <w:rPr>
          <w:rFonts w:ascii="Times New Roman" w:hAnsi="Times New Roman" w:eastAsia="Times New Roman" w:cs="Times New Roman"/>
          <w:noProof w:val="0"/>
          <w:sz w:val="24"/>
          <w:szCs w:val="24"/>
          <w:lang w:val="tr-TR"/>
        </w:rPr>
        <w:t>']</w:t>
      </w:r>
      <w:r>
        <w:br/>
      </w:r>
      <w:r>
        <w:br/>
      </w:r>
      <w:r w:rsidRPr="38549628" w:rsidR="6A1C6E3D">
        <w:rPr>
          <w:rFonts w:ascii="Times New Roman" w:hAnsi="Times New Roman" w:eastAsia="Times New Roman" w:cs="Times New Roman"/>
          <w:noProof w:val="0"/>
          <w:sz w:val="24"/>
          <w:szCs w:val="24"/>
          <w:lang w:val="tr-TR"/>
        </w:rPr>
        <w:t>Kategorik değişkenlerin sayısal modellere uygun hâle getirilmesi için encoding işlemi uygulanmıştır. Düşük kardinaliteli sütunlar (10 veya daha az benzersiz değer içeren) için One-Hot Encoding yöntemi kullanılmıştır. Bu kapsamda Cinsiyet, KanGrubu, Uyruk, Bolum ve UygulamaSuresi sütunları One-Hot Encoding ile dönüştürülmüştür. Yüksek kardinaliteli sütunlar (10’dan fazla benzersiz değer içeren) için ise Label Encoding yöntemi tercih edilmiştir. KronikHastalik, Alerji, Tanilar, TedaviAdi ve UygulamaYerleri sütunları Label Encoding ile sayısal değerlere çevrilmiştir. Bu işlem, kategorik verilerin makine öğrenmesi algoritmalarıyla uyumlu hâle getirilmesini sağlamıştır.</w:t>
      </w:r>
      <w:r w:rsidRPr="38549628" w:rsidR="66683CFA">
        <w:rPr>
          <w:rFonts w:ascii="Times New Roman" w:hAnsi="Times New Roman" w:eastAsia="Times New Roman" w:cs="Times New Roman"/>
          <w:noProof w:val="0"/>
          <w:sz w:val="24"/>
          <w:szCs w:val="24"/>
          <w:lang w:val="tr-TR"/>
        </w:rPr>
        <w:t xml:space="preserve"> </w:t>
      </w:r>
    </w:p>
    <w:p w:rsidR="38549628" w:rsidP="38549628" w:rsidRDefault="38549628" w14:paraId="133614F4" w14:textId="44202D57">
      <w:pPr>
        <w:ind w:left="0"/>
        <w:jc w:val="both"/>
        <w:rPr>
          <w:rFonts w:ascii="Times New Roman" w:hAnsi="Times New Roman" w:eastAsia="Times New Roman" w:cs="Times New Roman"/>
          <w:noProof w:val="0"/>
          <w:sz w:val="24"/>
          <w:szCs w:val="24"/>
          <w:lang w:val="tr-TR"/>
        </w:rPr>
      </w:pPr>
    </w:p>
    <w:p w:rsidR="38549628" w:rsidP="38549628" w:rsidRDefault="38549628" w14:paraId="5F5EB9AB" w14:textId="25D43297">
      <w:pPr>
        <w:ind w:left="0"/>
        <w:jc w:val="both"/>
        <w:rPr>
          <w:rFonts w:ascii="Times New Roman" w:hAnsi="Times New Roman" w:eastAsia="Times New Roman" w:cs="Times New Roman"/>
          <w:noProof w:val="0"/>
          <w:sz w:val="24"/>
          <w:szCs w:val="24"/>
          <w:lang w:val="tr-TR"/>
        </w:rPr>
      </w:pPr>
    </w:p>
    <w:p w:rsidR="38549628" w:rsidP="38549628" w:rsidRDefault="38549628" w14:paraId="60895EDB" w14:textId="04C18AD6">
      <w:pPr>
        <w:ind w:left="0"/>
        <w:jc w:val="both"/>
        <w:rPr>
          <w:rFonts w:ascii="Times New Roman" w:hAnsi="Times New Roman" w:eastAsia="Times New Roman" w:cs="Times New Roman"/>
          <w:noProof w:val="0"/>
          <w:sz w:val="24"/>
          <w:szCs w:val="24"/>
          <w:lang w:val="tr-TR"/>
        </w:rPr>
      </w:pPr>
    </w:p>
    <w:p w:rsidR="38549628" w:rsidP="38549628" w:rsidRDefault="38549628" w14:paraId="5C93223E" w14:textId="2CD74872">
      <w:pPr>
        <w:ind w:left="0"/>
        <w:jc w:val="both"/>
        <w:rPr>
          <w:rFonts w:ascii="Times New Roman" w:hAnsi="Times New Roman" w:eastAsia="Times New Roman" w:cs="Times New Roman"/>
          <w:noProof w:val="0"/>
          <w:sz w:val="24"/>
          <w:szCs w:val="24"/>
          <w:lang w:val="tr-TR"/>
        </w:rPr>
      </w:pPr>
    </w:p>
    <w:p w:rsidR="66683CFA" w:rsidP="38549628" w:rsidRDefault="66683CFA" w14:paraId="3761193B" w14:textId="31E26EE5">
      <w:pPr>
        <w:ind w:left="0"/>
        <w:jc w:val="both"/>
      </w:pPr>
      <w:r w:rsidR="66683CFA">
        <w:drawing>
          <wp:inline wp14:editId="5EEE6641" wp14:anchorId="6F9A335A">
            <wp:extent cx="6159299" cy="2867025"/>
            <wp:effectExtent l="0" t="0" r="0" b="0"/>
            <wp:docPr id="163516407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35164071" name=""/>
                    <pic:cNvPicPr/>
                  </pic:nvPicPr>
                  <pic:blipFill>
                    <a:blip xmlns:r="http://schemas.openxmlformats.org/officeDocument/2006/relationships" r:embed="rId350971965">
                      <a:extLst>
                        <a:ext uri="{28A0092B-C50C-407E-A947-70E740481C1C}">
                          <a14:useLocalDpi xmlns:a14="http://schemas.microsoft.com/office/drawing/2010/main"/>
                        </a:ext>
                      </a:extLst>
                    </a:blip>
                    <a:stretch>
                      <a:fillRect/>
                    </a:stretch>
                  </pic:blipFill>
                  <pic:spPr>
                    <a:xfrm rot="0">
                      <a:off x="0" y="0"/>
                      <a:ext cx="6159299" cy="2867025"/>
                    </a:xfrm>
                    <a:prstGeom prst="rect">
                      <a:avLst/>
                    </a:prstGeom>
                  </pic:spPr>
                </pic:pic>
              </a:graphicData>
            </a:graphic>
          </wp:inline>
        </w:drawing>
      </w:r>
    </w:p>
    <w:p w:rsidR="66683CFA" w:rsidP="38549628" w:rsidRDefault="66683CFA" w14:paraId="09EDAE29" w14:textId="343BB955">
      <w:pPr>
        <w:ind w:left="0"/>
        <w:jc w:val="both"/>
        <w:rPr>
          <w:rFonts w:ascii="Times New Roman" w:hAnsi="Times New Roman" w:eastAsia="Times New Roman" w:cs="Times New Roman"/>
          <w:noProof w:val="0"/>
          <w:sz w:val="24"/>
          <w:szCs w:val="24"/>
          <w:lang w:val="tr-TR"/>
        </w:rPr>
      </w:pPr>
      <w:r w:rsidRPr="38549628" w:rsidR="66683CFA">
        <w:rPr>
          <w:rFonts w:ascii="Times New Roman" w:hAnsi="Times New Roman" w:eastAsia="Times New Roman" w:cs="Times New Roman"/>
          <w:noProof w:val="0"/>
          <w:sz w:val="24"/>
          <w:szCs w:val="24"/>
          <w:lang w:val="tr-TR"/>
        </w:rPr>
        <w:t xml:space="preserve">Hedef değişkenimiz </w:t>
      </w:r>
      <w:r w:rsidRPr="38549628" w:rsidR="66683CFA">
        <w:rPr>
          <w:rFonts w:ascii="Times New Roman" w:hAnsi="Times New Roman" w:eastAsia="Times New Roman" w:cs="Times New Roman"/>
          <w:noProof w:val="0"/>
          <w:sz w:val="24"/>
          <w:szCs w:val="24"/>
          <w:lang w:val="tr-TR"/>
        </w:rPr>
        <w:t>TedaviSuresi’nin</w:t>
      </w:r>
      <w:r w:rsidRPr="38549628" w:rsidR="66683CFA">
        <w:rPr>
          <w:rFonts w:ascii="Times New Roman" w:hAnsi="Times New Roman" w:eastAsia="Times New Roman" w:cs="Times New Roman"/>
          <w:noProof w:val="0"/>
          <w:sz w:val="24"/>
          <w:szCs w:val="24"/>
          <w:lang w:val="tr-TR"/>
        </w:rPr>
        <w:t xml:space="preserve"> eğitim ve test setlerindeki dağılımı karşılaştırılmıştır. Eğitim setinde ortalama 14.52, medyan 15.00, standart sapma 3.66 iken, test setinde ortalama 14.72, medyan 15.00 ve standart sapma </w:t>
      </w:r>
      <w:r w:rsidRPr="38549628" w:rsidR="66683CFA">
        <w:rPr>
          <w:rFonts w:ascii="Times New Roman" w:hAnsi="Times New Roman" w:eastAsia="Times New Roman" w:cs="Times New Roman"/>
          <w:noProof w:val="0"/>
          <w:sz w:val="24"/>
          <w:szCs w:val="24"/>
          <w:lang w:val="tr-TR"/>
        </w:rPr>
        <w:t>3.90</w:t>
      </w:r>
      <w:r w:rsidRPr="38549628" w:rsidR="66683CFA">
        <w:rPr>
          <w:rFonts w:ascii="Times New Roman" w:hAnsi="Times New Roman" w:eastAsia="Times New Roman" w:cs="Times New Roman"/>
          <w:noProof w:val="0"/>
          <w:sz w:val="24"/>
          <w:szCs w:val="24"/>
          <w:lang w:val="tr-TR"/>
        </w:rPr>
        <w:t xml:space="preserve"> olarak bulunmuştur. Her iki setin minimum ve maksimum değerleri de 1 ve 37’dir. Bu sonuçlar, eğitim ve test setlerinin hedef değişken açısından birbirine oldukça benzer dağılıma sahip olduğunu ve modelin her iki set üzerinde dengeli bir şekilde performans gösterebileceğini göstermektedir</w:t>
      </w:r>
      <w:r w:rsidRPr="38549628" w:rsidR="50397B4F">
        <w:rPr>
          <w:rFonts w:ascii="Times New Roman" w:hAnsi="Times New Roman" w:eastAsia="Times New Roman" w:cs="Times New Roman"/>
          <w:noProof w:val="0"/>
          <w:sz w:val="24"/>
          <w:szCs w:val="24"/>
          <w:lang w:val="tr-TR"/>
        </w:rPr>
        <w:t>.</w:t>
      </w:r>
    </w:p>
    <w:p w:rsidR="4EE4BB67" w:rsidP="38549628" w:rsidRDefault="4EE4BB67" w14:paraId="1B59A85C" w14:textId="5C58B4BF">
      <w:pPr>
        <w:ind w:left="0"/>
        <w:jc w:val="both"/>
      </w:pPr>
      <w:r w:rsidR="4EE4BB67">
        <w:drawing>
          <wp:inline wp14:editId="6B9EDE40" wp14:anchorId="0BA9BAA8">
            <wp:extent cx="5431689" cy="4094196"/>
            <wp:effectExtent l="0" t="0" r="0" b="0"/>
            <wp:docPr id="6909875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0987517" name=""/>
                    <pic:cNvPicPr/>
                  </pic:nvPicPr>
                  <pic:blipFill>
                    <a:blip xmlns:r="http://schemas.openxmlformats.org/officeDocument/2006/relationships" r:embed="rId1867848240">
                      <a:extLst>
                        <a:ext uri="{28A0092B-C50C-407E-A947-70E740481C1C}">
                          <a14:useLocalDpi xmlns:a14="http://schemas.microsoft.com/office/drawing/2010/main"/>
                        </a:ext>
                      </a:extLst>
                    </a:blip>
                    <a:stretch>
                      <a:fillRect/>
                    </a:stretch>
                  </pic:blipFill>
                  <pic:spPr>
                    <a:xfrm rot="0">
                      <a:off x="0" y="0"/>
                      <a:ext cx="5431689" cy="4094196"/>
                    </a:xfrm>
                    <a:prstGeom prst="rect">
                      <a:avLst/>
                    </a:prstGeom>
                  </pic:spPr>
                </pic:pic>
              </a:graphicData>
            </a:graphic>
          </wp:inline>
        </w:drawing>
      </w:r>
      <w:r>
        <w:br/>
      </w:r>
      <w:r>
        <w:br/>
      </w:r>
      <w:r w:rsidRPr="38549628" w:rsidR="37A7EEAB">
        <w:rPr>
          <w:rFonts w:ascii="Times New Roman" w:hAnsi="Times New Roman" w:eastAsia="Times New Roman" w:cs="Times New Roman"/>
          <w:noProof w:val="0"/>
          <w:sz w:val="24"/>
          <w:szCs w:val="24"/>
          <w:lang w:val="tr-TR"/>
        </w:rPr>
        <w:t xml:space="preserve">Veri seti üzerinde gerçekleştirilen eksiksiz ön işleme süreci tamamlanmıştır. Başlangıçta 2235 gözlem ve 13 sütundan oluşan veri setinde 2706 eksik değer bulunmaktaydı; sayısal değişkenler ortalama, kategorik değişkenler ise mod ile doldurularak veri eksiksiz hâle getirilmiştir. Kategorik değişkenler, düşük </w:t>
      </w:r>
      <w:r w:rsidRPr="38549628" w:rsidR="37A7EEAB">
        <w:rPr>
          <w:rFonts w:ascii="Times New Roman" w:hAnsi="Times New Roman" w:eastAsia="Times New Roman" w:cs="Times New Roman"/>
          <w:noProof w:val="0"/>
          <w:sz w:val="24"/>
          <w:szCs w:val="24"/>
          <w:lang w:val="tr-TR"/>
        </w:rPr>
        <w:t>kardinaliteliler</w:t>
      </w:r>
      <w:r w:rsidRPr="38549628" w:rsidR="37A7EEAB">
        <w:rPr>
          <w:rFonts w:ascii="Times New Roman" w:hAnsi="Times New Roman" w:eastAsia="Times New Roman" w:cs="Times New Roman"/>
          <w:noProof w:val="0"/>
          <w:sz w:val="24"/>
          <w:szCs w:val="24"/>
          <w:lang w:val="tr-TR"/>
        </w:rPr>
        <w:t xml:space="preserve"> için </w:t>
      </w:r>
      <w:r w:rsidRPr="38549628" w:rsidR="37A7EEAB">
        <w:rPr>
          <w:rFonts w:ascii="Times New Roman" w:hAnsi="Times New Roman" w:eastAsia="Times New Roman" w:cs="Times New Roman"/>
          <w:noProof w:val="0"/>
          <w:sz w:val="24"/>
          <w:szCs w:val="24"/>
          <w:lang w:val="tr-TR"/>
        </w:rPr>
        <w:t>One</w:t>
      </w:r>
      <w:r w:rsidRPr="38549628" w:rsidR="37A7EEAB">
        <w:rPr>
          <w:rFonts w:ascii="Times New Roman" w:hAnsi="Times New Roman" w:eastAsia="Times New Roman" w:cs="Times New Roman"/>
          <w:noProof w:val="0"/>
          <w:sz w:val="24"/>
          <w:szCs w:val="24"/>
          <w:lang w:val="tr-TR"/>
        </w:rPr>
        <w:t xml:space="preserve">-Hot </w:t>
      </w:r>
      <w:r w:rsidRPr="38549628" w:rsidR="37A7EEAB">
        <w:rPr>
          <w:rFonts w:ascii="Times New Roman" w:hAnsi="Times New Roman" w:eastAsia="Times New Roman" w:cs="Times New Roman"/>
          <w:noProof w:val="0"/>
          <w:sz w:val="24"/>
          <w:szCs w:val="24"/>
          <w:lang w:val="tr-TR"/>
        </w:rPr>
        <w:t>Encoding</w:t>
      </w:r>
      <w:r w:rsidRPr="38549628" w:rsidR="37A7EEAB">
        <w:rPr>
          <w:rFonts w:ascii="Times New Roman" w:hAnsi="Times New Roman" w:eastAsia="Times New Roman" w:cs="Times New Roman"/>
          <w:noProof w:val="0"/>
          <w:sz w:val="24"/>
          <w:szCs w:val="24"/>
          <w:lang w:val="tr-TR"/>
        </w:rPr>
        <w:t xml:space="preserve">, yüksek </w:t>
      </w:r>
      <w:r w:rsidRPr="38549628" w:rsidR="37A7EEAB">
        <w:rPr>
          <w:rFonts w:ascii="Times New Roman" w:hAnsi="Times New Roman" w:eastAsia="Times New Roman" w:cs="Times New Roman"/>
          <w:noProof w:val="0"/>
          <w:sz w:val="24"/>
          <w:szCs w:val="24"/>
          <w:lang w:val="tr-TR"/>
        </w:rPr>
        <w:t>kardinaliteliler</w:t>
      </w:r>
      <w:r w:rsidRPr="38549628" w:rsidR="37A7EEAB">
        <w:rPr>
          <w:rFonts w:ascii="Times New Roman" w:hAnsi="Times New Roman" w:eastAsia="Times New Roman" w:cs="Times New Roman"/>
          <w:noProof w:val="0"/>
          <w:sz w:val="24"/>
          <w:szCs w:val="24"/>
          <w:lang w:val="tr-TR"/>
        </w:rPr>
        <w:t xml:space="preserve"> için </w:t>
      </w:r>
      <w:r w:rsidRPr="38549628" w:rsidR="37A7EEAB">
        <w:rPr>
          <w:rFonts w:ascii="Times New Roman" w:hAnsi="Times New Roman" w:eastAsia="Times New Roman" w:cs="Times New Roman"/>
          <w:noProof w:val="0"/>
          <w:sz w:val="24"/>
          <w:szCs w:val="24"/>
          <w:lang w:val="tr-TR"/>
        </w:rPr>
        <w:t>Label</w:t>
      </w:r>
      <w:r w:rsidRPr="38549628" w:rsidR="37A7EEAB">
        <w:rPr>
          <w:rFonts w:ascii="Times New Roman" w:hAnsi="Times New Roman" w:eastAsia="Times New Roman" w:cs="Times New Roman"/>
          <w:noProof w:val="0"/>
          <w:sz w:val="24"/>
          <w:szCs w:val="24"/>
          <w:lang w:val="tr-TR"/>
        </w:rPr>
        <w:t xml:space="preserve"> </w:t>
      </w:r>
      <w:r w:rsidRPr="38549628" w:rsidR="37A7EEAB">
        <w:rPr>
          <w:rFonts w:ascii="Times New Roman" w:hAnsi="Times New Roman" w:eastAsia="Times New Roman" w:cs="Times New Roman"/>
          <w:noProof w:val="0"/>
          <w:sz w:val="24"/>
          <w:szCs w:val="24"/>
          <w:lang w:val="tr-TR"/>
        </w:rPr>
        <w:t>Encoding</w:t>
      </w:r>
      <w:r w:rsidRPr="38549628" w:rsidR="37A7EEAB">
        <w:rPr>
          <w:rFonts w:ascii="Times New Roman" w:hAnsi="Times New Roman" w:eastAsia="Times New Roman" w:cs="Times New Roman"/>
          <w:noProof w:val="0"/>
          <w:sz w:val="24"/>
          <w:szCs w:val="24"/>
          <w:lang w:val="tr-TR"/>
        </w:rPr>
        <w:t xml:space="preserve"> uygulanarak sayısal modellere uygun hâle getirilmiştir. Numerik özellikler </w:t>
      </w:r>
      <w:r w:rsidRPr="38549628" w:rsidR="37A7EEAB">
        <w:rPr>
          <w:rFonts w:ascii="Times New Roman" w:hAnsi="Times New Roman" w:eastAsia="Times New Roman" w:cs="Times New Roman"/>
          <w:noProof w:val="0"/>
          <w:sz w:val="24"/>
          <w:szCs w:val="24"/>
          <w:lang w:val="tr-TR"/>
        </w:rPr>
        <w:t>StandardScaler</w:t>
      </w:r>
      <w:r w:rsidRPr="38549628" w:rsidR="37A7EEAB">
        <w:rPr>
          <w:rFonts w:ascii="Times New Roman" w:hAnsi="Times New Roman" w:eastAsia="Times New Roman" w:cs="Times New Roman"/>
          <w:noProof w:val="0"/>
          <w:sz w:val="24"/>
          <w:szCs w:val="24"/>
          <w:lang w:val="tr-TR"/>
        </w:rPr>
        <w:t xml:space="preserve"> ile ölçeklendirilmiş, veri seti %75 eğitim ve %25 test olacak şekilde bölünmüştür. Eğitim ve test setlerindeki hedef değişken dağılımı birbirine yakın olup modelleme için dengeli bir yapı sunmaktadır. Sonuç olarak, veri seti tamamen işlenmiş, sayısal ve makine öğrenmesine hazır hâle gelmiştir.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791e7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5e181ce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943809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1e2ae46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6c260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7A724"/>
    <w:rsid w:val="00260E4F"/>
    <w:rsid w:val="00417518"/>
    <w:rsid w:val="0089E098"/>
    <w:rsid w:val="01BA5E32"/>
    <w:rsid w:val="0272D296"/>
    <w:rsid w:val="0935E352"/>
    <w:rsid w:val="0BCC5072"/>
    <w:rsid w:val="0DF0A6E9"/>
    <w:rsid w:val="0E9832B8"/>
    <w:rsid w:val="0E9832B8"/>
    <w:rsid w:val="0FB753CA"/>
    <w:rsid w:val="10BABBCC"/>
    <w:rsid w:val="1556A253"/>
    <w:rsid w:val="15A72D76"/>
    <w:rsid w:val="17277697"/>
    <w:rsid w:val="176A4420"/>
    <w:rsid w:val="1BFCA6F2"/>
    <w:rsid w:val="1E608D5F"/>
    <w:rsid w:val="21DCDA75"/>
    <w:rsid w:val="24135086"/>
    <w:rsid w:val="2852CBE9"/>
    <w:rsid w:val="285C0929"/>
    <w:rsid w:val="2A9B7760"/>
    <w:rsid w:val="2AE84C12"/>
    <w:rsid w:val="2AEF2468"/>
    <w:rsid w:val="2B5A1842"/>
    <w:rsid w:val="2FA105BC"/>
    <w:rsid w:val="2FA105BC"/>
    <w:rsid w:val="2FD29042"/>
    <w:rsid w:val="2FD79875"/>
    <w:rsid w:val="33180714"/>
    <w:rsid w:val="37A7EEAB"/>
    <w:rsid w:val="38549628"/>
    <w:rsid w:val="39822AF0"/>
    <w:rsid w:val="3A4689A3"/>
    <w:rsid w:val="3AC2C7BD"/>
    <w:rsid w:val="3D409BF1"/>
    <w:rsid w:val="3EFF6D67"/>
    <w:rsid w:val="3EFF6D67"/>
    <w:rsid w:val="3FE6734F"/>
    <w:rsid w:val="40691A7B"/>
    <w:rsid w:val="40B8A15C"/>
    <w:rsid w:val="41F81D44"/>
    <w:rsid w:val="41FCDDF8"/>
    <w:rsid w:val="43B39E07"/>
    <w:rsid w:val="44D7CCD9"/>
    <w:rsid w:val="45214465"/>
    <w:rsid w:val="4583381B"/>
    <w:rsid w:val="45D15498"/>
    <w:rsid w:val="46F3F5DB"/>
    <w:rsid w:val="477686A2"/>
    <w:rsid w:val="48A594CD"/>
    <w:rsid w:val="49A3E418"/>
    <w:rsid w:val="4C3556F1"/>
    <w:rsid w:val="4E048BCF"/>
    <w:rsid w:val="4EE4BB67"/>
    <w:rsid w:val="4EF1F5FA"/>
    <w:rsid w:val="501B5E58"/>
    <w:rsid w:val="50397B4F"/>
    <w:rsid w:val="50694421"/>
    <w:rsid w:val="52C0D966"/>
    <w:rsid w:val="539E3933"/>
    <w:rsid w:val="583C51DD"/>
    <w:rsid w:val="5916DEEC"/>
    <w:rsid w:val="5B554C28"/>
    <w:rsid w:val="5BBE5ECA"/>
    <w:rsid w:val="5C5A3871"/>
    <w:rsid w:val="5CF4D10D"/>
    <w:rsid w:val="5E4123DF"/>
    <w:rsid w:val="5E41AC57"/>
    <w:rsid w:val="5ECF858F"/>
    <w:rsid w:val="5FC87387"/>
    <w:rsid w:val="615583D2"/>
    <w:rsid w:val="61D7A724"/>
    <w:rsid w:val="66683CFA"/>
    <w:rsid w:val="667B98F5"/>
    <w:rsid w:val="667B98F5"/>
    <w:rsid w:val="66EFF0C5"/>
    <w:rsid w:val="6A1C6E3D"/>
    <w:rsid w:val="6A8E6DE6"/>
    <w:rsid w:val="6ACFABBF"/>
    <w:rsid w:val="6ADED68D"/>
    <w:rsid w:val="6B1C1AA0"/>
    <w:rsid w:val="6CF9A14F"/>
    <w:rsid w:val="6DF6841E"/>
    <w:rsid w:val="6F356326"/>
    <w:rsid w:val="6F7FB7C6"/>
    <w:rsid w:val="6F84A15B"/>
    <w:rsid w:val="709ADE37"/>
    <w:rsid w:val="733D6B70"/>
    <w:rsid w:val="738776B9"/>
    <w:rsid w:val="73D6370F"/>
    <w:rsid w:val="73EE71AF"/>
    <w:rsid w:val="7B488449"/>
    <w:rsid w:val="7C093665"/>
    <w:rsid w:val="7F6408B8"/>
    <w:rsid w:val="7FDEF2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A724"/>
  <w15:chartTrackingRefBased/>
  <w15:docId w15:val="{41913096-690D-4EC6-84D1-7C91B7CAC8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F7FB7C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6F7FB7C6"/>
    <w:pPr>
      <w:spacing/>
      <w:ind w:left="720"/>
      <w:contextualSpacing/>
    </w:pPr>
  </w:style>
  <w:style w:type="character" w:styleId="Hyperlink">
    <w:uiPriority w:val="99"/>
    <w:name w:val="Hyperlink"/>
    <w:basedOn w:val="DefaultParagraphFont"/>
    <w:unhideWhenUsed/>
    <w:rsid w:val="3854962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425496713" /><Relationship Type="http://schemas.openxmlformats.org/officeDocument/2006/relationships/image" Target="/media/image2.png" Id="rId865991519" /><Relationship Type="http://schemas.openxmlformats.org/officeDocument/2006/relationships/numbering" Target="numbering.xml" Id="R7e0c58ac6dbb44bc" /><Relationship Type="http://schemas.openxmlformats.org/officeDocument/2006/relationships/hyperlink" Target="mailto:merveakar2506@gmail.com" TargetMode="External" Id="Rdeb2911677ed4525" /><Relationship Type="http://schemas.openxmlformats.org/officeDocument/2006/relationships/hyperlink" Target="mailto:merveakar2506@gmail.com" TargetMode="External" Id="R7c05692316fc4abd" /><Relationship Type="http://schemas.openxmlformats.org/officeDocument/2006/relationships/image" Target="/media/image3.png" Id="rId826019179" /><Relationship Type="http://schemas.openxmlformats.org/officeDocument/2006/relationships/image" Target="/media/image4.png" Id="rId1247132789" /><Relationship Type="http://schemas.openxmlformats.org/officeDocument/2006/relationships/image" Target="/media/image5.png" Id="rId1579897980" /><Relationship Type="http://schemas.openxmlformats.org/officeDocument/2006/relationships/image" Target="/media/image6.png" Id="rId2928470" /><Relationship Type="http://schemas.openxmlformats.org/officeDocument/2006/relationships/image" Target="/media/image7.png" Id="rId1820588806" /><Relationship Type="http://schemas.openxmlformats.org/officeDocument/2006/relationships/image" Target="/media/image8.png" Id="rId717667767" /><Relationship Type="http://schemas.openxmlformats.org/officeDocument/2006/relationships/image" Target="/media/image9.png" Id="rId1012030040" /><Relationship Type="http://schemas.openxmlformats.org/officeDocument/2006/relationships/image" Target="/media/imagea.png" Id="rId350971965" /><Relationship Type="http://schemas.openxmlformats.org/officeDocument/2006/relationships/image" Target="/media/imageb.png" Id="rId18678482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2025-09-06T14:34:41.5524354Z</dcterms:created>
  <dcterms:modified xsi:type="dcterms:W3CDTF">2025-09-06T18:29:17.1808458Z</dcterms:modified>
  <dc:creator>MERVE AKAR</dc:creator>
  <lastModifiedBy>MERVE AKAR</lastModifiedBy>
</coreProperties>
</file>