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26" w:rsidRPr="001F3148" w:rsidRDefault="002E7826" w:rsidP="00A12EC6">
      <w:pPr>
        <w:spacing w:after="120"/>
        <w:jc w:val="center"/>
        <w:rPr>
          <w:rFonts w:ascii="Times New Roman" w:hAnsi="Times New Roman" w:cs="Times New Roman"/>
          <w:b/>
          <w:sz w:val="24"/>
        </w:rPr>
      </w:pPr>
      <w:r w:rsidRPr="001F3148">
        <w:rPr>
          <w:rFonts w:ascii="Times New Roman" w:hAnsi="Times New Roman" w:cs="Times New Roman"/>
          <w:b/>
          <w:sz w:val="24"/>
        </w:rPr>
        <w:t xml:space="preserve">ÖNKUZU PROJE </w:t>
      </w:r>
      <w:proofErr w:type="gramStart"/>
      <w:r w:rsidRPr="001F3148">
        <w:rPr>
          <w:rFonts w:ascii="Times New Roman" w:hAnsi="Times New Roman" w:cs="Times New Roman"/>
          <w:b/>
          <w:sz w:val="24"/>
        </w:rPr>
        <w:t xml:space="preserve">YARIŞMASI </w:t>
      </w:r>
      <w:r w:rsidR="00793878" w:rsidRPr="001F3148">
        <w:rPr>
          <w:rFonts w:ascii="Times New Roman" w:hAnsi="Times New Roman" w:cs="Times New Roman"/>
          <w:b/>
          <w:sz w:val="24"/>
        </w:rPr>
        <w:t xml:space="preserve"> </w:t>
      </w:r>
      <w:r w:rsidR="00D2518A" w:rsidRPr="001F3148">
        <w:rPr>
          <w:rFonts w:ascii="Times New Roman" w:hAnsi="Times New Roman" w:cs="Times New Roman"/>
          <w:b/>
          <w:sz w:val="24"/>
        </w:rPr>
        <w:t>UYGULAMA</w:t>
      </w:r>
      <w:proofErr w:type="gramEnd"/>
      <w:r w:rsidR="00D2518A" w:rsidRPr="001F3148">
        <w:rPr>
          <w:rFonts w:ascii="Times New Roman" w:hAnsi="Times New Roman" w:cs="Times New Roman"/>
          <w:b/>
          <w:sz w:val="24"/>
        </w:rPr>
        <w:t xml:space="preserve"> </w:t>
      </w:r>
      <w:r w:rsidRPr="001F3148">
        <w:rPr>
          <w:rFonts w:ascii="Times New Roman" w:hAnsi="Times New Roman" w:cs="Times New Roman"/>
          <w:b/>
          <w:sz w:val="24"/>
        </w:rPr>
        <w:t>ESASLARI</w:t>
      </w:r>
    </w:p>
    <w:p w:rsidR="002E7826" w:rsidRPr="001F3148" w:rsidRDefault="002E7826" w:rsidP="00017941">
      <w:pPr>
        <w:spacing w:after="120"/>
        <w:jc w:val="both"/>
        <w:rPr>
          <w:rFonts w:ascii="Times New Roman" w:hAnsi="Times New Roman" w:cs="Times New Roman"/>
        </w:rPr>
      </w:pPr>
    </w:p>
    <w:p w:rsidR="00AA1BDD" w:rsidRPr="001F3148" w:rsidRDefault="00AA1BDD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1F3148">
        <w:rPr>
          <w:rFonts w:ascii="Times New Roman" w:hAnsi="Times New Roman" w:cs="Times New Roman"/>
          <w:b/>
        </w:rPr>
        <w:t>I. Bölüm</w:t>
      </w:r>
    </w:p>
    <w:p w:rsidR="00097210" w:rsidRPr="001F3148" w:rsidRDefault="00097210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1F3148">
        <w:rPr>
          <w:rFonts w:ascii="Times New Roman" w:hAnsi="Times New Roman" w:cs="Times New Roman"/>
          <w:b/>
        </w:rPr>
        <w:t>Konu:</w:t>
      </w:r>
      <w:r w:rsidRPr="001F3148">
        <w:rPr>
          <w:rFonts w:ascii="Times New Roman" w:hAnsi="Times New Roman" w:cs="Times New Roman"/>
        </w:rPr>
        <w:t xml:space="preserve"> </w:t>
      </w:r>
      <w:r w:rsidR="008C10CE" w:rsidRPr="001F3148">
        <w:rPr>
          <w:rFonts w:ascii="Times New Roman" w:hAnsi="Times New Roman" w:cs="Times New Roman"/>
        </w:rPr>
        <w:t>Gazi Üniversitesi</w:t>
      </w:r>
      <w:r w:rsidR="00187C2C" w:rsidRPr="001F3148">
        <w:rPr>
          <w:rFonts w:ascii="Times New Roman" w:hAnsi="Times New Roman" w:cs="Times New Roman"/>
        </w:rPr>
        <w:t xml:space="preserve"> Teknoloji Fakültesi</w:t>
      </w:r>
      <w:r w:rsidR="006A354E" w:rsidRPr="001F3148">
        <w:rPr>
          <w:rFonts w:ascii="Times New Roman" w:hAnsi="Times New Roman" w:cs="Times New Roman"/>
        </w:rPr>
        <w:t xml:space="preserve"> tarafından</w:t>
      </w:r>
      <w:r w:rsidR="00187C2C" w:rsidRPr="001F3148">
        <w:rPr>
          <w:rFonts w:ascii="Times New Roman" w:hAnsi="Times New Roman" w:cs="Times New Roman"/>
        </w:rPr>
        <w:t>,</w:t>
      </w:r>
      <w:r w:rsidR="008C10CE" w:rsidRPr="001F3148">
        <w:rPr>
          <w:rFonts w:ascii="Times New Roman" w:hAnsi="Times New Roman" w:cs="Times New Roman"/>
        </w:rPr>
        <w:t xml:space="preserve"> </w:t>
      </w:r>
      <w:r w:rsidR="003C0248" w:rsidRPr="001F3148">
        <w:rPr>
          <w:rFonts w:ascii="Times New Roman" w:hAnsi="Times New Roman" w:cs="Times New Roman"/>
        </w:rPr>
        <w:t>Türkiye</w:t>
      </w:r>
      <w:r w:rsidR="008C10CE" w:rsidRPr="001F3148">
        <w:rPr>
          <w:rFonts w:ascii="Times New Roman" w:hAnsi="Times New Roman" w:cs="Times New Roman"/>
        </w:rPr>
        <w:t xml:space="preserve"> genelinde</w:t>
      </w:r>
      <w:r w:rsidR="003C0248" w:rsidRPr="001F3148">
        <w:rPr>
          <w:rFonts w:ascii="Times New Roman" w:hAnsi="Times New Roman" w:cs="Times New Roman"/>
        </w:rPr>
        <w:t xml:space="preserve"> Yükseköğretim Kurumlarında</w:t>
      </w:r>
      <w:r w:rsidR="008C10CE" w:rsidRPr="001F3148">
        <w:rPr>
          <w:rFonts w:ascii="Times New Roman" w:hAnsi="Times New Roman" w:cs="Times New Roman"/>
        </w:rPr>
        <w:t xml:space="preserve"> </w:t>
      </w:r>
      <w:r w:rsidR="00817204" w:rsidRPr="001F3148">
        <w:rPr>
          <w:rFonts w:ascii="Times New Roman" w:hAnsi="Times New Roman" w:cs="Times New Roman"/>
        </w:rPr>
        <w:t>Fen-</w:t>
      </w:r>
      <w:r w:rsidR="0037169F" w:rsidRPr="001F3148">
        <w:rPr>
          <w:rFonts w:ascii="Times New Roman" w:hAnsi="Times New Roman" w:cs="Times New Roman"/>
        </w:rPr>
        <w:t xml:space="preserve">Mühendislik Bilimleri, </w:t>
      </w:r>
      <w:r w:rsidR="00523CE7" w:rsidRPr="001F3148">
        <w:rPr>
          <w:rFonts w:ascii="Times New Roman" w:hAnsi="Times New Roman" w:cs="Times New Roman"/>
        </w:rPr>
        <w:t>Sosyal Bilimler</w:t>
      </w:r>
      <w:r w:rsidR="0037169F" w:rsidRPr="001F3148">
        <w:rPr>
          <w:rFonts w:ascii="Times New Roman" w:hAnsi="Times New Roman" w:cs="Times New Roman"/>
        </w:rPr>
        <w:t xml:space="preserve"> ve Eğitim Bilimleri</w:t>
      </w:r>
      <w:r w:rsidR="00523CE7" w:rsidRPr="001F3148">
        <w:rPr>
          <w:rFonts w:ascii="Times New Roman" w:hAnsi="Times New Roman" w:cs="Times New Roman"/>
        </w:rPr>
        <w:t xml:space="preserve"> alanlarında öğrenim gören</w:t>
      </w:r>
      <w:r w:rsidR="00DF64B0" w:rsidRPr="001F3148">
        <w:rPr>
          <w:rFonts w:ascii="Times New Roman" w:hAnsi="Times New Roman" w:cs="Times New Roman"/>
        </w:rPr>
        <w:t xml:space="preserve"> son sınıf</w:t>
      </w:r>
      <w:r w:rsidR="00523CE7" w:rsidRPr="001F3148">
        <w:rPr>
          <w:rFonts w:ascii="Times New Roman" w:hAnsi="Times New Roman" w:cs="Times New Roman"/>
        </w:rPr>
        <w:t xml:space="preserve"> Lisans </w:t>
      </w:r>
      <w:r w:rsidR="008C10CE" w:rsidRPr="001F3148">
        <w:rPr>
          <w:rFonts w:ascii="Times New Roman" w:hAnsi="Times New Roman" w:cs="Times New Roman"/>
        </w:rPr>
        <w:t>öğrenciler</w:t>
      </w:r>
      <w:r w:rsidR="00F0785D" w:rsidRPr="001F3148">
        <w:rPr>
          <w:rFonts w:ascii="Times New Roman" w:hAnsi="Times New Roman" w:cs="Times New Roman"/>
        </w:rPr>
        <w:t>in</w:t>
      </w:r>
      <w:r w:rsidR="00817204" w:rsidRPr="001F3148">
        <w:rPr>
          <w:rFonts w:ascii="Times New Roman" w:hAnsi="Times New Roman" w:cs="Times New Roman"/>
        </w:rPr>
        <w:t xml:space="preserve">e yönelik olarak </w:t>
      </w:r>
      <w:r w:rsidR="008C10CE" w:rsidRPr="001F3148">
        <w:rPr>
          <w:rFonts w:ascii="Times New Roman" w:hAnsi="Times New Roman" w:cs="Times New Roman"/>
        </w:rPr>
        <w:t>“Önkuzu Proje Yarışması</w:t>
      </w:r>
      <w:r w:rsidR="006A354E" w:rsidRPr="001F3148">
        <w:rPr>
          <w:rFonts w:ascii="Times New Roman" w:hAnsi="Times New Roman" w:cs="Times New Roman"/>
        </w:rPr>
        <w:t>” düzenlenmesi</w:t>
      </w:r>
      <w:r w:rsidR="00187C2C" w:rsidRPr="001F3148">
        <w:rPr>
          <w:rFonts w:ascii="Times New Roman" w:hAnsi="Times New Roman" w:cs="Times New Roman"/>
        </w:rPr>
        <w:t>.</w:t>
      </w:r>
    </w:p>
    <w:p w:rsidR="00AA5A9D" w:rsidRPr="001F3148" w:rsidRDefault="00A45B67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  <w:b/>
        </w:rPr>
        <w:t>Amaç</w:t>
      </w:r>
      <w:r w:rsidR="002E7826" w:rsidRPr="001F3148">
        <w:rPr>
          <w:rFonts w:ascii="Times New Roman" w:hAnsi="Times New Roman" w:cs="Times New Roman"/>
          <w:b/>
        </w:rPr>
        <w:t>:</w:t>
      </w:r>
      <w:r w:rsidR="002E7826" w:rsidRPr="001F3148">
        <w:rPr>
          <w:rFonts w:ascii="Times New Roman" w:hAnsi="Times New Roman" w:cs="Times New Roman"/>
        </w:rPr>
        <w:t xml:space="preserve"> Şehit Ertuğrul Dursun </w:t>
      </w:r>
      <w:proofErr w:type="spellStart"/>
      <w:r w:rsidR="00680A28" w:rsidRPr="001F3148">
        <w:rPr>
          <w:rFonts w:ascii="Times New Roman" w:hAnsi="Times New Roman" w:cs="Times New Roman"/>
        </w:rPr>
        <w:t>ÖNKUZU’nun</w:t>
      </w:r>
      <w:proofErr w:type="spellEnd"/>
      <w:r w:rsidR="00680A28" w:rsidRPr="001F3148">
        <w:rPr>
          <w:rFonts w:ascii="Times New Roman" w:hAnsi="Times New Roman" w:cs="Times New Roman"/>
        </w:rPr>
        <w:t xml:space="preserve"> </w:t>
      </w:r>
      <w:r w:rsidR="002E7826" w:rsidRPr="001F3148">
        <w:rPr>
          <w:rFonts w:ascii="Times New Roman" w:hAnsi="Times New Roman" w:cs="Times New Roman"/>
        </w:rPr>
        <w:t>az</w:t>
      </w:r>
      <w:r w:rsidR="001A1465" w:rsidRPr="001F3148">
        <w:rPr>
          <w:rFonts w:ascii="Times New Roman" w:hAnsi="Times New Roman" w:cs="Times New Roman"/>
        </w:rPr>
        <w:t>iz hatırasını anm</w:t>
      </w:r>
      <w:r w:rsidR="00AA5A9D" w:rsidRPr="001F3148">
        <w:rPr>
          <w:rFonts w:ascii="Times New Roman" w:hAnsi="Times New Roman" w:cs="Times New Roman"/>
        </w:rPr>
        <w:t>ak, ideallerine sahip çıkmak ve</w:t>
      </w:r>
      <w:r w:rsidR="001A1465" w:rsidRPr="001F3148">
        <w:rPr>
          <w:rFonts w:ascii="Times New Roman" w:hAnsi="Times New Roman" w:cs="Times New Roman"/>
        </w:rPr>
        <w:t xml:space="preserve"> değerlerini</w:t>
      </w:r>
      <w:r w:rsidR="002E7826" w:rsidRPr="001F3148">
        <w:rPr>
          <w:rFonts w:ascii="Times New Roman" w:hAnsi="Times New Roman" w:cs="Times New Roman"/>
        </w:rPr>
        <w:t xml:space="preserve"> yaşatmak</w:t>
      </w:r>
      <w:r w:rsidR="001A1465" w:rsidRPr="001F3148">
        <w:rPr>
          <w:rFonts w:ascii="Times New Roman" w:hAnsi="Times New Roman" w:cs="Times New Roman"/>
        </w:rPr>
        <w:t xml:space="preserve"> için </w:t>
      </w:r>
      <w:r w:rsidR="009B6CF1" w:rsidRPr="001F3148">
        <w:rPr>
          <w:rFonts w:ascii="Times New Roman" w:hAnsi="Times New Roman" w:cs="Times New Roman"/>
        </w:rPr>
        <w:t>her yıl 23 K</w:t>
      </w:r>
      <w:r w:rsidR="002E7826" w:rsidRPr="001F3148">
        <w:rPr>
          <w:rFonts w:ascii="Times New Roman" w:hAnsi="Times New Roman" w:cs="Times New Roman"/>
        </w:rPr>
        <w:t xml:space="preserve">asım’da </w:t>
      </w:r>
      <w:r w:rsidR="000C1EBA" w:rsidRPr="001F3148">
        <w:rPr>
          <w:rFonts w:ascii="Times New Roman" w:hAnsi="Times New Roman" w:cs="Times New Roman"/>
        </w:rPr>
        <w:t xml:space="preserve">bilimsel </w:t>
      </w:r>
      <w:r w:rsidR="002E7826" w:rsidRPr="001F3148">
        <w:rPr>
          <w:rFonts w:ascii="Times New Roman" w:hAnsi="Times New Roman" w:cs="Times New Roman"/>
        </w:rPr>
        <w:t>bir proje yarışması düzenle</w:t>
      </w:r>
      <w:r w:rsidR="00AA5A9D" w:rsidRPr="001F3148">
        <w:rPr>
          <w:rFonts w:ascii="Times New Roman" w:hAnsi="Times New Roman" w:cs="Times New Roman"/>
        </w:rPr>
        <w:t>y</w:t>
      </w:r>
      <w:r w:rsidR="002E7826" w:rsidRPr="001F3148">
        <w:rPr>
          <w:rFonts w:ascii="Times New Roman" w:hAnsi="Times New Roman" w:cs="Times New Roman"/>
        </w:rPr>
        <w:t>erek</w:t>
      </w:r>
      <w:r w:rsidR="00AA5A9D" w:rsidRPr="001F3148">
        <w:rPr>
          <w:rFonts w:ascii="Times New Roman" w:hAnsi="Times New Roman" w:cs="Times New Roman"/>
        </w:rPr>
        <w:t>;</w:t>
      </w:r>
      <w:r w:rsidR="002E7826" w:rsidRPr="001F3148">
        <w:rPr>
          <w:rFonts w:ascii="Times New Roman" w:hAnsi="Times New Roman" w:cs="Times New Roman"/>
        </w:rPr>
        <w:t xml:space="preserve"> </w:t>
      </w:r>
      <w:r w:rsidR="006864F7" w:rsidRPr="001F3148">
        <w:rPr>
          <w:rFonts w:ascii="Times New Roman" w:hAnsi="Times New Roman" w:cs="Times New Roman"/>
        </w:rPr>
        <w:t xml:space="preserve">Ülkemizin geleceği olan </w:t>
      </w:r>
      <w:r w:rsidR="005A6B72" w:rsidRPr="001F3148">
        <w:rPr>
          <w:rFonts w:ascii="Times New Roman" w:hAnsi="Times New Roman" w:cs="Times New Roman"/>
        </w:rPr>
        <w:t>yeni nesilleri</w:t>
      </w:r>
      <w:r w:rsidR="001F3A43" w:rsidRPr="001F3148">
        <w:rPr>
          <w:rFonts w:ascii="Times New Roman" w:hAnsi="Times New Roman" w:cs="Times New Roman"/>
        </w:rPr>
        <w:t xml:space="preserve"> </w:t>
      </w:r>
      <w:r w:rsidR="001A1465" w:rsidRPr="001F3148">
        <w:rPr>
          <w:rFonts w:ascii="Times New Roman" w:hAnsi="Times New Roman" w:cs="Times New Roman"/>
        </w:rPr>
        <w:t>bilgi ve teknolojiler üretmeye teşvik etmek</w:t>
      </w:r>
      <w:r w:rsidR="00AA5A9D" w:rsidRPr="001F3148">
        <w:rPr>
          <w:rFonts w:ascii="Times New Roman" w:hAnsi="Times New Roman" w:cs="Times New Roman"/>
        </w:rPr>
        <w:t>;</w:t>
      </w:r>
      <w:r w:rsidR="001F3A43" w:rsidRPr="001F3148">
        <w:rPr>
          <w:rFonts w:ascii="Times New Roman" w:hAnsi="Times New Roman" w:cs="Times New Roman"/>
        </w:rPr>
        <w:t xml:space="preserve"> m</w:t>
      </w:r>
      <w:r w:rsidR="004A7FAA" w:rsidRPr="001F3148">
        <w:rPr>
          <w:rFonts w:ascii="Times New Roman" w:hAnsi="Times New Roman" w:cs="Times New Roman"/>
        </w:rPr>
        <w:t xml:space="preserve">illi </w:t>
      </w:r>
      <w:r w:rsidR="001F3A43" w:rsidRPr="001F3148">
        <w:rPr>
          <w:rFonts w:ascii="Times New Roman" w:hAnsi="Times New Roman" w:cs="Times New Roman"/>
        </w:rPr>
        <w:t>stratejilerin</w:t>
      </w:r>
      <w:r w:rsidR="00AA5A9D" w:rsidRPr="001F3148">
        <w:rPr>
          <w:rFonts w:ascii="Times New Roman" w:hAnsi="Times New Roman" w:cs="Times New Roman"/>
        </w:rPr>
        <w:t xml:space="preserve"> </w:t>
      </w:r>
      <w:r w:rsidR="001F3A43" w:rsidRPr="001F3148">
        <w:rPr>
          <w:rFonts w:ascii="Times New Roman" w:hAnsi="Times New Roman" w:cs="Times New Roman"/>
        </w:rPr>
        <w:t xml:space="preserve">bilincinde </w:t>
      </w:r>
      <w:r w:rsidR="004A7FAA" w:rsidRPr="001F3148">
        <w:rPr>
          <w:rFonts w:ascii="Times New Roman" w:hAnsi="Times New Roman" w:cs="Times New Roman"/>
        </w:rPr>
        <w:t xml:space="preserve">ve </w:t>
      </w:r>
      <w:r w:rsidR="005A6B72" w:rsidRPr="001F3148">
        <w:rPr>
          <w:rFonts w:ascii="Times New Roman" w:hAnsi="Times New Roman" w:cs="Times New Roman"/>
        </w:rPr>
        <w:t>21. yüzyıl</w:t>
      </w:r>
      <w:r w:rsidR="004A7FAA" w:rsidRPr="001F3148">
        <w:rPr>
          <w:rFonts w:ascii="Times New Roman" w:hAnsi="Times New Roman" w:cs="Times New Roman"/>
        </w:rPr>
        <w:t xml:space="preserve"> beceri</w:t>
      </w:r>
      <w:r w:rsidR="00AA5A9D" w:rsidRPr="001F3148">
        <w:rPr>
          <w:rFonts w:ascii="Times New Roman" w:hAnsi="Times New Roman" w:cs="Times New Roman"/>
        </w:rPr>
        <w:t>ler</w:t>
      </w:r>
      <w:r w:rsidR="005A6B72" w:rsidRPr="001F3148">
        <w:rPr>
          <w:rFonts w:ascii="Times New Roman" w:hAnsi="Times New Roman" w:cs="Times New Roman"/>
        </w:rPr>
        <w:t>in</w:t>
      </w:r>
      <w:r w:rsidR="004A7FAA" w:rsidRPr="001F3148">
        <w:rPr>
          <w:rFonts w:ascii="Times New Roman" w:hAnsi="Times New Roman" w:cs="Times New Roman"/>
        </w:rPr>
        <w:t>e sahip</w:t>
      </w:r>
      <w:r w:rsidR="005A6B72" w:rsidRPr="001F3148">
        <w:rPr>
          <w:rFonts w:ascii="Times New Roman" w:hAnsi="Times New Roman" w:cs="Times New Roman"/>
        </w:rPr>
        <w:t>,</w:t>
      </w:r>
      <w:r w:rsidR="004A7FAA" w:rsidRPr="001F3148">
        <w:rPr>
          <w:rFonts w:ascii="Times New Roman" w:hAnsi="Times New Roman" w:cs="Times New Roman"/>
        </w:rPr>
        <w:t xml:space="preserve"> </w:t>
      </w:r>
      <w:r w:rsidR="001F3A43" w:rsidRPr="001F3148">
        <w:rPr>
          <w:rFonts w:ascii="Times New Roman" w:hAnsi="Times New Roman" w:cs="Times New Roman"/>
        </w:rPr>
        <w:t>nitelikli insan kaynağının gelişimine katkı sağlamaktır.</w:t>
      </w:r>
    </w:p>
    <w:p w:rsidR="003A09F8" w:rsidRPr="001F3148" w:rsidRDefault="003A09F8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  <w:b/>
        </w:rPr>
        <w:t>Kapsam:</w:t>
      </w:r>
      <w:r w:rsidR="00F72596" w:rsidRPr="001F3148">
        <w:rPr>
          <w:rFonts w:ascii="Times New Roman" w:hAnsi="Times New Roman" w:cs="Times New Roman"/>
        </w:rPr>
        <w:t xml:space="preserve"> </w:t>
      </w:r>
      <w:r w:rsidR="00523CE7" w:rsidRPr="001F3148">
        <w:rPr>
          <w:rFonts w:ascii="Times New Roman" w:hAnsi="Times New Roman" w:cs="Times New Roman"/>
        </w:rPr>
        <w:t xml:space="preserve">Proje yarışması </w:t>
      </w:r>
      <w:r w:rsidR="0051139E" w:rsidRPr="001F3148">
        <w:rPr>
          <w:rFonts w:ascii="Times New Roman" w:hAnsi="Times New Roman" w:cs="Times New Roman"/>
        </w:rPr>
        <w:t>süresince görev alac</w:t>
      </w:r>
      <w:bookmarkStart w:id="0" w:name="_GoBack"/>
      <w:bookmarkEnd w:id="0"/>
      <w:r w:rsidR="0051139E" w:rsidRPr="001F3148">
        <w:rPr>
          <w:rFonts w:ascii="Times New Roman" w:hAnsi="Times New Roman" w:cs="Times New Roman"/>
        </w:rPr>
        <w:t xml:space="preserve">ak kişiler, </w:t>
      </w:r>
      <w:r w:rsidR="005A6B72" w:rsidRPr="001F3148">
        <w:rPr>
          <w:rFonts w:ascii="Times New Roman" w:hAnsi="Times New Roman" w:cs="Times New Roman"/>
        </w:rPr>
        <w:t>kurullar</w:t>
      </w:r>
      <w:r w:rsidR="0051139E" w:rsidRPr="001F3148">
        <w:rPr>
          <w:rFonts w:ascii="Times New Roman" w:hAnsi="Times New Roman" w:cs="Times New Roman"/>
        </w:rPr>
        <w:t xml:space="preserve"> ve</w:t>
      </w:r>
      <w:r w:rsidR="00523CE7" w:rsidRPr="001F3148">
        <w:rPr>
          <w:rFonts w:ascii="Times New Roman" w:hAnsi="Times New Roman" w:cs="Times New Roman"/>
        </w:rPr>
        <w:t xml:space="preserve"> bu</w:t>
      </w:r>
      <w:r w:rsidR="0051139E" w:rsidRPr="001F3148">
        <w:rPr>
          <w:rFonts w:ascii="Times New Roman" w:hAnsi="Times New Roman" w:cs="Times New Roman"/>
        </w:rPr>
        <w:t>nların</w:t>
      </w:r>
      <w:r w:rsidR="00523CE7" w:rsidRPr="001F3148">
        <w:rPr>
          <w:rFonts w:ascii="Times New Roman" w:hAnsi="Times New Roman" w:cs="Times New Roman"/>
        </w:rPr>
        <w:t xml:space="preserve"> </w:t>
      </w:r>
      <w:r w:rsidR="0051139E" w:rsidRPr="001F3148">
        <w:rPr>
          <w:rFonts w:ascii="Times New Roman" w:hAnsi="Times New Roman" w:cs="Times New Roman"/>
        </w:rPr>
        <w:t>sorumluluklarının düzenlenmesi ile</w:t>
      </w:r>
      <w:r w:rsidR="00523CE7" w:rsidRPr="001F3148">
        <w:rPr>
          <w:rFonts w:ascii="Times New Roman" w:hAnsi="Times New Roman" w:cs="Times New Roman"/>
        </w:rPr>
        <w:t xml:space="preserve"> p</w:t>
      </w:r>
      <w:r w:rsidR="007657F0" w:rsidRPr="001F3148">
        <w:rPr>
          <w:rFonts w:ascii="Times New Roman" w:hAnsi="Times New Roman" w:cs="Times New Roman"/>
        </w:rPr>
        <w:t>roje başvurularının değerlendir</w:t>
      </w:r>
      <w:r w:rsidR="00523CE7" w:rsidRPr="001F3148">
        <w:rPr>
          <w:rFonts w:ascii="Times New Roman" w:hAnsi="Times New Roman" w:cs="Times New Roman"/>
        </w:rPr>
        <w:t xml:space="preserve">ilmesi ve ödüllendirilmesi, </w:t>
      </w:r>
      <w:r w:rsidR="00D96F7F" w:rsidRPr="001F3148">
        <w:rPr>
          <w:rFonts w:ascii="Times New Roman" w:hAnsi="Times New Roman" w:cs="Times New Roman"/>
        </w:rPr>
        <w:t xml:space="preserve">bu belgede belirtilen uygulama esaslarına bağlı kalınarak yürütülür. </w:t>
      </w:r>
    </w:p>
    <w:p w:rsidR="00973406" w:rsidRPr="001F3148" w:rsidRDefault="00973406" w:rsidP="00017941">
      <w:pPr>
        <w:pStyle w:val="ListeParagraf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</w:p>
    <w:p w:rsidR="00AA1BDD" w:rsidRPr="001F3148" w:rsidRDefault="00AA1BDD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1F3148">
        <w:rPr>
          <w:rFonts w:ascii="Times New Roman" w:hAnsi="Times New Roman" w:cs="Times New Roman"/>
          <w:b/>
        </w:rPr>
        <w:t>II. Bölüm</w:t>
      </w:r>
    </w:p>
    <w:p w:rsidR="00A45B67" w:rsidRPr="001F3148" w:rsidRDefault="00A45B67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  <w:b/>
        </w:rPr>
        <w:t>Danışma Kurulu:</w:t>
      </w:r>
      <w:r w:rsidR="00936E98" w:rsidRPr="001F3148">
        <w:rPr>
          <w:rFonts w:ascii="Times New Roman" w:hAnsi="Times New Roman" w:cs="Times New Roman"/>
        </w:rPr>
        <w:t xml:space="preserve"> Proje yarışması takvimine göre</w:t>
      </w:r>
      <w:r w:rsidRPr="001F3148">
        <w:rPr>
          <w:rFonts w:ascii="Times New Roman" w:hAnsi="Times New Roman" w:cs="Times New Roman"/>
        </w:rPr>
        <w:t xml:space="preserve"> paydaşlarla ilişki kurarak</w:t>
      </w:r>
      <w:r w:rsidR="00D06BB3" w:rsidRPr="001F3148">
        <w:rPr>
          <w:rFonts w:ascii="Times New Roman" w:hAnsi="Times New Roman" w:cs="Times New Roman"/>
        </w:rPr>
        <w:t xml:space="preserve"> koordinasyonu sağlar. Danışma K</w:t>
      </w:r>
      <w:r w:rsidRPr="001F3148">
        <w:rPr>
          <w:rFonts w:ascii="Times New Roman" w:hAnsi="Times New Roman" w:cs="Times New Roman"/>
        </w:rPr>
        <w:t>urulu</w:t>
      </w:r>
      <w:r w:rsidR="00512F91" w:rsidRPr="001F3148">
        <w:rPr>
          <w:rFonts w:ascii="Times New Roman" w:hAnsi="Times New Roman" w:cs="Times New Roman"/>
        </w:rPr>
        <w:t>,</w:t>
      </w:r>
      <w:r w:rsidRPr="001F3148">
        <w:rPr>
          <w:rFonts w:ascii="Times New Roman" w:hAnsi="Times New Roman" w:cs="Times New Roman"/>
        </w:rPr>
        <w:t xml:space="preserve"> ilgili Fakülte Dekanı, Bölüm Başkanları, </w:t>
      </w:r>
      <w:r w:rsidR="0097690E" w:rsidRPr="001F3148">
        <w:rPr>
          <w:rFonts w:ascii="Times New Roman" w:hAnsi="Times New Roman" w:cs="Times New Roman"/>
        </w:rPr>
        <w:t>Önkuzu</w:t>
      </w:r>
      <w:r w:rsidR="00310AE0" w:rsidRPr="001F3148">
        <w:rPr>
          <w:rFonts w:ascii="Times New Roman" w:hAnsi="Times New Roman" w:cs="Times New Roman"/>
        </w:rPr>
        <w:t xml:space="preserve"> ve Ş</w:t>
      </w:r>
      <w:r w:rsidR="0097690E" w:rsidRPr="001F3148">
        <w:rPr>
          <w:rFonts w:ascii="Times New Roman" w:hAnsi="Times New Roman" w:cs="Times New Roman"/>
        </w:rPr>
        <w:t xml:space="preserve">ehitler </w:t>
      </w:r>
      <w:r w:rsidR="00AB5252" w:rsidRPr="001F3148">
        <w:rPr>
          <w:rFonts w:ascii="Times New Roman" w:hAnsi="Times New Roman" w:cs="Times New Roman"/>
        </w:rPr>
        <w:t xml:space="preserve">adına oluşturulmuş sivil toplum kuruluşlarının </w:t>
      </w:r>
      <w:r w:rsidR="00310AE0" w:rsidRPr="001F3148">
        <w:rPr>
          <w:rFonts w:ascii="Times New Roman" w:hAnsi="Times New Roman" w:cs="Times New Roman"/>
        </w:rPr>
        <w:t>temsilciler</w:t>
      </w:r>
      <w:r w:rsidR="00AB5252" w:rsidRPr="001F3148">
        <w:rPr>
          <w:rFonts w:ascii="Times New Roman" w:hAnsi="Times New Roman" w:cs="Times New Roman"/>
        </w:rPr>
        <w:t>i</w:t>
      </w:r>
      <w:r w:rsidR="00652288" w:rsidRPr="001F3148">
        <w:rPr>
          <w:rFonts w:ascii="Times New Roman" w:hAnsi="Times New Roman" w:cs="Times New Roman"/>
        </w:rPr>
        <w:t xml:space="preserve">nden oluşur. </w:t>
      </w:r>
      <w:r w:rsidRPr="001F3148">
        <w:rPr>
          <w:rFonts w:ascii="Times New Roman" w:hAnsi="Times New Roman" w:cs="Times New Roman"/>
        </w:rPr>
        <w:t>Sektör temsilcileri, Teknik Eğitim Vakfı (TEK-EV)</w:t>
      </w:r>
      <w:r w:rsidR="006A354E" w:rsidRPr="001F3148">
        <w:rPr>
          <w:rFonts w:ascii="Times New Roman" w:hAnsi="Times New Roman" w:cs="Times New Roman"/>
        </w:rPr>
        <w:t>, Türk Bilim Araştırma Vakfı (TÜBAV)</w:t>
      </w:r>
      <w:r w:rsidRPr="001F3148">
        <w:rPr>
          <w:rFonts w:ascii="Times New Roman" w:hAnsi="Times New Roman" w:cs="Times New Roman"/>
        </w:rPr>
        <w:t xml:space="preserve"> ve diğer sivil toplum kuruluşlarının yönetim kurulu başkanları</w:t>
      </w:r>
      <w:r w:rsidR="00364CE4" w:rsidRPr="001F3148">
        <w:rPr>
          <w:rFonts w:ascii="Times New Roman" w:hAnsi="Times New Roman" w:cs="Times New Roman"/>
        </w:rPr>
        <w:t xml:space="preserve"> Danışma Kurulu’nun</w:t>
      </w:r>
      <w:r w:rsidR="00652288" w:rsidRPr="001F3148">
        <w:rPr>
          <w:rFonts w:ascii="Times New Roman" w:hAnsi="Times New Roman" w:cs="Times New Roman"/>
        </w:rPr>
        <w:t xml:space="preserve"> paydaşlarıdır.</w:t>
      </w:r>
    </w:p>
    <w:p w:rsidR="00B22E3C" w:rsidRPr="001F3148" w:rsidRDefault="00B22E3C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  <w:b/>
        </w:rPr>
        <w:t>Düzenleme Kurulu:</w:t>
      </w:r>
      <w:r w:rsidR="00936E98" w:rsidRPr="001F3148">
        <w:rPr>
          <w:rFonts w:ascii="Times New Roman" w:hAnsi="Times New Roman" w:cs="Times New Roman"/>
        </w:rPr>
        <w:t xml:space="preserve"> Proje yarışmasını</w:t>
      </w:r>
      <w:r w:rsidRPr="001F3148">
        <w:rPr>
          <w:rFonts w:ascii="Times New Roman" w:hAnsi="Times New Roman" w:cs="Times New Roman"/>
        </w:rPr>
        <w:t xml:space="preserve"> diğer kurulla</w:t>
      </w:r>
      <w:r w:rsidR="00C460B0" w:rsidRPr="001F3148">
        <w:rPr>
          <w:rFonts w:ascii="Times New Roman" w:hAnsi="Times New Roman" w:cs="Times New Roman"/>
        </w:rPr>
        <w:t xml:space="preserve">rla </w:t>
      </w:r>
      <w:r w:rsidR="00AB46F9" w:rsidRPr="001F3148">
        <w:rPr>
          <w:rFonts w:ascii="Times New Roman" w:hAnsi="Times New Roman" w:cs="Times New Roman"/>
        </w:rPr>
        <w:t xml:space="preserve">birlikte </w:t>
      </w:r>
      <w:r w:rsidR="00C460B0" w:rsidRPr="001F3148">
        <w:rPr>
          <w:rFonts w:ascii="Times New Roman" w:hAnsi="Times New Roman" w:cs="Times New Roman"/>
        </w:rPr>
        <w:t>koordineli olarak düzenler</w:t>
      </w:r>
      <w:r w:rsidRPr="001F3148">
        <w:rPr>
          <w:rFonts w:ascii="Times New Roman" w:hAnsi="Times New Roman" w:cs="Times New Roman"/>
        </w:rPr>
        <w:t xml:space="preserve"> ve yürüt</w:t>
      </w:r>
      <w:r w:rsidR="00C460B0" w:rsidRPr="001F3148">
        <w:rPr>
          <w:rFonts w:ascii="Times New Roman" w:hAnsi="Times New Roman" w:cs="Times New Roman"/>
        </w:rPr>
        <w:t xml:space="preserve">ür. </w:t>
      </w:r>
      <w:r w:rsidR="00512F91" w:rsidRPr="001F3148">
        <w:rPr>
          <w:rFonts w:ascii="Times New Roman" w:hAnsi="Times New Roman" w:cs="Times New Roman"/>
        </w:rPr>
        <w:t>Düzenleme Kurulu, i</w:t>
      </w:r>
      <w:r w:rsidRPr="001F3148">
        <w:rPr>
          <w:rFonts w:ascii="Times New Roman" w:hAnsi="Times New Roman" w:cs="Times New Roman"/>
        </w:rPr>
        <w:t xml:space="preserve">lgili Fakülte öğretim üyeleri arasından 10, sivil toplum kuruluşu temsilcileri ile mesleki ve teknik eğitim kurumlarında görev yapan kişilerden 7 ve Fakülte öğrenci topluluklarını temsilen 3 kişi olmak üzere 20 kişiden oluşur. </w:t>
      </w:r>
      <w:r w:rsidR="00C460B0" w:rsidRPr="001F3148">
        <w:rPr>
          <w:rFonts w:ascii="Times New Roman" w:hAnsi="Times New Roman" w:cs="Times New Roman"/>
        </w:rPr>
        <w:t xml:space="preserve">Düzenleme Kurulu üyeleri, Danışma Kurulu tarafından önerilebilir. </w:t>
      </w:r>
      <w:r w:rsidR="00AB46F9" w:rsidRPr="001F3148">
        <w:rPr>
          <w:rFonts w:ascii="Times New Roman" w:hAnsi="Times New Roman" w:cs="Times New Roman"/>
        </w:rPr>
        <w:t>Kurul</w:t>
      </w:r>
      <w:r w:rsidR="005A6B72" w:rsidRPr="001F3148">
        <w:rPr>
          <w:rFonts w:ascii="Times New Roman" w:hAnsi="Times New Roman" w:cs="Times New Roman"/>
        </w:rPr>
        <w:t>,</w:t>
      </w:r>
      <w:r w:rsidR="00AB46F9" w:rsidRPr="001F3148">
        <w:rPr>
          <w:rFonts w:ascii="Times New Roman" w:hAnsi="Times New Roman" w:cs="Times New Roman"/>
        </w:rPr>
        <w:t xml:space="preserve"> kendi içinde bir Başkan ve S</w:t>
      </w:r>
      <w:r w:rsidRPr="001F3148">
        <w:rPr>
          <w:rFonts w:ascii="Times New Roman" w:hAnsi="Times New Roman" w:cs="Times New Roman"/>
        </w:rPr>
        <w:t>ekreter seçer.</w:t>
      </w:r>
    </w:p>
    <w:p w:rsidR="00374B54" w:rsidRPr="001F3148" w:rsidRDefault="006F4C59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  <w:b/>
        </w:rPr>
        <w:t>Bilim Kurulu</w:t>
      </w:r>
      <w:r w:rsidR="00A45B67" w:rsidRPr="001F3148">
        <w:rPr>
          <w:rFonts w:ascii="Times New Roman" w:hAnsi="Times New Roman" w:cs="Times New Roman"/>
          <w:b/>
        </w:rPr>
        <w:t>:</w:t>
      </w:r>
      <w:r w:rsidR="00A45B67" w:rsidRPr="001F3148">
        <w:rPr>
          <w:rFonts w:ascii="Times New Roman" w:hAnsi="Times New Roman" w:cs="Times New Roman"/>
        </w:rPr>
        <w:t xml:space="preserve"> </w:t>
      </w:r>
      <w:r w:rsidR="005E628F" w:rsidRPr="001F3148">
        <w:rPr>
          <w:rFonts w:ascii="Times New Roman" w:hAnsi="Times New Roman" w:cs="Times New Roman"/>
        </w:rPr>
        <w:t>Y</w:t>
      </w:r>
      <w:r w:rsidR="009B378B" w:rsidRPr="001F3148">
        <w:rPr>
          <w:rFonts w:ascii="Times New Roman" w:hAnsi="Times New Roman" w:cs="Times New Roman"/>
        </w:rPr>
        <w:t>arışmaya sunulan pro</w:t>
      </w:r>
      <w:r w:rsidR="00241995" w:rsidRPr="001F3148">
        <w:rPr>
          <w:rFonts w:ascii="Times New Roman" w:hAnsi="Times New Roman" w:cs="Times New Roman"/>
        </w:rPr>
        <w:t>jelerin kabul veya ret edilmesin</w:t>
      </w:r>
      <w:r w:rsidR="00AE349E" w:rsidRPr="001F3148">
        <w:rPr>
          <w:rFonts w:ascii="Times New Roman" w:hAnsi="Times New Roman" w:cs="Times New Roman"/>
        </w:rPr>
        <w:t>d</w:t>
      </w:r>
      <w:r w:rsidR="00241995" w:rsidRPr="001F3148">
        <w:rPr>
          <w:rFonts w:ascii="Times New Roman" w:hAnsi="Times New Roman" w:cs="Times New Roman"/>
        </w:rPr>
        <w:t xml:space="preserve">e </w:t>
      </w:r>
      <w:r w:rsidR="00AE349E" w:rsidRPr="001F3148">
        <w:rPr>
          <w:rFonts w:ascii="Times New Roman" w:hAnsi="Times New Roman" w:cs="Times New Roman"/>
        </w:rPr>
        <w:t xml:space="preserve">yetkilidir. </w:t>
      </w:r>
      <w:r w:rsidR="00D06BB3" w:rsidRPr="001F3148">
        <w:rPr>
          <w:rFonts w:ascii="Times New Roman" w:hAnsi="Times New Roman" w:cs="Times New Roman"/>
        </w:rPr>
        <w:t>Bilim K</w:t>
      </w:r>
      <w:r w:rsidR="005E628F" w:rsidRPr="001F3148">
        <w:rPr>
          <w:rFonts w:ascii="Times New Roman" w:hAnsi="Times New Roman" w:cs="Times New Roman"/>
        </w:rPr>
        <w:t xml:space="preserve">urulu üyeleri, Düzenleme Kurulu tarafından oluşturulur. </w:t>
      </w:r>
      <w:r w:rsidR="00D06BB3" w:rsidRPr="001F3148">
        <w:rPr>
          <w:rFonts w:ascii="Times New Roman" w:hAnsi="Times New Roman" w:cs="Times New Roman"/>
        </w:rPr>
        <w:t>Bilim K</w:t>
      </w:r>
      <w:r w:rsidR="00512F91" w:rsidRPr="001F3148">
        <w:rPr>
          <w:rFonts w:ascii="Times New Roman" w:hAnsi="Times New Roman" w:cs="Times New Roman"/>
        </w:rPr>
        <w:t>urulu,</w:t>
      </w:r>
      <w:r w:rsidR="005E628F" w:rsidRPr="001F3148">
        <w:rPr>
          <w:rFonts w:ascii="Times New Roman" w:hAnsi="Times New Roman" w:cs="Times New Roman"/>
        </w:rPr>
        <w:t xml:space="preserve"> çeşitli alanlarda proje deneyimi olan öğretim üyeleri ve sektörde/alanında uzman kişilerden oluşur.</w:t>
      </w:r>
      <w:r w:rsidR="005A6B72" w:rsidRPr="001F3148">
        <w:rPr>
          <w:rFonts w:ascii="Times New Roman" w:hAnsi="Times New Roman" w:cs="Times New Roman"/>
        </w:rPr>
        <w:t xml:space="preserve"> Kurul</w:t>
      </w:r>
      <w:r w:rsidR="006A354E" w:rsidRPr="001F3148">
        <w:rPr>
          <w:rFonts w:ascii="Times New Roman" w:hAnsi="Times New Roman" w:cs="Times New Roman"/>
        </w:rPr>
        <w:t>, a</w:t>
      </w:r>
      <w:r w:rsidR="00374B54" w:rsidRPr="001F3148">
        <w:rPr>
          <w:rFonts w:ascii="Times New Roman" w:hAnsi="Times New Roman" w:cs="Times New Roman"/>
        </w:rPr>
        <w:t xml:space="preserve">lanlarına göre </w:t>
      </w:r>
      <w:r w:rsidR="00967F9A" w:rsidRPr="001F3148">
        <w:rPr>
          <w:rFonts w:ascii="Times New Roman" w:hAnsi="Times New Roman" w:cs="Times New Roman"/>
        </w:rPr>
        <w:t xml:space="preserve">Değerlendirme </w:t>
      </w:r>
      <w:r w:rsidR="00512F91" w:rsidRPr="001F3148">
        <w:rPr>
          <w:rFonts w:ascii="Times New Roman" w:hAnsi="Times New Roman" w:cs="Times New Roman"/>
        </w:rPr>
        <w:t>Komisyonları oluştur</w:t>
      </w:r>
      <w:r w:rsidR="006A354E" w:rsidRPr="001F3148">
        <w:rPr>
          <w:rFonts w:ascii="Times New Roman" w:hAnsi="Times New Roman" w:cs="Times New Roman"/>
        </w:rPr>
        <w:t>ur</w:t>
      </w:r>
      <w:r w:rsidR="00512F91" w:rsidRPr="001F3148">
        <w:rPr>
          <w:rFonts w:ascii="Times New Roman" w:hAnsi="Times New Roman" w:cs="Times New Roman"/>
        </w:rPr>
        <w:t>.</w:t>
      </w:r>
    </w:p>
    <w:p w:rsidR="00973406" w:rsidRPr="001F3148" w:rsidRDefault="00973406" w:rsidP="00017941">
      <w:pPr>
        <w:pStyle w:val="ListeParagraf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</w:p>
    <w:p w:rsidR="00AA1BDD" w:rsidRPr="001F3148" w:rsidRDefault="00AA1BDD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1F3148">
        <w:rPr>
          <w:rFonts w:ascii="Times New Roman" w:hAnsi="Times New Roman" w:cs="Times New Roman"/>
          <w:b/>
        </w:rPr>
        <w:t>III. Bölüm</w:t>
      </w:r>
    </w:p>
    <w:p w:rsidR="00AA1BDD" w:rsidRPr="001F3148" w:rsidRDefault="00AA1BDD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1F3148">
        <w:rPr>
          <w:rFonts w:ascii="Times New Roman" w:hAnsi="Times New Roman" w:cs="Times New Roman"/>
          <w:b/>
        </w:rPr>
        <w:t>Danışma K</w:t>
      </w:r>
      <w:r w:rsidR="00364CE4" w:rsidRPr="001F3148">
        <w:rPr>
          <w:rFonts w:ascii="Times New Roman" w:hAnsi="Times New Roman" w:cs="Times New Roman"/>
          <w:b/>
        </w:rPr>
        <w:t>urulu’nun</w:t>
      </w:r>
      <w:r w:rsidRPr="001F3148">
        <w:rPr>
          <w:rFonts w:ascii="Times New Roman" w:hAnsi="Times New Roman" w:cs="Times New Roman"/>
          <w:b/>
        </w:rPr>
        <w:t xml:space="preserve"> Görevleri:</w:t>
      </w:r>
    </w:p>
    <w:p w:rsidR="00537E22" w:rsidRPr="001F3148" w:rsidRDefault="00011DD0" w:rsidP="00017941">
      <w:pPr>
        <w:pStyle w:val="ListeParagraf"/>
        <w:numPr>
          <w:ilvl w:val="0"/>
          <w:numId w:val="7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Kamu kurumları, özel sektör kuruluşları, meslek odaları ve sivil toplum kuruluşları ile işbirliği yapılmasını ve ilişkiler geliştirilmesini sağlar. </w:t>
      </w:r>
    </w:p>
    <w:p w:rsidR="00321210" w:rsidRPr="001F3148" w:rsidRDefault="00537E22" w:rsidP="00017941">
      <w:pPr>
        <w:pStyle w:val="ListeParagraf"/>
        <w:numPr>
          <w:ilvl w:val="0"/>
          <w:numId w:val="7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</w:t>
      </w:r>
      <w:r w:rsidR="00011DD0" w:rsidRPr="001F3148">
        <w:rPr>
          <w:rFonts w:ascii="Times New Roman" w:hAnsi="Times New Roman" w:cs="Times New Roman"/>
        </w:rPr>
        <w:t>aydaşlardan gelen görüş ve öneril</w:t>
      </w:r>
      <w:r w:rsidR="00364CE4" w:rsidRPr="001F3148">
        <w:rPr>
          <w:rFonts w:ascii="Times New Roman" w:hAnsi="Times New Roman" w:cs="Times New Roman"/>
        </w:rPr>
        <w:t>eri değerlendirir ve Düzenleme K</w:t>
      </w:r>
      <w:r w:rsidR="00011DD0" w:rsidRPr="001F3148">
        <w:rPr>
          <w:rFonts w:ascii="Times New Roman" w:hAnsi="Times New Roman" w:cs="Times New Roman"/>
        </w:rPr>
        <w:t>urulu</w:t>
      </w:r>
      <w:r w:rsidR="00364CE4" w:rsidRPr="001F3148">
        <w:rPr>
          <w:rFonts w:ascii="Times New Roman" w:hAnsi="Times New Roman" w:cs="Times New Roman"/>
        </w:rPr>
        <w:t>’</w:t>
      </w:r>
      <w:r w:rsidR="00011DD0" w:rsidRPr="001F3148">
        <w:rPr>
          <w:rFonts w:ascii="Times New Roman" w:hAnsi="Times New Roman" w:cs="Times New Roman"/>
        </w:rPr>
        <w:t>na tavsiyede bulunur.</w:t>
      </w:r>
    </w:p>
    <w:p w:rsidR="0077566B" w:rsidRPr="001F3148" w:rsidRDefault="0077566B" w:rsidP="00017941">
      <w:pPr>
        <w:pStyle w:val="ListeParagraf"/>
        <w:numPr>
          <w:ilvl w:val="0"/>
          <w:numId w:val="7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Proje yarışmasına katılımın artırılması için çalışmalar yapar.</w:t>
      </w:r>
    </w:p>
    <w:p w:rsidR="00AA1BDD" w:rsidRPr="001F3148" w:rsidRDefault="00C371C5" w:rsidP="00017941">
      <w:pPr>
        <w:pStyle w:val="ListeParagraf"/>
        <w:numPr>
          <w:ilvl w:val="0"/>
          <w:numId w:val="7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Proje yarışmasının sonuçlarını </w:t>
      </w:r>
      <w:r w:rsidR="0037169F" w:rsidRPr="001F3148">
        <w:rPr>
          <w:rFonts w:ascii="Times New Roman" w:hAnsi="Times New Roman" w:cs="Times New Roman"/>
        </w:rPr>
        <w:t>endüstri ve iş dünyası ile paylaşır. D</w:t>
      </w:r>
      <w:r w:rsidRPr="001F3148">
        <w:rPr>
          <w:rFonts w:ascii="Times New Roman" w:hAnsi="Times New Roman" w:cs="Times New Roman"/>
        </w:rPr>
        <w:t xml:space="preserve">ereceye giren </w:t>
      </w:r>
      <w:r w:rsidR="0037169F" w:rsidRPr="001F3148">
        <w:rPr>
          <w:rFonts w:ascii="Times New Roman" w:hAnsi="Times New Roman" w:cs="Times New Roman"/>
        </w:rPr>
        <w:t xml:space="preserve">proje </w:t>
      </w:r>
      <w:r w:rsidR="00776273" w:rsidRPr="001F3148">
        <w:rPr>
          <w:rFonts w:ascii="Times New Roman" w:hAnsi="Times New Roman" w:cs="Times New Roman"/>
        </w:rPr>
        <w:t>çalışmaların</w:t>
      </w:r>
      <w:r w:rsidR="0037169F" w:rsidRPr="001F3148">
        <w:rPr>
          <w:rFonts w:ascii="Times New Roman" w:hAnsi="Times New Roman" w:cs="Times New Roman"/>
        </w:rPr>
        <w:t>ın</w:t>
      </w:r>
      <w:r w:rsidR="00776273" w:rsidRPr="001F3148">
        <w:rPr>
          <w:rFonts w:ascii="Times New Roman" w:hAnsi="Times New Roman" w:cs="Times New Roman"/>
        </w:rPr>
        <w:t xml:space="preserve"> geliştirilmesi</w:t>
      </w:r>
      <w:r w:rsidR="008E409E" w:rsidRPr="001F3148">
        <w:rPr>
          <w:rFonts w:ascii="Times New Roman" w:hAnsi="Times New Roman" w:cs="Times New Roman"/>
        </w:rPr>
        <w:t xml:space="preserve"> için</w:t>
      </w:r>
      <w:r w:rsidRPr="001F3148">
        <w:rPr>
          <w:rFonts w:ascii="Times New Roman" w:hAnsi="Times New Roman" w:cs="Times New Roman"/>
        </w:rPr>
        <w:t xml:space="preserve"> </w:t>
      </w:r>
      <w:r w:rsidR="008E409E" w:rsidRPr="001F3148">
        <w:rPr>
          <w:rFonts w:ascii="Times New Roman" w:hAnsi="Times New Roman" w:cs="Times New Roman"/>
        </w:rPr>
        <w:t>ilgili kişi ve kuruluşların katkılarının alınması hususunda destek verir</w:t>
      </w:r>
      <w:r w:rsidRPr="001F3148">
        <w:rPr>
          <w:rFonts w:ascii="Times New Roman" w:hAnsi="Times New Roman" w:cs="Times New Roman"/>
        </w:rPr>
        <w:t xml:space="preserve">.  </w:t>
      </w:r>
    </w:p>
    <w:p w:rsidR="00BA2628" w:rsidRPr="001F3148" w:rsidRDefault="00456539" w:rsidP="00017941">
      <w:pPr>
        <w:pStyle w:val="ListeParagraf"/>
        <w:numPr>
          <w:ilvl w:val="0"/>
          <w:numId w:val="7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Alanında uzman kişilerin bilgi birikimlerinin ve deneyimlerinin öğrencilere aktarılması ve </w:t>
      </w:r>
      <w:proofErr w:type="gramStart"/>
      <w:r w:rsidRPr="001F3148">
        <w:rPr>
          <w:rFonts w:ascii="Times New Roman" w:hAnsi="Times New Roman" w:cs="Times New Roman"/>
        </w:rPr>
        <w:t>motivasyonlarının</w:t>
      </w:r>
      <w:proofErr w:type="gramEnd"/>
      <w:r w:rsidRPr="001F3148">
        <w:rPr>
          <w:rFonts w:ascii="Times New Roman" w:hAnsi="Times New Roman" w:cs="Times New Roman"/>
        </w:rPr>
        <w:t xml:space="preserve"> artırılmasına yönelik çalışmalar yapar.</w:t>
      </w:r>
    </w:p>
    <w:p w:rsidR="00456539" w:rsidRPr="001F3148" w:rsidRDefault="0037169F" w:rsidP="00017941">
      <w:pPr>
        <w:pStyle w:val="ListeParagraf"/>
        <w:numPr>
          <w:ilvl w:val="0"/>
          <w:numId w:val="7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lastRenderedPageBreak/>
        <w:t>Gerekli görülen hallerde</w:t>
      </w:r>
      <w:r w:rsidR="00364CE4" w:rsidRPr="001F3148">
        <w:rPr>
          <w:rFonts w:ascii="Times New Roman" w:hAnsi="Times New Roman" w:cs="Times New Roman"/>
        </w:rPr>
        <w:t xml:space="preserve"> K</w:t>
      </w:r>
      <w:r w:rsidR="00A93E47" w:rsidRPr="001F3148">
        <w:rPr>
          <w:rFonts w:ascii="Times New Roman" w:hAnsi="Times New Roman" w:cs="Times New Roman"/>
        </w:rPr>
        <w:t>urul</w:t>
      </w:r>
      <w:r w:rsidR="00364CE4" w:rsidRPr="001F3148">
        <w:rPr>
          <w:rFonts w:ascii="Times New Roman" w:hAnsi="Times New Roman" w:cs="Times New Roman"/>
        </w:rPr>
        <w:t>’</w:t>
      </w:r>
      <w:r w:rsidRPr="001F3148">
        <w:rPr>
          <w:rFonts w:ascii="Times New Roman" w:hAnsi="Times New Roman" w:cs="Times New Roman"/>
        </w:rPr>
        <w:t>un çalışmalarına</w:t>
      </w:r>
      <w:r w:rsidR="00456539" w:rsidRPr="001F3148">
        <w:rPr>
          <w:rFonts w:ascii="Times New Roman" w:hAnsi="Times New Roman" w:cs="Times New Roman"/>
        </w:rPr>
        <w:t xml:space="preserve"> yardımcı olmak üzere komisyonlar oluşturur.</w:t>
      </w:r>
    </w:p>
    <w:p w:rsidR="0037169F" w:rsidRPr="001F3148" w:rsidRDefault="0037169F" w:rsidP="0037169F">
      <w:pPr>
        <w:pStyle w:val="ListeParagraf"/>
        <w:spacing w:after="120"/>
        <w:ind w:left="567"/>
        <w:contextualSpacing w:val="0"/>
        <w:jc w:val="both"/>
        <w:rPr>
          <w:rFonts w:ascii="Times New Roman" w:hAnsi="Times New Roman" w:cs="Times New Roman"/>
        </w:rPr>
      </w:pPr>
    </w:p>
    <w:p w:rsidR="00011F35" w:rsidRPr="001F3148" w:rsidRDefault="007479A4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  <w:b/>
        </w:rPr>
        <w:t>Düzenleme K</w:t>
      </w:r>
      <w:r w:rsidR="00364CE4" w:rsidRPr="001F3148">
        <w:rPr>
          <w:rFonts w:ascii="Times New Roman" w:hAnsi="Times New Roman" w:cs="Times New Roman"/>
          <w:b/>
        </w:rPr>
        <w:t>urulu’nun</w:t>
      </w:r>
      <w:r w:rsidRPr="001F3148">
        <w:rPr>
          <w:rFonts w:ascii="Times New Roman" w:hAnsi="Times New Roman" w:cs="Times New Roman"/>
          <w:b/>
        </w:rPr>
        <w:t xml:space="preserve"> </w:t>
      </w:r>
      <w:r w:rsidR="00011F35" w:rsidRPr="001F3148">
        <w:rPr>
          <w:rFonts w:ascii="Times New Roman" w:hAnsi="Times New Roman" w:cs="Times New Roman"/>
          <w:b/>
        </w:rPr>
        <w:t>Görevler</w:t>
      </w:r>
      <w:r w:rsidRPr="001F3148">
        <w:rPr>
          <w:rFonts w:ascii="Times New Roman" w:hAnsi="Times New Roman" w:cs="Times New Roman"/>
          <w:b/>
        </w:rPr>
        <w:t>i</w:t>
      </w:r>
      <w:r w:rsidR="00011F35" w:rsidRPr="001F3148">
        <w:rPr>
          <w:rFonts w:ascii="Times New Roman" w:hAnsi="Times New Roman" w:cs="Times New Roman"/>
          <w:b/>
        </w:rPr>
        <w:t>:</w:t>
      </w:r>
    </w:p>
    <w:p w:rsidR="00A93E47" w:rsidRPr="001F3148" w:rsidRDefault="00A93E47" w:rsidP="00A93E47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Proje yarışmasının düzenlenmesinden doğrudan sorumludur.</w:t>
      </w:r>
    </w:p>
    <w:p w:rsidR="00011F35" w:rsidRPr="001F3148" w:rsidRDefault="00512CE1" w:rsidP="0001794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Ü</w:t>
      </w:r>
      <w:r w:rsidR="00011F35" w:rsidRPr="001F3148">
        <w:rPr>
          <w:rFonts w:ascii="Times New Roman" w:hAnsi="Times New Roman" w:cs="Times New Roman"/>
        </w:rPr>
        <w:t xml:space="preserve">lkemizin </w:t>
      </w:r>
      <w:r w:rsidRPr="001F3148">
        <w:rPr>
          <w:rFonts w:ascii="Times New Roman" w:hAnsi="Times New Roman" w:cs="Times New Roman"/>
        </w:rPr>
        <w:t>kalkınmasına</w:t>
      </w:r>
      <w:r w:rsidR="00C84EE4" w:rsidRPr="001F3148">
        <w:rPr>
          <w:rFonts w:ascii="Times New Roman" w:hAnsi="Times New Roman" w:cs="Times New Roman"/>
        </w:rPr>
        <w:t xml:space="preserve">, bilim ve teknolojisinin gelişmesine ve yayılmasına katkı veren </w:t>
      </w:r>
      <w:r w:rsidR="00011F35" w:rsidRPr="001F3148">
        <w:rPr>
          <w:rFonts w:ascii="Times New Roman" w:hAnsi="Times New Roman" w:cs="Times New Roman"/>
        </w:rPr>
        <w:t xml:space="preserve">akademisyen, </w:t>
      </w:r>
      <w:r w:rsidRPr="001F3148">
        <w:rPr>
          <w:rFonts w:ascii="Times New Roman" w:hAnsi="Times New Roman" w:cs="Times New Roman"/>
        </w:rPr>
        <w:t xml:space="preserve">öğrenci, sanayici ve </w:t>
      </w:r>
      <w:r w:rsidR="00011F35" w:rsidRPr="001F3148">
        <w:rPr>
          <w:rFonts w:ascii="Times New Roman" w:hAnsi="Times New Roman" w:cs="Times New Roman"/>
        </w:rPr>
        <w:t xml:space="preserve">iş </w:t>
      </w:r>
      <w:r w:rsidR="00A93E47" w:rsidRPr="001F3148">
        <w:rPr>
          <w:rFonts w:ascii="Times New Roman" w:hAnsi="Times New Roman" w:cs="Times New Roman"/>
        </w:rPr>
        <w:t>insanları ile ü</w:t>
      </w:r>
      <w:r w:rsidR="004E272B" w:rsidRPr="001F3148">
        <w:rPr>
          <w:rFonts w:ascii="Times New Roman" w:hAnsi="Times New Roman" w:cs="Times New Roman"/>
        </w:rPr>
        <w:t xml:space="preserve">lkemizin ihtiyaç duyduğu alanlarda kalifiye </w:t>
      </w:r>
      <w:r w:rsidR="006E2081" w:rsidRPr="001F3148">
        <w:rPr>
          <w:rFonts w:ascii="Times New Roman" w:hAnsi="Times New Roman" w:cs="Times New Roman"/>
        </w:rPr>
        <w:t xml:space="preserve">insan </w:t>
      </w:r>
      <w:r w:rsidR="004E272B" w:rsidRPr="001F3148">
        <w:rPr>
          <w:rFonts w:ascii="Times New Roman" w:hAnsi="Times New Roman" w:cs="Times New Roman"/>
        </w:rPr>
        <w:t>kaynağını</w:t>
      </w:r>
      <w:r w:rsidR="006E2081" w:rsidRPr="001F3148">
        <w:rPr>
          <w:rFonts w:ascii="Times New Roman" w:hAnsi="Times New Roman" w:cs="Times New Roman"/>
        </w:rPr>
        <w:t xml:space="preserve"> yetiştiren </w:t>
      </w:r>
      <w:r w:rsidR="00A93E47" w:rsidRPr="001F3148">
        <w:rPr>
          <w:rFonts w:ascii="Times New Roman" w:hAnsi="Times New Roman" w:cs="Times New Roman"/>
        </w:rPr>
        <w:t>eğitim kurumlarının</w:t>
      </w:r>
      <w:r w:rsidR="006E2081" w:rsidRPr="001F3148">
        <w:rPr>
          <w:rFonts w:ascii="Times New Roman" w:hAnsi="Times New Roman" w:cs="Times New Roman"/>
        </w:rPr>
        <w:t xml:space="preserve"> mensuplarıyla</w:t>
      </w:r>
      <w:r w:rsidR="00011F35" w:rsidRPr="001F3148">
        <w:rPr>
          <w:rFonts w:ascii="Times New Roman" w:hAnsi="Times New Roman" w:cs="Times New Roman"/>
        </w:rPr>
        <w:t xml:space="preserve"> </w:t>
      </w:r>
      <w:r w:rsidR="00C84EE4" w:rsidRPr="001F3148">
        <w:rPr>
          <w:rFonts w:ascii="Times New Roman" w:hAnsi="Times New Roman" w:cs="Times New Roman"/>
        </w:rPr>
        <w:t>etkin</w:t>
      </w:r>
      <w:r w:rsidR="00011F35" w:rsidRPr="001F3148">
        <w:rPr>
          <w:rFonts w:ascii="Times New Roman" w:hAnsi="Times New Roman" w:cs="Times New Roman"/>
        </w:rPr>
        <w:t xml:space="preserve"> ilişki kurar.</w:t>
      </w:r>
    </w:p>
    <w:p w:rsidR="00011F35" w:rsidRPr="001F3148" w:rsidRDefault="00011F35" w:rsidP="0001794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Ülkemizde yaşanan yeni teknolojik gelişmeleri, ekonomik ve sosyal sıkıntıları, </w:t>
      </w:r>
      <w:r w:rsidR="00723F73" w:rsidRPr="001F3148">
        <w:rPr>
          <w:rFonts w:ascii="Times New Roman" w:hAnsi="Times New Roman" w:cs="Times New Roman"/>
        </w:rPr>
        <w:t xml:space="preserve">eğitim ve </w:t>
      </w:r>
      <w:r w:rsidRPr="001F3148">
        <w:rPr>
          <w:rFonts w:ascii="Times New Roman" w:hAnsi="Times New Roman" w:cs="Times New Roman"/>
        </w:rPr>
        <w:t>kültürel faaliyetleri</w:t>
      </w:r>
      <w:r w:rsidR="00723F73" w:rsidRPr="001F3148">
        <w:rPr>
          <w:rFonts w:ascii="Times New Roman" w:hAnsi="Times New Roman" w:cs="Times New Roman"/>
        </w:rPr>
        <w:t xml:space="preserve"> takip eder ve istişare yoluyla öncelikli çalışma alanları hakkında fikir oluşturur.</w:t>
      </w:r>
    </w:p>
    <w:p w:rsidR="00723F73" w:rsidRPr="001F3148" w:rsidRDefault="00723F73" w:rsidP="0001794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Düzenlenecek proje yarışmasının kapsamı ve teması konusunda fikir oluşturur.</w:t>
      </w:r>
    </w:p>
    <w:p w:rsidR="00723F73" w:rsidRPr="001F3148" w:rsidRDefault="00723F73" w:rsidP="0001794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Proje yapma ve uygulama konusunda tecrübeli kişilerden yararlan</w:t>
      </w:r>
      <w:r w:rsidR="00032612" w:rsidRPr="001F3148">
        <w:rPr>
          <w:rFonts w:ascii="Times New Roman" w:hAnsi="Times New Roman" w:cs="Times New Roman"/>
        </w:rPr>
        <w:t>arak onların katkılarını alır.</w:t>
      </w:r>
    </w:p>
    <w:p w:rsidR="00723F73" w:rsidRPr="001F3148" w:rsidRDefault="00723F73" w:rsidP="0001794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Projelerin değerlendirilmesi için alanında yetkin </w:t>
      </w:r>
      <w:r w:rsidR="004D2B99" w:rsidRPr="001F3148">
        <w:rPr>
          <w:rFonts w:ascii="Times New Roman" w:hAnsi="Times New Roman" w:cs="Times New Roman"/>
        </w:rPr>
        <w:t>kişilerden</w:t>
      </w:r>
      <w:r w:rsidRPr="001F3148">
        <w:rPr>
          <w:rFonts w:ascii="Times New Roman" w:hAnsi="Times New Roman" w:cs="Times New Roman"/>
        </w:rPr>
        <w:t xml:space="preserve"> oluşan </w:t>
      </w:r>
      <w:r w:rsidR="003811A9" w:rsidRPr="001F3148">
        <w:rPr>
          <w:rFonts w:ascii="Times New Roman" w:hAnsi="Times New Roman" w:cs="Times New Roman"/>
        </w:rPr>
        <w:t>Bilim Kurulu’nu oluşturur.</w:t>
      </w:r>
    </w:p>
    <w:p w:rsidR="008D5AB1" w:rsidRPr="001F3148" w:rsidRDefault="008D5AB1" w:rsidP="008D5AB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Proje hazırlama konusunda öğrencileri teşvik eder.</w:t>
      </w:r>
    </w:p>
    <w:p w:rsidR="008D5AB1" w:rsidRPr="001F3148" w:rsidRDefault="008D5AB1" w:rsidP="008D5AB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İnternet yoluyla veya basılı gereçlerle proje yarışmasının en geniş hedef kitlelerine duyurusunu ve tanıtımını yapar. </w:t>
      </w:r>
      <w:r w:rsidR="00AF04BE" w:rsidRPr="001F3148">
        <w:rPr>
          <w:rFonts w:ascii="Times New Roman" w:hAnsi="Times New Roman" w:cs="Times New Roman"/>
        </w:rPr>
        <w:t>Tüm yazışmaların koordinasyonunu sağlar.</w:t>
      </w:r>
    </w:p>
    <w:p w:rsidR="008D5AB1" w:rsidRPr="001F3148" w:rsidRDefault="008D5AB1" w:rsidP="008D5AB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Projelerin teslimi, tasnifi, değerlend</w:t>
      </w:r>
      <w:r w:rsidR="00E52799" w:rsidRPr="001F3148">
        <w:rPr>
          <w:rFonts w:ascii="Times New Roman" w:hAnsi="Times New Roman" w:cs="Times New Roman"/>
        </w:rPr>
        <w:t>irilmesi ve sonuçlandırılması</w:t>
      </w:r>
      <w:r w:rsidRPr="001F3148">
        <w:rPr>
          <w:rFonts w:ascii="Times New Roman" w:hAnsi="Times New Roman" w:cs="Times New Roman"/>
        </w:rPr>
        <w:t xml:space="preserve"> süreçlerini planlar, takvimini ilan </w:t>
      </w:r>
      <w:r w:rsidR="00E52799" w:rsidRPr="001F3148">
        <w:rPr>
          <w:rFonts w:ascii="Times New Roman" w:hAnsi="Times New Roman" w:cs="Times New Roman"/>
        </w:rPr>
        <w:t>eder.</w:t>
      </w:r>
    </w:p>
    <w:p w:rsidR="00AF04BE" w:rsidRPr="001F3148" w:rsidRDefault="00AF04BE" w:rsidP="00E4248B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B</w:t>
      </w:r>
      <w:r w:rsidR="008D5AB1" w:rsidRPr="001F3148">
        <w:rPr>
          <w:rFonts w:ascii="Times New Roman" w:hAnsi="Times New Roman" w:cs="Times New Roman"/>
        </w:rPr>
        <w:t>aşvuruların biçimsel ko</w:t>
      </w:r>
      <w:r w:rsidR="004A4A0E" w:rsidRPr="001F3148">
        <w:rPr>
          <w:rFonts w:ascii="Times New Roman" w:hAnsi="Times New Roman" w:cs="Times New Roman"/>
        </w:rPr>
        <w:t>ntrolünü yapar ve ‘Proje</w:t>
      </w:r>
      <w:r w:rsidR="008D5AB1" w:rsidRPr="001F3148">
        <w:rPr>
          <w:rFonts w:ascii="Times New Roman" w:hAnsi="Times New Roman" w:cs="Times New Roman"/>
        </w:rPr>
        <w:t xml:space="preserve"> </w:t>
      </w:r>
      <w:proofErr w:type="spellStart"/>
      <w:r w:rsidR="004A4A0E" w:rsidRPr="001F3148">
        <w:rPr>
          <w:rFonts w:ascii="Times New Roman" w:hAnsi="Times New Roman" w:cs="Times New Roman"/>
        </w:rPr>
        <w:t>Formatı’na</w:t>
      </w:r>
      <w:proofErr w:type="spellEnd"/>
      <w:r w:rsidR="008D5AB1" w:rsidRPr="001F3148">
        <w:rPr>
          <w:rFonts w:ascii="Times New Roman" w:hAnsi="Times New Roman" w:cs="Times New Roman"/>
        </w:rPr>
        <w:t xml:space="preserve"> uygun olanları Bilim Kurul</w:t>
      </w:r>
      <w:r w:rsidRPr="001F3148">
        <w:rPr>
          <w:rFonts w:ascii="Times New Roman" w:hAnsi="Times New Roman" w:cs="Times New Roman"/>
        </w:rPr>
        <w:t xml:space="preserve">u’na iletir. </w:t>
      </w:r>
    </w:p>
    <w:p w:rsidR="00942DE4" w:rsidRPr="001F3148" w:rsidRDefault="00AF04BE" w:rsidP="00942DE4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Her yıl 23 Kasım’da </w:t>
      </w:r>
      <w:r w:rsidR="00D71CD1" w:rsidRPr="001F3148">
        <w:rPr>
          <w:rFonts w:ascii="Times New Roman" w:hAnsi="Times New Roman" w:cs="Times New Roman"/>
        </w:rPr>
        <w:t>yapılacak</w:t>
      </w:r>
      <w:r w:rsidRPr="001F3148">
        <w:rPr>
          <w:rFonts w:ascii="Times New Roman" w:hAnsi="Times New Roman" w:cs="Times New Roman"/>
        </w:rPr>
        <w:t xml:space="preserve"> olan ödül ve anma törenini programlar ve yürütür. İlgili Fakülte, Rektörlük, eğitim kurumları, iş dünyası, öğrenci toplulukları, dernek, oda ve vakıflarla temas kurarak organizasyonu</w:t>
      </w:r>
      <w:r w:rsidR="00A612B8" w:rsidRPr="001F3148">
        <w:rPr>
          <w:rFonts w:ascii="Times New Roman" w:hAnsi="Times New Roman" w:cs="Times New Roman"/>
        </w:rPr>
        <w:t xml:space="preserve"> gerçekleştirir</w:t>
      </w:r>
      <w:r w:rsidRPr="001F3148">
        <w:rPr>
          <w:rFonts w:ascii="Times New Roman" w:hAnsi="Times New Roman" w:cs="Times New Roman"/>
        </w:rPr>
        <w:t>.</w:t>
      </w:r>
    </w:p>
    <w:p w:rsidR="00942DE4" w:rsidRPr="001F3148" w:rsidRDefault="00942DE4" w:rsidP="00942DE4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Proje yarışması ödül ve anma töreni öncesinde panel düzenleyebilir.</w:t>
      </w:r>
    </w:p>
    <w:p w:rsidR="00695D8B" w:rsidRPr="001F3148" w:rsidRDefault="008242D9" w:rsidP="00017941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Proje yarışmasına katılanlar ve dereceye girenler ile destek veren kuruluşlara </w:t>
      </w:r>
      <w:r w:rsidR="00D71CD1" w:rsidRPr="001F3148">
        <w:rPr>
          <w:rFonts w:ascii="Times New Roman" w:hAnsi="Times New Roman" w:cs="Times New Roman"/>
        </w:rPr>
        <w:t>takdim edilecek</w:t>
      </w:r>
      <w:r w:rsidRPr="001F3148">
        <w:rPr>
          <w:rFonts w:ascii="Times New Roman" w:hAnsi="Times New Roman" w:cs="Times New Roman"/>
        </w:rPr>
        <w:t xml:space="preserve"> </w:t>
      </w:r>
      <w:r w:rsidR="00D71CD1" w:rsidRPr="001F3148">
        <w:rPr>
          <w:rFonts w:ascii="Times New Roman" w:hAnsi="Times New Roman" w:cs="Times New Roman"/>
        </w:rPr>
        <w:t>belge</w:t>
      </w:r>
      <w:r w:rsidRPr="001F3148">
        <w:rPr>
          <w:rFonts w:ascii="Times New Roman" w:hAnsi="Times New Roman" w:cs="Times New Roman"/>
        </w:rPr>
        <w:t xml:space="preserve"> ve ö</w:t>
      </w:r>
      <w:r w:rsidR="00511C6D" w:rsidRPr="001F3148">
        <w:rPr>
          <w:rFonts w:ascii="Times New Roman" w:hAnsi="Times New Roman" w:cs="Times New Roman"/>
        </w:rPr>
        <w:t>düller</w:t>
      </w:r>
      <w:r w:rsidRPr="001F3148">
        <w:rPr>
          <w:rFonts w:ascii="Times New Roman" w:hAnsi="Times New Roman" w:cs="Times New Roman"/>
        </w:rPr>
        <w:t>i</w:t>
      </w:r>
      <w:r w:rsidR="00511C6D" w:rsidRPr="001F3148">
        <w:rPr>
          <w:rFonts w:ascii="Times New Roman" w:hAnsi="Times New Roman" w:cs="Times New Roman"/>
        </w:rPr>
        <w:t xml:space="preserve"> </w:t>
      </w:r>
      <w:r w:rsidR="00A612B8" w:rsidRPr="001F3148">
        <w:rPr>
          <w:rFonts w:ascii="Times New Roman" w:hAnsi="Times New Roman" w:cs="Times New Roman"/>
        </w:rPr>
        <w:t>o</w:t>
      </w:r>
      <w:r w:rsidRPr="001F3148">
        <w:rPr>
          <w:rFonts w:ascii="Times New Roman" w:hAnsi="Times New Roman" w:cs="Times New Roman"/>
        </w:rPr>
        <w:t>rganize eder.</w:t>
      </w:r>
    </w:p>
    <w:p w:rsidR="005A6B72" w:rsidRPr="001F3148" w:rsidRDefault="008524C7" w:rsidP="005A6B72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Sponsorluk</w:t>
      </w:r>
      <w:r w:rsidR="00772A7A" w:rsidRPr="001F3148">
        <w:rPr>
          <w:rFonts w:ascii="Times New Roman" w:hAnsi="Times New Roman" w:cs="Times New Roman"/>
        </w:rPr>
        <w:t xml:space="preserve"> </w:t>
      </w:r>
      <w:r w:rsidR="00D71CD1" w:rsidRPr="001F3148">
        <w:rPr>
          <w:rFonts w:ascii="Times New Roman" w:hAnsi="Times New Roman" w:cs="Times New Roman"/>
        </w:rPr>
        <w:t xml:space="preserve">üstlenen </w:t>
      </w:r>
      <w:r w:rsidR="00772A7A" w:rsidRPr="001F3148">
        <w:rPr>
          <w:rFonts w:ascii="Times New Roman" w:hAnsi="Times New Roman" w:cs="Times New Roman"/>
        </w:rPr>
        <w:t>ve destekleyen kuruluşlar</w:t>
      </w:r>
      <w:r w:rsidR="00D71CD1" w:rsidRPr="001F3148">
        <w:rPr>
          <w:rFonts w:ascii="Times New Roman" w:hAnsi="Times New Roman" w:cs="Times New Roman"/>
        </w:rPr>
        <w:t>la ilişki kurar</w:t>
      </w:r>
      <w:r w:rsidR="00BF06DD" w:rsidRPr="001F3148">
        <w:rPr>
          <w:rFonts w:ascii="Times New Roman" w:hAnsi="Times New Roman" w:cs="Times New Roman"/>
        </w:rPr>
        <w:t xml:space="preserve">. </w:t>
      </w:r>
    </w:p>
    <w:p w:rsidR="005A6B72" w:rsidRPr="001F3148" w:rsidRDefault="005A6B72" w:rsidP="005A6B72">
      <w:pPr>
        <w:pStyle w:val="ListeParagraf"/>
        <w:numPr>
          <w:ilvl w:val="1"/>
          <w:numId w:val="1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Gerekli gördüğü hallerde bu uygulama esaslarında değişiklik yapar.</w:t>
      </w:r>
    </w:p>
    <w:p w:rsidR="00467DEF" w:rsidRPr="001F3148" w:rsidRDefault="00467DEF" w:rsidP="00467DEF">
      <w:pPr>
        <w:pStyle w:val="ListeParagraf"/>
        <w:spacing w:after="120"/>
        <w:ind w:left="567"/>
        <w:contextualSpacing w:val="0"/>
        <w:jc w:val="both"/>
        <w:rPr>
          <w:rFonts w:ascii="Times New Roman" w:hAnsi="Times New Roman" w:cs="Times New Roman"/>
        </w:rPr>
      </w:pPr>
    </w:p>
    <w:p w:rsidR="00B22E3C" w:rsidRPr="001F3148" w:rsidRDefault="00B22E3C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1F3148">
        <w:rPr>
          <w:rFonts w:ascii="Times New Roman" w:hAnsi="Times New Roman" w:cs="Times New Roman"/>
          <w:b/>
        </w:rPr>
        <w:t>Bilim K</w:t>
      </w:r>
      <w:r w:rsidR="00364CE4" w:rsidRPr="001F3148">
        <w:rPr>
          <w:rFonts w:ascii="Times New Roman" w:hAnsi="Times New Roman" w:cs="Times New Roman"/>
          <w:b/>
        </w:rPr>
        <w:t>urulu’nun</w:t>
      </w:r>
      <w:r w:rsidRPr="001F3148">
        <w:rPr>
          <w:rFonts w:ascii="Times New Roman" w:hAnsi="Times New Roman" w:cs="Times New Roman"/>
          <w:b/>
        </w:rPr>
        <w:t xml:space="preserve"> Görevleri:</w:t>
      </w:r>
    </w:p>
    <w:p w:rsidR="00374B54" w:rsidRPr="001F3148" w:rsidRDefault="00936E98" w:rsidP="00017941">
      <w:pPr>
        <w:pStyle w:val="ListeParagraf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Projelerin değerlendirme </w:t>
      </w:r>
      <w:proofErr w:type="gramStart"/>
      <w:r w:rsidRPr="001F3148">
        <w:rPr>
          <w:rFonts w:ascii="Times New Roman" w:hAnsi="Times New Roman" w:cs="Times New Roman"/>
        </w:rPr>
        <w:t>kriter</w:t>
      </w:r>
      <w:r w:rsidR="00374B54" w:rsidRPr="001F3148">
        <w:rPr>
          <w:rFonts w:ascii="Times New Roman" w:hAnsi="Times New Roman" w:cs="Times New Roman"/>
        </w:rPr>
        <w:t>leri</w:t>
      </w:r>
      <w:proofErr w:type="gramEnd"/>
      <w:r w:rsidR="00374B54" w:rsidRPr="001F3148">
        <w:rPr>
          <w:rFonts w:ascii="Times New Roman" w:hAnsi="Times New Roman" w:cs="Times New Roman"/>
        </w:rPr>
        <w:t xml:space="preserve"> hakkında çalışmalar yapar.</w:t>
      </w:r>
      <w:r w:rsidRPr="001F3148">
        <w:rPr>
          <w:rFonts w:ascii="Times New Roman" w:hAnsi="Times New Roman" w:cs="Times New Roman"/>
        </w:rPr>
        <w:t xml:space="preserve"> </w:t>
      </w:r>
    </w:p>
    <w:p w:rsidR="00B22E3C" w:rsidRPr="001F3148" w:rsidRDefault="00A82D8A" w:rsidP="00017941">
      <w:pPr>
        <w:pStyle w:val="ListeParagraf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Bilim a</w:t>
      </w:r>
      <w:r w:rsidR="00E35FD3" w:rsidRPr="001F3148">
        <w:rPr>
          <w:rFonts w:ascii="Times New Roman" w:hAnsi="Times New Roman" w:cs="Times New Roman"/>
        </w:rPr>
        <w:t>lanlar</w:t>
      </w:r>
      <w:r w:rsidRPr="001F3148">
        <w:rPr>
          <w:rFonts w:ascii="Times New Roman" w:hAnsi="Times New Roman" w:cs="Times New Roman"/>
        </w:rPr>
        <w:t>ın</w:t>
      </w:r>
      <w:r w:rsidR="00776273" w:rsidRPr="001F3148">
        <w:rPr>
          <w:rFonts w:ascii="Times New Roman" w:hAnsi="Times New Roman" w:cs="Times New Roman"/>
        </w:rPr>
        <w:t xml:space="preserve">a göre </w:t>
      </w:r>
      <w:r w:rsidR="00967F9A" w:rsidRPr="001F3148">
        <w:rPr>
          <w:rFonts w:ascii="Times New Roman" w:hAnsi="Times New Roman" w:cs="Times New Roman"/>
        </w:rPr>
        <w:t>Değerlendirme</w:t>
      </w:r>
      <w:r w:rsidR="00776273" w:rsidRPr="001F3148">
        <w:rPr>
          <w:rFonts w:ascii="Times New Roman" w:hAnsi="Times New Roman" w:cs="Times New Roman"/>
        </w:rPr>
        <w:t xml:space="preserve"> K</w:t>
      </w:r>
      <w:r w:rsidR="00967F9A" w:rsidRPr="001F3148">
        <w:rPr>
          <w:rFonts w:ascii="Times New Roman" w:hAnsi="Times New Roman" w:cs="Times New Roman"/>
        </w:rPr>
        <w:t>omisyonları</w:t>
      </w:r>
      <w:r w:rsidR="00E35FD3" w:rsidRPr="001F3148">
        <w:rPr>
          <w:rFonts w:ascii="Times New Roman" w:hAnsi="Times New Roman" w:cs="Times New Roman"/>
        </w:rPr>
        <w:t xml:space="preserve"> oluşturur.</w:t>
      </w:r>
      <w:r w:rsidR="00374B54" w:rsidRPr="001F3148">
        <w:rPr>
          <w:rFonts w:ascii="Times New Roman" w:hAnsi="Times New Roman" w:cs="Times New Roman"/>
        </w:rPr>
        <w:t xml:space="preserve"> </w:t>
      </w:r>
    </w:p>
    <w:p w:rsidR="00776273" w:rsidRPr="001F3148" w:rsidRDefault="00967F9A" w:rsidP="00017941">
      <w:pPr>
        <w:pStyle w:val="ListeParagraf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Başvurulan projeleri</w:t>
      </w:r>
      <w:r w:rsidR="00776273" w:rsidRPr="001F3148">
        <w:rPr>
          <w:rFonts w:ascii="Times New Roman" w:hAnsi="Times New Roman" w:cs="Times New Roman"/>
        </w:rPr>
        <w:t xml:space="preserve"> incel</w:t>
      </w:r>
      <w:r w:rsidRPr="001F3148">
        <w:rPr>
          <w:rFonts w:ascii="Times New Roman" w:hAnsi="Times New Roman" w:cs="Times New Roman"/>
        </w:rPr>
        <w:t>enmek üzere Değerlendirme</w:t>
      </w:r>
      <w:r w:rsidR="00776273" w:rsidRPr="001F3148">
        <w:rPr>
          <w:rFonts w:ascii="Times New Roman" w:hAnsi="Times New Roman" w:cs="Times New Roman"/>
        </w:rPr>
        <w:t xml:space="preserve"> Komisyonlarına iletir.</w:t>
      </w:r>
    </w:p>
    <w:p w:rsidR="00776273" w:rsidRPr="001F3148" w:rsidRDefault="00967F9A" w:rsidP="00017941">
      <w:pPr>
        <w:pStyle w:val="ListeParagraf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Değerlendirme </w:t>
      </w:r>
      <w:r w:rsidR="00776273" w:rsidRPr="001F3148">
        <w:rPr>
          <w:rFonts w:ascii="Times New Roman" w:hAnsi="Times New Roman" w:cs="Times New Roman"/>
        </w:rPr>
        <w:t>Komisyonları kendilerine iletilen çalışmaları inceler</w:t>
      </w:r>
      <w:r w:rsidRPr="001F3148">
        <w:rPr>
          <w:rFonts w:ascii="Times New Roman" w:hAnsi="Times New Roman" w:cs="Times New Roman"/>
        </w:rPr>
        <w:t>,</w:t>
      </w:r>
      <w:r w:rsidR="00776273" w:rsidRPr="001F3148">
        <w:rPr>
          <w:rFonts w:ascii="Times New Roman" w:hAnsi="Times New Roman" w:cs="Times New Roman"/>
        </w:rPr>
        <w:t xml:space="preserve"> </w:t>
      </w:r>
      <w:proofErr w:type="gramStart"/>
      <w:r w:rsidRPr="001F3148">
        <w:rPr>
          <w:rFonts w:ascii="Times New Roman" w:hAnsi="Times New Roman" w:cs="Times New Roman"/>
        </w:rPr>
        <w:t>kriterlere</w:t>
      </w:r>
      <w:proofErr w:type="gramEnd"/>
      <w:r w:rsidRPr="001F3148">
        <w:rPr>
          <w:rFonts w:ascii="Times New Roman" w:hAnsi="Times New Roman" w:cs="Times New Roman"/>
        </w:rPr>
        <w:t xml:space="preserve"> uygun olarak puanlar ve sonuçları Bilim Kuruluna rapor eder.</w:t>
      </w:r>
    </w:p>
    <w:p w:rsidR="00B60EC5" w:rsidRPr="001F3148" w:rsidRDefault="00F961F1" w:rsidP="00017941">
      <w:pPr>
        <w:pStyle w:val="ListeParagraf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Proje yarışmasının amacı, hedefi, planlanması, kazanımların kalıcı hale getirilmesi hususunda öneriler sunar.</w:t>
      </w:r>
    </w:p>
    <w:p w:rsidR="001067F4" w:rsidRPr="001F3148" w:rsidRDefault="001067F4" w:rsidP="00017941">
      <w:pPr>
        <w:pStyle w:val="ListeParagraf"/>
        <w:numPr>
          <w:ilvl w:val="0"/>
          <w:numId w:val="8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lastRenderedPageBreak/>
        <w:t>Proje çalışmalarının bildiri</w:t>
      </w:r>
      <w:r w:rsidR="00942DE4" w:rsidRPr="001F3148">
        <w:rPr>
          <w:rFonts w:ascii="Times New Roman" w:hAnsi="Times New Roman" w:cs="Times New Roman"/>
        </w:rPr>
        <w:t>, makale, patent veya faydalı modele</w:t>
      </w:r>
      <w:r w:rsidRPr="001F3148">
        <w:rPr>
          <w:rFonts w:ascii="Times New Roman" w:hAnsi="Times New Roman" w:cs="Times New Roman"/>
        </w:rPr>
        <w:t xml:space="preserve"> dönüşmesi konusunda önerilerde bulunur.</w:t>
      </w:r>
    </w:p>
    <w:p w:rsidR="00973406" w:rsidRPr="001F3148" w:rsidRDefault="00973406" w:rsidP="0001794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46C84" w:rsidRPr="001F3148" w:rsidRDefault="00F46C84" w:rsidP="00017941">
      <w:pPr>
        <w:spacing w:after="120"/>
        <w:jc w:val="both"/>
        <w:rPr>
          <w:rFonts w:ascii="Times New Roman" w:hAnsi="Times New Roman" w:cs="Times New Roman"/>
          <w:b/>
        </w:rPr>
      </w:pPr>
      <w:r w:rsidRPr="001F3148">
        <w:rPr>
          <w:rFonts w:ascii="Times New Roman" w:hAnsi="Times New Roman" w:cs="Times New Roman"/>
          <w:b/>
        </w:rPr>
        <w:t>IV. Bölüm</w:t>
      </w:r>
    </w:p>
    <w:p w:rsidR="00895A87" w:rsidRPr="001F3148" w:rsidRDefault="00895A87" w:rsidP="00017941">
      <w:pPr>
        <w:pStyle w:val="ListeParagraf"/>
        <w:spacing w:after="120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1F3148">
        <w:rPr>
          <w:rFonts w:ascii="Times New Roman" w:hAnsi="Times New Roman" w:cs="Times New Roman"/>
          <w:b/>
        </w:rPr>
        <w:t>Proje</w:t>
      </w:r>
      <w:r w:rsidR="00AA4A08" w:rsidRPr="001F3148">
        <w:rPr>
          <w:rFonts w:ascii="Times New Roman" w:hAnsi="Times New Roman" w:cs="Times New Roman"/>
          <w:b/>
        </w:rPr>
        <w:t xml:space="preserve"> Yarışması</w:t>
      </w:r>
      <w:r w:rsidRPr="001F3148">
        <w:rPr>
          <w:rFonts w:ascii="Times New Roman" w:hAnsi="Times New Roman" w:cs="Times New Roman"/>
          <w:b/>
        </w:rPr>
        <w:t xml:space="preserve"> </w:t>
      </w:r>
      <w:r w:rsidR="00AA4A08" w:rsidRPr="001F3148">
        <w:rPr>
          <w:rFonts w:ascii="Times New Roman" w:hAnsi="Times New Roman" w:cs="Times New Roman"/>
          <w:b/>
        </w:rPr>
        <w:t>Başvuru, Değerlendirme</w:t>
      </w:r>
      <w:r w:rsidR="003C37EF" w:rsidRPr="001F3148">
        <w:rPr>
          <w:rFonts w:ascii="Times New Roman" w:hAnsi="Times New Roman" w:cs="Times New Roman"/>
          <w:b/>
        </w:rPr>
        <w:t xml:space="preserve"> </w:t>
      </w:r>
      <w:r w:rsidR="00AA4A08" w:rsidRPr="001F3148">
        <w:rPr>
          <w:rFonts w:ascii="Times New Roman" w:hAnsi="Times New Roman" w:cs="Times New Roman"/>
          <w:b/>
        </w:rPr>
        <w:t xml:space="preserve">ve Sonuçlandırma </w:t>
      </w:r>
      <w:r w:rsidR="003C37EF" w:rsidRPr="001F3148">
        <w:rPr>
          <w:rFonts w:ascii="Times New Roman" w:hAnsi="Times New Roman" w:cs="Times New Roman"/>
          <w:b/>
        </w:rPr>
        <w:t>Süreci</w:t>
      </w:r>
    </w:p>
    <w:p w:rsidR="00CC1DB5" w:rsidRPr="001F3148" w:rsidRDefault="00CC1DB5" w:rsidP="00CC1DB5">
      <w:pPr>
        <w:pStyle w:val="ListeParagraf"/>
        <w:numPr>
          <w:ilvl w:val="1"/>
          <w:numId w:val="5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Proje yarışmasının çağrısı, Nisan ayının ilk haftasında Düzenleme Kurulu tarafından yapılır.</w:t>
      </w:r>
    </w:p>
    <w:p w:rsidR="00D96480" w:rsidRPr="001F3148" w:rsidRDefault="00895A87" w:rsidP="00017941">
      <w:pPr>
        <w:pStyle w:val="ListeParagraf"/>
        <w:numPr>
          <w:ilvl w:val="1"/>
          <w:numId w:val="5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Yarışmaya katılacak projeler için son teslim tarihi </w:t>
      </w:r>
      <w:r w:rsidR="003C0D5D" w:rsidRPr="001F3148">
        <w:rPr>
          <w:rFonts w:ascii="Times New Roman" w:hAnsi="Times New Roman" w:cs="Times New Roman"/>
        </w:rPr>
        <w:t xml:space="preserve">30 </w:t>
      </w:r>
      <w:r w:rsidR="00DA051E" w:rsidRPr="001F3148">
        <w:rPr>
          <w:rFonts w:ascii="Times New Roman" w:hAnsi="Times New Roman" w:cs="Times New Roman"/>
        </w:rPr>
        <w:t>Haziran</w:t>
      </w:r>
      <w:r w:rsidR="003C0D5D" w:rsidRPr="001F3148">
        <w:rPr>
          <w:rFonts w:ascii="Times New Roman" w:hAnsi="Times New Roman" w:cs="Times New Roman"/>
        </w:rPr>
        <w:t>’dır</w:t>
      </w:r>
      <w:r w:rsidR="00773A9A" w:rsidRPr="001F3148">
        <w:rPr>
          <w:rFonts w:ascii="Times New Roman" w:hAnsi="Times New Roman" w:cs="Times New Roman"/>
        </w:rPr>
        <w:t>. Bu tarihten sonra teslim edilen projeler değerlendirmeye alınmaz.</w:t>
      </w:r>
    </w:p>
    <w:p w:rsidR="00D96480" w:rsidRPr="001F3148" w:rsidRDefault="00D96480" w:rsidP="00017941">
      <w:pPr>
        <w:pStyle w:val="ListeParagraf"/>
        <w:numPr>
          <w:ilvl w:val="1"/>
          <w:numId w:val="5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Yarışmaya </w:t>
      </w:r>
      <w:r w:rsidR="00B01A35" w:rsidRPr="001F3148">
        <w:rPr>
          <w:rFonts w:ascii="Times New Roman" w:hAnsi="Times New Roman" w:cs="Times New Roman"/>
        </w:rPr>
        <w:t xml:space="preserve">katılan </w:t>
      </w:r>
      <w:r w:rsidRPr="001F3148">
        <w:rPr>
          <w:rFonts w:ascii="Times New Roman" w:hAnsi="Times New Roman" w:cs="Times New Roman"/>
        </w:rPr>
        <w:t>projeler</w:t>
      </w:r>
      <w:r w:rsidR="00B01A35" w:rsidRPr="001F3148">
        <w:rPr>
          <w:rFonts w:ascii="Times New Roman" w:hAnsi="Times New Roman" w:cs="Times New Roman"/>
        </w:rPr>
        <w:t>,</w:t>
      </w:r>
      <w:r w:rsidRPr="001F3148">
        <w:rPr>
          <w:rFonts w:ascii="Times New Roman" w:hAnsi="Times New Roman" w:cs="Times New Roman"/>
        </w:rPr>
        <w:t xml:space="preserve"> daha önce herhangi bir yarışmada sunulmamış olmalıdır.</w:t>
      </w:r>
    </w:p>
    <w:p w:rsidR="00B9219C" w:rsidRPr="001F3148" w:rsidRDefault="00B01A35" w:rsidP="00017941">
      <w:pPr>
        <w:pStyle w:val="ListeParagraf"/>
        <w:numPr>
          <w:ilvl w:val="1"/>
          <w:numId w:val="5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Lisans bitirme tez konuları proje olarak sunulabilir</w:t>
      </w:r>
      <w:r w:rsidR="00B9219C" w:rsidRPr="001F3148">
        <w:rPr>
          <w:rFonts w:ascii="Times New Roman" w:hAnsi="Times New Roman" w:cs="Times New Roman"/>
        </w:rPr>
        <w:t>.</w:t>
      </w:r>
    </w:p>
    <w:p w:rsidR="00D82F62" w:rsidRPr="001F3148" w:rsidRDefault="00773A9A" w:rsidP="00017941">
      <w:pPr>
        <w:pStyle w:val="ListeParagraf"/>
        <w:numPr>
          <w:ilvl w:val="1"/>
          <w:numId w:val="5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 xml:space="preserve">Projelerin ilgili kurullarca </w:t>
      </w:r>
      <w:r w:rsidR="00AA4A08" w:rsidRPr="001F3148">
        <w:rPr>
          <w:rFonts w:ascii="Times New Roman" w:hAnsi="Times New Roman" w:cs="Times New Roman"/>
        </w:rPr>
        <w:t xml:space="preserve">başarılı </w:t>
      </w:r>
      <w:r w:rsidR="00B01A35" w:rsidRPr="001F3148">
        <w:rPr>
          <w:rFonts w:ascii="Times New Roman" w:hAnsi="Times New Roman" w:cs="Times New Roman"/>
        </w:rPr>
        <w:t xml:space="preserve">bulunan </w:t>
      </w:r>
      <w:r w:rsidR="00AA4A08" w:rsidRPr="001F3148">
        <w:rPr>
          <w:rFonts w:ascii="Times New Roman" w:hAnsi="Times New Roman" w:cs="Times New Roman"/>
        </w:rPr>
        <w:t>proje</w:t>
      </w:r>
      <w:r w:rsidR="00B01A35" w:rsidRPr="001F3148">
        <w:rPr>
          <w:rFonts w:ascii="Times New Roman" w:hAnsi="Times New Roman" w:cs="Times New Roman"/>
        </w:rPr>
        <w:t>ler, 1 Ekim tarihinde</w:t>
      </w:r>
      <w:r w:rsidR="00AA4A08" w:rsidRPr="001F3148">
        <w:rPr>
          <w:rFonts w:ascii="Times New Roman" w:hAnsi="Times New Roman" w:cs="Times New Roman"/>
        </w:rPr>
        <w:t xml:space="preserve"> </w:t>
      </w:r>
      <w:r w:rsidR="00E84368" w:rsidRPr="001F3148">
        <w:rPr>
          <w:rFonts w:ascii="Times New Roman" w:hAnsi="Times New Roman" w:cs="Times New Roman"/>
        </w:rPr>
        <w:t>ilan edil</w:t>
      </w:r>
      <w:r w:rsidR="00B01A35" w:rsidRPr="001F3148">
        <w:rPr>
          <w:rFonts w:ascii="Times New Roman" w:hAnsi="Times New Roman" w:cs="Times New Roman"/>
        </w:rPr>
        <w:t>ir.</w:t>
      </w:r>
    </w:p>
    <w:p w:rsidR="00586BED" w:rsidRPr="001F3148" w:rsidRDefault="00B01A35" w:rsidP="00017941">
      <w:pPr>
        <w:pStyle w:val="ListeParagraf"/>
        <w:numPr>
          <w:ilvl w:val="1"/>
          <w:numId w:val="5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23 Kasım tarihinde</w:t>
      </w:r>
      <w:r w:rsidR="004A4A0E" w:rsidRPr="001F3148">
        <w:rPr>
          <w:rFonts w:ascii="Times New Roman" w:hAnsi="Times New Roman" w:cs="Times New Roman"/>
        </w:rPr>
        <w:t>,</w:t>
      </w:r>
      <w:r w:rsidRPr="001F3148">
        <w:rPr>
          <w:rFonts w:ascii="Times New Roman" w:hAnsi="Times New Roman" w:cs="Times New Roman"/>
        </w:rPr>
        <w:t xml:space="preserve"> d</w:t>
      </w:r>
      <w:r w:rsidR="00AA4A08" w:rsidRPr="001F3148">
        <w:rPr>
          <w:rFonts w:ascii="Times New Roman" w:hAnsi="Times New Roman" w:cs="Times New Roman"/>
        </w:rPr>
        <w:t>ereceye giren proje sah</w:t>
      </w:r>
      <w:r w:rsidR="004A4A0E" w:rsidRPr="001F3148">
        <w:rPr>
          <w:rFonts w:ascii="Times New Roman" w:hAnsi="Times New Roman" w:cs="Times New Roman"/>
        </w:rPr>
        <w:t>iplerinin proje özet sunumları</w:t>
      </w:r>
      <w:r w:rsidR="00012665" w:rsidRPr="001F3148">
        <w:rPr>
          <w:rFonts w:ascii="Times New Roman" w:hAnsi="Times New Roman" w:cs="Times New Roman"/>
        </w:rPr>
        <w:t xml:space="preserve"> </w:t>
      </w:r>
      <w:r w:rsidR="004A4A0E" w:rsidRPr="001F3148">
        <w:rPr>
          <w:rFonts w:ascii="Times New Roman" w:hAnsi="Times New Roman" w:cs="Times New Roman"/>
        </w:rPr>
        <w:t xml:space="preserve">yapılır </w:t>
      </w:r>
      <w:r w:rsidR="007E575A" w:rsidRPr="001F3148">
        <w:rPr>
          <w:rFonts w:ascii="Times New Roman" w:hAnsi="Times New Roman" w:cs="Times New Roman"/>
        </w:rPr>
        <w:t xml:space="preserve">ve </w:t>
      </w:r>
      <w:r w:rsidR="00AA4A08" w:rsidRPr="001F3148">
        <w:rPr>
          <w:rFonts w:ascii="Times New Roman" w:hAnsi="Times New Roman" w:cs="Times New Roman"/>
        </w:rPr>
        <w:t xml:space="preserve">teşvik </w:t>
      </w:r>
      <w:r w:rsidR="007E575A" w:rsidRPr="001F3148">
        <w:rPr>
          <w:rFonts w:ascii="Times New Roman" w:hAnsi="Times New Roman" w:cs="Times New Roman"/>
        </w:rPr>
        <w:t>öd</w:t>
      </w:r>
      <w:r w:rsidR="004A4A0E" w:rsidRPr="001F3148">
        <w:rPr>
          <w:rFonts w:ascii="Times New Roman" w:hAnsi="Times New Roman" w:cs="Times New Roman"/>
        </w:rPr>
        <w:t>ülleri verilir.</w:t>
      </w:r>
    </w:p>
    <w:p w:rsidR="00702039" w:rsidRPr="001F3148" w:rsidRDefault="001D6B4E" w:rsidP="00017941">
      <w:pPr>
        <w:pStyle w:val="ListeParagraf"/>
        <w:numPr>
          <w:ilvl w:val="1"/>
          <w:numId w:val="5"/>
        </w:numPr>
        <w:spacing w:after="120"/>
        <w:ind w:left="567" w:hanging="283"/>
        <w:contextualSpacing w:val="0"/>
        <w:jc w:val="both"/>
        <w:rPr>
          <w:rFonts w:ascii="Times New Roman" w:hAnsi="Times New Roman" w:cs="Times New Roman"/>
        </w:rPr>
      </w:pPr>
      <w:r w:rsidRPr="001F3148">
        <w:rPr>
          <w:rFonts w:ascii="Times New Roman" w:hAnsi="Times New Roman" w:cs="Times New Roman"/>
        </w:rPr>
        <w:t>Bilim K</w:t>
      </w:r>
      <w:r w:rsidR="00D96480" w:rsidRPr="001F3148">
        <w:rPr>
          <w:rFonts w:ascii="Times New Roman" w:hAnsi="Times New Roman" w:cs="Times New Roman"/>
        </w:rPr>
        <w:t>urulu</w:t>
      </w:r>
      <w:r w:rsidR="00364CE4" w:rsidRPr="001F3148">
        <w:rPr>
          <w:rFonts w:ascii="Times New Roman" w:hAnsi="Times New Roman" w:cs="Times New Roman"/>
        </w:rPr>
        <w:t xml:space="preserve"> tarafından</w:t>
      </w:r>
      <w:r w:rsidR="00702039" w:rsidRPr="001F3148">
        <w:rPr>
          <w:rFonts w:ascii="Times New Roman" w:hAnsi="Times New Roman" w:cs="Times New Roman"/>
        </w:rPr>
        <w:t xml:space="preserve"> yapılacak değerlendirme </w:t>
      </w:r>
      <w:proofErr w:type="gramStart"/>
      <w:r w:rsidR="00702039" w:rsidRPr="001F3148">
        <w:rPr>
          <w:rFonts w:ascii="Times New Roman" w:hAnsi="Times New Roman" w:cs="Times New Roman"/>
        </w:rPr>
        <w:t>kriterleri</w:t>
      </w:r>
      <w:proofErr w:type="gramEnd"/>
      <w:r w:rsidR="00702039" w:rsidRPr="001F3148">
        <w:rPr>
          <w:rFonts w:ascii="Times New Roman" w:hAnsi="Times New Roman" w:cs="Times New Roman"/>
        </w:rPr>
        <w:t xml:space="preserve"> aşa</w:t>
      </w:r>
      <w:r w:rsidR="002B38FE" w:rsidRPr="001F3148">
        <w:rPr>
          <w:rFonts w:ascii="Times New Roman" w:hAnsi="Times New Roman" w:cs="Times New Roman"/>
        </w:rPr>
        <w:t xml:space="preserve">ğıdaki çizelgede gösterilmiştir. Puanlama 100 üzerinden yapılır.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618"/>
        <w:gridCol w:w="1298"/>
        <w:gridCol w:w="1298"/>
        <w:gridCol w:w="1298"/>
      </w:tblGrid>
      <w:tr w:rsidR="00182D9B" w:rsidRPr="001F3148" w:rsidTr="00004723">
        <w:trPr>
          <w:trHeight w:val="397"/>
          <w:jc w:val="center"/>
        </w:trPr>
        <w:tc>
          <w:tcPr>
            <w:tcW w:w="0" w:type="auto"/>
            <w:vAlign w:val="center"/>
          </w:tcPr>
          <w:p w:rsidR="00182D9B" w:rsidRPr="001F3148" w:rsidRDefault="00ED7D83" w:rsidP="00017941">
            <w:pPr>
              <w:jc w:val="both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Proje B</w:t>
            </w:r>
            <w:r w:rsidR="002D3C9B" w:rsidRPr="001F3148">
              <w:rPr>
                <w:rFonts w:ascii="Times New Roman" w:hAnsi="Times New Roman" w:cs="Times New Roman"/>
              </w:rPr>
              <w:t>aşlığı</w:t>
            </w:r>
          </w:p>
        </w:tc>
        <w:tc>
          <w:tcPr>
            <w:tcW w:w="0" w:type="auto"/>
            <w:gridSpan w:val="3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82D9B" w:rsidRPr="001F3148" w:rsidTr="00004723">
        <w:trPr>
          <w:trHeight w:val="397"/>
          <w:jc w:val="center"/>
        </w:trPr>
        <w:tc>
          <w:tcPr>
            <w:tcW w:w="0" w:type="auto"/>
            <w:vAlign w:val="center"/>
          </w:tcPr>
          <w:p w:rsidR="00173CFE" w:rsidRPr="001F3148" w:rsidRDefault="00182D9B" w:rsidP="00E14D82">
            <w:pPr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Değerlendirme</w:t>
            </w: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center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Kurul Üyesi</w:t>
            </w: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center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Kurul Üyesi</w:t>
            </w: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center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Kurul Üyesi</w:t>
            </w:r>
          </w:p>
        </w:tc>
      </w:tr>
      <w:tr w:rsidR="00C205E8" w:rsidRPr="001F3148" w:rsidTr="00004723">
        <w:trPr>
          <w:trHeight w:val="397"/>
          <w:jc w:val="center"/>
        </w:trPr>
        <w:tc>
          <w:tcPr>
            <w:tcW w:w="0" w:type="auto"/>
            <w:vAlign w:val="center"/>
          </w:tcPr>
          <w:p w:rsidR="00C205E8" w:rsidRPr="001F3148" w:rsidRDefault="00C205E8" w:rsidP="00017941">
            <w:pPr>
              <w:jc w:val="both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 xml:space="preserve">İçerik ve </w:t>
            </w:r>
            <w:r w:rsidR="00A54A71" w:rsidRPr="001F3148">
              <w:rPr>
                <w:rFonts w:ascii="Times New Roman" w:hAnsi="Times New Roman" w:cs="Times New Roman"/>
              </w:rPr>
              <w:t>A</w:t>
            </w:r>
            <w:r w:rsidRPr="001F3148">
              <w:rPr>
                <w:rFonts w:ascii="Times New Roman" w:hAnsi="Times New Roman" w:cs="Times New Roman"/>
              </w:rPr>
              <w:t>ktarım</w:t>
            </w:r>
            <w:r w:rsidR="00BF3976" w:rsidRPr="001F3148">
              <w:rPr>
                <w:rFonts w:ascii="Times New Roman" w:hAnsi="Times New Roman" w:cs="Times New Roman"/>
              </w:rPr>
              <w:t>ı</w:t>
            </w:r>
          </w:p>
        </w:tc>
        <w:tc>
          <w:tcPr>
            <w:tcW w:w="0" w:type="auto"/>
            <w:vAlign w:val="center"/>
          </w:tcPr>
          <w:p w:rsidR="00C205E8" w:rsidRPr="001F3148" w:rsidRDefault="00C205E8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C205E8" w:rsidRPr="001F3148" w:rsidRDefault="00C205E8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C205E8" w:rsidRPr="001F3148" w:rsidRDefault="00C205E8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82D9B" w:rsidRPr="001F3148" w:rsidTr="00004723">
        <w:trPr>
          <w:trHeight w:val="397"/>
          <w:jc w:val="center"/>
        </w:trPr>
        <w:tc>
          <w:tcPr>
            <w:tcW w:w="0" w:type="auto"/>
            <w:vAlign w:val="center"/>
          </w:tcPr>
          <w:p w:rsidR="00182D9B" w:rsidRPr="001F3148" w:rsidRDefault="00BF3976" w:rsidP="00017941">
            <w:pPr>
              <w:jc w:val="both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Y</w:t>
            </w:r>
            <w:r w:rsidR="00A54A71" w:rsidRPr="001F3148">
              <w:rPr>
                <w:rFonts w:ascii="Times New Roman" w:hAnsi="Times New Roman" w:cs="Times New Roman"/>
              </w:rPr>
              <w:t>enilikçi N</w:t>
            </w:r>
            <w:r w:rsidR="00182D9B" w:rsidRPr="001F3148">
              <w:rPr>
                <w:rFonts w:ascii="Times New Roman" w:hAnsi="Times New Roman" w:cs="Times New Roman"/>
              </w:rPr>
              <w:t>iteliği</w:t>
            </w: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82D9B" w:rsidRPr="001F3148" w:rsidTr="00004723">
        <w:trPr>
          <w:trHeight w:val="397"/>
          <w:jc w:val="center"/>
        </w:trPr>
        <w:tc>
          <w:tcPr>
            <w:tcW w:w="0" w:type="auto"/>
            <w:vAlign w:val="center"/>
          </w:tcPr>
          <w:p w:rsidR="00182D9B" w:rsidRPr="001F3148" w:rsidRDefault="00FE2886" w:rsidP="00017941">
            <w:pPr>
              <w:jc w:val="both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Bilime</w:t>
            </w:r>
            <w:r w:rsidR="00182D9B" w:rsidRPr="001F3148">
              <w:rPr>
                <w:rFonts w:ascii="Times New Roman" w:hAnsi="Times New Roman" w:cs="Times New Roman"/>
              </w:rPr>
              <w:t xml:space="preserve"> </w:t>
            </w:r>
            <w:r w:rsidR="00A54A71" w:rsidRPr="001F3148">
              <w:rPr>
                <w:rFonts w:ascii="Times New Roman" w:hAnsi="Times New Roman" w:cs="Times New Roman"/>
              </w:rPr>
              <w:t>ve T</w:t>
            </w:r>
            <w:r w:rsidRPr="001F3148">
              <w:rPr>
                <w:rFonts w:ascii="Times New Roman" w:hAnsi="Times New Roman" w:cs="Times New Roman"/>
              </w:rPr>
              <w:t xml:space="preserve">opluma </w:t>
            </w:r>
            <w:r w:rsidR="00A54A71" w:rsidRPr="001F3148">
              <w:rPr>
                <w:rFonts w:ascii="Times New Roman" w:hAnsi="Times New Roman" w:cs="Times New Roman"/>
              </w:rPr>
              <w:t>K</w:t>
            </w:r>
            <w:r w:rsidR="00182D9B" w:rsidRPr="001F3148">
              <w:rPr>
                <w:rFonts w:ascii="Times New Roman" w:hAnsi="Times New Roman" w:cs="Times New Roman"/>
              </w:rPr>
              <w:t>atkısı</w:t>
            </w: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82D9B" w:rsidRPr="001F3148" w:rsidTr="00004723">
        <w:trPr>
          <w:trHeight w:val="397"/>
          <w:jc w:val="center"/>
        </w:trPr>
        <w:tc>
          <w:tcPr>
            <w:tcW w:w="0" w:type="auto"/>
            <w:vAlign w:val="center"/>
          </w:tcPr>
          <w:p w:rsidR="00182D9B" w:rsidRPr="001F3148" w:rsidRDefault="002E7A67" w:rsidP="00017941">
            <w:pPr>
              <w:jc w:val="both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U</w:t>
            </w:r>
            <w:r w:rsidR="00182D9B" w:rsidRPr="001F3148">
              <w:rPr>
                <w:rFonts w:ascii="Times New Roman" w:hAnsi="Times New Roman" w:cs="Times New Roman"/>
              </w:rPr>
              <w:t>ygulanabilirliği</w:t>
            </w: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82D9B" w:rsidRPr="001F3148" w:rsidTr="00004723">
        <w:trPr>
          <w:trHeight w:val="397"/>
          <w:jc w:val="center"/>
        </w:trPr>
        <w:tc>
          <w:tcPr>
            <w:tcW w:w="0" w:type="auto"/>
            <w:gridSpan w:val="3"/>
            <w:vAlign w:val="center"/>
          </w:tcPr>
          <w:p w:rsidR="00182D9B" w:rsidRPr="001F3148" w:rsidRDefault="00182D9B" w:rsidP="00004723">
            <w:pPr>
              <w:jc w:val="right"/>
              <w:rPr>
                <w:rFonts w:ascii="Times New Roman" w:hAnsi="Times New Roman" w:cs="Times New Roman"/>
              </w:rPr>
            </w:pPr>
            <w:r w:rsidRPr="001F3148">
              <w:rPr>
                <w:rFonts w:ascii="Times New Roman" w:hAnsi="Times New Roman" w:cs="Times New Roman"/>
              </w:rPr>
              <w:t>Toplam Puan</w:t>
            </w:r>
            <w:r w:rsidR="00934D7A" w:rsidRPr="001F3148">
              <w:rPr>
                <w:rFonts w:ascii="Times New Roman" w:hAnsi="Times New Roman" w:cs="Times New Roman"/>
              </w:rPr>
              <w:t xml:space="preserve"> Ortalaması</w:t>
            </w:r>
          </w:p>
        </w:tc>
        <w:tc>
          <w:tcPr>
            <w:tcW w:w="0" w:type="auto"/>
            <w:vAlign w:val="center"/>
          </w:tcPr>
          <w:p w:rsidR="00182D9B" w:rsidRPr="001F3148" w:rsidRDefault="00182D9B" w:rsidP="0001794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34D7A" w:rsidRPr="001F3148" w:rsidRDefault="00934D7A" w:rsidP="00017941">
      <w:pPr>
        <w:spacing w:after="120"/>
        <w:jc w:val="both"/>
        <w:rPr>
          <w:rFonts w:ascii="Times New Roman" w:hAnsi="Times New Roman" w:cs="Times New Roman"/>
        </w:rPr>
      </w:pPr>
    </w:p>
    <w:sectPr w:rsidR="00934D7A" w:rsidRPr="001F3148" w:rsidSect="00895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2F0F"/>
    <w:multiLevelType w:val="hybridMultilevel"/>
    <w:tmpl w:val="9112C3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547E"/>
    <w:multiLevelType w:val="hybridMultilevel"/>
    <w:tmpl w:val="BCB04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1B4E"/>
    <w:multiLevelType w:val="hybridMultilevel"/>
    <w:tmpl w:val="C03A15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68BD"/>
    <w:multiLevelType w:val="hybridMultilevel"/>
    <w:tmpl w:val="D01AE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5FF9"/>
    <w:multiLevelType w:val="hybridMultilevel"/>
    <w:tmpl w:val="AA840A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1E76B4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44084"/>
    <w:multiLevelType w:val="hybridMultilevel"/>
    <w:tmpl w:val="847E7F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7075B"/>
    <w:multiLevelType w:val="hybridMultilevel"/>
    <w:tmpl w:val="B19E87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A056A"/>
    <w:multiLevelType w:val="hybridMultilevel"/>
    <w:tmpl w:val="F20EB512"/>
    <w:lvl w:ilvl="0" w:tplc="792C0E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46"/>
    <w:rsid w:val="00004723"/>
    <w:rsid w:val="00011DD0"/>
    <w:rsid w:val="00011F35"/>
    <w:rsid w:val="00012665"/>
    <w:rsid w:val="00014421"/>
    <w:rsid w:val="00017941"/>
    <w:rsid w:val="00032612"/>
    <w:rsid w:val="00065876"/>
    <w:rsid w:val="00072444"/>
    <w:rsid w:val="0007347A"/>
    <w:rsid w:val="00097210"/>
    <w:rsid w:val="000C1EBA"/>
    <w:rsid w:val="001067F4"/>
    <w:rsid w:val="00122590"/>
    <w:rsid w:val="00164414"/>
    <w:rsid w:val="00173CFE"/>
    <w:rsid w:val="00182D9B"/>
    <w:rsid w:val="00187C2C"/>
    <w:rsid w:val="001A076C"/>
    <w:rsid w:val="001A1465"/>
    <w:rsid w:val="001B340B"/>
    <w:rsid w:val="001C25AF"/>
    <w:rsid w:val="001D6B4E"/>
    <w:rsid w:val="001F3148"/>
    <w:rsid w:val="001F3A43"/>
    <w:rsid w:val="00205D00"/>
    <w:rsid w:val="0020794D"/>
    <w:rsid w:val="00221FF4"/>
    <w:rsid w:val="00227D49"/>
    <w:rsid w:val="002335CA"/>
    <w:rsid w:val="00241995"/>
    <w:rsid w:val="00244B7A"/>
    <w:rsid w:val="00253D90"/>
    <w:rsid w:val="0026703F"/>
    <w:rsid w:val="002911A9"/>
    <w:rsid w:val="00292F16"/>
    <w:rsid w:val="002B38FE"/>
    <w:rsid w:val="002D3C9B"/>
    <w:rsid w:val="002E7826"/>
    <w:rsid w:val="002E7A67"/>
    <w:rsid w:val="00310AE0"/>
    <w:rsid w:val="00321210"/>
    <w:rsid w:val="00351626"/>
    <w:rsid w:val="00364CE4"/>
    <w:rsid w:val="003662A9"/>
    <w:rsid w:val="00371328"/>
    <w:rsid w:val="0037169F"/>
    <w:rsid w:val="00374B54"/>
    <w:rsid w:val="003811A9"/>
    <w:rsid w:val="00385DE0"/>
    <w:rsid w:val="003A09F8"/>
    <w:rsid w:val="003C0248"/>
    <w:rsid w:val="003C0D5D"/>
    <w:rsid w:val="003C37EF"/>
    <w:rsid w:val="003D40A4"/>
    <w:rsid w:val="003E653D"/>
    <w:rsid w:val="003F55F2"/>
    <w:rsid w:val="0041580C"/>
    <w:rsid w:val="00456539"/>
    <w:rsid w:val="004655ED"/>
    <w:rsid w:val="00467DEF"/>
    <w:rsid w:val="004739A1"/>
    <w:rsid w:val="00486A60"/>
    <w:rsid w:val="004958CE"/>
    <w:rsid w:val="004A4A0E"/>
    <w:rsid w:val="004A7FAA"/>
    <w:rsid w:val="004C3F0D"/>
    <w:rsid w:val="004D2646"/>
    <w:rsid w:val="004D2B99"/>
    <w:rsid w:val="004E272B"/>
    <w:rsid w:val="004E6C0A"/>
    <w:rsid w:val="0051139E"/>
    <w:rsid w:val="00511C6D"/>
    <w:rsid w:val="00512CE1"/>
    <w:rsid w:val="00512F91"/>
    <w:rsid w:val="00523CE7"/>
    <w:rsid w:val="00524993"/>
    <w:rsid w:val="00537E22"/>
    <w:rsid w:val="00564244"/>
    <w:rsid w:val="00582D0B"/>
    <w:rsid w:val="00586BED"/>
    <w:rsid w:val="005A3A19"/>
    <w:rsid w:val="005A6B72"/>
    <w:rsid w:val="005E628F"/>
    <w:rsid w:val="00604F89"/>
    <w:rsid w:val="00613800"/>
    <w:rsid w:val="00641E4E"/>
    <w:rsid w:val="00652169"/>
    <w:rsid w:val="00652288"/>
    <w:rsid w:val="00680A28"/>
    <w:rsid w:val="00684214"/>
    <w:rsid w:val="00684990"/>
    <w:rsid w:val="006864F7"/>
    <w:rsid w:val="00695D8B"/>
    <w:rsid w:val="006A354E"/>
    <w:rsid w:val="006A36C1"/>
    <w:rsid w:val="006C06CD"/>
    <w:rsid w:val="006C11F6"/>
    <w:rsid w:val="006E2081"/>
    <w:rsid w:val="006F4C59"/>
    <w:rsid w:val="006F6731"/>
    <w:rsid w:val="00702039"/>
    <w:rsid w:val="007068C9"/>
    <w:rsid w:val="00707ACE"/>
    <w:rsid w:val="00723F73"/>
    <w:rsid w:val="00741989"/>
    <w:rsid w:val="00747796"/>
    <w:rsid w:val="007479A4"/>
    <w:rsid w:val="007657F0"/>
    <w:rsid w:val="00772A7A"/>
    <w:rsid w:val="00773A9A"/>
    <w:rsid w:val="0077566B"/>
    <w:rsid w:val="00776273"/>
    <w:rsid w:val="00793878"/>
    <w:rsid w:val="007A32FB"/>
    <w:rsid w:val="007A7282"/>
    <w:rsid w:val="007D056E"/>
    <w:rsid w:val="007E575A"/>
    <w:rsid w:val="007E5F90"/>
    <w:rsid w:val="007F0473"/>
    <w:rsid w:val="008014AC"/>
    <w:rsid w:val="00816934"/>
    <w:rsid w:val="00817204"/>
    <w:rsid w:val="008242D9"/>
    <w:rsid w:val="00825571"/>
    <w:rsid w:val="008524C7"/>
    <w:rsid w:val="00877048"/>
    <w:rsid w:val="00895A87"/>
    <w:rsid w:val="008B2043"/>
    <w:rsid w:val="008B3F60"/>
    <w:rsid w:val="008B5968"/>
    <w:rsid w:val="008C10CE"/>
    <w:rsid w:val="008D10AB"/>
    <w:rsid w:val="008D2B99"/>
    <w:rsid w:val="008D5AB1"/>
    <w:rsid w:val="008E409E"/>
    <w:rsid w:val="008F45AC"/>
    <w:rsid w:val="00914041"/>
    <w:rsid w:val="00927715"/>
    <w:rsid w:val="00934D7A"/>
    <w:rsid w:val="0093544C"/>
    <w:rsid w:val="00936E98"/>
    <w:rsid w:val="00942DE4"/>
    <w:rsid w:val="00967F9A"/>
    <w:rsid w:val="00973406"/>
    <w:rsid w:val="0097690E"/>
    <w:rsid w:val="009A63A2"/>
    <w:rsid w:val="009B2B78"/>
    <w:rsid w:val="009B378B"/>
    <w:rsid w:val="009B4F01"/>
    <w:rsid w:val="009B6CF1"/>
    <w:rsid w:val="009B7BE3"/>
    <w:rsid w:val="009F2794"/>
    <w:rsid w:val="00A0234A"/>
    <w:rsid w:val="00A02679"/>
    <w:rsid w:val="00A07B35"/>
    <w:rsid w:val="00A12EC6"/>
    <w:rsid w:val="00A159CF"/>
    <w:rsid w:val="00A45B67"/>
    <w:rsid w:val="00A46245"/>
    <w:rsid w:val="00A54A71"/>
    <w:rsid w:val="00A54B3D"/>
    <w:rsid w:val="00A576D1"/>
    <w:rsid w:val="00A612B8"/>
    <w:rsid w:val="00A62212"/>
    <w:rsid w:val="00A82D8A"/>
    <w:rsid w:val="00A93E47"/>
    <w:rsid w:val="00A95270"/>
    <w:rsid w:val="00AA1BDD"/>
    <w:rsid w:val="00AA4A08"/>
    <w:rsid w:val="00AA5A9D"/>
    <w:rsid w:val="00AB46F9"/>
    <w:rsid w:val="00AB5252"/>
    <w:rsid w:val="00AB6FEF"/>
    <w:rsid w:val="00AD4DD4"/>
    <w:rsid w:val="00AD4F5F"/>
    <w:rsid w:val="00AD7F96"/>
    <w:rsid w:val="00AE349E"/>
    <w:rsid w:val="00AE3696"/>
    <w:rsid w:val="00AF04BE"/>
    <w:rsid w:val="00B01A35"/>
    <w:rsid w:val="00B2063D"/>
    <w:rsid w:val="00B22E3C"/>
    <w:rsid w:val="00B355AF"/>
    <w:rsid w:val="00B43552"/>
    <w:rsid w:val="00B50BB3"/>
    <w:rsid w:val="00B513FE"/>
    <w:rsid w:val="00B6036B"/>
    <w:rsid w:val="00B60EC5"/>
    <w:rsid w:val="00B9219C"/>
    <w:rsid w:val="00BA2628"/>
    <w:rsid w:val="00BF06DD"/>
    <w:rsid w:val="00BF3976"/>
    <w:rsid w:val="00C205E8"/>
    <w:rsid w:val="00C20D0A"/>
    <w:rsid w:val="00C2460D"/>
    <w:rsid w:val="00C31290"/>
    <w:rsid w:val="00C371C5"/>
    <w:rsid w:val="00C42A5A"/>
    <w:rsid w:val="00C460B0"/>
    <w:rsid w:val="00C722F9"/>
    <w:rsid w:val="00C82D46"/>
    <w:rsid w:val="00C84EE4"/>
    <w:rsid w:val="00CC1DB5"/>
    <w:rsid w:val="00CE00B3"/>
    <w:rsid w:val="00CE643E"/>
    <w:rsid w:val="00D06BB3"/>
    <w:rsid w:val="00D16647"/>
    <w:rsid w:val="00D2518A"/>
    <w:rsid w:val="00D3133C"/>
    <w:rsid w:val="00D5375A"/>
    <w:rsid w:val="00D71CD1"/>
    <w:rsid w:val="00D82F62"/>
    <w:rsid w:val="00D90B6A"/>
    <w:rsid w:val="00D96480"/>
    <w:rsid w:val="00D96F7F"/>
    <w:rsid w:val="00DA051E"/>
    <w:rsid w:val="00DA5D2F"/>
    <w:rsid w:val="00DE339C"/>
    <w:rsid w:val="00DE4336"/>
    <w:rsid w:val="00DF64B0"/>
    <w:rsid w:val="00DF75A9"/>
    <w:rsid w:val="00E04685"/>
    <w:rsid w:val="00E11246"/>
    <w:rsid w:val="00E14083"/>
    <w:rsid w:val="00E14D82"/>
    <w:rsid w:val="00E22574"/>
    <w:rsid w:val="00E35FD3"/>
    <w:rsid w:val="00E52799"/>
    <w:rsid w:val="00E63A07"/>
    <w:rsid w:val="00E84368"/>
    <w:rsid w:val="00E84DAE"/>
    <w:rsid w:val="00EA2619"/>
    <w:rsid w:val="00ED0390"/>
    <w:rsid w:val="00ED7D83"/>
    <w:rsid w:val="00EE1184"/>
    <w:rsid w:val="00EE4C00"/>
    <w:rsid w:val="00EF7205"/>
    <w:rsid w:val="00F04202"/>
    <w:rsid w:val="00F044B0"/>
    <w:rsid w:val="00F0785D"/>
    <w:rsid w:val="00F23AB0"/>
    <w:rsid w:val="00F338F0"/>
    <w:rsid w:val="00F36392"/>
    <w:rsid w:val="00F37D92"/>
    <w:rsid w:val="00F46C84"/>
    <w:rsid w:val="00F52F63"/>
    <w:rsid w:val="00F636C3"/>
    <w:rsid w:val="00F72596"/>
    <w:rsid w:val="00F73FD0"/>
    <w:rsid w:val="00F8568E"/>
    <w:rsid w:val="00F961F1"/>
    <w:rsid w:val="00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2960B-4E07-438A-8400-E1CABEBE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F7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E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A38B5-0791-462D-B2D3-1610D6B4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939</Words>
  <Characters>5354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Onur</cp:lastModifiedBy>
  <cp:revision>213</cp:revision>
  <dcterms:created xsi:type="dcterms:W3CDTF">2021-03-01T08:37:00Z</dcterms:created>
  <dcterms:modified xsi:type="dcterms:W3CDTF">2021-03-24T12:17:00Z</dcterms:modified>
</cp:coreProperties>
</file>