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D32"/>
          <w:sz w:val="72"/>
          <w:szCs w:val="72"/>
        </w:rPr>
        <w:t xml:space="preserve">MathCraft</w:t>
      </w:r>
    </w:p>
    <w:p>
      <w:pPr>
        <w:spacing w:before="0" w:after="80"/>
        <w:jc w:val="center"/>
      </w:pPr>
      <w:r>
        <w:rPr>
          <w:rFonts w:ascii="Arial" w:cs="Arial" w:eastAsia="Arial" w:hAnsi="Arial"/>
          <w:color w:val="1565C0"/>
          <w:sz w:val="36"/>
          <w:szCs w:val="36"/>
        </w:rPr>
        <w:t xml:space="preserve">Game Design Specification</w:t>
      </w:r>
    </w:p>
    <w:p>
      <w:pPr>
        <w:spacing w:before="0" w:after="80"/>
        <w:jc w:val="center"/>
      </w:pPr>
      <w:r>
        <w:rPr>
          <w:rFonts w:ascii="Arial" w:cs="Arial" w:eastAsia="Arial" w:hAnsi="Arial"/>
          <w:i/>
          <w:iCs/>
          <w:color w:val="555555"/>
          <w:sz w:val="28"/>
          <w:szCs w:val="28"/>
        </w:rPr>
        <w:t xml:space="preserve">Phase 1: The Stacklands &amp; The Crumble Caves</w:t>
      </w:r>
    </w:p>
    <w:p>
      <w:pPr>
        <w:spacing w:before="0" w:after="600"/>
        <w:jc w:val="center"/>
      </w:pPr>
      <w:r>
        <w:rPr>
          <w:rFonts w:ascii="Arial" w:cs="Arial" w:eastAsia="Arial" w:hAnsi="Arial"/>
          <w:color w:val="888888"/>
          <w:sz w:val="20"/>
          <w:szCs w:val="20"/>
        </w:rPr>
        <w:t xml:space="preserve">Version 1.0  |  For use in Claude Code interface</w:t>
      </w:r>
    </w:p>
    <w:p>
      <w:pPr>
        <w:pStyle w:val="Heading1"/>
      </w:pPr>
      <w:r>
        <w:t xml:space="preserve">1. Project Overview</w:t>
      </w:r>
    </w:p>
    <w:p>
      <w:pPr>
        <w:spacing w:after="160"/>
      </w:pPr>
      <w:r>
        <w:rPr>
          <w:rFonts w:ascii="Arial" w:cs="Arial" w:eastAsia="Arial" w:hAnsi="Arial"/>
          <w:sz w:val="24"/>
          <w:szCs w:val="24"/>
        </w:rPr>
        <w:t xml:space="preserve">MathCraft is a Minecraft-inspired educational game for elementary-age children that teaches math through a crafting mechanic. The key design principle is that math IS the game action — not a toll you pay to access the fun part. Players collect numbered blocks in a blocky world, combine them using math operations to hit target values, and place solved blocks into blueprints to build structures. Mastery unlocks portal access to new biomes.</w:t>
      </w:r>
    </w:p>
    <w:p>
      <w:pPr>
        <w:spacing w:after="160"/>
      </w:pPr>
      <w:r>
        <w:rPr>
          <w:rFonts w:ascii="Arial" w:cs="Arial" w:eastAsia="Arial" w:hAnsi="Arial"/>
          <w:sz w:val="24"/>
          <w:szCs w:val="24"/>
        </w:rPr>
        <w:t xml:space="preserve">Phase 1 covers addition and subtraction only. Multiplication and division biomes are designed to unlock from Phase 1 content and will be built in subsequent phases.</w:t>
      </w:r>
    </w:p>
    <w:p>
      <w:pPr>
        <w:pStyle w:val="Heading1"/>
      </w:pPr>
      <w:r>
        <w:t xml:space="preserve">2. World Structure</w:t>
      </w:r>
    </w:p>
    <w:p>
      <w:pPr>
        <w:spacing w:after="140"/>
      </w:pPr>
      <w:r>
        <w:rPr>
          <w:rFonts w:ascii="Arial" w:cs="Arial" w:eastAsia="Arial" w:hAnsi="Arial"/>
          <w:sz w:val="24"/>
          <w:szCs w:val="24"/>
        </w:rPr>
        <w:t xml:space="preserve">The game world is a connected map. Phase 1 contains two starting biomes. Phase 2+ biomes exist geographically but are locked behind portals that players charge through Phase 1 mastery.</w:t>
      </w:r>
    </w:p>
    <w:p>
      <w:pPr>
        <w:pStyle w:val="Heading2"/>
      </w:pPr>
      <w:r>
        <w:t xml:space="preserve">2.1 The Stacklands (Addition Biome)</w:t>
      </w:r>
    </w:p>
    <w:p>
      <w:pPr>
        <w:spacing w:after="80"/>
      </w:pPr>
      <w:r>
        <w:rPr>
          <w:rFonts w:ascii="Arial" w:cs="Arial" w:eastAsia="Arial" w:hAnsi="Arial"/>
          <w:sz w:val="24"/>
          <w:szCs w:val="24"/>
        </w:rPr>
        <w:t xml:space="preserve">Visual identity: Bright, open fields. Towers and structures being built upward. Block piles everywhere. Everything feels like it is growing.</w:t>
      </w:r>
    </w:p>
    <w:p>
      <w:pPr>
        <w:pStyle w:val="ListParagraph"/>
        <w:numPr>
          <w:ilvl w:val="0"/>
          <w:numId w:val="2"/>
        </w:numPr>
      </w:pPr>
      <w:r>
        <w:rPr>
          <w:rFonts w:ascii="Arial" w:cs="Arial" w:eastAsia="Arial" w:hAnsi="Arial"/>
          <w:sz w:val="24"/>
          <w:szCs w:val="24"/>
        </w:rPr>
        <w:t xml:space="preserve">Starting zone for all new players</w:t>
      </w:r>
    </w:p>
    <w:p>
      <w:pPr>
        <w:pStyle w:val="ListParagraph"/>
        <w:numPr>
          <w:ilvl w:val="0"/>
          <w:numId w:val="2"/>
        </w:numPr>
      </w:pPr>
      <w:r>
        <w:rPr>
          <w:rFonts w:ascii="Arial" w:cs="Arial" w:eastAsia="Arial" w:hAnsi="Arial"/>
          <w:sz w:val="24"/>
          <w:szCs w:val="24"/>
        </w:rPr>
        <w:t xml:space="preserve">Addition problems only, beginning with single digits (1+1 through 9+9)</w:t>
      </w:r>
    </w:p>
    <w:p>
      <w:pPr>
        <w:pStyle w:val="ListParagraph"/>
        <w:numPr>
          <w:ilvl w:val="0"/>
          <w:numId w:val="2"/>
        </w:numPr>
      </w:pPr>
      <w:r>
        <w:rPr>
          <w:rFonts w:ascii="Arial" w:cs="Arial" w:eastAsia="Arial" w:hAnsi="Arial"/>
          <w:sz w:val="24"/>
          <w:szCs w:val="24"/>
        </w:rPr>
        <w:t xml:space="preserve">Difficulty scales adaptively into two-digit then three-digit addition as mastery is demonstrated</w:t>
      </w:r>
    </w:p>
    <w:p>
      <w:pPr>
        <w:pStyle w:val="ListParagraph"/>
        <w:numPr>
          <w:ilvl w:val="0"/>
          <w:numId w:val="2"/>
        </w:numPr>
      </w:pPr>
      <w:r>
        <w:rPr>
          <w:rFonts w:ascii="Arial" w:cs="Arial" w:eastAsia="Arial" w:hAnsi="Arial"/>
          <w:sz w:val="24"/>
          <w:szCs w:val="24"/>
        </w:rPr>
        <w:t xml:space="preserve">Contains the Multiplication Portal (locked) in the far eastern region of the biome</w:t>
      </w:r>
    </w:p>
    <w:p>
      <w:pPr>
        <w:spacing w:after="160"/>
      </w:pPr>
    </w:p>
    <w:p>
      <w:pPr>
        <w:pStyle w:val="Heading2"/>
      </w:pPr>
      <w:r>
        <w:t xml:space="preserve">2.2 The Crumble Caves (Subtraction Biome)</w:t>
      </w:r>
    </w:p>
    <w:p>
      <w:pPr>
        <w:spacing w:after="80"/>
      </w:pPr>
      <w:r>
        <w:rPr>
          <w:rFonts w:ascii="Arial" w:cs="Arial" w:eastAsia="Arial" w:hAnsi="Arial"/>
          <w:sz w:val="24"/>
          <w:szCs w:val="24"/>
        </w:rPr>
        <w:t xml:space="preserve">Visual identity: Underground caverns. Stalactites dripping. Crumbling walls. Blocks being eroded away. Everything feels like pieces are missing.</w:t>
      </w:r>
    </w:p>
    <w:p>
      <w:pPr>
        <w:pStyle w:val="ListParagraph"/>
        <w:numPr>
          <w:ilvl w:val="0"/>
          <w:numId w:val="2"/>
        </w:numPr>
      </w:pPr>
      <w:r>
        <w:rPr>
          <w:rFonts w:ascii="Arial" w:cs="Arial" w:eastAsia="Arial" w:hAnsi="Arial"/>
          <w:sz w:val="24"/>
          <w:szCs w:val="24"/>
        </w:rPr>
        <w:t xml:space="preserve">Unlocked after reaching confidence threshold in the Stacklands (see Section 5)</w:t>
      </w:r>
    </w:p>
    <w:p>
      <w:pPr>
        <w:pStyle w:val="ListParagraph"/>
        <w:numPr>
          <w:ilvl w:val="0"/>
          <w:numId w:val="2"/>
        </w:numPr>
      </w:pPr>
      <w:r>
        <w:rPr>
          <w:rFonts w:ascii="Arial" w:cs="Arial" w:eastAsia="Arial" w:hAnsi="Arial"/>
          <w:sz w:val="24"/>
          <w:szCs w:val="24"/>
        </w:rPr>
        <w:t xml:space="preserve">Subtraction problems, beginning with single digits, scaling adaptively</w:t>
      </w:r>
    </w:p>
    <w:p>
      <w:pPr>
        <w:pStyle w:val="ListParagraph"/>
        <w:numPr>
          <w:ilvl w:val="0"/>
          <w:numId w:val="2"/>
        </w:numPr>
      </w:pPr>
      <w:r>
        <w:rPr>
          <w:rFonts w:ascii="Arial" w:cs="Arial" w:eastAsia="Arial" w:hAnsi="Arial"/>
          <w:sz w:val="24"/>
          <w:szCs w:val="24"/>
        </w:rPr>
        <w:t xml:space="preserve">Contains the Division Portal (locked) in the deep section of the caves</w:t>
      </w:r>
    </w:p>
    <w:p>
      <w:pPr>
        <w:spacing w:after="160"/>
      </w:pPr>
    </w:p>
    <w:p>
      <w:pPr>
        <w:pStyle w:val="Heading2"/>
      </w:pPr>
      <w:r>
        <w:t xml:space="preserve">2.3 Phase 2 Biomes (Locked in Phase 1)</w:t>
      </w:r>
    </w:p>
    <w:p>
      <w:pPr>
        <w:pStyle w:val="ListParagraph"/>
        <w:numPr>
          <w:ilvl w:val="0"/>
          <w:numId w:val="2"/>
        </w:numPr>
      </w:pPr>
      <w:r>
        <w:rPr>
          <w:rFonts w:ascii="Arial" w:cs="Arial" w:eastAsia="Arial" w:hAnsi="Arial"/>
          <w:sz w:val="24"/>
          <w:szCs w:val="24"/>
        </w:rPr>
        <w:t xml:space="preserve">The Copycat Jungle (Multiplication) — visible through the portal but inaccessible</w:t>
      </w:r>
    </w:p>
    <w:p>
      <w:pPr>
        <w:pStyle w:val="ListParagraph"/>
        <w:numPr>
          <w:ilvl w:val="0"/>
          <w:numId w:val="2"/>
        </w:numPr>
      </w:pPr>
      <w:r>
        <w:rPr>
          <w:rFonts w:ascii="Arial" w:cs="Arial" w:eastAsia="Arial" w:hAnsi="Arial"/>
          <w:sz w:val="24"/>
          <w:szCs w:val="24"/>
        </w:rPr>
        <w:t xml:space="preserve">The Splitter Swamp (Division) — visible through the portal but inaccessible</w:t>
      </w:r>
    </w:p>
    <w:p>
      <w:pPr>
        <w:spacing w:after="160"/>
      </w:pPr>
    </w:p>
    <w:p>
      <w:pPr>
        <w:pStyle w:val="Heading1"/>
      </w:pPr>
      <w:r>
        <w:t xml:space="preserve">3. Core Gameplay Mechanic</w:t>
      </w:r>
    </w:p>
    <w:p>
      <w:pPr>
        <w:pStyle w:val="Heading2"/>
      </w:pPr>
      <w:r>
        <w:t xml:space="preserve">3.1 The Crafting Loop</w:t>
      </w:r>
    </w:p>
    <w:p>
      <w:pPr>
        <w:pStyle w:val="ListParagraph"/>
        <w:numPr>
          <w:ilvl w:val="0"/>
          <w:numId w:val="2"/>
        </w:numPr>
      </w:pPr>
      <w:r>
        <w:rPr>
          <w:rFonts w:ascii="Arial" w:cs="Arial" w:eastAsia="Arial" w:hAnsi="Arial"/>
          <w:sz w:val="24"/>
          <w:szCs w:val="24"/>
        </w:rPr>
        <w:t xml:space="preserve">Player walks through the world and collects numbered blocks (e.g. a block labeled 4, a block labeled 7)</w:t>
      </w:r>
    </w:p>
    <w:p>
      <w:pPr>
        <w:pStyle w:val="ListParagraph"/>
        <w:numPr>
          <w:ilvl w:val="0"/>
          <w:numId w:val="2"/>
        </w:numPr>
      </w:pPr>
      <w:r>
        <w:rPr>
          <w:rFonts w:ascii="Arial" w:cs="Arial" w:eastAsia="Arial" w:hAnsi="Arial"/>
          <w:sz w:val="24"/>
          <w:szCs w:val="24"/>
        </w:rPr>
        <w:t xml:space="preserve">A Blueprint is displayed showing a structure the player must build. Each slot in the blueprint requires a block with a specific target value.</w:t>
      </w:r>
    </w:p>
    <w:p>
      <w:pPr>
        <w:pStyle w:val="ListParagraph"/>
        <w:numPr>
          <w:ilvl w:val="0"/>
          <w:numId w:val="2"/>
        </w:numPr>
      </w:pPr>
      <w:r>
        <w:rPr>
          <w:rFonts w:ascii="Arial" w:cs="Arial" w:eastAsia="Arial" w:hAnsi="Arial"/>
          <w:sz w:val="24"/>
          <w:szCs w:val="24"/>
        </w:rPr>
        <w:t xml:space="preserve">Player opens the crafting interface, selects two number blocks and an operation, and combines them to produce the target value.</w:t>
      </w:r>
    </w:p>
    <w:p>
      <w:pPr>
        <w:pStyle w:val="ListParagraph"/>
        <w:numPr>
          <w:ilvl w:val="0"/>
          <w:numId w:val="2"/>
        </w:numPr>
      </w:pPr>
      <w:r>
        <w:rPr>
          <w:rFonts w:ascii="Arial" w:cs="Arial" w:eastAsia="Arial" w:hAnsi="Arial"/>
          <w:sz w:val="24"/>
          <w:szCs w:val="24"/>
        </w:rPr>
        <w:t xml:space="preserve">A correctly crafted block is placed into the blueprint slot. Complete the blueprint to build the structure and earn rewards.</w:t>
      </w:r>
    </w:p>
    <w:p>
      <w:pPr>
        <w:pStyle w:val="ListParagraph"/>
        <w:numPr>
          <w:ilvl w:val="0"/>
          <w:numId w:val="2"/>
        </w:numPr>
      </w:pPr>
      <w:r>
        <w:rPr>
          <w:rFonts w:ascii="Arial" w:cs="Arial" w:eastAsia="Arial" w:hAnsi="Arial"/>
          <w:sz w:val="24"/>
          <w:szCs w:val="24"/>
        </w:rPr>
        <w:t xml:space="preserve">Incorrect combinations produce feedback (see Section 6) and allow another attempt.</w:t>
      </w:r>
    </w:p>
    <w:p>
      <w:pPr>
        <w:spacing w:after="160"/>
      </w:pPr>
    </w:p>
    <w:p>
      <w:pPr>
        <w:pStyle w:val="Heading2"/>
      </w:pPr>
      <w:r>
        <w:t xml:space="preserve">3.2 Tech Stack</w:t>
      </w:r>
    </w:p>
    <w:p>
      <w:pPr>
        <w:spacing w:after="80"/>
      </w:pPr>
      <w:r>
        <w:rPr>
          <w:rFonts w:ascii="Arial" w:cs="Arial" w:eastAsia="Arial" w:hAnsi="Arial"/>
          <w:sz w:val="24"/>
          <w:szCs w:val="24"/>
        </w:rPr>
        <w:t xml:space="preserve">Python + Pygame. Top-down 2D view (Zelda-style) for Phase 1 prototype.</w:t>
      </w:r>
    </w:p>
    <w:p>
      <w:pPr>
        <w:pStyle w:val="ListParagraph"/>
        <w:numPr>
          <w:ilvl w:val="0"/>
          <w:numId w:val="2"/>
        </w:numPr>
      </w:pPr>
      <w:r>
        <w:rPr>
          <w:rFonts w:ascii="Arial" w:cs="Arial" w:eastAsia="Arial" w:hAnsi="Arial"/>
          <w:sz w:val="24"/>
          <w:szCs w:val="24"/>
        </w:rPr>
        <w:t xml:space="preserve">Runs locally on any machine</w:t>
      </w:r>
    </w:p>
    <w:p>
      <w:pPr>
        <w:pStyle w:val="ListParagraph"/>
        <w:numPr>
          <w:ilvl w:val="0"/>
          <w:numId w:val="2"/>
        </w:numPr>
      </w:pPr>
      <w:r>
        <w:rPr>
          <w:rFonts w:ascii="Arial" w:cs="Arial" w:eastAsia="Arial" w:hAnsi="Arial"/>
          <w:sz w:val="24"/>
          <w:szCs w:val="24"/>
        </w:rPr>
        <w:t xml:space="preserve">Fast iteration cycle — gameplay rules changeable without recompiling</w:t>
      </w:r>
    </w:p>
    <w:p>
      <w:pPr>
        <w:pStyle w:val="ListParagraph"/>
        <w:numPr>
          <w:ilvl w:val="0"/>
          <w:numId w:val="2"/>
        </w:numPr>
      </w:pPr>
      <w:r>
        <w:rPr>
          <w:rFonts w:ascii="Arial" w:cs="Arial" w:eastAsia="Arial" w:hAnsi="Arial"/>
          <w:sz w:val="24"/>
          <w:szCs w:val="24"/>
        </w:rPr>
        <w:t xml:space="preserve">Packaged into .exe for distribution using PyInstaller (post-prototype)</w:t>
      </w:r>
    </w:p>
    <w:p>
      <w:pPr>
        <w:pStyle w:val="ListParagraph"/>
        <w:numPr>
          <w:ilvl w:val="0"/>
          <w:numId w:val="2"/>
        </w:numPr>
      </w:pPr>
      <w:r>
        <w:rPr>
          <w:rFonts w:ascii="Arial" w:cs="Arial" w:eastAsia="Arial" w:hAnsi="Arial"/>
          <w:sz w:val="24"/>
          <w:szCs w:val="24"/>
        </w:rPr>
        <w:t xml:space="preserve">Godot (true 3D) is the upgrade path if Phase 1 gameplay validates well</w:t>
      </w:r>
    </w:p>
    <w:p>
      <w:pPr>
        <w:spacing w:after="160"/>
      </w:pPr>
    </w:p>
    <w:p>
      <w:pPr>
        <w:pStyle w:val="Heading1"/>
      </w:pPr>
      <w:r>
        <w:t xml:space="preserve">4. The Portal System</w:t>
      </w:r>
    </w:p>
    <w:p>
      <w:pPr>
        <w:pStyle w:val="Heading2"/>
      </w:pPr>
      <w:r>
        <w:t xml:space="preserve">4.1 Portal Charging</w:t>
      </w:r>
    </w:p>
    <w:p>
      <w:pPr>
        <w:spacing w:after="120"/>
      </w:pPr>
      <w:r>
        <w:rPr>
          <w:rFonts w:ascii="Arial" w:cs="Arial" w:eastAsia="Arial" w:hAnsi="Arial"/>
          <w:sz w:val="24"/>
          <w:szCs w:val="24"/>
        </w:rPr>
        <w:t xml:space="preserve">The portal is a physical object in the world that charges as the player demonstrates mastery. It is never called a test. It responds to skill.</w:t>
      </w:r>
    </w:p>
    <w:p>
      <w:pPr>
        <w:pStyle w:val="ListParagraph"/>
        <w:numPr>
          <w:ilvl w:val="0"/>
          <w:numId w:val="2"/>
        </w:numPr>
      </w:pPr>
      <w:r>
        <w:rPr>
          <w:rFonts w:ascii="Arial" w:cs="Arial" w:eastAsia="Arial" w:hAnsi="Arial"/>
          <w:sz w:val="24"/>
          <w:szCs w:val="24"/>
        </w:rPr>
        <w:t xml:space="preserve">The portal starts dark, cold, and inert when the player first encounters it</w:t>
      </w:r>
    </w:p>
    <w:p>
      <w:pPr>
        <w:pStyle w:val="ListParagraph"/>
        <w:numPr>
          <w:ilvl w:val="0"/>
          <w:numId w:val="2"/>
        </w:numPr>
      </w:pPr>
      <w:r>
        <w:rPr>
          <w:rFonts w:ascii="Arial" w:cs="Arial" w:eastAsia="Arial" w:hAnsi="Arial"/>
          <w:sz w:val="24"/>
          <w:szCs w:val="24"/>
        </w:rPr>
        <w:t xml:space="preserve">Each correct crafting answer near or directed at the portal adds charge — shown visually as growing light, glow, and animation on the portal frame</w:t>
      </w:r>
    </w:p>
    <w:p>
      <w:pPr>
        <w:pStyle w:val="ListParagraph"/>
        <w:numPr>
          <w:ilvl w:val="0"/>
          <w:numId w:val="2"/>
        </w:numPr>
      </w:pPr>
      <w:r>
        <w:rPr>
          <w:rFonts w:ascii="Arial" w:cs="Arial" w:eastAsia="Arial" w:hAnsi="Arial"/>
          <w:sz w:val="24"/>
          <w:szCs w:val="24"/>
        </w:rPr>
        <w:t xml:space="preserve">Charge is NON-LINEAR: harder problems add significantly more charge than easy ones</w:t>
      </w:r>
    </w:p>
    <w:p>
      <w:pPr>
        <w:pStyle w:val="ListParagraph"/>
        <w:numPr>
          <w:ilvl w:val="0"/>
          <w:numId w:val="2"/>
        </w:numPr>
      </w:pPr>
      <w:r>
        <w:rPr>
          <w:rFonts w:ascii="Arial" w:cs="Arial" w:eastAsia="Arial" w:hAnsi="Arial"/>
          <w:sz w:val="24"/>
          <w:szCs w:val="24"/>
        </w:rPr>
        <w:t xml:space="preserve">Charge persists between sessions — player returns and sees exactly where they left off</w:t>
      </w:r>
    </w:p>
    <w:p>
      <w:pPr>
        <w:pStyle w:val="ListParagraph"/>
        <w:numPr>
          <w:ilvl w:val="0"/>
          <w:numId w:val="2"/>
        </w:numPr>
      </w:pPr>
      <w:r>
        <w:rPr>
          <w:rFonts w:ascii="Arial" w:cs="Arial" w:eastAsia="Arial" w:hAnsi="Arial"/>
          <w:sz w:val="24"/>
          <w:szCs w:val="24"/>
        </w:rPr>
        <w:t xml:space="preserve">When fully charged, the portal activates with a dramatic visual/audio moment and the player walks through</w:t>
      </w:r>
    </w:p>
    <w:p>
      <w:pPr>
        <w:spacing w:after="160"/>
      </w:pPr>
    </w:p>
    <w:p>
      <w:pPr>
        <w:pStyle w:val="Heading2"/>
      </w:pPr>
      <w:r>
        <w:t xml:space="preserve">4.2 Charge Value by Difficulty Tier</w:t>
      </w:r>
    </w:p>
    <w:p>
      <w:pPr>
        <w:spacing w:after="120"/>
      </w:pPr>
      <w:r>
        <w:rPr>
          <w:rFonts w:ascii="Arial" w:cs="Arial" w:eastAsia="Arial" w:hAnsi="Arial"/>
          <w:sz w:val="24"/>
          <w:szCs w:val="24"/>
        </w:rPr>
        <w:t xml:space="preserve">Difficulty tiers are defined by number range and operation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shd w:fill="1565C0"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3000"/>
            <w:shd w:fill="1565C0" w:val="clear"/>
            <w:tcMar>
              <w:top w:type="dxa" w:w="80"/>
              <w:left w:type="dxa" w:w="120"/>
              <w:bottom w:type="dxa" w:w="80"/>
              <w:right w:type="dxa" w:w="120"/>
            </w:tcMar>
          </w:tcPr>
          <w:p>
            <w:r>
              <w:rPr>
                <w:rFonts w:ascii="Arial" w:cs="Arial" w:eastAsia="Arial" w:hAnsi="Arial"/>
                <w:b/>
                <w:bCs/>
                <w:color w:val="FFFFFF"/>
                <w:sz w:val="22"/>
                <w:szCs w:val="22"/>
              </w:rPr>
              <w:t xml:space="preserve">Example Problems</w:t>
            </w:r>
          </w:p>
        </w:tc>
        <w:tc>
          <w:tcPr>
            <w:tcW w:type="dxa" w:w="2860"/>
            <w:shd w:fill="1565C0" w:val="clear"/>
            <w:tcMar>
              <w:top w:type="dxa" w:w="80"/>
              <w:left w:type="dxa" w:w="120"/>
              <w:bottom w:type="dxa" w:w="80"/>
              <w:right w:type="dxa" w:w="120"/>
            </w:tcMar>
          </w:tcPr>
          <w:p>
            <w:r>
              <w:rPr>
                <w:rFonts w:ascii="Arial" w:cs="Arial" w:eastAsia="Arial" w:hAnsi="Arial"/>
                <w:b/>
                <w:bCs/>
                <w:color w:val="FFFFFF"/>
                <w:sz w:val="22"/>
                <w:szCs w:val="22"/>
              </w:rPr>
              <w:t xml:space="preserve">Portal Charge Added</w:t>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Tier 1 — Single digit</w:t>
            </w:r>
          </w:p>
        </w:tc>
        <w:tc>
          <w:tcPr>
            <w:tcW w:type="dxa" w:w="3000"/>
            <w:shd w:fill="F5F5F5" w:val="clear"/>
            <w:tcMar>
              <w:top w:type="dxa" w:w="80"/>
              <w:left w:type="dxa" w:w="120"/>
              <w:bottom w:type="dxa" w:w="80"/>
              <w:right w:type="dxa" w:w="120"/>
            </w:tcMar>
          </w:tcPr>
          <w:p>
            <w:r>
              <w:rPr>
                <w:rFonts w:ascii="Arial" w:cs="Arial" w:eastAsia="Arial" w:hAnsi="Arial"/>
                <w:sz w:val="22"/>
                <w:szCs w:val="22"/>
              </w:rPr>
              <w:t xml:space="preserve">1+2, 3+4, 5+1</w:t>
            </w:r>
          </w:p>
        </w:tc>
        <w:tc>
          <w:tcPr>
            <w:tcW w:type="dxa" w:w="2860"/>
            <w:shd w:fill="F5F5F5" w:val="clear"/>
            <w:tcMar>
              <w:top w:type="dxa" w:w="80"/>
              <w:left w:type="dxa" w:w="120"/>
              <w:bottom w:type="dxa" w:w="80"/>
              <w:right w:type="dxa" w:w="120"/>
            </w:tcMar>
          </w:tcPr>
          <w:p>
            <w:r>
              <w:rPr>
                <w:rFonts w:ascii="Arial" w:cs="Arial" w:eastAsia="Arial" w:hAnsi="Arial"/>
                <w:sz w:val="22"/>
                <w:szCs w:val="22"/>
              </w:rPr>
              <w:t xml:space="preserve">1x</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Tier 2 — Bridging through 10</w:t>
            </w:r>
          </w:p>
        </w:tc>
        <w:tc>
          <w:tcPr>
            <w:tcW w:type="dxa" w:w="3000"/>
            <w:shd w:fill="FFFFFF" w:val="clear"/>
            <w:tcMar>
              <w:top w:type="dxa" w:w="80"/>
              <w:left w:type="dxa" w:w="120"/>
              <w:bottom w:type="dxa" w:w="80"/>
              <w:right w:type="dxa" w:w="120"/>
            </w:tcMar>
          </w:tcPr>
          <w:p>
            <w:r>
              <w:rPr>
                <w:rFonts w:ascii="Arial" w:cs="Arial" w:eastAsia="Arial" w:hAnsi="Arial"/>
                <w:sz w:val="22"/>
                <w:szCs w:val="22"/>
              </w:rPr>
              <w:t xml:space="preserve">7+4, 8+5, 9+3</w:t>
            </w:r>
          </w:p>
        </w:tc>
        <w:tc>
          <w:tcPr>
            <w:tcW w:type="dxa" w:w="2860"/>
            <w:shd w:fill="FFFFFF" w:val="clear"/>
            <w:tcMar>
              <w:top w:type="dxa" w:w="80"/>
              <w:left w:type="dxa" w:w="120"/>
              <w:bottom w:type="dxa" w:w="80"/>
              <w:right w:type="dxa" w:w="120"/>
            </w:tcMar>
          </w:tcPr>
          <w:p>
            <w:r>
              <w:rPr>
                <w:rFonts w:ascii="Arial" w:cs="Arial" w:eastAsia="Arial" w:hAnsi="Arial"/>
                <w:sz w:val="22"/>
                <w:szCs w:val="22"/>
              </w:rPr>
              <w:t xml:space="preserve">2x</w:t>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Tier 3 — Two-digit + single</w:t>
            </w:r>
          </w:p>
        </w:tc>
        <w:tc>
          <w:tcPr>
            <w:tcW w:type="dxa" w:w="3000"/>
            <w:shd w:fill="F5F5F5" w:val="clear"/>
            <w:tcMar>
              <w:top w:type="dxa" w:w="80"/>
              <w:left w:type="dxa" w:w="120"/>
              <w:bottom w:type="dxa" w:w="80"/>
              <w:right w:type="dxa" w:w="120"/>
            </w:tcMar>
          </w:tcPr>
          <w:p>
            <w:r>
              <w:rPr>
                <w:rFonts w:ascii="Arial" w:cs="Arial" w:eastAsia="Arial" w:hAnsi="Arial"/>
                <w:sz w:val="22"/>
                <w:szCs w:val="22"/>
              </w:rPr>
              <w:t xml:space="preserve">14+5, 23+8</w:t>
            </w:r>
          </w:p>
        </w:tc>
        <w:tc>
          <w:tcPr>
            <w:tcW w:type="dxa" w:w="2860"/>
            <w:shd w:fill="F5F5F5" w:val="clear"/>
            <w:tcMar>
              <w:top w:type="dxa" w:w="80"/>
              <w:left w:type="dxa" w:w="120"/>
              <w:bottom w:type="dxa" w:w="80"/>
              <w:right w:type="dxa" w:w="120"/>
            </w:tcMar>
          </w:tcPr>
          <w:p>
            <w:r>
              <w:rPr>
                <w:rFonts w:ascii="Arial" w:cs="Arial" w:eastAsia="Arial" w:hAnsi="Arial"/>
                <w:sz w:val="22"/>
                <w:szCs w:val="22"/>
              </w:rPr>
              <w:t xml:space="preserve">4x</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Tier 4 — Two-digit + two-digit</w:t>
            </w:r>
          </w:p>
        </w:tc>
        <w:tc>
          <w:tcPr>
            <w:tcW w:type="dxa" w:w="3000"/>
            <w:shd w:fill="FFFFFF" w:val="clear"/>
            <w:tcMar>
              <w:top w:type="dxa" w:w="80"/>
              <w:left w:type="dxa" w:w="120"/>
              <w:bottom w:type="dxa" w:w="80"/>
              <w:right w:type="dxa" w:w="120"/>
            </w:tcMar>
          </w:tcPr>
          <w:p>
            <w:r>
              <w:rPr>
                <w:rFonts w:ascii="Arial" w:cs="Arial" w:eastAsia="Arial" w:hAnsi="Arial"/>
                <w:sz w:val="22"/>
                <w:szCs w:val="22"/>
              </w:rPr>
              <w:t xml:space="preserve">23+45, 67+18</w:t>
            </w:r>
          </w:p>
        </w:tc>
        <w:tc>
          <w:tcPr>
            <w:tcW w:type="dxa" w:w="2860"/>
            <w:shd w:fill="FFFFFF" w:val="clear"/>
            <w:tcMar>
              <w:top w:type="dxa" w:w="80"/>
              <w:left w:type="dxa" w:w="120"/>
              <w:bottom w:type="dxa" w:w="80"/>
              <w:right w:type="dxa" w:w="120"/>
            </w:tcMar>
          </w:tcPr>
          <w:p>
            <w:r>
              <w:rPr>
                <w:rFonts w:ascii="Arial" w:cs="Arial" w:eastAsia="Arial" w:hAnsi="Arial"/>
                <w:sz w:val="22"/>
                <w:szCs w:val="22"/>
              </w:rPr>
              <w:t xml:space="preserve">7x</w:t>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Tier 5 — Three-digit</w:t>
            </w:r>
          </w:p>
        </w:tc>
        <w:tc>
          <w:tcPr>
            <w:tcW w:type="dxa" w:w="3000"/>
            <w:shd w:fill="F5F5F5" w:val="clear"/>
            <w:tcMar>
              <w:top w:type="dxa" w:w="80"/>
              <w:left w:type="dxa" w:w="120"/>
              <w:bottom w:type="dxa" w:w="80"/>
              <w:right w:type="dxa" w:w="120"/>
            </w:tcMar>
          </w:tcPr>
          <w:p>
            <w:r>
              <w:rPr>
                <w:rFonts w:ascii="Arial" w:cs="Arial" w:eastAsia="Arial" w:hAnsi="Arial"/>
                <w:sz w:val="22"/>
                <w:szCs w:val="22"/>
              </w:rPr>
              <w:t xml:space="preserve">125+243, 387+456</w:t>
            </w:r>
          </w:p>
        </w:tc>
        <w:tc>
          <w:tcPr>
            <w:tcW w:type="dxa" w:w="2860"/>
            <w:shd w:fill="F5F5F5" w:val="clear"/>
            <w:tcMar>
              <w:top w:type="dxa" w:w="80"/>
              <w:left w:type="dxa" w:w="120"/>
              <w:bottom w:type="dxa" w:w="80"/>
              <w:right w:type="dxa" w:w="120"/>
            </w:tcMar>
          </w:tcPr>
          <w:p>
            <w:r>
              <w:rPr>
                <w:rFonts w:ascii="Arial" w:cs="Arial" w:eastAsia="Arial" w:hAnsi="Arial"/>
                <w:sz w:val="22"/>
                <w:szCs w:val="22"/>
              </w:rPr>
              <w:t xml:space="preserve">12x</w:t>
            </w:r>
          </w:p>
        </w:tc>
      </w:tr>
    </w:tbl>
    <w:p>
      <w:pPr>
        <w:spacing w:after="160"/>
      </w:pPr>
    </w:p>
    <w:p>
      <w:pPr>
        <w:pStyle w:val="Heading2"/>
      </w:pPr>
      <w:r>
        <w:t xml:space="preserve">4.3 Portal Border Problems (Conceptual Bridge)</w:t>
      </w:r>
    </w:p>
    <w:p>
      <w:pPr>
        <w:spacing w:after="120"/>
      </w:pPr>
      <w:r>
        <w:rPr>
          <w:rFonts w:ascii="Arial" w:cs="Arial" w:eastAsia="Arial" w:hAnsi="Arial"/>
          <w:sz w:val="24"/>
          <w:szCs w:val="24"/>
        </w:rPr>
        <w:t xml:space="preserve">The portal frame has slots around its border. To fully activate it, the player must fill these slots with blocks that demonstrate the conceptual relationship between the current biome operation and the destination biome operation.</w:t>
      </w:r>
    </w:p>
    <w:p>
      <w:pPr>
        <w:spacing w:after="80"/>
      </w:pPr>
      <w:r>
        <w:rPr>
          <w:rFonts w:ascii="Arial" w:cs="Arial" w:eastAsia="Arial" w:hAnsi="Arial"/>
          <w:b/>
          <w:bCs/>
          <w:sz w:val="24"/>
          <w:szCs w:val="24"/>
        </w:rPr>
        <w:t xml:space="preserve">Multiplication Portal (in Stacklands):</w:t>
      </w:r>
    </w:p>
    <w:p>
      <w:pPr>
        <w:pStyle w:val="ListParagraph"/>
        <w:numPr>
          <w:ilvl w:val="0"/>
          <w:numId w:val="2"/>
        </w:numPr>
      </w:pPr>
      <w:r>
        <w:rPr>
          <w:rFonts w:ascii="Arial" w:cs="Arial" w:eastAsia="Arial" w:hAnsi="Arial"/>
          <w:sz w:val="24"/>
          <w:szCs w:val="24"/>
        </w:rPr>
        <w:t xml:space="preserve">Portal border slots require repeated addition patterns: 3+3+3+3, 2+2+2+2+2, etc.</w:t>
      </w:r>
    </w:p>
    <w:p>
      <w:pPr>
        <w:pStyle w:val="ListParagraph"/>
        <w:numPr>
          <w:ilvl w:val="0"/>
          <w:numId w:val="2"/>
        </w:numPr>
      </w:pPr>
      <w:r>
        <w:rPr>
          <w:rFonts w:ascii="Arial" w:cs="Arial" w:eastAsia="Arial" w:hAnsi="Arial"/>
          <w:sz w:val="24"/>
          <w:szCs w:val="24"/>
        </w:rPr>
        <w:t xml:space="preserve">The slot arrangement visually groups the repeated blocks (four groups of 3) to surface the equal-groups concept</w:t>
      </w:r>
    </w:p>
    <w:p>
      <w:pPr>
        <w:pStyle w:val="ListParagraph"/>
        <w:numPr>
          <w:ilvl w:val="0"/>
          <w:numId w:val="2"/>
        </w:numPr>
      </w:pPr>
      <w:r>
        <w:rPr>
          <w:rFonts w:ascii="Arial" w:cs="Arial" w:eastAsia="Arial" w:hAnsi="Arial"/>
          <w:sz w:val="24"/>
          <w:szCs w:val="24"/>
        </w:rPr>
        <w:t xml:space="preserve">3 to 5 different border problems required, each with different number combinations</w:t>
      </w:r>
    </w:p>
    <w:p>
      <w:pPr>
        <w:spacing w:after="80"/>
      </w:pPr>
    </w:p>
    <w:p>
      <w:pPr>
        <w:spacing w:after="80"/>
      </w:pPr>
      <w:r>
        <w:rPr>
          <w:rFonts w:ascii="Arial" w:cs="Arial" w:eastAsia="Arial" w:hAnsi="Arial"/>
          <w:b/>
          <w:bCs/>
          <w:sz w:val="24"/>
          <w:szCs w:val="24"/>
        </w:rPr>
        <w:t xml:space="preserve">Division Portal (in Crumble Caves):</w:t>
      </w:r>
    </w:p>
    <w:p>
      <w:pPr>
        <w:pStyle w:val="ListParagraph"/>
        <w:numPr>
          <w:ilvl w:val="0"/>
          <w:numId w:val="2"/>
        </w:numPr>
      </w:pPr>
      <w:r>
        <w:rPr>
          <w:rFonts w:ascii="Arial" w:cs="Arial" w:eastAsia="Arial" w:hAnsi="Arial"/>
          <w:sz w:val="24"/>
          <w:szCs w:val="24"/>
        </w:rPr>
        <w:t xml:space="preserve">Portal border slots require repeated subtraction patterns: 12-3-3-3-3=0, 20-5-5-5-5=0</w:t>
      </w:r>
    </w:p>
    <w:p>
      <w:pPr>
        <w:pStyle w:val="ListParagraph"/>
        <w:numPr>
          <w:ilvl w:val="0"/>
          <w:numId w:val="2"/>
        </w:numPr>
      </w:pPr>
      <w:r>
        <w:rPr>
          <w:rFonts w:ascii="Arial" w:cs="Arial" w:eastAsia="Arial" w:hAnsi="Arial"/>
          <w:sz w:val="24"/>
          <w:szCs w:val="24"/>
        </w:rPr>
        <w:t xml:space="preserve">Same grouping visualization — player sees how many times you subtract to reach zero</w:t>
      </w:r>
    </w:p>
    <w:p>
      <w:pPr>
        <w:spacing w:after="160"/>
      </w:pPr>
    </w:p>
    <w:p>
      <w:pPr>
        <w:pStyle w:val="Heading1"/>
      </w:pPr>
      <w:r>
        <w:t xml:space="preserve">5. Adaptive Difficulty System</w:t>
      </w:r>
    </w:p>
    <w:p>
      <w:pPr>
        <w:pStyle w:val="Heading2"/>
      </w:pPr>
      <w:r>
        <w:t xml:space="preserve">5.1 Confidence Score</w:t>
      </w:r>
    </w:p>
    <w:p>
      <w:pPr>
        <w:spacing w:after="120"/>
      </w:pPr>
      <w:r>
        <w:rPr>
          <w:rFonts w:ascii="Arial" w:cs="Arial" w:eastAsia="Arial" w:hAnsi="Arial"/>
          <w:sz w:val="24"/>
          <w:szCs w:val="24"/>
        </w:rPr>
        <w:t xml:space="preserve">Every problem type carries a hidden confidence score. The player never sees this score — they only experience the world responding to them.</w:t>
      </w:r>
    </w:p>
    <w:p>
      <w:pPr>
        <w:pStyle w:val="ListParagraph"/>
        <w:numPr>
          <w:ilvl w:val="0"/>
          <w:numId w:val="2"/>
        </w:numPr>
      </w:pPr>
      <w:r>
        <w:rPr>
          <w:rFonts w:ascii="Arial" w:cs="Arial" w:eastAsia="Arial" w:hAnsi="Arial"/>
          <w:sz w:val="24"/>
          <w:szCs w:val="24"/>
        </w:rPr>
        <w:t xml:space="preserve">Correct answer: confidence score increases</w:t>
      </w:r>
    </w:p>
    <w:p>
      <w:pPr>
        <w:pStyle w:val="ListParagraph"/>
        <w:numPr>
          <w:ilvl w:val="0"/>
          <w:numId w:val="2"/>
        </w:numPr>
      </w:pPr>
      <w:r>
        <w:rPr>
          <w:rFonts w:ascii="Arial" w:cs="Arial" w:eastAsia="Arial" w:hAnsi="Arial"/>
          <w:sz w:val="24"/>
          <w:szCs w:val="24"/>
        </w:rPr>
        <w:t xml:space="preserve">Incorrect answer: confidence score decreases</w:t>
      </w:r>
    </w:p>
    <w:p>
      <w:pPr>
        <w:pStyle w:val="ListParagraph"/>
        <w:numPr>
          <w:ilvl w:val="0"/>
          <w:numId w:val="2"/>
        </w:numPr>
      </w:pPr>
      <w:r>
        <w:rPr>
          <w:rFonts w:ascii="Arial" w:cs="Arial" w:eastAsia="Arial" w:hAnsi="Arial"/>
          <w:sz w:val="24"/>
          <w:szCs w:val="24"/>
        </w:rPr>
        <w:t xml:space="preserve">Score is tracked per difficulty tier, not globally</w:t>
      </w:r>
    </w:p>
    <w:p>
      <w:pPr>
        <w:spacing w:after="160"/>
      </w:pPr>
    </w:p>
    <w:p>
      <w:pPr>
        <w:pStyle w:val="Heading2"/>
      </w:pPr>
      <w:r>
        <w:t xml:space="preserve">5.2 Threshold Rules</w:t>
      </w:r>
    </w:p>
    <w:p>
      <w:pPr>
        <w:pStyle w:val="ListParagraph"/>
        <w:numPr>
          <w:ilvl w:val="0"/>
          <w:numId w:val="2"/>
        </w:numPr>
      </w:pPr>
      <w:r>
        <w:rPr>
          <w:rFonts w:ascii="Arial" w:cs="Arial" w:eastAsia="Arial" w:hAnsi="Arial"/>
          <w:sz w:val="24"/>
          <w:szCs w:val="24"/>
        </w:rPr>
        <w:t xml:space="preserve">3 correct answers in a row using varied number combinations (not the same fact repeated) advances difficulty tier</w:t>
      </w:r>
    </w:p>
    <w:p>
      <w:pPr>
        <w:pStyle w:val="ListParagraph"/>
        <w:numPr>
          <w:ilvl w:val="0"/>
          <w:numId w:val="2"/>
        </w:numPr>
      </w:pPr>
      <w:r>
        <w:rPr>
          <w:rFonts w:ascii="Arial" w:cs="Arial" w:eastAsia="Arial" w:hAnsi="Arial"/>
          <w:sz w:val="24"/>
          <w:szCs w:val="24"/>
        </w:rPr>
        <w:t xml:space="preserve">2 incorrect answers in a row drops back one difficulty tier and re-introduces scaffolded problems</w:t>
      </w:r>
    </w:p>
    <w:p>
      <w:pPr>
        <w:pStyle w:val="ListParagraph"/>
        <w:numPr>
          <w:ilvl w:val="0"/>
          <w:numId w:val="2"/>
        </w:numPr>
      </w:pPr>
      <w:r>
        <w:rPr>
          <w:rFonts w:ascii="Arial" w:cs="Arial" w:eastAsia="Arial" w:hAnsi="Arial"/>
          <w:sz w:val="24"/>
          <w:szCs w:val="24"/>
        </w:rPr>
        <w:t xml:space="preserve">Prolonged streak at same tier triggers a quiet upward nudge even without 3-in-a-row (desirable difficulty maintenance)</w:t>
      </w:r>
    </w:p>
    <w:p>
      <w:pPr>
        <w:pStyle w:val="ListParagraph"/>
        <w:numPr>
          <w:ilvl w:val="0"/>
          <w:numId w:val="2"/>
        </w:numPr>
      </w:pPr>
      <w:r>
        <w:rPr>
          <w:rFonts w:ascii="Arial" w:cs="Arial" w:eastAsia="Arial" w:hAnsi="Arial"/>
          <w:sz w:val="24"/>
          <w:szCs w:val="24"/>
        </w:rPr>
        <w:t xml:space="preserve">The 3 advancement problems must span different number combinations to confirm generalization, not memorization of a single fact</w:t>
      </w:r>
    </w:p>
    <w:p>
      <w:pPr>
        <w:spacing w:after="160"/>
      </w:pPr>
    </w:p>
    <w:p>
      <w:pPr>
        <w:pStyle w:val="Heading2"/>
      </w:pPr>
      <w:r>
        <w:t xml:space="preserve">5.3 Environmental Scaffolding</w:t>
      </w:r>
    </w:p>
    <w:p>
      <w:pPr>
        <w:spacing w:after="80"/>
      </w:pPr>
      <w:r>
        <w:rPr>
          <w:rFonts w:ascii="Arial" w:cs="Arial" w:eastAsia="Arial" w:hAnsi="Arial"/>
          <w:sz w:val="24"/>
          <w:szCs w:val="24"/>
        </w:rPr>
        <w:t xml:space="preserve">The world visually reflects the player's scaffolding level. This makes difficulty adaptation feel organic, not like a judgment.</w:t>
      </w:r>
    </w:p>
    <w:p>
      <w:pPr>
        <w:pStyle w:val="ListParagraph"/>
        <w:numPr>
          <w:ilvl w:val="0"/>
          <w:numId w:val="2"/>
        </w:numPr>
      </w:pPr>
      <w:r>
        <w:rPr>
          <w:rFonts w:ascii="Arial" w:cs="Arial" w:eastAsia="Arial" w:hAnsi="Arial"/>
          <w:sz w:val="24"/>
          <w:szCs w:val="24"/>
        </w:rPr>
        <w:t xml:space="preserve">Early/struggling: Hint stones near problems show decomposition steps (e.g. 7+4 = 7+3+1 = 10+1)</w:t>
      </w:r>
    </w:p>
    <w:p>
      <w:pPr>
        <w:pStyle w:val="ListParagraph"/>
        <w:numPr>
          <w:ilvl w:val="0"/>
          <w:numId w:val="2"/>
        </w:numPr>
      </w:pPr>
      <w:r>
        <w:rPr>
          <w:rFonts w:ascii="Arial" w:cs="Arial" w:eastAsia="Arial" w:hAnsi="Arial"/>
          <w:sz w:val="24"/>
          <w:szCs w:val="24"/>
        </w:rPr>
        <w:t xml:space="preserve">As confidence builds, hint stones become overgrown (Stacklands vines, Crumble Caves rubble) and visually fade out</w:t>
      </w:r>
    </w:p>
    <w:p>
      <w:pPr>
        <w:pStyle w:val="ListParagraph"/>
        <w:numPr>
          <w:ilvl w:val="0"/>
          <w:numId w:val="2"/>
        </w:numPr>
      </w:pPr>
      <w:r>
        <w:rPr>
          <w:rFonts w:ascii="Arial" w:cs="Arial" w:eastAsia="Arial" w:hAnsi="Arial"/>
          <w:sz w:val="24"/>
          <w:szCs w:val="24"/>
        </w:rPr>
        <w:t xml:space="preserve">On difficulty regression, hint stones reappear naturally as if cleared by the game world</w:t>
      </w:r>
    </w:p>
    <w:p>
      <w:pPr>
        <w:pStyle w:val="ListParagraph"/>
        <w:numPr>
          <w:ilvl w:val="0"/>
          <w:numId w:val="2"/>
        </w:numPr>
      </w:pPr>
      <w:r>
        <w:rPr>
          <w:rFonts w:ascii="Arial" w:cs="Arial" w:eastAsia="Arial" w:hAnsi="Arial"/>
          <w:sz w:val="24"/>
          <w:szCs w:val="24"/>
        </w:rPr>
        <w:t xml:space="preserve">The player never gets a message like You went down a level — the world just subtly shifts</w:t>
      </w:r>
    </w:p>
    <w:p>
      <w:pPr>
        <w:spacing w:after="160"/>
      </w:pPr>
    </w:p>
    <w:p>
      <w:pPr>
        <w:pStyle w:val="Heading1"/>
      </w:pPr>
      <w:r>
        <w:t xml:space="preserve">6. Feedback &amp; Error Handling</w:t>
      </w:r>
    </w:p>
    <w:p>
      <w:pPr>
        <w:spacing w:after="120"/>
      </w:pPr>
      <w:r>
        <w:rPr>
          <w:rFonts w:ascii="Arial" w:cs="Arial" w:eastAsia="Arial" w:hAnsi="Arial"/>
          <w:sz w:val="24"/>
          <w:szCs w:val="24"/>
        </w:rPr>
        <w:t xml:space="preserve">Feedback is immediate, corrective, and never passive. The game never shows the answer directly — it guides the player back to finding it themselves.</w:t>
      </w:r>
    </w:p>
    <w:p>
      <w:pPr>
        <w:pStyle w:val="ListParagraph"/>
        <w:numPr>
          <w:ilvl w:val="0"/>
          <w:numId w:val="2"/>
        </w:numPr>
      </w:pPr>
      <w:r>
        <w:rPr>
          <w:rFonts w:ascii="Arial" w:cs="Arial" w:eastAsia="Arial" w:hAnsi="Arial"/>
          <w:sz w:val="24"/>
          <w:szCs w:val="24"/>
        </w:rPr>
        <w:t xml:space="preserve">Correct answer: satisfying visual + sound, block slots into blueprint, progress visible</w:t>
      </w:r>
    </w:p>
    <w:p>
      <w:pPr>
        <w:pStyle w:val="ListParagraph"/>
        <w:numPr>
          <w:ilvl w:val="0"/>
          <w:numId w:val="2"/>
        </w:numPr>
      </w:pPr>
      <w:r>
        <w:rPr>
          <w:rFonts w:ascii="Arial" w:cs="Arial" w:eastAsia="Arial" w:hAnsi="Arial"/>
          <w:sz w:val="24"/>
          <w:szCs w:val="24"/>
        </w:rPr>
        <w:t xml:space="preserve">Wrong answer: the crafted block cracks and shows what it actually produced vs what was needed (e.g. You made 9. The slot needs 11.)</w:t>
      </w:r>
    </w:p>
    <w:p>
      <w:pPr>
        <w:pStyle w:val="ListParagraph"/>
        <w:numPr>
          <w:ilvl w:val="0"/>
          <w:numId w:val="2"/>
        </w:numPr>
      </w:pPr>
      <w:r>
        <w:rPr>
          <w:rFonts w:ascii="Arial" w:cs="Arial" w:eastAsia="Arial" w:hAnsi="Arial"/>
          <w:sz w:val="24"/>
          <w:szCs w:val="24"/>
        </w:rPr>
        <w:t xml:space="preserve">Second wrong attempt: a decomposition hint appears (e.g. Try breaking 7 into 3 and 4)</w:t>
      </w:r>
    </w:p>
    <w:p>
      <w:pPr>
        <w:pStyle w:val="ListParagraph"/>
        <w:numPr>
          <w:ilvl w:val="0"/>
          <w:numId w:val="2"/>
        </w:numPr>
      </w:pPr>
      <w:r>
        <w:rPr>
          <w:rFonts w:ascii="Arial" w:cs="Arial" w:eastAsia="Arial" w:hAnsi="Arial"/>
          <w:sz w:val="24"/>
          <w:szCs w:val="24"/>
        </w:rPr>
        <w:t xml:space="preserve">Third wrong attempt: a worked example plays out for a similar problem, then the original problem resets for another attempt</w:t>
      </w:r>
    </w:p>
    <w:p>
      <w:pPr>
        <w:pStyle w:val="ListParagraph"/>
        <w:numPr>
          <w:ilvl w:val="0"/>
          <w:numId w:val="2"/>
        </w:numPr>
      </w:pPr>
      <w:r>
        <w:rPr>
          <w:rFonts w:ascii="Arial" w:cs="Arial" w:eastAsia="Arial" w:hAnsi="Arial"/>
          <w:sz w:val="24"/>
          <w:szCs w:val="24"/>
        </w:rPr>
        <w:t xml:space="preserve">No answer is ever simply given — the player always performs the final step themselves</w:t>
      </w:r>
    </w:p>
    <w:p>
      <w:pPr>
        <w:spacing w:after="160"/>
      </w:pPr>
    </w:p>
    <w:p>
      <w:pPr>
        <w:pStyle w:val="Heading1"/>
      </w:pPr>
      <w:r>
        <w:t xml:space="preserve">7. Biome Onboarding (First 60 Seconds)</w:t>
      </w:r>
    </w:p>
    <w:p>
      <w:pPr>
        <w:spacing w:after="120"/>
      </w:pPr>
      <w:r>
        <w:rPr>
          <w:rFonts w:ascii="Arial" w:cs="Arial" w:eastAsia="Arial" w:hAnsi="Arial"/>
          <w:sz w:val="24"/>
          <w:szCs w:val="24"/>
        </w:rPr>
        <w:t xml:space="preserve">New biomes teach through the environment before asking the player to perform. No tutorial popups. No text boxes. The world is the teacher.</w:t>
      </w:r>
    </w:p>
    <w:p>
      <w:pPr>
        <w:pStyle w:val="Heading2"/>
      </w:pPr>
      <w:r>
        <w:t xml:space="preserve">7.1 Stacklands Opening</w:t>
      </w:r>
    </w:p>
    <w:p>
      <w:pPr>
        <w:pStyle w:val="ListParagraph"/>
        <w:numPr>
          <w:ilvl w:val="0"/>
          <w:numId w:val="2"/>
        </w:numPr>
      </w:pPr>
      <w:r>
        <w:rPr>
          <w:rFonts w:ascii="Arial" w:cs="Arial" w:eastAsia="Arial" w:hAnsi="Arial"/>
          <w:sz w:val="24"/>
          <w:szCs w:val="24"/>
        </w:rPr>
        <w:t xml:space="preserve">Player spawns near a small pre-built structure with a gap. Two numbered blocks sit on the ground nearby.</w:t>
      </w:r>
    </w:p>
    <w:p>
      <w:pPr>
        <w:pStyle w:val="ListParagraph"/>
        <w:numPr>
          <w:ilvl w:val="0"/>
          <w:numId w:val="2"/>
        </w:numPr>
      </w:pPr>
      <w:r>
        <w:rPr>
          <w:rFonts w:ascii="Arial" w:cs="Arial" w:eastAsia="Arial" w:hAnsi="Arial"/>
          <w:sz w:val="24"/>
          <w:szCs w:val="24"/>
        </w:rPr>
        <w:t xml:space="preserve">A simple equation is carved into a nearby stone: 2 + 3 = 5. The gap in the structure is labeled 5.</w:t>
      </w:r>
    </w:p>
    <w:p>
      <w:pPr>
        <w:pStyle w:val="ListParagraph"/>
        <w:numPr>
          <w:ilvl w:val="0"/>
          <w:numId w:val="2"/>
        </w:numPr>
      </w:pPr>
      <w:r>
        <w:rPr>
          <w:rFonts w:ascii="Arial" w:cs="Arial" w:eastAsia="Arial" w:hAnsi="Arial"/>
          <w:sz w:val="24"/>
          <w:szCs w:val="24"/>
        </w:rPr>
        <w:t xml:space="preserve">No instruction needed. Player picks up the blocks, combines them, fills the gap. Tutorial complete.</w:t>
      </w:r>
    </w:p>
    <w:p>
      <w:pPr>
        <w:spacing w:after="160"/>
      </w:pPr>
    </w:p>
    <w:p>
      <w:pPr>
        <w:pStyle w:val="Heading2"/>
      </w:pPr>
      <w:r>
        <w:t xml:space="preserve">7.2 Copycat Jungle Portal Entry (Phase 2 prep)</w:t>
      </w:r>
    </w:p>
    <w:p>
      <w:pPr>
        <w:pStyle w:val="ListParagraph"/>
        <w:numPr>
          <w:ilvl w:val="0"/>
          <w:numId w:val="2"/>
        </w:numPr>
      </w:pPr>
      <w:r>
        <w:rPr>
          <w:rFonts w:ascii="Arial" w:cs="Arial" w:eastAsia="Arial" w:hAnsi="Arial"/>
          <w:sz w:val="24"/>
          <w:szCs w:val="24"/>
        </w:rPr>
        <w:t xml:space="preserve">Player walks through portal and sees jungle sprawl for the first time</w:t>
      </w:r>
    </w:p>
    <w:p>
      <w:pPr>
        <w:pStyle w:val="ListParagraph"/>
        <w:numPr>
          <w:ilvl w:val="0"/>
          <w:numId w:val="2"/>
        </w:numPr>
      </w:pPr>
      <w:r>
        <w:rPr>
          <w:rFonts w:ascii="Arial" w:cs="Arial" w:eastAsia="Arial" w:hAnsi="Arial"/>
          <w:sz w:val="24"/>
          <w:szCs w:val="24"/>
        </w:rPr>
        <w:t xml:space="preserve">Two trees, each holding 3 blocks. A stone between them reads: 3 + 3 = 6</w:t>
      </w:r>
    </w:p>
    <w:p>
      <w:pPr>
        <w:pStyle w:val="ListParagraph"/>
        <w:numPr>
          <w:ilvl w:val="0"/>
          <w:numId w:val="2"/>
        </w:numPr>
      </w:pPr>
      <w:r>
        <w:rPr>
          <w:rFonts w:ascii="Arial" w:cs="Arial" w:eastAsia="Arial" w:hAnsi="Arial"/>
          <w:sz w:val="24"/>
          <w:szCs w:val="24"/>
        </w:rPr>
        <w:t xml:space="preserve">A second pair further in shows the same arrangement. Stone reads: 3 x 2 = 6</w:t>
      </w:r>
    </w:p>
    <w:p>
      <w:pPr>
        <w:pStyle w:val="ListParagraph"/>
        <w:numPr>
          <w:ilvl w:val="0"/>
          <w:numId w:val="2"/>
        </w:numPr>
      </w:pPr>
      <w:r>
        <w:rPr>
          <w:rFonts w:ascii="Arial" w:cs="Arial" w:eastAsia="Arial" w:hAnsi="Arial"/>
          <w:sz w:val="24"/>
          <w:szCs w:val="24"/>
        </w:rPr>
        <w:t xml:space="preserve">Player observes both without solving. Then 30 seconds in, a blueprint asks them to craft a 6 using a 3 block and a x2 tool.</w:t>
      </w:r>
    </w:p>
    <w:p>
      <w:pPr>
        <w:spacing w:after="160"/>
      </w:pPr>
    </w:p>
    <w:p>
      <w:pPr>
        <w:pStyle w:val="Heading1"/>
      </w:pPr>
      <w:r>
        <w:t xml:space="preserve">8. Spaced Repetition &amp; Interleaving</w:t>
      </w:r>
    </w:p>
    <w:p>
      <w:pPr>
        <w:pStyle w:val="ListParagraph"/>
        <w:numPr>
          <w:ilvl w:val="0"/>
          <w:numId w:val="2"/>
        </w:numPr>
      </w:pPr>
      <w:r>
        <w:rPr>
          <w:rFonts w:ascii="Arial" w:cs="Arial" w:eastAsia="Arial" w:hAnsi="Arial"/>
          <w:sz w:val="24"/>
          <w:szCs w:val="24"/>
        </w:rPr>
        <w:t xml:space="preserve">Players are periodically rotated back to earlier biomes even after advancing — the world presents revisit quests or challenges framed as helping rebuild a structure</w:t>
      </w:r>
    </w:p>
    <w:p>
      <w:pPr>
        <w:pStyle w:val="ListParagraph"/>
        <w:numPr>
          <w:ilvl w:val="0"/>
          <w:numId w:val="2"/>
        </w:numPr>
      </w:pPr>
      <w:r>
        <w:rPr>
          <w:rFonts w:ascii="Arial" w:cs="Arial" w:eastAsia="Arial" w:hAnsi="Arial"/>
          <w:sz w:val="24"/>
          <w:szCs w:val="24"/>
        </w:rPr>
        <w:t xml:space="preserve">Mid-game levels deliberately mix operations (addition + subtraction in same blueprint) rather than keeping operations siloed</w:t>
      </w:r>
    </w:p>
    <w:p>
      <w:pPr>
        <w:pStyle w:val="ListParagraph"/>
        <w:numPr>
          <w:ilvl w:val="0"/>
          <w:numId w:val="2"/>
        </w:numPr>
      </w:pPr>
      <w:r>
        <w:rPr>
          <w:rFonts w:ascii="Arial" w:cs="Arial" w:eastAsia="Arial" w:hAnsi="Arial"/>
          <w:sz w:val="24"/>
          <w:szCs w:val="24"/>
        </w:rPr>
        <w:t xml:space="preserve">Interleaving is framed as building a bridge between the two biomes, so the mixed problems feel narratively motivated</w:t>
      </w:r>
    </w:p>
    <w:p>
      <w:pPr>
        <w:pStyle w:val="ListParagraph"/>
        <w:numPr>
          <w:ilvl w:val="0"/>
          <w:numId w:val="2"/>
        </w:numPr>
      </w:pPr>
      <w:r>
        <w:rPr>
          <w:rFonts w:ascii="Arial" w:cs="Arial" w:eastAsia="Arial" w:hAnsi="Arial"/>
          <w:sz w:val="24"/>
          <w:szCs w:val="24"/>
        </w:rPr>
        <w:t xml:space="preserve">Session data persists. Each new session re-exposes one previously mastered problem type before introducing new ones.</w:t>
      </w:r>
    </w:p>
    <w:p>
      <w:pPr>
        <w:spacing w:after="160"/>
      </w:pPr>
    </w:p>
    <w:p>
      <w:pPr>
        <w:pStyle w:val="Heading1"/>
      </w:pPr>
      <w:r>
        <w:t xml:space="preserve">9. Block Visual Design</w:t>
      </w:r>
    </w:p>
    <w:p>
      <w:pPr>
        <w:pStyle w:val="ListParagraph"/>
        <w:numPr>
          <w:ilvl w:val="0"/>
          <w:numId w:val="2"/>
        </w:numPr>
      </w:pPr>
      <w:r>
        <w:rPr>
          <w:rFonts w:ascii="Arial" w:cs="Arial" w:eastAsia="Arial" w:hAnsi="Arial"/>
          <w:sz w:val="24"/>
          <w:szCs w:val="24"/>
        </w:rPr>
        <w:t xml:space="preserve">Tier 1 blocks (single digit): Simple stone texture, white number, small size</w:t>
      </w:r>
    </w:p>
    <w:p>
      <w:pPr>
        <w:pStyle w:val="ListParagraph"/>
        <w:numPr>
          <w:ilvl w:val="0"/>
          <w:numId w:val="2"/>
        </w:numPr>
      </w:pPr>
      <w:r>
        <w:rPr>
          <w:rFonts w:ascii="Arial" w:cs="Arial" w:eastAsia="Arial" w:hAnsi="Arial"/>
          <w:sz w:val="24"/>
          <w:szCs w:val="24"/>
        </w:rPr>
        <w:t xml:space="preserve">Tier 2 blocks (two-digit): Polished stone, glowing edges, slightly larger</w:t>
      </w:r>
    </w:p>
    <w:p>
      <w:pPr>
        <w:pStyle w:val="ListParagraph"/>
        <w:numPr>
          <w:ilvl w:val="0"/>
          <w:numId w:val="2"/>
        </w:numPr>
      </w:pPr>
      <w:r>
        <w:rPr>
          <w:rFonts w:ascii="Arial" w:cs="Arial" w:eastAsia="Arial" w:hAnsi="Arial"/>
          <w:sz w:val="24"/>
          <w:szCs w:val="24"/>
        </w:rPr>
        <w:t xml:space="preserve">Tier 3+ blocks (three-digit): Rare appearance — gems embedded, distinct color, clearly feel valuable and hard-earned</w:t>
      </w:r>
    </w:p>
    <w:p>
      <w:pPr>
        <w:pStyle w:val="ListParagraph"/>
        <w:numPr>
          <w:ilvl w:val="0"/>
          <w:numId w:val="2"/>
        </w:numPr>
      </w:pPr>
      <w:r>
        <w:rPr>
          <w:rFonts w:ascii="Arial" w:cs="Arial" w:eastAsia="Arial" w:hAnsi="Arial"/>
          <w:sz w:val="24"/>
          <w:szCs w:val="24"/>
        </w:rPr>
        <w:t xml:space="preserve">Operation tools (+, -, x, ÷) are held items with distinct visual weight — the + tool glows warm, the - tool has a worn look</w:t>
      </w:r>
    </w:p>
    <w:p>
      <w:pPr>
        <w:spacing w:after="160"/>
      </w:pPr>
    </w:p>
    <w:p>
      <w:pPr>
        <w:pStyle w:val="Heading1"/>
      </w:pPr>
      <w:r>
        <w:t xml:space="preserve">10. Save &amp; Persistence</w:t>
      </w:r>
    </w:p>
    <w:p>
      <w:pPr>
        <w:pStyle w:val="ListParagraph"/>
        <w:numPr>
          <w:ilvl w:val="0"/>
          <w:numId w:val="2"/>
        </w:numPr>
      </w:pPr>
      <w:r>
        <w:rPr>
          <w:rFonts w:ascii="Arial" w:cs="Arial" w:eastAsia="Arial" w:hAnsi="Arial"/>
          <w:sz w:val="24"/>
          <w:szCs w:val="24"/>
        </w:rPr>
        <w:t xml:space="preserve">All progress saves locally between sessions</w:t>
      </w:r>
    </w:p>
    <w:p>
      <w:pPr>
        <w:pStyle w:val="ListParagraph"/>
        <w:numPr>
          <w:ilvl w:val="0"/>
          <w:numId w:val="2"/>
        </w:numPr>
      </w:pPr>
      <w:r>
        <w:rPr>
          <w:rFonts w:ascii="Arial" w:cs="Arial" w:eastAsia="Arial" w:hAnsi="Arial"/>
          <w:sz w:val="24"/>
          <w:szCs w:val="24"/>
        </w:rPr>
        <w:t xml:space="preserve">Portal charge level persists — a player who closes the game mid-charge returns to find it exactly where they left it</w:t>
      </w:r>
    </w:p>
    <w:p>
      <w:pPr>
        <w:pStyle w:val="ListParagraph"/>
        <w:numPr>
          <w:ilvl w:val="0"/>
          <w:numId w:val="2"/>
        </w:numPr>
      </w:pPr>
      <w:r>
        <w:rPr>
          <w:rFonts w:ascii="Arial" w:cs="Arial" w:eastAsia="Arial" w:hAnsi="Arial"/>
          <w:sz w:val="24"/>
          <w:szCs w:val="24"/>
        </w:rPr>
        <w:t xml:space="preserve">Confidence scores per difficulty tier persist and inform the first problem served on each new session</w:t>
      </w:r>
    </w:p>
    <w:p>
      <w:pPr>
        <w:pStyle w:val="ListParagraph"/>
        <w:numPr>
          <w:ilvl w:val="0"/>
          <w:numId w:val="2"/>
        </w:numPr>
      </w:pPr>
      <w:r>
        <w:rPr>
          <w:rFonts w:ascii="Arial" w:cs="Arial" w:eastAsia="Arial" w:hAnsi="Arial"/>
          <w:sz w:val="24"/>
          <w:szCs w:val="24"/>
        </w:rPr>
        <w:t xml:space="preserve">Completed blueprints remain built in the world — the player can see their cumulative progress in the landscape</w:t>
      </w:r>
    </w:p>
    <w:p>
      <w:pPr>
        <w:spacing w:after="160"/>
      </w:pPr>
    </w:p>
    <w:p>
      <w:pPr>
        <w:pStyle w:val="Heading1"/>
      </w:pPr>
      <w:r>
        <w:t xml:space="preserve">11. Phase 1 Build Scope (MVP)</w:t>
      </w:r>
    </w:p>
    <w:p>
      <w:pPr>
        <w:spacing w:after="120"/>
      </w:pPr>
      <w:r>
        <w:rPr>
          <w:rFonts w:ascii="Arial" w:cs="Arial" w:eastAsia="Arial" w:hAnsi="Arial"/>
          <w:sz w:val="24"/>
          <w:szCs w:val="24"/>
        </w:rPr>
        <w:t xml:space="preserve">The following is the minimum viable scope to produce a playable, testable Phase 1 prototype:</w:t>
      </w:r>
    </w:p>
    <w:p>
      <w:pPr>
        <w:pStyle w:val="ListParagraph"/>
        <w:numPr>
          <w:ilvl w:val="0"/>
          <w:numId w:val="2"/>
        </w:numPr>
      </w:pPr>
      <w:r>
        <w:rPr>
          <w:rFonts w:ascii="Arial" w:cs="Arial" w:eastAsia="Arial" w:hAnsi="Arial"/>
          <w:sz w:val="24"/>
          <w:szCs w:val="24"/>
        </w:rPr>
        <w:t xml:space="preserve">Top-down 2D world with two biomes (Stacklands + Crumble Caves) rendered in Pygame</w:t>
      </w:r>
    </w:p>
    <w:p>
      <w:pPr>
        <w:pStyle w:val="ListParagraph"/>
        <w:numPr>
          <w:ilvl w:val="0"/>
          <w:numId w:val="2"/>
        </w:numPr>
      </w:pPr>
      <w:r>
        <w:rPr>
          <w:rFonts w:ascii="Arial" w:cs="Arial" w:eastAsia="Arial" w:hAnsi="Arial"/>
          <w:sz w:val="24"/>
          <w:szCs w:val="24"/>
        </w:rPr>
        <w:t xml:space="preserve">Player character with basic movement (WASD or arrow keys)</w:t>
      </w:r>
    </w:p>
    <w:p>
      <w:pPr>
        <w:pStyle w:val="ListParagraph"/>
        <w:numPr>
          <w:ilvl w:val="0"/>
          <w:numId w:val="2"/>
        </w:numPr>
      </w:pPr>
      <w:r>
        <w:rPr>
          <w:rFonts w:ascii="Arial" w:cs="Arial" w:eastAsia="Arial" w:hAnsi="Arial"/>
          <w:sz w:val="24"/>
          <w:szCs w:val="24"/>
        </w:rPr>
        <w:t xml:space="preserve">Number blocks placed in the world, collectible on contact</w:t>
      </w:r>
    </w:p>
    <w:p>
      <w:pPr>
        <w:pStyle w:val="ListParagraph"/>
        <w:numPr>
          <w:ilvl w:val="0"/>
          <w:numId w:val="2"/>
        </w:numPr>
      </w:pPr>
      <w:r>
        <w:rPr>
          <w:rFonts w:ascii="Arial" w:cs="Arial" w:eastAsia="Arial" w:hAnsi="Arial"/>
          <w:sz w:val="24"/>
          <w:szCs w:val="24"/>
        </w:rPr>
        <w:t xml:space="preserve">Crafting interface (press E or spacebar) — select two blocks + operation + confirm</w:t>
      </w:r>
    </w:p>
    <w:p>
      <w:pPr>
        <w:pStyle w:val="ListParagraph"/>
        <w:numPr>
          <w:ilvl w:val="0"/>
          <w:numId w:val="2"/>
        </w:numPr>
      </w:pPr>
      <w:r>
        <w:rPr>
          <w:rFonts w:ascii="Arial" w:cs="Arial" w:eastAsia="Arial" w:hAnsi="Arial"/>
          <w:sz w:val="24"/>
          <w:szCs w:val="24"/>
        </w:rPr>
        <w:t xml:space="preserve">Blueprint display with target values per slot</w:t>
      </w:r>
    </w:p>
    <w:p>
      <w:pPr>
        <w:pStyle w:val="ListParagraph"/>
        <w:numPr>
          <w:ilvl w:val="0"/>
          <w:numId w:val="2"/>
        </w:numPr>
      </w:pPr>
      <w:r>
        <w:rPr>
          <w:rFonts w:ascii="Arial" w:cs="Arial" w:eastAsia="Arial" w:hAnsi="Arial"/>
          <w:sz w:val="24"/>
          <w:szCs w:val="24"/>
        </w:rPr>
        <w:t xml:space="preserve">Correct/incorrect feedback with hint escalation (3 levels)</w:t>
      </w:r>
    </w:p>
    <w:p>
      <w:pPr>
        <w:pStyle w:val="ListParagraph"/>
        <w:numPr>
          <w:ilvl w:val="0"/>
          <w:numId w:val="2"/>
        </w:numPr>
      </w:pPr>
      <w:r>
        <w:rPr>
          <w:rFonts w:ascii="Arial" w:cs="Arial" w:eastAsia="Arial" w:hAnsi="Arial"/>
          <w:sz w:val="24"/>
          <w:szCs w:val="24"/>
        </w:rPr>
        <w:t xml:space="preserve">Adaptive difficulty engine (confidence score, tier advancement/regression)</w:t>
      </w:r>
    </w:p>
    <w:p>
      <w:pPr>
        <w:pStyle w:val="ListParagraph"/>
        <w:numPr>
          <w:ilvl w:val="0"/>
          <w:numId w:val="2"/>
        </w:numPr>
      </w:pPr>
      <w:r>
        <w:rPr>
          <w:rFonts w:ascii="Arial" w:cs="Arial" w:eastAsia="Arial" w:hAnsi="Arial"/>
          <w:sz w:val="24"/>
          <w:szCs w:val="24"/>
        </w:rPr>
        <w:t xml:space="preserve">Portal object with visible charge bar and persistent save</w:t>
      </w:r>
    </w:p>
    <w:p>
      <w:pPr>
        <w:pStyle w:val="ListParagraph"/>
        <w:numPr>
          <w:ilvl w:val="0"/>
          <w:numId w:val="2"/>
        </w:numPr>
      </w:pPr>
      <w:r>
        <w:rPr>
          <w:rFonts w:ascii="Arial" w:cs="Arial" w:eastAsia="Arial" w:hAnsi="Arial"/>
          <w:sz w:val="24"/>
          <w:szCs w:val="24"/>
        </w:rPr>
        <w:t xml:space="preserve">Local save file (JSON) for all session state</w:t>
      </w:r>
    </w:p>
    <w:p>
      <w:pPr>
        <w:pStyle w:val="ListParagraph"/>
        <w:numPr>
          <w:ilvl w:val="0"/>
          <w:numId w:val="2"/>
        </w:numPr>
      </w:pPr>
      <w:r>
        <w:rPr>
          <w:rFonts w:ascii="Arial" w:cs="Arial" w:eastAsia="Arial" w:hAnsi="Arial"/>
          <w:sz w:val="24"/>
          <w:szCs w:val="24"/>
        </w:rPr>
        <w:t xml:space="preserve">Basic biome environmental storytelling (hint stones, visual scaffolding)</w:t>
      </w:r>
    </w:p>
    <w:p>
      <w:pPr>
        <w:spacing w:after="160"/>
      </w:pPr>
    </w:p>
    <w:p>
      <w:pPr>
        <w:pStyle w:val="Heading1"/>
      </w:pPr>
      <w:r>
        <w:t xml:space="preserve">12. Instructions for Claude Code Interface</w:t>
      </w:r>
    </w:p>
    <w:p>
      <w:pPr>
        <w:spacing w:after="120"/>
      </w:pPr>
      <w:r>
        <w:rPr>
          <w:rFonts w:ascii="Arial" w:cs="Arial" w:eastAsia="Arial" w:hAnsi="Arial"/>
          <w:b/>
          <w:bCs/>
          <w:sz w:val="24"/>
          <w:szCs w:val="24"/>
        </w:rPr>
        <w:t xml:space="preserve">Paste this entire document into the Claude Code interface with the following prompt:</w:t>
      </w:r>
    </w:p>
    <w:p>
      <w:pPr>
        <w:pBdr>
          <w:top w:val="single" w:color="CCCCCC" w:sz="4"/>
          <w:bottom w:val="single" w:color="CCCCCC" w:sz="4"/>
          <w:left w:val="single" w:color="CCCCCC" w:sz="4"/>
          <w:right w:val="single" w:color="CCCCCC" w:sz="4"/>
        </w:pBdr>
        <w:shd w:fill="F8F8F8" w:val="clear"/>
        <w:spacing w:before="120" w:after="120"/>
        <w:ind w:left="360" w:right="360"/>
      </w:pPr>
      <w:r>
        <w:rPr>
          <w:rFonts w:ascii="Arial" w:cs="Arial" w:eastAsia="Arial" w:hAnsi="Arial"/>
          <w:i/>
          <w:iCs/>
          <w:color w:val="333333"/>
          <w:sz w:val="22"/>
          <w:szCs w:val="22"/>
        </w:rPr>
        <w:t xml:space="preserve">I am building an educational math game called MathCraft. The attached document is the complete game design specification. Please build Phase 1 of this game exactly as described in Section 11 (MVP scope). Use Python and Pygame. Create a single runnable file or minimal file structure. Prioritize the adaptive difficulty engine (Section 5) and the portal charge system (Section 4) as these are the core mechanics. Begin with the Stacklands biome only and stub out the Crumble Caves as a locked area. I will iterate from there.</w:t>
      </w:r>
    </w:p>
    <w:p>
      <w:pPr>
        <w:spacing w:after="240"/>
      </w:pPr>
    </w:p>
    <w:p>
      <w:pPr>
        <w:pBdr>
          <w:top w:val="single" w:color="2E7D32" w:sz="6" w:space="1"/>
        </w:pBdr>
        <w:spacing w:before="240" w:after="80"/>
      </w:pPr>
      <w:r>
        <w:rPr>
          <w:rFonts w:ascii="Arial" w:cs="Arial" w:eastAsia="Arial" w:hAnsi="Arial"/>
          <w:i/>
          <w:iCs/>
          <w:color w:val="888888"/>
          <w:sz w:val="18"/>
          <w:szCs w:val="18"/>
        </w:rPr>
        <w:t xml:space="preserve">MathCraft — Game Design Specification v1.0</w:t>
      </w:r>
    </w:p>
    <w:p>
      <w:r>
        <w:rPr>
          <w:rFonts w:ascii="Arial" w:cs="Arial" w:eastAsia="Arial" w:hAnsi="Arial"/>
          <w:i/>
          <w:iCs/>
          <w:color w:val="888888"/>
          <w:sz w:val="18"/>
          <w:szCs w:val="18"/>
        </w:rPr>
        <w:t xml:space="preserve">Phase 1 covers addition and subtraction. Multiplication (Copycat Jungle) and Division (Splitter Swamp) are Phase 2. All mechanics described herein are designed to be modular and extensible into Phase 2 operations without architectural changes.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pPr>
    <w:r>
      <w:rPr>
        <w:rFonts w:ascii="Arial" w:cs="Arial" w:eastAsia="Arial" w:hAnsi="Arial"/>
        <w:b/>
        <w:bCs/>
        <w:color w:val="2E7D32"/>
        <w:sz w:val="20"/>
        <w:szCs w:val="20"/>
      </w:rPr>
      <w:t xml:space="preserve">MathCraft</w:t>
    </w:r>
    <w:r>
      <w:rPr>
        <w:rFonts w:ascii="Arial" w:cs="Arial" w:eastAsia="Arial" w:hAnsi="Arial"/>
        <w:color w:val="888888"/>
        <w:sz w:val="20"/>
        <w:szCs w:val="20"/>
      </w:rPr>
      <w:t xml:space="preserve">  |  Game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14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2026-03-12T22:41:37.829Z</dcterms:created>
  <dcterms:modified xsi:type="dcterms:W3CDTF">2026-03-12T22:41:37.829Z</dcterms:modified>
</cp:coreProperties>
</file>

<file path=docProps/custom.xml><?xml version="1.0" encoding="utf-8"?>
<Properties xmlns="http://schemas.openxmlformats.org/officeDocument/2006/custom-properties" xmlns:vt="http://schemas.openxmlformats.org/officeDocument/2006/docPropsVTypes"/>
</file>