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66C2" w14:textId="4FDFA493" w:rsidR="000C313E" w:rsidRDefault="00BD5A30" w:rsidP="00BD5A30">
      <w:pPr>
        <w:spacing w:before="120" w:after="120" w:line="276" w:lineRule="auto"/>
        <w:jc w:val="center"/>
      </w:pPr>
      <w:r w:rsidRPr="00BD5A30">
        <w:rPr>
          <w:b/>
          <w:bCs/>
          <w:color w:val="1A1A1A"/>
          <w:sz w:val="32"/>
          <w:szCs w:val="32"/>
        </w:rPr>
        <w:t>Robotik Görüntü İşleme ve Nesne Tanıma için Parametre Analizi</w:t>
      </w:r>
    </w:p>
    <w:p w14:paraId="74330301" w14:textId="77777777" w:rsidR="000C313E" w:rsidRPr="00BD5A30" w:rsidRDefault="00000000">
      <w:pPr>
        <w:spacing w:after="40"/>
        <w:jc w:val="center"/>
      </w:pPr>
      <w:r w:rsidRPr="00BD5A30">
        <w:rPr>
          <w:color w:val="1A1A1A"/>
          <w:sz w:val="26"/>
          <w:szCs w:val="26"/>
        </w:rPr>
        <w:t>Merve Tutar</w:t>
      </w:r>
    </w:p>
    <w:p w14:paraId="47D9BB1E" w14:textId="514A3792" w:rsidR="00BD5A30" w:rsidRPr="00BD5A30" w:rsidRDefault="00BD5A30" w:rsidP="00BD5A30">
      <w:pPr>
        <w:spacing w:before="60" w:after="60" w:line="276" w:lineRule="auto"/>
        <w:jc w:val="center"/>
      </w:pPr>
      <w:r>
        <w:t xml:space="preserve">Ankara Üniversitesi | </w:t>
      </w:r>
      <w:r w:rsidRPr="00BD5A30">
        <w:t>YZR502 Robotik Sistemler ve Algoritmalar</w:t>
      </w:r>
    </w:p>
    <w:p w14:paraId="06EC5B39" w14:textId="0D8CD552" w:rsidR="00BD5A30" w:rsidRPr="00BD5A30" w:rsidRDefault="00BD5A30" w:rsidP="00BD5A30">
      <w:pPr>
        <w:spacing w:before="60" w:after="60" w:line="276" w:lineRule="auto"/>
        <w:jc w:val="center"/>
      </w:pPr>
      <w:proofErr w:type="spellStart"/>
      <w:r w:rsidRPr="00BD5A30">
        <w:t>GitHub</w:t>
      </w:r>
      <w:proofErr w:type="spellEnd"/>
      <w:r w:rsidRPr="00BD5A30">
        <w:t xml:space="preserve">: </w:t>
      </w:r>
      <w:hyperlink r:id="rId5" w:history="1">
        <w:r w:rsidRPr="00835A33">
          <w:rPr>
            <w:rStyle w:val="Kpr"/>
          </w:rPr>
          <w:t>https://github.com/mervtutar/YZR502_ODEV0801_25680114_merve_tutar</w:t>
        </w:r>
      </w:hyperlink>
    </w:p>
    <w:p w14:paraId="695E1F8B" w14:textId="2ADF83D9" w:rsidR="000C313E" w:rsidRDefault="00BD5A30" w:rsidP="00BD5A30">
      <w:pPr>
        <w:spacing w:before="60" w:after="60" w:line="276" w:lineRule="auto"/>
        <w:jc w:val="center"/>
      </w:pPr>
      <w:r w:rsidRPr="00BD5A30">
        <w:t xml:space="preserve">YouTube: </w:t>
      </w:r>
      <w:hyperlink r:id="rId6" w:history="1">
        <w:r w:rsidRPr="00D75781">
          <w:rPr>
            <w:rStyle w:val="Kpr"/>
          </w:rPr>
          <w:t>https://youtu.be/ZYw9B7hUEDg</w:t>
        </w:r>
      </w:hyperlink>
    </w:p>
    <w:p w14:paraId="0FAB2D52" w14:textId="77777777" w:rsidR="000C313E" w:rsidRDefault="000C313E">
      <w:pPr>
        <w:spacing w:before="140" w:after="140" w:line="276" w:lineRule="auto"/>
        <w:jc w:val="both"/>
      </w:pPr>
    </w:p>
    <w:p w14:paraId="66291F32" w14:textId="77777777" w:rsidR="000C313E" w:rsidRDefault="00000000" w:rsidP="00BD5A30">
      <w:pPr>
        <w:spacing w:before="80" w:after="80"/>
        <w:jc w:val="center"/>
      </w:pPr>
      <w:r>
        <w:rPr>
          <w:b/>
          <w:bCs/>
          <w:color w:val="1A1A1A"/>
          <w:sz w:val="24"/>
          <w:szCs w:val="24"/>
        </w:rPr>
        <w:t>ÖZET</w:t>
      </w:r>
    </w:p>
    <w:p w14:paraId="36783C30" w14:textId="77777777" w:rsidR="00BD5A30" w:rsidRDefault="00BD5A30" w:rsidP="00BD5A30">
      <w:pPr>
        <w:spacing w:after="40" w:line="300" w:lineRule="auto"/>
        <w:jc w:val="both"/>
      </w:pPr>
      <w:r>
        <w:rPr>
          <w:color w:val="333333"/>
          <w:sz w:val="21"/>
          <w:szCs w:val="21"/>
        </w:rPr>
        <w:t xml:space="preserve">Bu çalışmada, robotik görü sistemlerinde nesne tanıma performansını doğrudan etkileyen görüntü işleme parametrelerinin sistematik analizi gerçekleştirilmiştir. Google </w:t>
      </w:r>
      <w:proofErr w:type="spellStart"/>
      <w:r>
        <w:rPr>
          <w:color w:val="333333"/>
          <w:sz w:val="21"/>
          <w:szCs w:val="21"/>
        </w:rPr>
        <w:t>Colab</w:t>
      </w:r>
      <w:proofErr w:type="spellEnd"/>
      <w:r>
        <w:rPr>
          <w:color w:val="333333"/>
          <w:sz w:val="21"/>
          <w:szCs w:val="21"/>
        </w:rPr>
        <w:t xml:space="preserve"> platformu üzerinde işletilen bir görüntü işleme hattında; Gauss yumuşatma standart sapması (σ), CLAHE kontrast iyileştirme kırpma limiti, </w:t>
      </w:r>
      <w:proofErr w:type="spellStart"/>
      <w:r>
        <w:rPr>
          <w:color w:val="333333"/>
          <w:sz w:val="21"/>
          <w:szCs w:val="21"/>
        </w:rPr>
        <w:t>Canny</w:t>
      </w:r>
      <w:proofErr w:type="spellEnd"/>
      <w:r>
        <w:rPr>
          <w:color w:val="333333"/>
          <w:sz w:val="21"/>
          <w:szCs w:val="21"/>
        </w:rPr>
        <w:t xml:space="preserve"> kenar tespiti eşik değerleri ve ORB öznitelik sayısı parametrelerinin algılama metriklerine etkileri incelenmiştir. 356×493 piksel boyutunda bir kelebek görüntüsü üzerinde beş farklı parametre setiyle gerçekleştirilen deneyler şu kritik bulgulara ulaşmıştır: (1) Düşük </w:t>
      </w:r>
      <w:proofErr w:type="spellStart"/>
      <w:r>
        <w:rPr>
          <w:color w:val="333333"/>
          <w:sz w:val="21"/>
          <w:szCs w:val="21"/>
        </w:rPr>
        <w:t>Canny</w:t>
      </w:r>
      <w:proofErr w:type="spellEnd"/>
      <w:r>
        <w:rPr>
          <w:color w:val="333333"/>
          <w:sz w:val="21"/>
          <w:szCs w:val="21"/>
        </w:rPr>
        <w:t xml:space="preserve"> eşikleri (</w:t>
      </w:r>
      <w:proofErr w:type="spellStart"/>
      <w:r>
        <w:rPr>
          <w:color w:val="333333"/>
          <w:sz w:val="21"/>
          <w:szCs w:val="21"/>
        </w:rPr>
        <w:t>canny_low</w:t>
      </w:r>
      <w:proofErr w:type="spellEnd"/>
      <w:r>
        <w:rPr>
          <w:color w:val="333333"/>
          <w:sz w:val="21"/>
          <w:szCs w:val="21"/>
        </w:rPr>
        <w:t>=30) toplam kontur sayısını %83 artırmakta ancak geçerli nesne sayısını değiştirmemektedir. (2) Yüksek Gauss sigma değeri (σ=3.0) geçerli kontur sayısını sıfıra indirerek nesne tespitini tamamen engelleyebilmektedir. (3) CLAHE kırpma limitinin artırılması (</w:t>
      </w:r>
      <w:proofErr w:type="spellStart"/>
      <w:r>
        <w:rPr>
          <w:color w:val="333333"/>
          <w:sz w:val="21"/>
          <w:szCs w:val="21"/>
        </w:rPr>
        <w:t>clip</w:t>
      </w:r>
      <w:proofErr w:type="spellEnd"/>
      <w:r>
        <w:rPr>
          <w:color w:val="333333"/>
          <w:sz w:val="21"/>
          <w:szCs w:val="21"/>
        </w:rPr>
        <w:t xml:space="preserve">=5.0) ve büyük ızgara boyutu ile </w:t>
      </w:r>
      <w:proofErr w:type="spellStart"/>
      <w:r>
        <w:rPr>
          <w:color w:val="333333"/>
          <w:sz w:val="21"/>
          <w:szCs w:val="21"/>
        </w:rPr>
        <w:t>kombinlenmesi</w:t>
      </w:r>
      <w:proofErr w:type="spellEnd"/>
      <w:r>
        <w:rPr>
          <w:color w:val="333333"/>
          <w:sz w:val="21"/>
          <w:szCs w:val="21"/>
        </w:rPr>
        <w:t>, ortalama daireselliği 0.800 gibi yüksek bir değere taşımaktadır. (4) ORB algoritması, tüm konfigürasyonlarda kararlı anahtar nokta tespiti sunmuştur. Çalışma, parametre seçiminin robotik uygulamalarda algılama güvenilirliği için kritik önem taşıdığını deneysel olarak kanıtlamaktadır.</w:t>
      </w:r>
    </w:p>
    <w:p w14:paraId="6B31A570" w14:textId="3DA9D973" w:rsidR="000C313E" w:rsidRDefault="00BD5A30" w:rsidP="00BD5A30">
      <w:pPr>
        <w:spacing w:before="80" w:after="80" w:line="276" w:lineRule="auto"/>
        <w:jc w:val="both"/>
      </w:pPr>
      <w:r>
        <w:rPr>
          <w:b/>
          <w:bCs/>
          <w:sz w:val="21"/>
          <w:szCs w:val="21"/>
        </w:rPr>
        <w:t xml:space="preserve">Anahtar Kelimeler: </w:t>
      </w:r>
      <w:r>
        <w:rPr>
          <w:color w:val="444444"/>
          <w:sz w:val="21"/>
          <w:szCs w:val="21"/>
        </w:rPr>
        <w:t xml:space="preserve">Görüntü işleme, </w:t>
      </w:r>
      <w:proofErr w:type="spellStart"/>
      <w:r>
        <w:rPr>
          <w:color w:val="444444"/>
          <w:sz w:val="21"/>
          <w:szCs w:val="21"/>
        </w:rPr>
        <w:t>Canny</w:t>
      </w:r>
      <w:proofErr w:type="spellEnd"/>
      <w:r>
        <w:rPr>
          <w:color w:val="444444"/>
          <w:sz w:val="21"/>
          <w:szCs w:val="21"/>
        </w:rPr>
        <w:t xml:space="preserve"> kenar tespiti, CLAHE, ORB öznitelik çıkarma, Robotik görü, Nesne tanıma, Parametre analizi.</w:t>
      </w:r>
    </w:p>
    <w:p w14:paraId="6AA4B0BF" w14:textId="77777777" w:rsidR="000C313E" w:rsidRDefault="00000000">
      <w:pPr>
        <w:spacing w:before="80" w:after="80"/>
        <w:jc w:val="center"/>
      </w:pPr>
      <w:r>
        <w:rPr>
          <w:b/>
          <w:bCs/>
          <w:color w:val="1A1A1A"/>
          <w:sz w:val="24"/>
          <w:szCs w:val="24"/>
        </w:rPr>
        <w:t>ABSTRACT</w:t>
      </w:r>
    </w:p>
    <w:p w14:paraId="71E24A39" w14:textId="77777777" w:rsidR="00BD5A30" w:rsidRDefault="00BD5A30" w:rsidP="00BD5A30">
      <w:pPr>
        <w:spacing w:after="40" w:line="300" w:lineRule="auto"/>
        <w:jc w:val="both"/>
      </w:pPr>
      <w:proofErr w:type="spellStart"/>
      <w:r>
        <w:rPr>
          <w:color w:val="333333"/>
          <w:sz w:val="21"/>
          <w:szCs w:val="21"/>
        </w:rPr>
        <w:t>This</w:t>
      </w:r>
      <w:proofErr w:type="spellEnd"/>
      <w:r>
        <w:rPr>
          <w:color w:val="333333"/>
          <w:sz w:val="21"/>
          <w:szCs w:val="21"/>
        </w:rPr>
        <w:t xml:space="preserve"> </w:t>
      </w:r>
      <w:proofErr w:type="spellStart"/>
      <w:r>
        <w:rPr>
          <w:color w:val="333333"/>
          <w:sz w:val="21"/>
          <w:szCs w:val="21"/>
        </w:rPr>
        <w:t>study</w:t>
      </w:r>
      <w:proofErr w:type="spellEnd"/>
      <w:r>
        <w:rPr>
          <w:color w:val="333333"/>
          <w:sz w:val="21"/>
          <w:szCs w:val="21"/>
        </w:rPr>
        <w:t xml:space="preserve"> </w:t>
      </w:r>
      <w:proofErr w:type="spellStart"/>
      <w:r>
        <w:rPr>
          <w:color w:val="333333"/>
          <w:sz w:val="21"/>
          <w:szCs w:val="21"/>
        </w:rPr>
        <w:t>presents</w:t>
      </w:r>
      <w:proofErr w:type="spellEnd"/>
      <w:r>
        <w:rPr>
          <w:color w:val="333333"/>
          <w:sz w:val="21"/>
          <w:szCs w:val="21"/>
        </w:rPr>
        <w:t xml:space="preserve"> a </w:t>
      </w:r>
      <w:proofErr w:type="spellStart"/>
      <w:r>
        <w:rPr>
          <w:color w:val="333333"/>
          <w:sz w:val="21"/>
          <w:szCs w:val="21"/>
        </w:rPr>
        <w:t>systematic</w:t>
      </w:r>
      <w:proofErr w:type="spellEnd"/>
      <w:r>
        <w:rPr>
          <w:color w:val="333333"/>
          <w:sz w:val="21"/>
          <w:szCs w:val="21"/>
        </w:rPr>
        <w:t xml:space="preserve"> </w:t>
      </w:r>
      <w:proofErr w:type="spellStart"/>
      <w:r>
        <w:rPr>
          <w:color w:val="333333"/>
          <w:sz w:val="21"/>
          <w:szCs w:val="21"/>
        </w:rPr>
        <w:t>analysis</w:t>
      </w:r>
      <w:proofErr w:type="spellEnd"/>
      <w:r>
        <w:rPr>
          <w:color w:val="333333"/>
          <w:sz w:val="21"/>
          <w:szCs w:val="21"/>
        </w:rPr>
        <w:t xml:space="preserve"> of </w:t>
      </w:r>
      <w:proofErr w:type="spellStart"/>
      <w:r>
        <w:rPr>
          <w:color w:val="333333"/>
          <w:sz w:val="21"/>
          <w:szCs w:val="21"/>
        </w:rPr>
        <w:t>image</w:t>
      </w:r>
      <w:proofErr w:type="spellEnd"/>
      <w:r>
        <w:rPr>
          <w:color w:val="333333"/>
          <w:sz w:val="21"/>
          <w:szCs w:val="21"/>
        </w:rPr>
        <w:t xml:space="preserve"> </w:t>
      </w:r>
      <w:proofErr w:type="spellStart"/>
      <w:r>
        <w:rPr>
          <w:color w:val="333333"/>
          <w:sz w:val="21"/>
          <w:szCs w:val="21"/>
        </w:rPr>
        <w:t>processing</w:t>
      </w:r>
      <w:proofErr w:type="spellEnd"/>
      <w:r>
        <w:rPr>
          <w:color w:val="333333"/>
          <w:sz w:val="21"/>
          <w:szCs w:val="21"/>
        </w:rPr>
        <w:t xml:space="preserve"> </w:t>
      </w:r>
      <w:proofErr w:type="spellStart"/>
      <w:r>
        <w:rPr>
          <w:color w:val="333333"/>
          <w:sz w:val="21"/>
          <w:szCs w:val="21"/>
        </w:rPr>
        <w:t>parameters</w:t>
      </w:r>
      <w:proofErr w:type="spellEnd"/>
      <w:r>
        <w:rPr>
          <w:color w:val="333333"/>
          <w:sz w:val="21"/>
          <w:szCs w:val="21"/>
        </w:rPr>
        <w:t xml:space="preserve"> </w:t>
      </w:r>
      <w:proofErr w:type="spellStart"/>
      <w:r>
        <w:rPr>
          <w:color w:val="333333"/>
          <w:sz w:val="21"/>
          <w:szCs w:val="21"/>
        </w:rPr>
        <w:t>that</w:t>
      </w:r>
      <w:proofErr w:type="spellEnd"/>
      <w:r>
        <w:rPr>
          <w:color w:val="333333"/>
          <w:sz w:val="21"/>
          <w:szCs w:val="21"/>
        </w:rPr>
        <w:t xml:space="preserve"> </w:t>
      </w:r>
      <w:proofErr w:type="spellStart"/>
      <w:r>
        <w:rPr>
          <w:color w:val="333333"/>
          <w:sz w:val="21"/>
          <w:szCs w:val="21"/>
        </w:rPr>
        <w:t>directly</w:t>
      </w:r>
      <w:proofErr w:type="spellEnd"/>
      <w:r>
        <w:rPr>
          <w:color w:val="333333"/>
          <w:sz w:val="21"/>
          <w:szCs w:val="21"/>
        </w:rPr>
        <w:t xml:space="preserve"> </w:t>
      </w:r>
      <w:proofErr w:type="spellStart"/>
      <w:r>
        <w:rPr>
          <w:color w:val="333333"/>
          <w:sz w:val="21"/>
          <w:szCs w:val="21"/>
        </w:rPr>
        <w:t>affect</w:t>
      </w:r>
      <w:proofErr w:type="spellEnd"/>
      <w:r>
        <w:rPr>
          <w:color w:val="333333"/>
          <w:sz w:val="21"/>
          <w:szCs w:val="21"/>
        </w:rPr>
        <w:t xml:space="preserve"> </w:t>
      </w:r>
      <w:proofErr w:type="spellStart"/>
      <w:r>
        <w:rPr>
          <w:color w:val="333333"/>
          <w:sz w:val="21"/>
          <w:szCs w:val="21"/>
        </w:rPr>
        <w:t>object</w:t>
      </w:r>
      <w:proofErr w:type="spellEnd"/>
      <w:r>
        <w:rPr>
          <w:color w:val="333333"/>
          <w:sz w:val="21"/>
          <w:szCs w:val="21"/>
        </w:rPr>
        <w:t xml:space="preserve"> </w:t>
      </w:r>
      <w:proofErr w:type="spellStart"/>
      <w:r>
        <w:rPr>
          <w:color w:val="333333"/>
          <w:sz w:val="21"/>
          <w:szCs w:val="21"/>
        </w:rPr>
        <w:t>recognition</w:t>
      </w:r>
      <w:proofErr w:type="spellEnd"/>
      <w:r>
        <w:rPr>
          <w:color w:val="333333"/>
          <w:sz w:val="21"/>
          <w:szCs w:val="21"/>
        </w:rPr>
        <w:t xml:space="preserve"> </w:t>
      </w:r>
      <w:proofErr w:type="spellStart"/>
      <w:r>
        <w:rPr>
          <w:color w:val="333333"/>
          <w:sz w:val="21"/>
          <w:szCs w:val="21"/>
        </w:rPr>
        <w:t>performance</w:t>
      </w:r>
      <w:proofErr w:type="spellEnd"/>
      <w:r>
        <w:rPr>
          <w:color w:val="333333"/>
          <w:sz w:val="21"/>
          <w:szCs w:val="21"/>
        </w:rPr>
        <w:t xml:space="preserve"> in </w:t>
      </w:r>
      <w:proofErr w:type="spellStart"/>
      <w:r>
        <w:rPr>
          <w:color w:val="333333"/>
          <w:sz w:val="21"/>
          <w:szCs w:val="21"/>
        </w:rPr>
        <w:t>robotic</w:t>
      </w:r>
      <w:proofErr w:type="spellEnd"/>
      <w:r>
        <w:rPr>
          <w:color w:val="333333"/>
          <w:sz w:val="21"/>
          <w:szCs w:val="21"/>
        </w:rPr>
        <w:t xml:space="preserve"> </w:t>
      </w:r>
      <w:proofErr w:type="spellStart"/>
      <w:r>
        <w:rPr>
          <w:color w:val="333333"/>
          <w:sz w:val="21"/>
          <w:szCs w:val="21"/>
        </w:rPr>
        <w:t>vision</w:t>
      </w:r>
      <w:proofErr w:type="spellEnd"/>
      <w:r>
        <w:rPr>
          <w:color w:val="333333"/>
          <w:sz w:val="21"/>
          <w:szCs w:val="21"/>
        </w:rPr>
        <w:t xml:space="preserve"> </w:t>
      </w:r>
      <w:proofErr w:type="spellStart"/>
      <w:r>
        <w:rPr>
          <w:color w:val="333333"/>
          <w:sz w:val="21"/>
          <w:szCs w:val="21"/>
        </w:rPr>
        <w:t>systems</w:t>
      </w:r>
      <w:proofErr w:type="spellEnd"/>
      <w:r>
        <w:rPr>
          <w:color w:val="333333"/>
          <w:sz w:val="21"/>
          <w:szCs w:val="21"/>
        </w:rPr>
        <w:t xml:space="preserve">. A </w:t>
      </w:r>
      <w:proofErr w:type="spellStart"/>
      <w:r>
        <w:rPr>
          <w:color w:val="333333"/>
          <w:sz w:val="21"/>
          <w:szCs w:val="21"/>
        </w:rPr>
        <w:t>full</w:t>
      </w:r>
      <w:proofErr w:type="spellEnd"/>
      <w:r>
        <w:rPr>
          <w:color w:val="333333"/>
          <w:sz w:val="21"/>
          <w:szCs w:val="21"/>
        </w:rPr>
        <w:t xml:space="preserve"> </w:t>
      </w:r>
      <w:proofErr w:type="spellStart"/>
      <w:r>
        <w:rPr>
          <w:color w:val="333333"/>
          <w:sz w:val="21"/>
          <w:szCs w:val="21"/>
        </w:rPr>
        <w:t>image</w:t>
      </w:r>
      <w:proofErr w:type="spellEnd"/>
      <w:r>
        <w:rPr>
          <w:color w:val="333333"/>
          <w:sz w:val="21"/>
          <w:szCs w:val="21"/>
        </w:rPr>
        <w:t xml:space="preserve"> </w:t>
      </w:r>
      <w:proofErr w:type="spellStart"/>
      <w:r>
        <w:rPr>
          <w:color w:val="333333"/>
          <w:sz w:val="21"/>
          <w:szCs w:val="21"/>
        </w:rPr>
        <w:t>processing</w:t>
      </w:r>
      <w:proofErr w:type="spellEnd"/>
      <w:r>
        <w:rPr>
          <w:color w:val="333333"/>
          <w:sz w:val="21"/>
          <w:szCs w:val="21"/>
        </w:rPr>
        <w:t xml:space="preserve"> </w:t>
      </w:r>
      <w:proofErr w:type="spellStart"/>
      <w:r>
        <w:rPr>
          <w:color w:val="333333"/>
          <w:sz w:val="21"/>
          <w:szCs w:val="21"/>
        </w:rPr>
        <w:t>pipeline</w:t>
      </w:r>
      <w:proofErr w:type="spellEnd"/>
      <w:r>
        <w:rPr>
          <w:color w:val="333333"/>
          <w:sz w:val="21"/>
          <w:szCs w:val="21"/>
        </w:rPr>
        <w:t xml:space="preserve"> </w:t>
      </w:r>
      <w:proofErr w:type="spellStart"/>
      <w:r>
        <w:rPr>
          <w:color w:val="333333"/>
          <w:sz w:val="21"/>
          <w:szCs w:val="21"/>
        </w:rPr>
        <w:t>was</w:t>
      </w:r>
      <w:proofErr w:type="spellEnd"/>
      <w:r>
        <w:rPr>
          <w:color w:val="333333"/>
          <w:sz w:val="21"/>
          <w:szCs w:val="21"/>
        </w:rPr>
        <w:t xml:space="preserve"> </w:t>
      </w:r>
      <w:proofErr w:type="spellStart"/>
      <w:r>
        <w:rPr>
          <w:color w:val="333333"/>
          <w:sz w:val="21"/>
          <w:szCs w:val="21"/>
        </w:rPr>
        <w:t>implemented</w:t>
      </w:r>
      <w:proofErr w:type="spellEnd"/>
      <w:r>
        <w:rPr>
          <w:color w:val="333333"/>
          <w:sz w:val="21"/>
          <w:szCs w:val="21"/>
        </w:rPr>
        <w:t xml:space="preserve"> on Google </w:t>
      </w:r>
      <w:proofErr w:type="spellStart"/>
      <w:r>
        <w:rPr>
          <w:color w:val="333333"/>
          <w:sz w:val="21"/>
          <w:szCs w:val="21"/>
        </w:rPr>
        <w:t>Colab</w:t>
      </w:r>
      <w:proofErr w:type="spellEnd"/>
      <w:r>
        <w:rPr>
          <w:color w:val="333333"/>
          <w:sz w:val="21"/>
          <w:szCs w:val="21"/>
        </w:rPr>
        <w:t xml:space="preserve"> </w:t>
      </w:r>
      <w:proofErr w:type="spellStart"/>
      <w:r>
        <w:rPr>
          <w:color w:val="333333"/>
          <w:sz w:val="21"/>
          <w:szCs w:val="21"/>
        </w:rPr>
        <w:t>and</w:t>
      </w:r>
      <w:proofErr w:type="spellEnd"/>
      <w:r>
        <w:rPr>
          <w:color w:val="333333"/>
          <w:sz w:val="21"/>
          <w:szCs w:val="21"/>
        </w:rPr>
        <w:t xml:space="preserve"> </w:t>
      </w:r>
      <w:proofErr w:type="spellStart"/>
      <w:r>
        <w:rPr>
          <w:color w:val="333333"/>
          <w:sz w:val="21"/>
          <w:szCs w:val="21"/>
        </w:rPr>
        <w:t>applied</w:t>
      </w:r>
      <w:proofErr w:type="spellEnd"/>
      <w:r>
        <w:rPr>
          <w:color w:val="333333"/>
          <w:sz w:val="21"/>
          <w:szCs w:val="21"/>
        </w:rPr>
        <w:t xml:space="preserve"> </w:t>
      </w:r>
      <w:proofErr w:type="spellStart"/>
      <w:r>
        <w:rPr>
          <w:color w:val="333333"/>
          <w:sz w:val="21"/>
          <w:szCs w:val="21"/>
        </w:rPr>
        <w:t>to</w:t>
      </w:r>
      <w:proofErr w:type="spellEnd"/>
      <w:r>
        <w:rPr>
          <w:color w:val="333333"/>
          <w:sz w:val="21"/>
          <w:szCs w:val="21"/>
        </w:rPr>
        <w:t xml:space="preserve"> a 356×493 </w:t>
      </w:r>
      <w:proofErr w:type="spellStart"/>
      <w:r>
        <w:rPr>
          <w:color w:val="333333"/>
          <w:sz w:val="21"/>
          <w:szCs w:val="21"/>
        </w:rPr>
        <w:t>pixel</w:t>
      </w:r>
      <w:proofErr w:type="spellEnd"/>
      <w:r>
        <w:rPr>
          <w:color w:val="333333"/>
          <w:sz w:val="21"/>
          <w:szCs w:val="21"/>
        </w:rPr>
        <w:t xml:space="preserve"> </w:t>
      </w:r>
      <w:proofErr w:type="spellStart"/>
      <w:r>
        <w:rPr>
          <w:color w:val="333333"/>
          <w:sz w:val="21"/>
          <w:szCs w:val="21"/>
        </w:rPr>
        <w:t>butterfly</w:t>
      </w:r>
      <w:proofErr w:type="spellEnd"/>
      <w:r>
        <w:rPr>
          <w:color w:val="333333"/>
          <w:sz w:val="21"/>
          <w:szCs w:val="21"/>
        </w:rPr>
        <w:t xml:space="preserve"> </w:t>
      </w:r>
      <w:proofErr w:type="spellStart"/>
      <w:r>
        <w:rPr>
          <w:color w:val="333333"/>
          <w:sz w:val="21"/>
          <w:szCs w:val="21"/>
        </w:rPr>
        <w:t>image</w:t>
      </w:r>
      <w:proofErr w:type="spellEnd"/>
      <w:r>
        <w:rPr>
          <w:color w:val="333333"/>
          <w:sz w:val="21"/>
          <w:szCs w:val="21"/>
        </w:rPr>
        <w:t xml:space="preserve"> </w:t>
      </w:r>
      <w:proofErr w:type="spellStart"/>
      <w:r>
        <w:rPr>
          <w:color w:val="333333"/>
          <w:sz w:val="21"/>
          <w:szCs w:val="21"/>
        </w:rPr>
        <w:t>across</w:t>
      </w:r>
      <w:proofErr w:type="spellEnd"/>
      <w:r>
        <w:rPr>
          <w:color w:val="333333"/>
          <w:sz w:val="21"/>
          <w:szCs w:val="21"/>
        </w:rPr>
        <w:t xml:space="preserve"> </w:t>
      </w:r>
      <w:proofErr w:type="spellStart"/>
      <w:r>
        <w:rPr>
          <w:color w:val="333333"/>
          <w:sz w:val="21"/>
          <w:szCs w:val="21"/>
        </w:rPr>
        <w:t>five</w:t>
      </w:r>
      <w:proofErr w:type="spellEnd"/>
      <w:r>
        <w:rPr>
          <w:color w:val="333333"/>
          <w:sz w:val="21"/>
          <w:szCs w:val="21"/>
        </w:rPr>
        <w:t xml:space="preserve"> </w:t>
      </w:r>
      <w:proofErr w:type="spellStart"/>
      <w:r>
        <w:rPr>
          <w:color w:val="333333"/>
          <w:sz w:val="21"/>
          <w:szCs w:val="21"/>
        </w:rPr>
        <w:t>distinct</w:t>
      </w:r>
      <w:proofErr w:type="spellEnd"/>
      <w:r>
        <w:rPr>
          <w:color w:val="333333"/>
          <w:sz w:val="21"/>
          <w:szCs w:val="21"/>
        </w:rPr>
        <w:t xml:space="preserve"> </w:t>
      </w:r>
      <w:proofErr w:type="spellStart"/>
      <w:r>
        <w:rPr>
          <w:color w:val="333333"/>
          <w:sz w:val="21"/>
          <w:szCs w:val="21"/>
        </w:rPr>
        <w:t>parameter</w:t>
      </w:r>
      <w:proofErr w:type="spellEnd"/>
      <w:r>
        <w:rPr>
          <w:color w:val="333333"/>
          <w:sz w:val="21"/>
          <w:szCs w:val="21"/>
        </w:rPr>
        <w:t xml:space="preserve"> </w:t>
      </w:r>
      <w:proofErr w:type="spellStart"/>
      <w:r>
        <w:rPr>
          <w:color w:val="333333"/>
          <w:sz w:val="21"/>
          <w:szCs w:val="21"/>
        </w:rPr>
        <w:t>configurations</w:t>
      </w:r>
      <w:proofErr w:type="spellEnd"/>
      <w:r>
        <w:rPr>
          <w:color w:val="333333"/>
          <w:sz w:val="21"/>
          <w:szCs w:val="21"/>
        </w:rPr>
        <w:t xml:space="preserve">. </w:t>
      </w:r>
      <w:proofErr w:type="spellStart"/>
      <w:r>
        <w:rPr>
          <w:color w:val="333333"/>
          <w:sz w:val="21"/>
          <w:szCs w:val="21"/>
        </w:rPr>
        <w:t>Key</w:t>
      </w:r>
      <w:proofErr w:type="spellEnd"/>
      <w:r>
        <w:rPr>
          <w:color w:val="333333"/>
          <w:sz w:val="21"/>
          <w:szCs w:val="21"/>
        </w:rPr>
        <w:t xml:space="preserve"> </w:t>
      </w:r>
      <w:proofErr w:type="spellStart"/>
      <w:r>
        <w:rPr>
          <w:color w:val="333333"/>
          <w:sz w:val="21"/>
          <w:szCs w:val="21"/>
        </w:rPr>
        <w:t>findings</w:t>
      </w:r>
      <w:proofErr w:type="spellEnd"/>
      <w:r>
        <w:rPr>
          <w:color w:val="333333"/>
          <w:sz w:val="21"/>
          <w:szCs w:val="21"/>
        </w:rPr>
        <w:t xml:space="preserve"> </w:t>
      </w:r>
      <w:proofErr w:type="spellStart"/>
      <w:r>
        <w:rPr>
          <w:color w:val="333333"/>
          <w:sz w:val="21"/>
          <w:szCs w:val="21"/>
        </w:rPr>
        <w:t>include</w:t>
      </w:r>
      <w:proofErr w:type="spellEnd"/>
      <w:r>
        <w:rPr>
          <w:color w:val="333333"/>
          <w:sz w:val="21"/>
          <w:szCs w:val="21"/>
        </w:rPr>
        <w:t xml:space="preserve">: (1) </w:t>
      </w:r>
      <w:proofErr w:type="spellStart"/>
      <w:r>
        <w:rPr>
          <w:color w:val="333333"/>
          <w:sz w:val="21"/>
          <w:szCs w:val="21"/>
        </w:rPr>
        <w:t>Low</w:t>
      </w:r>
      <w:proofErr w:type="spellEnd"/>
      <w:r>
        <w:rPr>
          <w:color w:val="333333"/>
          <w:sz w:val="21"/>
          <w:szCs w:val="21"/>
        </w:rPr>
        <w:t xml:space="preserve"> </w:t>
      </w:r>
      <w:proofErr w:type="spellStart"/>
      <w:r>
        <w:rPr>
          <w:color w:val="333333"/>
          <w:sz w:val="21"/>
          <w:szCs w:val="21"/>
        </w:rPr>
        <w:t>Canny</w:t>
      </w:r>
      <w:proofErr w:type="spellEnd"/>
      <w:r>
        <w:rPr>
          <w:color w:val="333333"/>
          <w:sz w:val="21"/>
          <w:szCs w:val="21"/>
        </w:rPr>
        <w:t xml:space="preserve"> </w:t>
      </w:r>
      <w:proofErr w:type="spellStart"/>
      <w:r>
        <w:rPr>
          <w:color w:val="333333"/>
          <w:sz w:val="21"/>
          <w:szCs w:val="21"/>
        </w:rPr>
        <w:t>thresholds</w:t>
      </w:r>
      <w:proofErr w:type="spellEnd"/>
      <w:r>
        <w:rPr>
          <w:color w:val="333333"/>
          <w:sz w:val="21"/>
          <w:szCs w:val="21"/>
        </w:rPr>
        <w:t xml:space="preserve"> (</w:t>
      </w:r>
      <w:proofErr w:type="spellStart"/>
      <w:r>
        <w:rPr>
          <w:color w:val="333333"/>
          <w:sz w:val="21"/>
          <w:szCs w:val="21"/>
        </w:rPr>
        <w:t>canny_low</w:t>
      </w:r>
      <w:proofErr w:type="spellEnd"/>
      <w:r>
        <w:rPr>
          <w:color w:val="333333"/>
          <w:sz w:val="21"/>
          <w:szCs w:val="21"/>
        </w:rPr>
        <w:t xml:space="preserve">=30) </w:t>
      </w:r>
      <w:proofErr w:type="spellStart"/>
      <w:r>
        <w:rPr>
          <w:color w:val="333333"/>
          <w:sz w:val="21"/>
          <w:szCs w:val="21"/>
        </w:rPr>
        <w:t>increase</w:t>
      </w:r>
      <w:proofErr w:type="spellEnd"/>
      <w:r>
        <w:rPr>
          <w:color w:val="333333"/>
          <w:sz w:val="21"/>
          <w:szCs w:val="21"/>
        </w:rPr>
        <w:t xml:space="preserve"> total </w:t>
      </w:r>
      <w:proofErr w:type="spellStart"/>
      <w:r>
        <w:rPr>
          <w:color w:val="333333"/>
          <w:sz w:val="21"/>
          <w:szCs w:val="21"/>
        </w:rPr>
        <w:t>contour</w:t>
      </w:r>
      <w:proofErr w:type="spellEnd"/>
      <w:r>
        <w:rPr>
          <w:color w:val="333333"/>
          <w:sz w:val="21"/>
          <w:szCs w:val="21"/>
        </w:rPr>
        <w:t xml:space="preserve"> </w:t>
      </w:r>
      <w:proofErr w:type="spellStart"/>
      <w:r>
        <w:rPr>
          <w:color w:val="333333"/>
          <w:sz w:val="21"/>
          <w:szCs w:val="21"/>
        </w:rPr>
        <w:t>count</w:t>
      </w:r>
      <w:proofErr w:type="spellEnd"/>
      <w:r>
        <w:rPr>
          <w:color w:val="333333"/>
          <w:sz w:val="21"/>
          <w:szCs w:val="21"/>
        </w:rPr>
        <w:t xml:space="preserve"> </w:t>
      </w:r>
      <w:proofErr w:type="spellStart"/>
      <w:r>
        <w:rPr>
          <w:color w:val="333333"/>
          <w:sz w:val="21"/>
          <w:szCs w:val="21"/>
        </w:rPr>
        <w:t>by</w:t>
      </w:r>
      <w:proofErr w:type="spellEnd"/>
      <w:r>
        <w:rPr>
          <w:color w:val="333333"/>
          <w:sz w:val="21"/>
          <w:szCs w:val="21"/>
        </w:rPr>
        <w:t xml:space="preserve"> 83% </w:t>
      </w:r>
      <w:proofErr w:type="spellStart"/>
      <w:r>
        <w:rPr>
          <w:color w:val="333333"/>
          <w:sz w:val="21"/>
          <w:szCs w:val="21"/>
        </w:rPr>
        <w:t>while</w:t>
      </w:r>
      <w:proofErr w:type="spellEnd"/>
      <w:r>
        <w:rPr>
          <w:color w:val="333333"/>
          <w:sz w:val="21"/>
          <w:szCs w:val="21"/>
        </w:rPr>
        <w:t xml:space="preserve"> </w:t>
      </w:r>
      <w:proofErr w:type="spellStart"/>
      <w:r>
        <w:rPr>
          <w:color w:val="333333"/>
          <w:sz w:val="21"/>
          <w:szCs w:val="21"/>
        </w:rPr>
        <w:t>leaving</w:t>
      </w:r>
      <w:proofErr w:type="spellEnd"/>
      <w:r>
        <w:rPr>
          <w:color w:val="333333"/>
          <w:sz w:val="21"/>
          <w:szCs w:val="21"/>
        </w:rPr>
        <w:t xml:space="preserve"> </w:t>
      </w:r>
      <w:proofErr w:type="spellStart"/>
      <w:r>
        <w:rPr>
          <w:color w:val="333333"/>
          <w:sz w:val="21"/>
          <w:szCs w:val="21"/>
        </w:rPr>
        <w:t>valid</w:t>
      </w:r>
      <w:proofErr w:type="spellEnd"/>
      <w:r>
        <w:rPr>
          <w:color w:val="333333"/>
          <w:sz w:val="21"/>
          <w:szCs w:val="21"/>
        </w:rPr>
        <w:t xml:space="preserve"> </w:t>
      </w:r>
      <w:proofErr w:type="spellStart"/>
      <w:r>
        <w:rPr>
          <w:color w:val="333333"/>
          <w:sz w:val="21"/>
          <w:szCs w:val="21"/>
        </w:rPr>
        <w:t>object</w:t>
      </w:r>
      <w:proofErr w:type="spellEnd"/>
      <w:r>
        <w:rPr>
          <w:color w:val="333333"/>
          <w:sz w:val="21"/>
          <w:szCs w:val="21"/>
        </w:rPr>
        <w:t xml:space="preserve"> </w:t>
      </w:r>
      <w:proofErr w:type="spellStart"/>
      <w:r>
        <w:rPr>
          <w:color w:val="333333"/>
          <w:sz w:val="21"/>
          <w:szCs w:val="21"/>
        </w:rPr>
        <w:t>count</w:t>
      </w:r>
      <w:proofErr w:type="spellEnd"/>
      <w:r>
        <w:rPr>
          <w:color w:val="333333"/>
          <w:sz w:val="21"/>
          <w:szCs w:val="21"/>
        </w:rPr>
        <w:t xml:space="preserve"> </w:t>
      </w:r>
      <w:proofErr w:type="spellStart"/>
      <w:r>
        <w:rPr>
          <w:color w:val="333333"/>
          <w:sz w:val="21"/>
          <w:szCs w:val="21"/>
        </w:rPr>
        <w:t>unchanged</w:t>
      </w:r>
      <w:proofErr w:type="spellEnd"/>
      <w:r>
        <w:rPr>
          <w:color w:val="333333"/>
          <w:sz w:val="21"/>
          <w:szCs w:val="21"/>
        </w:rPr>
        <w:t xml:space="preserve">. (2) High </w:t>
      </w:r>
      <w:proofErr w:type="spellStart"/>
      <w:r>
        <w:rPr>
          <w:color w:val="333333"/>
          <w:sz w:val="21"/>
          <w:szCs w:val="21"/>
        </w:rPr>
        <w:t>Gaussian</w:t>
      </w:r>
      <w:proofErr w:type="spellEnd"/>
      <w:r>
        <w:rPr>
          <w:color w:val="333333"/>
          <w:sz w:val="21"/>
          <w:szCs w:val="21"/>
        </w:rPr>
        <w:t xml:space="preserve"> sigma (σ=3.0) </w:t>
      </w:r>
      <w:proofErr w:type="spellStart"/>
      <w:r>
        <w:rPr>
          <w:color w:val="333333"/>
          <w:sz w:val="21"/>
          <w:szCs w:val="21"/>
        </w:rPr>
        <w:t>reduces</w:t>
      </w:r>
      <w:proofErr w:type="spellEnd"/>
      <w:r>
        <w:rPr>
          <w:color w:val="333333"/>
          <w:sz w:val="21"/>
          <w:szCs w:val="21"/>
        </w:rPr>
        <w:t xml:space="preserve"> </w:t>
      </w:r>
      <w:proofErr w:type="spellStart"/>
      <w:r>
        <w:rPr>
          <w:color w:val="333333"/>
          <w:sz w:val="21"/>
          <w:szCs w:val="21"/>
        </w:rPr>
        <w:t>valid</w:t>
      </w:r>
      <w:proofErr w:type="spellEnd"/>
      <w:r>
        <w:rPr>
          <w:color w:val="333333"/>
          <w:sz w:val="21"/>
          <w:szCs w:val="21"/>
        </w:rPr>
        <w:t xml:space="preserve"> </w:t>
      </w:r>
      <w:proofErr w:type="spellStart"/>
      <w:r>
        <w:rPr>
          <w:color w:val="333333"/>
          <w:sz w:val="21"/>
          <w:szCs w:val="21"/>
        </w:rPr>
        <w:t>contour</w:t>
      </w:r>
      <w:proofErr w:type="spellEnd"/>
      <w:r>
        <w:rPr>
          <w:color w:val="333333"/>
          <w:sz w:val="21"/>
          <w:szCs w:val="21"/>
        </w:rPr>
        <w:t xml:space="preserve"> </w:t>
      </w:r>
      <w:proofErr w:type="spellStart"/>
      <w:r>
        <w:rPr>
          <w:color w:val="333333"/>
          <w:sz w:val="21"/>
          <w:szCs w:val="21"/>
        </w:rPr>
        <w:t>count</w:t>
      </w:r>
      <w:proofErr w:type="spellEnd"/>
      <w:r>
        <w:rPr>
          <w:color w:val="333333"/>
          <w:sz w:val="21"/>
          <w:szCs w:val="21"/>
        </w:rPr>
        <w:t xml:space="preserve"> </w:t>
      </w:r>
      <w:proofErr w:type="spellStart"/>
      <w:r>
        <w:rPr>
          <w:color w:val="333333"/>
          <w:sz w:val="21"/>
          <w:szCs w:val="21"/>
        </w:rPr>
        <w:t>to</w:t>
      </w:r>
      <w:proofErr w:type="spellEnd"/>
      <w:r>
        <w:rPr>
          <w:color w:val="333333"/>
          <w:sz w:val="21"/>
          <w:szCs w:val="21"/>
        </w:rPr>
        <w:t xml:space="preserve"> </w:t>
      </w:r>
      <w:proofErr w:type="spellStart"/>
      <w:r>
        <w:rPr>
          <w:color w:val="333333"/>
          <w:sz w:val="21"/>
          <w:szCs w:val="21"/>
        </w:rPr>
        <w:t>zero</w:t>
      </w:r>
      <w:proofErr w:type="spellEnd"/>
      <w:r>
        <w:rPr>
          <w:color w:val="333333"/>
          <w:sz w:val="21"/>
          <w:szCs w:val="21"/>
        </w:rPr>
        <w:t xml:space="preserve">, </w:t>
      </w:r>
      <w:proofErr w:type="spellStart"/>
      <w:r>
        <w:rPr>
          <w:color w:val="333333"/>
          <w:sz w:val="21"/>
          <w:szCs w:val="21"/>
        </w:rPr>
        <w:t>demonstrating</w:t>
      </w:r>
      <w:proofErr w:type="spellEnd"/>
      <w:r>
        <w:rPr>
          <w:color w:val="333333"/>
          <w:sz w:val="21"/>
          <w:szCs w:val="21"/>
        </w:rPr>
        <w:t xml:space="preserve"> </w:t>
      </w:r>
      <w:proofErr w:type="spellStart"/>
      <w:r>
        <w:rPr>
          <w:color w:val="333333"/>
          <w:sz w:val="21"/>
          <w:szCs w:val="21"/>
        </w:rPr>
        <w:t>that</w:t>
      </w:r>
      <w:proofErr w:type="spellEnd"/>
      <w:r>
        <w:rPr>
          <w:color w:val="333333"/>
          <w:sz w:val="21"/>
          <w:szCs w:val="21"/>
        </w:rPr>
        <w:t xml:space="preserve"> </w:t>
      </w:r>
      <w:proofErr w:type="spellStart"/>
      <w:r>
        <w:rPr>
          <w:color w:val="333333"/>
          <w:sz w:val="21"/>
          <w:szCs w:val="21"/>
        </w:rPr>
        <w:t>excessive</w:t>
      </w:r>
      <w:proofErr w:type="spellEnd"/>
      <w:r>
        <w:rPr>
          <w:color w:val="333333"/>
          <w:sz w:val="21"/>
          <w:szCs w:val="21"/>
        </w:rPr>
        <w:t xml:space="preserve"> </w:t>
      </w:r>
      <w:proofErr w:type="spellStart"/>
      <w:r>
        <w:rPr>
          <w:color w:val="333333"/>
          <w:sz w:val="21"/>
          <w:szCs w:val="21"/>
        </w:rPr>
        <w:t>smoothing</w:t>
      </w:r>
      <w:proofErr w:type="spellEnd"/>
      <w:r>
        <w:rPr>
          <w:color w:val="333333"/>
          <w:sz w:val="21"/>
          <w:szCs w:val="21"/>
        </w:rPr>
        <w:t xml:space="preserve"> can </w:t>
      </w:r>
      <w:proofErr w:type="spellStart"/>
      <w:r>
        <w:rPr>
          <w:color w:val="333333"/>
          <w:sz w:val="21"/>
          <w:szCs w:val="21"/>
        </w:rPr>
        <w:t>completely</w:t>
      </w:r>
      <w:proofErr w:type="spellEnd"/>
      <w:r>
        <w:rPr>
          <w:color w:val="333333"/>
          <w:sz w:val="21"/>
          <w:szCs w:val="21"/>
        </w:rPr>
        <w:t xml:space="preserve"> </w:t>
      </w:r>
      <w:proofErr w:type="spellStart"/>
      <w:r>
        <w:rPr>
          <w:color w:val="333333"/>
          <w:sz w:val="21"/>
          <w:szCs w:val="21"/>
        </w:rPr>
        <w:t>suppress</w:t>
      </w:r>
      <w:proofErr w:type="spellEnd"/>
      <w:r>
        <w:rPr>
          <w:color w:val="333333"/>
          <w:sz w:val="21"/>
          <w:szCs w:val="21"/>
        </w:rPr>
        <w:t xml:space="preserve"> </w:t>
      </w:r>
      <w:proofErr w:type="spellStart"/>
      <w:r>
        <w:rPr>
          <w:color w:val="333333"/>
          <w:sz w:val="21"/>
          <w:szCs w:val="21"/>
        </w:rPr>
        <w:t>object</w:t>
      </w:r>
      <w:proofErr w:type="spellEnd"/>
      <w:r>
        <w:rPr>
          <w:color w:val="333333"/>
          <w:sz w:val="21"/>
          <w:szCs w:val="21"/>
        </w:rPr>
        <w:t xml:space="preserve"> </w:t>
      </w:r>
      <w:proofErr w:type="spellStart"/>
      <w:r>
        <w:rPr>
          <w:color w:val="333333"/>
          <w:sz w:val="21"/>
          <w:szCs w:val="21"/>
        </w:rPr>
        <w:t>boundary</w:t>
      </w:r>
      <w:proofErr w:type="spellEnd"/>
      <w:r>
        <w:rPr>
          <w:color w:val="333333"/>
          <w:sz w:val="21"/>
          <w:szCs w:val="21"/>
        </w:rPr>
        <w:t xml:space="preserve"> </w:t>
      </w:r>
      <w:proofErr w:type="spellStart"/>
      <w:r>
        <w:rPr>
          <w:color w:val="333333"/>
          <w:sz w:val="21"/>
          <w:szCs w:val="21"/>
        </w:rPr>
        <w:t>detection</w:t>
      </w:r>
      <w:proofErr w:type="spellEnd"/>
      <w:r>
        <w:rPr>
          <w:color w:val="333333"/>
          <w:sz w:val="21"/>
          <w:szCs w:val="21"/>
        </w:rPr>
        <w:t xml:space="preserve">. (3) </w:t>
      </w:r>
      <w:proofErr w:type="spellStart"/>
      <w:r>
        <w:rPr>
          <w:color w:val="333333"/>
          <w:sz w:val="21"/>
          <w:szCs w:val="21"/>
        </w:rPr>
        <w:t>Elevated</w:t>
      </w:r>
      <w:proofErr w:type="spellEnd"/>
      <w:r>
        <w:rPr>
          <w:color w:val="333333"/>
          <w:sz w:val="21"/>
          <w:szCs w:val="21"/>
        </w:rPr>
        <w:t xml:space="preserve"> CLAHE </w:t>
      </w:r>
      <w:proofErr w:type="spellStart"/>
      <w:r>
        <w:rPr>
          <w:color w:val="333333"/>
          <w:sz w:val="21"/>
          <w:szCs w:val="21"/>
        </w:rPr>
        <w:t>clipping</w:t>
      </w:r>
      <w:proofErr w:type="spellEnd"/>
      <w:r>
        <w:rPr>
          <w:color w:val="333333"/>
          <w:sz w:val="21"/>
          <w:szCs w:val="21"/>
        </w:rPr>
        <w:t xml:space="preserve"> (</w:t>
      </w:r>
      <w:proofErr w:type="spellStart"/>
      <w:r>
        <w:rPr>
          <w:color w:val="333333"/>
          <w:sz w:val="21"/>
          <w:szCs w:val="21"/>
        </w:rPr>
        <w:t>clip</w:t>
      </w:r>
      <w:proofErr w:type="spellEnd"/>
      <w:r>
        <w:rPr>
          <w:color w:val="333333"/>
          <w:sz w:val="21"/>
          <w:szCs w:val="21"/>
        </w:rPr>
        <w:t xml:space="preserve">=5.0) </w:t>
      </w:r>
      <w:proofErr w:type="spellStart"/>
      <w:r>
        <w:rPr>
          <w:color w:val="333333"/>
          <w:sz w:val="21"/>
          <w:szCs w:val="21"/>
        </w:rPr>
        <w:t>with</w:t>
      </w:r>
      <w:proofErr w:type="spellEnd"/>
      <w:r>
        <w:rPr>
          <w:color w:val="333333"/>
          <w:sz w:val="21"/>
          <w:szCs w:val="21"/>
        </w:rPr>
        <w:t xml:space="preserve"> </w:t>
      </w:r>
      <w:proofErr w:type="spellStart"/>
      <w:r>
        <w:rPr>
          <w:color w:val="333333"/>
          <w:sz w:val="21"/>
          <w:szCs w:val="21"/>
        </w:rPr>
        <w:t>larger</w:t>
      </w:r>
      <w:proofErr w:type="spellEnd"/>
      <w:r>
        <w:rPr>
          <w:color w:val="333333"/>
          <w:sz w:val="21"/>
          <w:szCs w:val="21"/>
        </w:rPr>
        <w:t xml:space="preserve"> </w:t>
      </w:r>
      <w:proofErr w:type="spellStart"/>
      <w:r>
        <w:rPr>
          <w:color w:val="333333"/>
          <w:sz w:val="21"/>
          <w:szCs w:val="21"/>
        </w:rPr>
        <w:t>tile</w:t>
      </w:r>
      <w:proofErr w:type="spellEnd"/>
      <w:r>
        <w:rPr>
          <w:color w:val="333333"/>
          <w:sz w:val="21"/>
          <w:szCs w:val="21"/>
        </w:rPr>
        <w:t xml:space="preserve"> </w:t>
      </w:r>
      <w:proofErr w:type="spellStart"/>
      <w:r>
        <w:rPr>
          <w:color w:val="333333"/>
          <w:sz w:val="21"/>
          <w:szCs w:val="21"/>
        </w:rPr>
        <w:t>grids</w:t>
      </w:r>
      <w:proofErr w:type="spellEnd"/>
      <w:r>
        <w:rPr>
          <w:color w:val="333333"/>
          <w:sz w:val="21"/>
          <w:szCs w:val="21"/>
        </w:rPr>
        <w:t xml:space="preserve"> </w:t>
      </w:r>
      <w:proofErr w:type="spellStart"/>
      <w:r>
        <w:rPr>
          <w:color w:val="333333"/>
          <w:sz w:val="21"/>
          <w:szCs w:val="21"/>
        </w:rPr>
        <w:t>achieves</w:t>
      </w:r>
      <w:proofErr w:type="spellEnd"/>
      <w:r>
        <w:rPr>
          <w:color w:val="333333"/>
          <w:sz w:val="21"/>
          <w:szCs w:val="21"/>
        </w:rPr>
        <w:t xml:space="preserve"> </w:t>
      </w:r>
      <w:proofErr w:type="spellStart"/>
      <w:r>
        <w:rPr>
          <w:color w:val="333333"/>
          <w:sz w:val="21"/>
          <w:szCs w:val="21"/>
        </w:rPr>
        <w:t>average</w:t>
      </w:r>
      <w:proofErr w:type="spellEnd"/>
      <w:r>
        <w:rPr>
          <w:color w:val="333333"/>
          <w:sz w:val="21"/>
          <w:szCs w:val="21"/>
        </w:rPr>
        <w:t xml:space="preserve"> </w:t>
      </w:r>
      <w:proofErr w:type="spellStart"/>
      <w:r>
        <w:rPr>
          <w:color w:val="333333"/>
          <w:sz w:val="21"/>
          <w:szCs w:val="21"/>
        </w:rPr>
        <w:t>circularity</w:t>
      </w:r>
      <w:proofErr w:type="spellEnd"/>
      <w:r>
        <w:rPr>
          <w:color w:val="333333"/>
          <w:sz w:val="21"/>
          <w:szCs w:val="21"/>
        </w:rPr>
        <w:t xml:space="preserve"> of 0.800. (4) </w:t>
      </w:r>
      <w:proofErr w:type="spellStart"/>
      <w:r>
        <w:rPr>
          <w:color w:val="333333"/>
          <w:sz w:val="21"/>
          <w:szCs w:val="21"/>
        </w:rPr>
        <w:t>The</w:t>
      </w:r>
      <w:proofErr w:type="spellEnd"/>
      <w:r>
        <w:rPr>
          <w:color w:val="333333"/>
          <w:sz w:val="21"/>
          <w:szCs w:val="21"/>
        </w:rPr>
        <w:t xml:space="preserve"> ORB </w:t>
      </w:r>
      <w:proofErr w:type="spellStart"/>
      <w:r>
        <w:rPr>
          <w:color w:val="333333"/>
          <w:sz w:val="21"/>
          <w:szCs w:val="21"/>
        </w:rPr>
        <w:t>algorithm</w:t>
      </w:r>
      <w:proofErr w:type="spellEnd"/>
      <w:r>
        <w:rPr>
          <w:color w:val="333333"/>
          <w:sz w:val="21"/>
          <w:szCs w:val="21"/>
        </w:rPr>
        <w:t xml:space="preserve"> </w:t>
      </w:r>
      <w:proofErr w:type="spellStart"/>
      <w:r>
        <w:rPr>
          <w:color w:val="333333"/>
          <w:sz w:val="21"/>
          <w:szCs w:val="21"/>
        </w:rPr>
        <w:t>shows</w:t>
      </w:r>
      <w:proofErr w:type="spellEnd"/>
      <w:r>
        <w:rPr>
          <w:color w:val="333333"/>
          <w:sz w:val="21"/>
          <w:szCs w:val="21"/>
        </w:rPr>
        <w:t xml:space="preserve"> </w:t>
      </w:r>
      <w:proofErr w:type="spellStart"/>
      <w:r>
        <w:rPr>
          <w:color w:val="333333"/>
          <w:sz w:val="21"/>
          <w:szCs w:val="21"/>
        </w:rPr>
        <w:t>robust</w:t>
      </w:r>
      <w:proofErr w:type="spellEnd"/>
      <w:r>
        <w:rPr>
          <w:color w:val="333333"/>
          <w:sz w:val="21"/>
          <w:szCs w:val="21"/>
        </w:rPr>
        <w:t xml:space="preserve"> </w:t>
      </w:r>
      <w:proofErr w:type="spellStart"/>
      <w:r>
        <w:rPr>
          <w:color w:val="333333"/>
          <w:sz w:val="21"/>
          <w:szCs w:val="21"/>
        </w:rPr>
        <w:t>keypoint</w:t>
      </w:r>
      <w:proofErr w:type="spellEnd"/>
      <w:r>
        <w:rPr>
          <w:color w:val="333333"/>
          <w:sz w:val="21"/>
          <w:szCs w:val="21"/>
        </w:rPr>
        <w:t xml:space="preserve"> </w:t>
      </w:r>
      <w:proofErr w:type="spellStart"/>
      <w:r>
        <w:rPr>
          <w:color w:val="333333"/>
          <w:sz w:val="21"/>
          <w:szCs w:val="21"/>
        </w:rPr>
        <w:t>detection</w:t>
      </w:r>
      <w:proofErr w:type="spellEnd"/>
      <w:r>
        <w:rPr>
          <w:color w:val="333333"/>
          <w:sz w:val="21"/>
          <w:szCs w:val="21"/>
        </w:rPr>
        <w:t xml:space="preserve"> </w:t>
      </w:r>
      <w:proofErr w:type="spellStart"/>
      <w:r>
        <w:rPr>
          <w:color w:val="333333"/>
          <w:sz w:val="21"/>
          <w:szCs w:val="21"/>
        </w:rPr>
        <w:t>across</w:t>
      </w:r>
      <w:proofErr w:type="spellEnd"/>
      <w:r>
        <w:rPr>
          <w:color w:val="333333"/>
          <w:sz w:val="21"/>
          <w:szCs w:val="21"/>
        </w:rPr>
        <w:t xml:space="preserve"> </w:t>
      </w:r>
      <w:proofErr w:type="spellStart"/>
      <w:r>
        <w:rPr>
          <w:color w:val="333333"/>
          <w:sz w:val="21"/>
          <w:szCs w:val="21"/>
        </w:rPr>
        <w:t>all</w:t>
      </w:r>
      <w:proofErr w:type="spellEnd"/>
      <w:r>
        <w:rPr>
          <w:color w:val="333333"/>
          <w:sz w:val="21"/>
          <w:szCs w:val="21"/>
        </w:rPr>
        <w:t xml:space="preserve"> </w:t>
      </w:r>
      <w:proofErr w:type="spellStart"/>
      <w:r>
        <w:rPr>
          <w:color w:val="333333"/>
          <w:sz w:val="21"/>
          <w:szCs w:val="21"/>
        </w:rPr>
        <w:t>configurations</w:t>
      </w:r>
      <w:proofErr w:type="spellEnd"/>
      <w:r>
        <w:rPr>
          <w:color w:val="333333"/>
          <w:sz w:val="21"/>
          <w:szCs w:val="21"/>
        </w:rPr>
        <w:t xml:space="preserve">. </w:t>
      </w:r>
      <w:proofErr w:type="spellStart"/>
      <w:r>
        <w:rPr>
          <w:color w:val="333333"/>
          <w:sz w:val="21"/>
          <w:szCs w:val="21"/>
        </w:rPr>
        <w:t>The</w:t>
      </w:r>
      <w:proofErr w:type="spellEnd"/>
      <w:r>
        <w:rPr>
          <w:color w:val="333333"/>
          <w:sz w:val="21"/>
          <w:szCs w:val="21"/>
        </w:rPr>
        <w:t xml:space="preserve"> </w:t>
      </w:r>
      <w:proofErr w:type="spellStart"/>
      <w:r>
        <w:rPr>
          <w:color w:val="333333"/>
          <w:sz w:val="21"/>
          <w:szCs w:val="21"/>
        </w:rPr>
        <w:t>study</w:t>
      </w:r>
      <w:proofErr w:type="spellEnd"/>
      <w:r>
        <w:rPr>
          <w:color w:val="333333"/>
          <w:sz w:val="21"/>
          <w:szCs w:val="21"/>
        </w:rPr>
        <w:t xml:space="preserve"> </w:t>
      </w:r>
      <w:proofErr w:type="spellStart"/>
      <w:r>
        <w:rPr>
          <w:color w:val="333333"/>
          <w:sz w:val="21"/>
          <w:szCs w:val="21"/>
        </w:rPr>
        <w:t>empirically</w:t>
      </w:r>
      <w:proofErr w:type="spellEnd"/>
      <w:r>
        <w:rPr>
          <w:color w:val="333333"/>
          <w:sz w:val="21"/>
          <w:szCs w:val="21"/>
        </w:rPr>
        <w:t xml:space="preserve"> </w:t>
      </w:r>
      <w:proofErr w:type="spellStart"/>
      <w:r>
        <w:rPr>
          <w:color w:val="333333"/>
          <w:sz w:val="21"/>
          <w:szCs w:val="21"/>
        </w:rPr>
        <w:t>demonstrates</w:t>
      </w:r>
      <w:proofErr w:type="spellEnd"/>
      <w:r>
        <w:rPr>
          <w:color w:val="333333"/>
          <w:sz w:val="21"/>
          <w:szCs w:val="21"/>
        </w:rPr>
        <w:t xml:space="preserve"> </w:t>
      </w:r>
      <w:proofErr w:type="spellStart"/>
      <w:r>
        <w:rPr>
          <w:color w:val="333333"/>
          <w:sz w:val="21"/>
          <w:szCs w:val="21"/>
        </w:rPr>
        <w:t>that</w:t>
      </w:r>
      <w:proofErr w:type="spellEnd"/>
      <w:r>
        <w:rPr>
          <w:color w:val="333333"/>
          <w:sz w:val="21"/>
          <w:szCs w:val="21"/>
        </w:rPr>
        <w:t xml:space="preserve"> </w:t>
      </w:r>
      <w:proofErr w:type="spellStart"/>
      <w:r>
        <w:rPr>
          <w:color w:val="333333"/>
          <w:sz w:val="21"/>
          <w:szCs w:val="21"/>
        </w:rPr>
        <w:t>parameter</w:t>
      </w:r>
      <w:proofErr w:type="spellEnd"/>
      <w:r>
        <w:rPr>
          <w:color w:val="333333"/>
          <w:sz w:val="21"/>
          <w:szCs w:val="21"/>
        </w:rPr>
        <w:t xml:space="preserve"> </w:t>
      </w:r>
      <w:proofErr w:type="spellStart"/>
      <w:r>
        <w:rPr>
          <w:color w:val="333333"/>
          <w:sz w:val="21"/>
          <w:szCs w:val="21"/>
        </w:rPr>
        <w:t>selection</w:t>
      </w:r>
      <w:proofErr w:type="spellEnd"/>
      <w:r>
        <w:rPr>
          <w:color w:val="333333"/>
          <w:sz w:val="21"/>
          <w:szCs w:val="21"/>
        </w:rPr>
        <w:t xml:space="preserve"> is </w:t>
      </w:r>
      <w:proofErr w:type="spellStart"/>
      <w:r>
        <w:rPr>
          <w:color w:val="333333"/>
          <w:sz w:val="21"/>
          <w:szCs w:val="21"/>
        </w:rPr>
        <w:t>critical</w:t>
      </w:r>
      <w:proofErr w:type="spellEnd"/>
      <w:r>
        <w:rPr>
          <w:color w:val="333333"/>
          <w:sz w:val="21"/>
          <w:szCs w:val="21"/>
        </w:rPr>
        <w:t xml:space="preserve"> </w:t>
      </w:r>
      <w:proofErr w:type="spellStart"/>
      <w:r>
        <w:rPr>
          <w:color w:val="333333"/>
          <w:sz w:val="21"/>
          <w:szCs w:val="21"/>
        </w:rPr>
        <w:t>for</w:t>
      </w:r>
      <w:proofErr w:type="spellEnd"/>
      <w:r>
        <w:rPr>
          <w:color w:val="333333"/>
          <w:sz w:val="21"/>
          <w:szCs w:val="21"/>
        </w:rPr>
        <w:t xml:space="preserve"> </w:t>
      </w:r>
      <w:proofErr w:type="spellStart"/>
      <w:r>
        <w:rPr>
          <w:color w:val="333333"/>
          <w:sz w:val="21"/>
          <w:szCs w:val="21"/>
        </w:rPr>
        <w:t>detection</w:t>
      </w:r>
      <w:proofErr w:type="spellEnd"/>
      <w:r>
        <w:rPr>
          <w:color w:val="333333"/>
          <w:sz w:val="21"/>
          <w:szCs w:val="21"/>
        </w:rPr>
        <w:t xml:space="preserve"> </w:t>
      </w:r>
      <w:proofErr w:type="spellStart"/>
      <w:r>
        <w:rPr>
          <w:color w:val="333333"/>
          <w:sz w:val="21"/>
          <w:szCs w:val="21"/>
        </w:rPr>
        <w:t>reliability</w:t>
      </w:r>
      <w:proofErr w:type="spellEnd"/>
      <w:r>
        <w:rPr>
          <w:color w:val="333333"/>
          <w:sz w:val="21"/>
          <w:szCs w:val="21"/>
        </w:rPr>
        <w:t xml:space="preserve"> in </w:t>
      </w:r>
      <w:proofErr w:type="spellStart"/>
      <w:r>
        <w:rPr>
          <w:color w:val="333333"/>
          <w:sz w:val="21"/>
          <w:szCs w:val="21"/>
        </w:rPr>
        <w:t>robotic</w:t>
      </w:r>
      <w:proofErr w:type="spellEnd"/>
      <w:r>
        <w:rPr>
          <w:color w:val="333333"/>
          <w:sz w:val="21"/>
          <w:szCs w:val="21"/>
        </w:rPr>
        <w:t xml:space="preserve"> </w:t>
      </w:r>
      <w:proofErr w:type="spellStart"/>
      <w:r>
        <w:rPr>
          <w:color w:val="333333"/>
          <w:sz w:val="21"/>
          <w:szCs w:val="21"/>
        </w:rPr>
        <w:t>applications</w:t>
      </w:r>
      <w:proofErr w:type="spellEnd"/>
      <w:r>
        <w:rPr>
          <w:color w:val="333333"/>
          <w:sz w:val="21"/>
          <w:szCs w:val="21"/>
        </w:rPr>
        <w:t>.</w:t>
      </w:r>
    </w:p>
    <w:p w14:paraId="50E91F93" w14:textId="11466785" w:rsidR="000C313E" w:rsidRDefault="00BD5A30" w:rsidP="00BD5A30">
      <w:pPr>
        <w:spacing w:before="40" w:after="40" w:line="276" w:lineRule="auto"/>
        <w:jc w:val="both"/>
      </w:pPr>
      <w:proofErr w:type="spellStart"/>
      <w:r>
        <w:rPr>
          <w:b/>
          <w:bCs/>
          <w:sz w:val="21"/>
          <w:szCs w:val="21"/>
        </w:rPr>
        <w:t>Keywords</w:t>
      </w:r>
      <w:proofErr w:type="spellEnd"/>
      <w:r>
        <w:rPr>
          <w:b/>
          <w:bCs/>
          <w:sz w:val="21"/>
          <w:szCs w:val="21"/>
        </w:rPr>
        <w:t xml:space="preserve">: </w:t>
      </w:r>
      <w:r>
        <w:rPr>
          <w:color w:val="444444"/>
          <w:sz w:val="21"/>
          <w:szCs w:val="21"/>
        </w:rPr>
        <w:t xml:space="preserve">Image </w:t>
      </w:r>
      <w:proofErr w:type="spellStart"/>
      <w:r>
        <w:rPr>
          <w:color w:val="444444"/>
          <w:sz w:val="21"/>
          <w:szCs w:val="21"/>
        </w:rPr>
        <w:t>processing</w:t>
      </w:r>
      <w:proofErr w:type="spellEnd"/>
      <w:r>
        <w:rPr>
          <w:color w:val="444444"/>
          <w:sz w:val="21"/>
          <w:szCs w:val="21"/>
        </w:rPr>
        <w:t xml:space="preserve">, </w:t>
      </w:r>
      <w:proofErr w:type="spellStart"/>
      <w:r>
        <w:rPr>
          <w:color w:val="444444"/>
          <w:sz w:val="21"/>
          <w:szCs w:val="21"/>
        </w:rPr>
        <w:t>Canny</w:t>
      </w:r>
      <w:proofErr w:type="spellEnd"/>
      <w:r>
        <w:rPr>
          <w:color w:val="444444"/>
          <w:sz w:val="21"/>
          <w:szCs w:val="21"/>
        </w:rPr>
        <w:t xml:space="preserve"> </w:t>
      </w:r>
      <w:proofErr w:type="spellStart"/>
      <w:r>
        <w:rPr>
          <w:color w:val="444444"/>
          <w:sz w:val="21"/>
          <w:szCs w:val="21"/>
        </w:rPr>
        <w:t>edge</w:t>
      </w:r>
      <w:proofErr w:type="spellEnd"/>
      <w:r>
        <w:rPr>
          <w:color w:val="444444"/>
          <w:sz w:val="21"/>
          <w:szCs w:val="21"/>
        </w:rPr>
        <w:t xml:space="preserve"> </w:t>
      </w:r>
      <w:proofErr w:type="spellStart"/>
      <w:r>
        <w:rPr>
          <w:color w:val="444444"/>
          <w:sz w:val="21"/>
          <w:szCs w:val="21"/>
        </w:rPr>
        <w:t>detection</w:t>
      </w:r>
      <w:proofErr w:type="spellEnd"/>
      <w:r>
        <w:rPr>
          <w:color w:val="444444"/>
          <w:sz w:val="21"/>
          <w:szCs w:val="21"/>
        </w:rPr>
        <w:t xml:space="preserve">, CLAHE, ORB </w:t>
      </w:r>
      <w:proofErr w:type="spellStart"/>
      <w:r>
        <w:rPr>
          <w:color w:val="444444"/>
          <w:sz w:val="21"/>
          <w:szCs w:val="21"/>
        </w:rPr>
        <w:t>feature</w:t>
      </w:r>
      <w:proofErr w:type="spellEnd"/>
      <w:r>
        <w:rPr>
          <w:color w:val="444444"/>
          <w:sz w:val="21"/>
          <w:szCs w:val="21"/>
        </w:rPr>
        <w:t xml:space="preserve"> </w:t>
      </w:r>
      <w:proofErr w:type="spellStart"/>
      <w:r>
        <w:rPr>
          <w:color w:val="444444"/>
          <w:sz w:val="21"/>
          <w:szCs w:val="21"/>
        </w:rPr>
        <w:t>extraction</w:t>
      </w:r>
      <w:proofErr w:type="spellEnd"/>
      <w:r>
        <w:rPr>
          <w:color w:val="444444"/>
          <w:sz w:val="21"/>
          <w:szCs w:val="21"/>
        </w:rPr>
        <w:t xml:space="preserve">, </w:t>
      </w:r>
      <w:proofErr w:type="spellStart"/>
      <w:r>
        <w:rPr>
          <w:color w:val="444444"/>
          <w:sz w:val="21"/>
          <w:szCs w:val="21"/>
        </w:rPr>
        <w:t>Robotic</w:t>
      </w:r>
      <w:proofErr w:type="spellEnd"/>
      <w:r>
        <w:rPr>
          <w:color w:val="444444"/>
          <w:sz w:val="21"/>
          <w:szCs w:val="21"/>
        </w:rPr>
        <w:t xml:space="preserve"> </w:t>
      </w:r>
      <w:proofErr w:type="spellStart"/>
      <w:r>
        <w:rPr>
          <w:color w:val="444444"/>
          <w:sz w:val="21"/>
          <w:szCs w:val="21"/>
        </w:rPr>
        <w:t>vision</w:t>
      </w:r>
      <w:proofErr w:type="spellEnd"/>
      <w:r>
        <w:rPr>
          <w:color w:val="444444"/>
          <w:sz w:val="21"/>
          <w:szCs w:val="21"/>
        </w:rPr>
        <w:t xml:space="preserve">, Object </w:t>
      </w:r>
      <w:proofErr w:type="spellStart"/>
      <w:r>
        <w:rPr>
          <w:color w:val="444444"/>
          <w:sz w:val="21"/>
          <w:szCs w:val="21"/>
        </w:rPr>
        <w:t>recognition</w:t>
      </w:r>
      <w:proofErr w:type="spellEnd"/>
      <w:r>
        <w:rPr>
          <w:color w:val="444444"/>
          <w:sz w:val="21"/>
          <w:szCs w:val="21"/>
        </w:rPr>
        <w:t xml:space="preserve">, </w:t>
      </w:r>
      <w:proofErr w:type="spellStart"/>
      <w:r>
        <w:rPr>
          <w:color w:val="444444"/>
          <w:sz w:val="21"/>
          <w:szCs w:val="21"/>
        </w:rPr>
        <w:t>Parameter</w:t>
      </w:r>
      <w:proofErr w:type="spellEnd"/>
      <w:r>
        <w:rPr>
          <w:color w:val="444444"/>
          <w:sz w:val="21"/>
          <w:szCs w:val="21"/>
        </w:rPr>
        <w:t xml:space="preserve"> </w:t>
      </w:r>
      <w:proofErr w:type="spellStart"/>
      <w:r>
        <w:rPr>
          <w:color w:val="444444"/>
          <w:sz w:val="21"/>
          <w:szCs w:val="21"/>
        </w:rPr>
        <w:t>analysis</w:t>
      </w:r>
      <w:proofErr w:type="spellEnd"/>
      <w:r>
        <w:rPr>
          <w:color w:val="444444"/>
          <w:sz w:val="21"/>
          <w:szCs w:val="21"/>
        </w:rPr>
        <w:t>.</w:t>
      </w:r>
    </w:p>
    <w:p w14:paraId="1A6D20A6" w14:textId="77777777" w:rsidR="000C313E" w:rsidRDefault="00000000">
      <w:pPr>
        <w:spacing w:before="240" w:after="120"/>
      </w:pPr>
      <w:r>
        <w:rPr>
          <w:b/>
          <w:bCs/>
          <w:color w:val="1A1A1A"/>
          <w:sz w:val="24"/>
          <w:szCs w:val="24"/>
        </w:rPr>
        <w:t>1. GİRİŞ</w:t>
      </w:r>
    </w:p>
    <w:p w14:paraId="678A3667" w14:textId="77777777" w:rsidR="000C313E" w:rsidRDefault="00000000">
      <w:pPr>
        <w:spacing w:before="80" w:after="80" w:line="308" w:lineRule="auto"/>
        <w:jc w:val="both"/>
      </w:pPr>
      <w:r>
        <w:rPr>
          <w:color w:val="1A1A1A"/>
        </w:rPr>
        <w:t>Robotik sistemlerin otonom çalışabilmesi, çevresindeki nesneleri güvenilir biçimde algılamalarına ve sınıflandırmalarına bağlıdır. Bu bağlamda görüntü işleme ve nesne tanıma, modern robotik mimarilerin vazgeçilmez bileşenleri haline gelmiştir [1]. Özellikle mobil robot navigasyonu, endüstriyel kontrol kolları ve insansız hava araçları gibi uygulamalarda, gerçek zamanlı nesne algılama hem güvenlik hem de görev başarısı açısından kritik önem taşımaktadır.</w:t>
      </w:r>
    </w:p>
    <w:p w14:paraId="3C55ECCD" w14:textId="77777777" w:rsidR="000C313E" w:rsidRDefault="000C313E">
      <w:pPr>
        <w:spacing w:before="40" w:after="40" w:line="276" w:lineRule="auto"/>
        <w:jc w:val="both"/>
      </w:pPr>
    </w:p>
    <w:p w14:paraId="018FBDAD" w14:textId="77777777" w:rsidR="00394CE6" w:rsidRDefault="00394CE6">
      <w:pPr>
        <w:spacing w:before="40" w:after="40" w:line="276" w:lineRule="auto"/>
        <w:jc w:val="both"/>
      </w:pPr>
    </w:p>
    <w:p w14:paraId="0F936356" w14:textId="77777777" w:rsidR="00394CE6" w:rsidRDefault="00394CE6">
      <w:pPr>
        <w:spacing w:before="40" w:after="40" w:line="276" w:lineRule="auto"/>
        <w:jc w:val="both"/>
      </w:pPr>
    </w:p>
    <w:p w14:paraId="476A5714" w14:textId="77777777" w:rsidR="000C313E" w:rsidRDefault="00000000">
      <w:pPr>
        <w:spacing w:before="80" w:after="80" w:line="308" w:lineRule="auto"/>
        <w:jc w:val="both"/>
      </w:pPr>
      <w:r>
        <w:rPr>
          <w:color w:val="1A1A1A"/>
        </w:rPr>
        <w:lastRenderedPageBreak/>
        <w:t xml:space="preserve">Görüntü işleme hattının her aşamasında kullanılan parametreler, algılama performansını doğrudan etkilemektedir. Gauss filtresi gürültü azaltma kapasitesini, CLAHE kontrast dağılımını, </w:t>
      </w:r>
      <w:proofErr w:type="spellStart"/>
      <w:r>
        <w:rPr>
          <w:color w:val="1A1A1A"/>
        </w:rPr>
        <w:t>Canny</w:t>
      </w:r>
      <w:proofErr w:type="spellEnd"/>
      <w:r>
        <w:rPr>
          <w:color w:val="1A1A1A"/>
        </w:rPr>
        <w:t xml:space="preserve"> algoritması kenar hassasiyetini ve ORB öznitelik kalitesini belirleyen temel etkenlerdir [2, 3]. Ancak bu parametreler arasındaki etkileşimler karmaşık olup optimum değerler büyük ölçüde sahne koşullarına bağlıdır.</w:t>
      </w:r>
    </w:p>
    <w:p w14:paraId="559B759A" w14:textId="77777777" w:rsidR="000C313E" w:rsidRDefault="000C313E">
      <w:pPr>
        <w:spacing w:before="40" w:after="40" w:line="276" w:lineRule="auto"/>
        <w:jc w:val="both"/>
      </w:pPr>
    </w:p>
    <w:p w14:paraId="47FB7EE5" w14:textId="77777777" w:rsidR="000C313E" w:rsidRDefault="00000000">
      <w:pPr>
        <w:spacing w:before="80" w:after="80" w:line="308" w:lineRule="auto"/>
        <w:jc w:val="both"/>
      </w:pPr>
      <w:r>
        <w:rPr>
          <w:color w:val="1A1A1A"/>
        </w:rPr>
        <w:t>Literatürde görüntü işleme parametrelerinin nesne tanıma üzerindeki etkisini inceleyen çalışmalar mevcuttur; ancak bu çalışmaların büyük çoğunluğu soyut test senaryoları üzerinde yürütülmüştür [4]. Bu çalışma söz konusu boşluğu kapatmaya yönelik olarak gerçekçi bir doğa görüntüsü üzerinde parametre duyarlılık analizi gerçekleştirmektedir.</w:t>
      </w:r>
    </w:p>
    <w:p w14:paraId="163FEAE4" w14:textId="77777777" w:rsidR="000C313E" w:rsidRDefault="000C313E">
      <w:pPr>
        <w:spacing w:before="40" w:after="40" w:line="276" w:lineRule="auto"/>
        <w:jc w:val="both"/>
      </w:pPr>
    </w:p>
    <w:p w14:paraId="2D22DC2F" w14:textId="77777777" w:rsidR="000C313E" w:rsidRDefault="00000000">
      <w:pPr>
        <w:spacing w:before="80" w:after="80" w:line="308" w:lineRule="auto"/>
        <w:jc w:val="both"/>
      </w:pPr>
      <w:r>
        <w:rPr>
          <w:color w:val="1A1A1A"/>
        </w:rPr>
        <w:t xml:space="preserve">Araştırma sorusu şu şekilde ifade edilebilir: Görüntü işleme hattındaki temel parametre değişimleri (Gauss σ, CLAHE kırpma, </w:t>
      </w:r>
      <w:proofErr w:type="spellStart"/>
      <w:r>
        <w:rPr>
          <w:color w:val="1A1A1A"/>
        </w:rPr>
        <w:t>Canny</w:t>
      </w:r>
      <w:proofErr w:type="spellEnd"/>
      <w:r>
        <w:rPr>
          <w:color w:val="1A1A1A"/>
        </w:rPr>
        <w:t xml:space="preserve"> eşikleri, ORB öznitelik sayısı), robotik nesne tanıma performansını ölçülebilir biçimde nasıl etkilemektedir?</w:t>
      </w:r>
    </w:p>
    <w:p w14:paraId="49FD51F9" w14:textId="77777777" w:rsidR="000C313E" w:rsidRDefault="000C313E">
      <w:pPr>
        <w:spacing w:before="40" w:after="40" w:line="276" w:lineRule="auto"/>
        <w:jc w:val="both"/>
      </w:pPr>
    </w:p>
    <w:p w14:paraId="163E8B16" w14:textId="77777777" w:rsidR="000C313E" w:rsidRDefault="00000000">
      <w:pPr>
        <w:spacing w:before="240" w:after="120"/>
      </w:pPr>
      <w:r>
        <w:rPr>
          <w:b/>
          <w:bCs/>
          <w:color w:val="1A1A1A"/>
          <w:sz w:val="24"/>
          <w:szCs w:val="24"/>
        </w:rPr>
        <w:t>2. MATERYAL VE YÖNTEM</w:t>
      </w:r>
    </w:p>
    <w:p w14:paraId="786A855C" w14:textId="77777777" w:rsidR="000C313E" w:rsidRDefault="00000000">
      <w:pPr>
        <w:spacing w:before="160" w:after="80"/>
      </w:pPr>
      <w:r>
        <w:rPr>
          <w:b/>
          <w:bCs/>
          <w:color w:val="333333"/>
        </w:rPr>
        <w:t>2.1. Kullanılan Görüntü ve Deney Ortamı</w:t>
      </w:r>
    </w:p>
    <w:p w14:paraId="298B075F" w14:textId="77777777" w:rsidR="000C313E" w:rsidRDefault="00000000">
      <w:pPr>
        <w:spacing w:before="80" w:after="80" w:line="308" w:lineRule="auto"/>
        <w:jc w:val="both"/>
      </w:pPr>
      <w:r>
        <w:rPr>
          <w:color w:val="1A1A1A"/>
        </w:rPr>
        <w:t xml:space="preserve">Bu çalışmada </w:t>
      </w:r>
      <w:proofErr w:type="spellStart"/>
      <w:r>
        <w:rPr>
          <w:color w:val="1A1A1A"/>
        </w:rPr>
        <w:t>OpenCV</w:t>
      </w:r>
      <w:proofErr w:type="spellEnd"/>
      <w:r>
        <w:rPr>
          <w:color w:val="1A1A1A"/>
        </w:rPr>
        <w:t xml:space="preserve"> kütüphanesinin resmi örnek görüntü deposundan alınan butterfly.jpg görüntüsü kullanılmıştır. Şekil 1'de orijinal RGB görüntü ve gri seviye dönüşümü birlikte sunulmuştur. Görüntü 356×493 piksel boyutundadır ve gri seviye piksel değerleri [0, 255] aralığındadır. Tüm deneyler Google </w:t>
      </w:r>
      <w:proofErr w:type="spellStart"/>
      <w:r>
        <w:rPr>
          <w:color w:val="1A1A1A"/>
        </w:rPr>
        <w:t>Colab</w:t>
      </w:r>
      <w:proofErr w:type="spellEnd"/>
      <w:r>
        <w:rPr>
          <w:color w:val="1A1A1A"/>
        </w:rPr>
        <w:t xml:space="preserve"> ortamında Python 3.10 ve </w:t>
      </w:r>
      <w:proofErr w:type="spellStart"/>
      <w:r>
        <w:rPr>
          <w:color w:val="1A1A1A"/>
        </w:rPr>
        <w:t>OpenCV</w:t>
      </w:r>
      <w:proofErr w:type="spellEnd"/>
      <w:r>
        <w:rPr>
          <w:color w:val="1A1A1A"/>
        </w:rPr>
        <w:t xml:space="preserve"> 4.x kütüphaneleri ile gerçekleştirilmiştir.</w:t>
      </w:r>
    </w:p>
    <w:p w14:paraId="55A67F2F" w14:textId="77777777" w:rsidR="000C313E" w:rsidRDefault="000C313E">
      <w:pPr>
        <w:spacing w:before="60" w:after="60" w:line="276" w:lineRule="auto"/>
        <w:jc w:val="both"/>
      </w:pPr>
    </w:p>
    <w:p w14:paraId="6F6A0656" w14:textId="77777777" w:rsidR="000C313E" w:rsidRDefault="00000000">
      <w:pPr>
        <w:spacing w:before="80" w:after="40"/>
        <w:jc w:val="center"/>
      </w:pPr>
      <w:r>
        <w:rPr>
          <w:noProof/>
        </w:rPr>
        <w:drawing>
          <wp:inline distT="0" distB="0" distL="0" distR="0" wp14:anchorId="147963A7" wp14:editId="6FC0FE87">
            <wp:extent cx="5400675" cy="2025015"/>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6628"/>
                    <a:stretch>
                      <a:fillRect/>
                    </a:stretch>
                  </pic:blipFill>
                  <pic:spPr bwMode="auto">
                    <a:xfrm>
                      <a:off x="0" y="0"/>
                      <a:ext cx="5400675" cy="2025015"/>
                    </a:xfrm>
                    <a:prstGeom prst="rect">
                      <a:avLst/>
                    </a:prstGeom>
                    <a:ln>
                      <a:noFill/>
                    </a:ln>
                    <a:extLst>
                      <a:ext uri="{53640926-AAD7-44D8-BBD7-CCE9431645EC}">
                        <a14:shadowObscured xmlns:a14="http://schemas.microsoft.com/office/drawing/2010/main"/>
                      </a:ext>
                    </a:extLst>
                  </pic:spPr>
                </pic:pic>
              </a:graphicData>
            </a:graphic>
          </wp:inline>
        </w:drawing>
      </w:r>
    </w:p>
    <w:p w14:paraId="51821065" w14:textId="77777777" w:rsidR="000C313E" w:rsidRDefault="00000000">
      <w:pPr>
        <w:spacing w:after="120"/>
        <w:jc w:val="center"/>
      </w:pPr>
      <w:r>
        <w:rPr>
          <w:color w:val="888888"/>
          <w:sz w:val="19"/>
          <w:szCs w:val="19"/>
        </w:rPr>
        <w:t>Şekil 1. Orijinal RGB görüntü (sol) ve gri seviye dönüşümü (sağ). Görüntü boyutu: 356×493 piksel, gri seviye aralığı [0, 255].</w:t>
      </w:r>
    </w:p>
    <w:p w14:paraId="05BBD5FA" w14:textId="77777777" w:rsidR="000C313E" w:rsidRDefault="000C313E">
      <w:pPr>
        <w:spacing w:before="80" w:after="80" w:line="276" w:lineRule="auto"/>
        <w:jc w:val="both"/>
      </w:pPr>
    </w:p>
    <w:p w14:paraId="120C7EC9" w14:textId="77777777" w:rsidR="000C313E" w:rsidRDefault="00000000">
      <w:pPr>
        <w:spacing w:before="160" w:after="80"/>
      </w:pPr>
      <w:r>
        <w:rPr>
          <w:b/>
          <w:bCs/>
          <w:color w:val="333333"/>
        </w:rPr>
        <w:t>2.2. Görüntü Ön İşleme: Gauss + CLAHE</w:t>
      </w:r>
    </w:p>
    <w:p w14:paraId="0468A9E2" w14:textId="77777777" w:rsidR="000C313E" w:rsidRDefault="00000000">
      <w:pPr>
        <w:spacing w:before="80" w:after="80" w:line="308" w:lineRule="auto"/>
        <w:jc w:val="both"/>
      </w:pPr>
      <w:r>
        <w:rPr>
          <w:color w:val="1A1A1A"/>
        </w:rPr>
        <w:t>Şekil 2, ham gri seviye görüntüye Gauss yumuşatma (σ=1.5) ve CLAHE (</w:t>
      </w:r>
      <w:proofErr w:type="spellStart"/>
      <w:r>
        <w:rPr>
          <w:color w:val="1A1A1A"/>
        </w:rPr>
        <w:t>clip</w:t>
      </w:r>
      <w:proofErr w:type="spellEnd"/>
      <w:r>
        <w:rPr>
          <w:color w:val="1A1A1A"/>
        </w:rPr>
        <w:t>=2.0, grid=8×8) uygulandıktan sonraki durumu göstermektedir. Gauss filtresi yüksek frekanslı gürültüyü bastırırken, CLAHE lokal kontrast iyileştirmesi sayesinde kanatlardaki desen ayrıntıları daha belirgin hale gelmiştir.</w:t>
      </w:r>
    </w:p>
    <w:p w14:paraId="3E49F3CE" w14:textId="77777777" w:rsidR="000C313E" w:rsidRDefault="000C313E">
      <w:pPr>
        <w:spacing w:before="60" w:after="60" w:line="276" w:lineRule="auto"/>
        <w:jc w:val="both"/>
      </w:pPr>
    </w:p>
    <w:p w14:paraId="361B0239" w14:textId="77777777" w:rsidR="000C313E" w:rsidRDefault="00000000">
      <w:pPr>
        <w:spacing w:before="80" w:after="40"/>
        <w:jc w:val="center"/>
      </w:pPr>
      <w:r>
        <w:rPr>
          <w:noProof/>
        </w:rPr>
        <w:lastRenderedPageBreak/>
        <w:drawing>
          <wp:inline distT="0" distB="0" distL="0" distR="0" wp14:anchorId="1F754DDE" wp14:editId="7238F518">
            <wp:extent cx="5400675" cy="2257425"/>
            <wp:effectExtent l="0" t="0" r="0" b="0"/>
            <wp:docPr id="1358828161" name="Resim 135882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2257425"/>
                    </a:xfrm>
                    <a:prstGeom prst="rect">
                      <a:avLst/>
                    </a:prstGeom>
                  </pic:spPr>
                </pic:pic>
              </a:graphicData>
            </a:graphic>
          </wp:inline>
        </w:drawing>
      </w:r>
    </w:p>
    <w:p w14:paraId="45311D1F" w14:textId="77777777" w:rsidR="000C313E" w:rsidRDefault="00000000">
      <w:pPr>
        <w:spacing w:after="120"/>
        <w:jc w:val="center"/>
      </w:pPr>
      <w:r>
        <w:rPr>
          <w:color w:val="888888"/>
          <w:sz w:val="19"/>
          <w:szCs w:val="19"/>
        </w:rPr>
        <w:t>Şekil 2. Ham gri seviye görüntü (sol) ve Gauss + CLAHE ön işleme sonrası görüntü (sağ).</w:t>
      </w:r>
    </w:p>
    <w:p w14:paraId="083714FE" w14:textId="77777777" w:rsidR="000C313E" w:rsidRDefault="000C313E">
      <w:pPr>
        <w:spacing w:before="80" w:after="80" w:line="276" w:lineRule="auto"/>
        <w:jc w:val="both"/>
      </w:pPr>
    </w:p>
    <w:p w14:paraId="442D08E0" w14:textId="77777777" w:rsidR="000C313E" w:rsidRDefault="00000000">
      <w:pPr>
        <w:spacing w:before="160" w:after="80"/>
      </w:pPr>
      <w:r>
        <w:rPr>
          <w:b/>
          <w:bCs/>
          <w:color w:val="333333"/>
        </w:rPr>
        <w:t>2.3. Kenar Tespiti ve Kontur Bulma</w:t>
      </w:r>
    </w:p>
    <w:p w14:paraId="0EBA407C" w14:textId="77777777" w:rsidR="000C313E" w:rsidRDefault="00000000">
      <w:pPr>
        <w:spacing w:before="80" w:after="80" w:line="308" w:lineRule="auto"/>
        <w:jc w:val="both"/>
      </w:pPr>
      <w:r>
        <w:rPr>
          <w:color w:val="1A1A1A"/>
        </w:rPr>
        <w:t>Şekil 3, varsayılan parametrelerle (</w:t>
      </w:r>
      <w:proofErr w:type="spellStart"/>
      <w:r>
        <w:rPr>
          <w:color w:val="1A1A1A"/>
        </w:rPr>
        <w:t>canny_low</w:t>
      </w:r>
      <w:proofErr w:type="spellEnd"/>
      <w:r>
        <w:rPr>
          <w:color w:val="1A1A1A"/>
        </w:rPr>
        <w:t xml:space="preserve">=50, </w:t>
      </w:r>
      <w:proofErr w:type="spellStart"/>
      <w:r>
        <w:rPr>
          <w:color w:val="1A1A1A"/>
        </w:rPr>
        <w:t>canny_high</w:t>
      </w:r>
      <w:proofErr w:type="spellEnd"/>
      <w:r>
        <w:rPr>
          <w:color w:val="1A1A1A"/>
        </w:rPr>
        <w:t xml:space="preserve">=150) elde edilen </w:t>
      </w:r>
      <w:proofErr w:type="spellStart"/>
      <w:r>
        <w:rPr>
          <w:color w:val="1A1A1A"/>
        </w:rPr>
        <w:t>Canny</w:t>
      </w:r>
      <w:proofErr w:type="spellEnd"/>
      <w:r>
        <w:rPr>
          <w:color w:val="1A1A1A"/>
        </w:rPr>
        <w:t xml:space="preserve"> kenar haritasını ve tüm konturların çizimini göstermektedir. Toplam 334 kontur tespit edilmiş olup kanat damarları, leke sınırları ve arka plan dokusu kenar haritasında açıkça görülmektedir.</w:t>
      </w:r>
    </w:p>
    <w:p w14:paraId="1A4896FD" w14:textId="77777777" w:rsidR="000C313E" w:rsidRDefault="000C313E">
      <w:pPr>
        <w:spacing w:before="60" w:after="60" w:line="276" w:lineRule="auto"/>
        <w:jc w:val="both"/>
      </w:pPr>
    </w:p>
    <w:p w14:paraId="6DD51564" w14:textId="77777777" w:rsidR="000C313E" w:rsidRDefault="00000000">
      <w:pPr>
        <w:spacing w:before="80" w:after="40"/>
        <w:jc w:val="center"/>
      </w:pPr>
      <w:r>
        <w:rPr>
          <w:noProof/>
        </w:rPr>
        <w:drawing>
          <wp:inline distT="0" distB="0" distL="0" distR="0" wp14:anchorId="0E1F8372" wp14:editId="6A026B47">
            <wp:extent cx="5400675" cy="2238375"/>
            <wp:effectExtent l="0" t="0" r="0" b="0"/>
            <wp:docPr id="1465608174" name="Resim 146560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2238375"/>
                    </a:xfrm>
                    <a:prstGeom prst="rect">
                      <a:avLst/>
                    </a:prstGeom>
                  </pic:spPr>
                </pic:pic>
              </a:graphicData>
            </a:graphic>
          </wp:inline>
        </w:drawing>
      </w:r>
    </w:p>
    <w:p w14:paraId="22A280FC" w14:textId="77777777" w:rsidR="000C313E" w:rsidRDefault="00000000">
      <w:pPr>
        <w:spacing w:after="120"/>
        <w:jc w:val="center"/>
      </w:pPr>
      <w:r>
        <w:rPr>
          <w:color w:val="888888"/>
          <w:sz w:val="19"/>
          <w:szCs w:val="19"/>
        </w:rPr>
        <w:t xml:space="preserve">Şekil 3. </w:t>
      </w:r>
      <w:proofErr w:type="spellStart"/>
      <w:r>
        <w:rPr>
          <w:color w:val="888888"/>
          <w:sz w:val="19"/>
          <w:szCs w:val="19"/>
        </w:rPr>
        <w:t>Canny</w:t>
      </w:r>
      <w:proofErr w:type="spellEnd"/>
      <w:r>
        <w:rPr>
          <w:color w:val="888888"/>
          <w:sz w:val="19"/>
          <w:szCs w:val="19"/>
        </w:rPr>
        <w:t xml:space="preserve"> kenar haritası (sol) ve tüm konturların görselleştirilmesi (sağ). Toplam kontur sayısı: 334.</w:t>
      </w:r>
    </w:p>
    <w:p w14:paraId="4F3B0D80" w14:textId="77777777" w:rsidR="000C313E" w:rsidRDefault="000C313E">
      <w:pPr>
        <w:spacing w:before="80" w:after="80" w:line="276" w:lineRule="auto"/>
        <w:jc w:val="both"/>
      </w:pPr>
    </w:p>
    <w:p w14:paraId="2781CC0E" w14:textId="77777777" w:rsidR="000C313E" w:rsidRDefault="00000000">
      <w:pPr>
        <w:spacing w:before="160" w:after="80"/>
      </w:pPr>
      <w:r>
        <w:rPr>
          <w:b/>
          <w:bCs/>
          <w:color w:val="333333"/>
        </w:rPr>
        <w:t>2.4. İşlem Hattı Modülleri</w:t>
      </w:r>
    </w:p>
    <w:p w14:paraId="397E05C9" w14:textId="77777777" w:rsidR="000C313E" w:rsidRDefault="00000000">
      <w:pPr>
        <w:spacing w:before="80" w:after="80" w:line="308" w:lineRule="auto"/>
        <w:jc w:val="both"/>
      </w:pPr>
      <w:r>
        <w:rPr>
          <w:color w:val="1A1A1A"/>
        </w:rPr>
        <w:t>Tablo 1, uygulanan dört modüllü işlem hattını özetlemektedir.</w:t>
      </w:r>
    </w:p>
    <w:p w14:paraId="32B0BB8C" w14:textId="77777777" w:rsidR="000C313E" w:rsidRDefault="000C313E">
      <w:pPr>
        <w:spacing w:before="40" w:after="40" w:line="276" w:lineRule="auto"/>
        <w:jc w:val="both"/>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2760"/>
        <w:gridCol w:w="2880"/>
      </w:tblGrid>
      <w:tr w:rsidR="000C313E" w14:paraId="2A807A8C" w14:textId="77777777" w:rsidTr="00394CE6">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4117C74C" w14:textId="77777777" w:rsidR="000C313E" w:rsidRDefault="00000000">
            <w:pPr>
              <w:jc w:val="center"/>
            </w:pPr>
            <w:r>
              <w:rPr>
                <w:b/>
                <w:bCs/>
                <w:color w:val="FFFFFF"/>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4845757E" w14:textId="77777777" w:rsidR="000C313E" w:rsidRDefault="00000000">
            <w:pPr>
              <w:jc w:val="center"/>
            </w:pPr>
            <w:r>
              <w:rPr>
                <w:b/>
                <w:bCs/>
                <w:color w:val="FFFFFF"/>
                <w:sz w:val="20"/>
                <w:szCs w:val="20"/>
              </w:rPr>
              <w:t>Modül</w:t>
            </w:r>
          </w:p>
        </w:tc>
        <w:tc>
          <w:tcPr>
            <w:tcW w:w="27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2BB9362C" w14:textId="77777777" w:rsidR="000C313E" w:rsidRDefault="00000000">
            <w:pPr>
              <w:jc w:val="center"/>
            </w:pPr>
            <w:r>
              <w:rPr>
                <w:b/>
                <w:bCs/>
                <w:color w:val="FFFFFF"/>
                <w:sz w:val="20"/>
                <w:szCs w:val="20"/>
              </w:rPr>
              <w:t>Algoritma</w:t>
            </w:r>
          </w:p>
        </w:tc>
        <w:tc>
          <w:tcPr>
            <w:tcW w:w="288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7B5FEFD3" w14:textId="77777777" w:rsidR="000C313E" w:rsidRDefault="00000000">
            <w:pPr>
              <w:jc w:val="center"/>
            </w:pPr>
            <w:r>
              <w:rPr>
                <w:b/>
                <w:bCs/>
                <w:color w:val="FFFFFF"/>
                <w:sz w:val="20"/>
                <w:szCs w:val="20"/>
              </w:rPr>
              <w:t>Parametre</w:t>
            </w:r>
          </w:p>
        </w:tc>
      </w:tr>
      <w:tr w:rsidR="000C313E" w14:paraId="5CB35944" w14:textId="77777777" w:rsidTr="00394CE6">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EA214E" w14:textId="77777777" w:rsidR="000C313E" w:rsidRDefault="00000000">
            <w:pPr>
              <w:jc w:val="center"/>
            </w:pPr>
            <w:r>
              <w:rPr>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0C7C03" w14:textId="77777777" w:rsidR="000C313E" w:rsidRDefault="00000000">
            <w:pPr>
              <w:jc w:val="center"/>
            </w:pPr>
            <w:r>
              <w:rPr>
                <w:sz w:val="20"/>
                <w:szCs w:val="20"/>
              </w:rPr>
              <w:t>Gürültü Azaltma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FE4E4B" w14:textId="77777777" w:rsidR="000C313E" w:rsidRDefault="00000000">
            <w:pPr>
              <w:jc w:val="center"/>
            </w:pPr>
            <w:proofErr w:type="spellStart"/>
            <w:r>
              <w:rPr>
                <w:sz w:val="20"/>
                <w:szCs w:val="20"/>
              </w:rPr>
              <w:t>Gaussian</w:t>
            </w:r>
            <w:proofErr w:type="spellEnd"/>
            <w:r>
              <w:rPr>
                <w:sz w:val="20"/>
                <w:szCs w:val="20"/>
              </w:rPr>
              <w:t xml:space="preserve"> </w:t>
            </w:r>
            <w:proofErr w:type="spellStart"/>
            <w:r>
              <w:rPr>
                <w:sz w:val="20"/>
                <w:szCs w:val="20"/>
              </w:rPr>
              <w:t>Blur</w:t>
            </w:r>
            <w:proofErr w:type="spellEnd"/>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0E467F" w14:textId="77777777" w:rsidR="000C313E" w:rsidRDefault="00000000">
            <w:pPr>
              <w:jc w:val="center"/>
            </w:pPr>
            <w:r>
              <w:rPr>
                <w:sz w:val="20"/>
                <w:szCs w:val="20"/>
              </w:rPr>
              <w:t>σ (standart sapma)</w:t>
            </w:r>
          </w:p>
        </w:tc>
      </w:tr>
      <w:tr w:rsidR="000C313E" w14:paraId="458CFFEC" w14:textId="77777777" w:rsidTr="00394CE6">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7746B74" w14:textId="77777777" w:rsidR="000C313E" w:rsidRDefault="00000000">
            <w:pPr>
              <w:jc w:val="center"/>
            </w:pPr>
            <w:r>
              <w:rPr>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84B349A" w14:textId="77777777" w:rsidR="000C313E" w:rsidRDefault="00000000">
            <w:pPr>
              <w:jc w:val="center"/>
            </w:pPr>
            <w:r>
              <w:rPr>
                <w:sz w:val="20"/>
                <w:szCs w:val="20"/>
              </w:rPr>
              <w:t>Kontrast İyileştirme</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82DF49F" w14:textId="77777777" w:rsidR="000C313E" w:rsidRDefault="00000000">
            <w:pPr>
              <w:jc w:val="center"/>
            </w:pPr>
            <w:r>
              <w:rPr>
                <w:sz w:val="20"/>
                <w:szCs w:val="20"/>
              </w:rPr>
              <w:t>CLAHE</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60E818F" w14:textId="77777777" w:rsidR="000C313E" w:rsidRDefault="00000000">
            <w:pPr>
              <w:jc w:val="center"/>
            </w:pPr>
            <w:proofErr w:type="spellStart"/>
            <w:r>
              <w:rPr>
                <w:sz w:val="20"/>
                <w:szCs w:val="20"/>
              </w:rPr>
              <w:t>clipLimit</w:t>
            </w:r>
            <w:proofErr w:type="spellEnd"/>
            <w:r>
              <w:rPr>
                <w:sz w:val="20"/>
                <w:szCs w:val="20"/>
              </w:rPr>
              <w:t xml:space="preserve">, </w:t>
            </w:r>
            <w:proofErr w:type="spellStart"/>
            <w:r>
              <w:rPr>
                <w:sz w:val="20"/>
                <w:szCs w:val="20"/>
              </w:rPr>
              <w:t>tileGridSize</w:t>
            </w:r>
            <w:proofErr w:type="spellEnd"/>
          </w:p>
        </w:tc>
      </w:tr>
      <w:tr w:rsidR="000C313E" w14:paraId="0ECEC60C" w14:textId="77777777" w:rsidTr="00394CE6">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2EAAF" w14:textId="77777777" w:rsidR="000C313E" w:rsidRDefault="00000000">
            <w:pPr>
              <w:jc w:val="center"/>
            </w:pPr>
            <w:r>
              <w:rPr>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20F46" w14:textId="77777777" w:rsidR="000C313E" w:rsidRDefault="00000000">
            <w:pPr>
              <w:jc w:val="center"/>
            </w:pPr>
            <w:r>
              <w:rPr>
                <w:sz w:val="20"/>
                <w:szCs w:val="20"/>
              </w:rPr>
              <w:t>Kenar Tespiti</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09FC8" w14:textId="77777777" w:rsidR="000C313E" w:rsidRDefault="00000000">
            <w:pPr>
              <w:jc w:val="center"/>
            </w:pPr>
            <w:proofErr w:type="spellStart"/>
            <w:r>
              <w:rPr>
                <w:sz w:val="20"/>
                <w:szCs w:val="20"/>
              </w:rPr>
              <w:t>Canny</w:t>
            </w:r>
            <w:proofErr w:type="spellEnd"/>
            <w:r>
              <w:rPr>
                <w:sz w:val="20"/>
                <w:szCs w:val="20"/>
              </w:rPr>
              <w:t xml:space="preserve"> + </w:t>
            </w:r>
            <w:proofErr w:type="spellStart"/>
            <w:r>
              <w:rPr>
                <w:sz w:val="20"/>
                <w:szCs w:val="20"/>
              </w:rPr>
              <w:t>findContours</w:t>
            </w:r>
            <w:proofErr w:type="spellEnd"/>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7EB410" w14:textId="77777777" w:rsidR="000C313E" w:rsidRDefault="00000000">
            <w:pPr>
              <w:jc w:val="center"/>
            </w:pPr>
            <w:proofErr w:type="spellStart"/>
            <w:r>
              <w:rPr>
                <w:sz w:val="20"/>
                <w:szCs w:val="20"/>
              </w:rPr>
              <w:t>canny_low</w:t>
            </w:r>
            <w:proofErr w:type="spellEnd"/>
            <w:r>
              <w:rPr>
                <w:sz w:val="20"/>
                <w:szCs w:val="20"/>
              </w:rPr>
              <w:t xml:space="preserve">, </w:t>
            </w:r>
            <w:proofErr w:type="spellStart"/>
            <w:r>
              <w:rPr>
                <w:sz w:val="20"/>
                <w:szCs w:val="20"/>
              </w:rPr>
              <w:t>canny_high</w:t>
            </w:r>
            <w:proofErr w:type="spellEnd"/>
          </w:p>
        </w:tc>
      </w:tr>
      <w:tr w:rsidR="000C313E" w14:paraId="44B410AB" w14:textId="77777777" w:rsidTr="00394CE6">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D9073FB" w14:textId="77777777" w:rsidR="000C313E" w:rsidRDefault="00000000">
            <w:pPr>
              <w:jc w:val="center"/>
            </w:pPr>
            <w:r>
              <w:rPr>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9BE31D0" w14:textId="77777777" w:rsidR="000C313E" w:rsidRDefault="00000000">
            <w:pPr>
              <w:jc w:val="center"/>
            </w:pPr>
            <w:r>
              <w:rPr>
                <w:sz w:val="20"/>
                <w:szCs w:val="20"/>
              </w:rPr>
              <w:t>Öznitelik Çıkarma</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089B2EF" w14:textId="77777777" w:rsidR="000C313E" w:rsidRDefault="00000000">
            <w:pPr>
              <w:jc w:val="center"/>
            </w:pPr>
            <w:r>
              <w:rPr>
                <w:sz w:val="20"/>
                <w:szCs w:val="20"/>
              </w:rPr>
              <w:t>ORB</w:t>
            </w:r>
          </w:p>
        </w:tc>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DA24168" w14:textId="77777777" w:rsidR="000C313E" w:rsidRDefault="00000000">
            <w:pPr>
              <w:jc w:val="center"/>
            </w:pPr>
            <w:proofErr w:type="spellStart"/>
            <w:r>
              <w:rPr>
                <w:sz w:val="20"/>
                <w:szCs w:val="20"/>
              </w:rPr>
              <w:t>nfeatures</w:t>
            </w:r>
            <w:proofErr w:type="spellEnd"/>
          </w:p>
        </w:tc>
      </w:tr>
    </w:tbl>
    <w:p w14:paraId="4AF03A73" w14:textId="77777777" w:rsidR="000C313E" w:rsidRDefault="00000000">
      <w:pPr>
        <w:spacing w:after="120"/>
        <w:jc w:val="center"/>
      </w:pPr>
      <w:r>
        <w:rPr>
          <w:color w:val="888888"/>
          <w:sz w:val="19"/>
          <w:szCs w:val="19"/>
        </w:rPr>
        <w:t>Tablo 1. Görüntü işleme hattı modülleri ve kontrol parametreleri.</w:t>
      </w:r>
    </w:p>
    <w:p w14:paraId="7CFF2ECE" w14:textId="77777777" w:rsidR="000C313E" w:rsidRDefault="000C313E">
      <w:pPr>
        <w:spacing w:before="80" w:after="80" w:line="276" w:lineRule="auto"/>
        <w:jc w:val="both"/>
      </w:pPr>
    </w:p>
    <w:p w14:paraId="21627AC7" w14:textId="77777777" w:rsidR="00BD5A30" w:rsidRDefault="00BD5A30">
      <w:pPr>
        <w:spacing w:before="80" w:after="80" w:line="276" w:lineRule="auto"/>
        <w:jc w:val="both"/>
      </w:pPr>
    </w:p>
    <w:p w14:paraId="64B39DA7" w14:textId="77777777" w:rsidR="000C313E" w:rsidRDefault="00000000">
      <w:pPr>
        <w:spacing w:before="160" w:after="80"/>
      </w:pPr>
      <w:r>
        <w:rPr>
          <w:b/>
          <w:bCs/>
          <w:color w:val="333333"/>
        </w:rPr>
        <w:lastRenderedPageBreak/>
        <w:t>2.5. Deney Tasarımı</w:t>
      </w:r>
    </w:p>
    <w:p w14:paraId="59B40395" w14:textId="77777777" w:rsidR="000C313E" w:rsidRDefault="00000000">
      <w:pPr>
        <w:spacing w:before="80" w:after="80" w:line="308" w:lineRule="auto"/>
        <w:jc w:val="both"/>
      </w:pPr>
      <w:r>
        <w:rPr>
          <w:color w:val="1A1A1A"/>
        </w:rPr>
        <w:t>Her deneyde yalnızca belirli parametre(</w:t>
      </w:r>
      <w:proofErr w:type="spellStart"/>
      <w:r>
        <w:rPr>
          <w:color w:val="1A1A1A"/>
        </w:rPr>
        <w:t>ler</w:t>
      </w:r>
      <w:proofErr w:type="spellEnd"/>
      <w:r>
        <w:rPr>
          <w:color w:val="1A1A1A"/>
        </w:rPr>
        <w:t xml:space="preserve">) değiştirilerek diğerleri sabit tutulmuştur (OFAT — </w:t>
      </w:r>
      <w:proofErr w:type="spellStart"/>
      <w:r>
        <w:rPr>
          <w:color w:val="1A1A1A"/>
        </w:rPr>
        <w:t>One</w:t>
      </w:r>
      <w:proofErr w:type="spellEnd"/>
      <w:r>
        <w:rPr>
          <w:color w:val="1A1A1A"/>
        </w:rPr>
        <w:t xml:space="preserve"> </w:t>
      </w:r>
      <w:proofErr w:type="spellStart"/>
      <w:r>
        <w:rPr>
          <w:color w:val="1A1A1A"/>
        </w:rPr>
        <w:t>Factor</w:t>
      </w:r>
      <w:proofErr w:type="spellEnd"/>
      <w:r>
        <w:rPr>
          <w:color w:val="1A1A1A"/>
        </w:rPr>
        <w:t xml:space="preserve"> At a Time). Tablo 2, beş deney konfigürasyonunu göstermektedir.</w:t>
      </w:r>
    </w:p>
    <w:p w14:paraId="69FA44E4" w14:textId="77777777" w:rsidR="000C313E" w:rsidRDefault="000C313E">
      <w:pPr>
        <w:spacing w:before="40" w:after="40" w:line="276" w:lineRule="auto"/>
        <w:jc w:val="both"/>
      </w:pPr>
    </w:p>
    <w:tbl>
      <w:tblPr>
        <w:tblW w:w="90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1604"/>
        <w:gridCol w:w="888"/>
        <w:gridCol w:w="1057"/>
        <w:gridCol w:w="999"/>
        <w:gridCol w:w="999"/>
        <w:gridCol w:w="901"/>
      </w:tblGrid>
      <w:tr w:rsidR="000C313E" w14:paraId="287C7E99" w14:textId="77777777" w:rsidTr="00394CE6">
        <w:trPr>
          <w:trHeight w:val="453"/>
          <w:jc w:val="center"/>
        </w:trPr>
        <w:tc>
          <w:tcPr>
            <w:tcW w:w="2556"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4131CFE5" w14:textId="77777777" w:rsidR="000C313E" w:rsidRDefault="00000000">
            <w:pPr>
              <w:jc w:val="center"/>
            </w:pPr>
            <w:r>
              <w:rPr>
                <w:b/>
                <w:bCs/>
                <w:color w:val="FFFFFF"/>
                <w:sz w:val="20"/>
                <w:szCs w:val="20"/>
              </w:rPr>
              <w:t>Deney</w:t>
            </w:r>
          </w:p>
        </w:tc>
        <w:tc>
          <w:tcPr>
            <w:tcW w:w="1604"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2F0161B4" w14:textId="77777777" w:rsidR="000C313E" w:rsidRDefault="00000000">
            <w:pPr>
              <w:jc w:val="center"/>
            </w:pPr>
            <w:r>
              <w:rPr>
                <w:b/>
                <w:bCs/>
                <w:color w:val="FFFFFF"/>
                <w:sz w:val="20"/>
                <w:szCs w:val="20"/>
              </w:rPr>
              <w:t>Değiştirilen Param.</w:t>
            </w:r>
          </w:p>
        </w:tc>
        <w:tc>
          <w:tcPr>
            <w:tcW w:w="888"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630E043D" w14:textId="77777777" w:rsidR="000C313E" w:rsidRDefault="00000000">
            <w:pPr>
              <w:jc w:val="center"/>
            </w:pPr>
            <w:r>
              <w:rPr>
                <w:b/>
                <w:bCs/>
                <w:color w:val="FFFFFF"/>
                <w:sz w:val="20"/>
                <w:szCs w:val="20"/>
              </w:rPr>
              <w:t>σ</w:t>
            </w:r>
          </w:p>
        </w:tc>
        <w:tc>
          <w:tcPr>
            <w:tcW w:w="1057"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2BC58DCD" w14:textId="77777777" w:rsidR="000C313E" w:rsidRDefault="00000000">
            <w:pPr>
              <w:jc w:val="center"/>
            </w:pPr>
            <w:r>
              <w:rPr>
                <w:b/>
                <w:bCs/>
                <w:color w:val="FFFFFF"/>
                <w:sz w:val="20"/>
                <w:szCs w:val="20"/>
              </w:rPr>
              <w:t xml:space="preserve">CLAHE </w:t>
            </w:r>
            <w:proofErr w:type="spellStart"/>
            <w:r>
              <w:rPr>
                <w:b/>
                <w:bCs/>
                <w:color w:val="FFFFFF"/>
                <w:sz w:val="20"/>
                <w:szCs w:val="20"/>
              </w:rPr>
              <w:t>clip</w:t>
            </w:r>
            <w:proofErr w:type="spellEnd"/>
          </w:p>
        </w:tc>
        <w:tc>
          <w:tcPr>
            <w:tcW w:w="999"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54DDABB1" w14:textId="77777777" w:rsidR="000C313E" w:rsidRDefault="00000000">
            <w:pPr>
              <w:jc w:val="center"/>
            </w:pPr>
            <w:proofErr w:type="spellStart"/>
            <w:r>
              <w:rPr>
                <w:b/>
                <w:bCs/>
                <w:color w:val="FFFFFF"/>
                <w:sz w:val="20"/>
                <w:szCs w:val="20"/>
              </w:rPr>
              <w:t>Canny</w:t>
            </w:r>
            <w:proofErr w:type="spellEnd"/>
            <w:r>
              <w:rPr>
                <w:b/>
                <w:bCs/>
                <w:color w:val="FFFFFF"/>
                <w:sz w:val="20"/>
                <w:szCs w:val="20"/>
              </w:rPr>
              <w:t xml:space="preserve"> </w:t>
            </w:r>
            <w:proofErr w:type="spellStart"/>
            <w:r>
              <w:rPr>
                <w:b/>
                <w:bCs/>
                <w:color w:val="FFFFFF"/>
                <w:sz w:val="20"/>
                <w:szCs w:val="20"/>
              </w:rPr>
              <w:t>Low</w:t>
            </w:r>
            <w:proofErr w:type="spellEnd"/>
          </w:p>
        </w:tc>
        <w:tc>
          <w:tcPr>
            <w:tcW w:w="999"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5710844F" w14:textId="77777777" w:rsidR="000C313E" w:rsidRDefault="00000000">
            <w:pPr>
              <w:jc w:val="center"/>
            </w:pPr>
            <w:proofErr w:type="spellStart"/>
            <w:r>
              <w:rPr>
                <w:b/>
                <w:bCs/>
                <w:color w:val="FFFFFF"/>
                <w:sz w:val="20"/>
                <w:szCs w:val="20"/>
              </w:rPr>
              <w:t>Canny</w:t>
            </w:r>
            <w:proofErr w:type="spellEnd"/>
            <w:r>
              <w:rPr>
                <w:b/>
                <w:bCs/>
                <w:color w:val="FFFFFF"/>
                <w:sz w:val="20"/>
                <w:szCs w:val="20"/>
              </w:rPr>
              <w:t xml:space="preserve"> High</w:t>
            </w:r>
          </w:p>
        </w:tc>
        <w:tc>
          <w:tcPr>
            <w:tcW w:w="901"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2FB0B0D4" w14:textId="77777777" w:rsidR="000C313E" w:rsidRDefault="00000000">
            <w:pPr>
              <w:jc w:val="center"/>
            </w:pPr>
            <w:r>
              <w:rPr>
                <w:b/>
                <w:bCs/>
                <w:color w:val="FFFFFF"/>
                <w:sz w:val="20"/>
                <w:szCs w:val="20"/>
              </w:rPr>
              <w:t>ORB n</w:t>
            </w:r>
          </w:p>
        </w:tc>
      </w:tr>
      <w:tr w:rsidR="000C313E" w14:paraId="687B452D" w14:textId="77777777" w:rsidTr="00394CE6">
        <w:trPr>
          <w:trHeight w:val="214"/>
          <w:jc w:val="center"/>
        </w:trPr>
        <w:tc>
          <w:tcPr>
            <w:tcW w:w="25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11754B" w14:textId="77777777" w:rsidR="000C313E" w:rsidRDefault="00000000">
            <w:pPr>
              <w:jc w:val="center"/>
            </w:pPr>
            <w:r>
              <w:rPr>
                <w:sz w:val="19"/>
                <w:szCs w:val="19"/>
              </w:rPr>
              <w:t>D1 – Varsayılan</w:t>
            </w:r>
          </w:p>
        </w:tc>
        <w:tc>
          <w:tcPr>
            <w:tcW w:w="16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CDA38C" w14:textId="77777777" w:rsidR="000C313E" w:rsidRDefault="00000000">
            <w:pPr>
              <w:jc w:val="center"/>
            </w:pPr>
            <w:r>
              <w:rPr>
                <w:sz w:val="19"/>
                <w:szCs w:val="19"/>
              </w:rPr>
              <w:t>—</w:t>
            </w:r>
          </w:p>
        </w:tc>
        <w:tc>
          <w:tcPr>
            <w:tcW w:w="8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0821E1" w14:textId="77777777" w:rsidR="000C313E" w:rsidRDefault="00000000">
            <w:pPr>
              <w:jc w:val="center"/>
            </w:pPr>
            <w:r>
              <w:rPr>
                <w:sz w:val="19"/>
                <w:szCs w:val="19"/>
              </w:rPr>
              <w:t>1.5</w:t>
            </w:r>
          </w:p>
        </w:tc>
        <w:tc>
          <w:tcPr>
            <w:tcW w:w="1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87D7D" w14:textId="77777777" w:rsidR="000C313E" w:rsidRDefault="00000000">
            <w:pPr>
              <w:jc w:val="center"/>
            </w:pPr>
            <w:r>
              <w:rPr>
                <w:sz w:val="19"/>
                <w:szCs w:val="19"/>
              </w:rPr>
              <w:t>2.0</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332ED" w14:textId="77777777" w:rsidR="000C313E" w:rsidRDefault="00000000">
            <w:pPr>
              <w:jc w:val="center"/>
            </w:pPr>
            <w:r>
              <w:rPr>
                <w:sz w:val="19"/>
                <w:szCs w:val="19"/>
              </w:rPr>
              <w:t>50</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57428" w14:textId="77777777" w:rsidR="000C313E" w:rsidRDefault="00000000">
            <w:pPr>
              <w:jc w:val="center"/>
            </w:pPr>
            <w:r>
              <w:rPr>
                <w:sz w:val="19"/>
                <w:szCs w:val="19"/>
              </w:rPr>
              <w:t>150</w:t>
            </w:r>
          </w:p>
        </w:tc>
        <w:tc>
          <w:tcPr>
            <w:tcW w:w="9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5F5FF" w14:textId="77777777" w:rsidR="000C313E" w:rsidRDefault="00000000">
            <w:pPr>
              <w:jc w:val="center"/>
            </w:pPr>
            <w:r>
              <w:rPr>
                <w:sz w:val="19"/>
                <w:szCs w:val="19"/>
              </w:rPr>
              <w:t>500</w:t>
            </w:r>
          </w:p>
        </w:tc>
      </w:tr>
      <w:tr w:rsidR="000C313E" w14:paraId="4FAB1FB9" w14:textId="77777777" w:rsidTr="00394CE6">
        <w:trPr>
          <w:trHeight w:val="202"/>
          <w:jc w:val="center"/>
        </w:trPr>
        <w:tc>
          <w:tcPr>
            <w:tcW w:w="255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C19ADD5" w14:textId="77777777" w:rsidR="000C313E" w:rsidRDefault="00000000">
            <w:pPr>
              <w:jc w:val="center"/>
            </w:pPr>
            <w:r>
              <w:rPr>
                <w:sz w:val="19"/>
                <w:szCs w:val="19"/>
              </w:rPr>
              <w:t>D2 – Agresif Kenar</w:t>
            </w:r>
          </w:p>
        </w:tc>
        <w:tc>
          <w:tcPr>
            <w:tcW w:w="16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02EA017" w14:textId="77777777" w:rsidR="000C313E" w:rsidRDefault="00000000">
            <w:pPr>
              <w:jc w:val="center"/>
            </w:pPr>
            <w:proofErr w:type="spellStart"/>
            <w:r>
              <w:rPr>
                <w:sz w:val="19"/>
                <w:szCs w:val="19"/>
              </w:rPr>
              <w:t>canny_low</w:t>
            </w:r>
            <w:proofErr w:type="spellEnd"/>
            <w:r>
              <w:rPr>
                <w:sz w:val="19"/>
                <w:szCs w:val="19"/>
              </w:rPr>
              <w:t xml:space="preserve">, </w:t>
            </w:r>
            <w:proofErr w:type="spellStart"/>
            <w:r>
              <w:rPr>
                <w:sz w:val="19"/>
                <w:szCs w:val="19"/>
              </w:rPr>
              <w:t>high</w:t>
            </w:r>
            <w:proofErr w:type="spellEnd"/>
          </w:p>
        </w:tc>
        <w:tc>
          <w:tcPr>
            <w:tcW w:w="88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7C078C8" w14:textId="77777777" w:rsidR="000C313E" w:rsidRDefault="00000000">
            <w:pPr>
              <w:jc w:val="center"/>
            </w:pPr>
            <w:r>
              <w:rPr>
                <w:sz w:val="19"/>
                <w:szCs w:val="19"/>
              </w:rPr>
              <w:t>1.5</w:t>
            </w:r>
          </w:p>
        </w:tc>
        <w:tc>
          <w:tcPr>
            <w:tcW w:w="105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DE6761C" w14:textId="77777777" w:rsidR="000C313E" w:rsidRDefault="00000000">
            <w:pPr>
              <w:jc w:val="center"/>
            </w:pPr>
            <w:r>
              <w:rPr>
                <w:sz w:val="19"/>
                <w:szCs w:val="19"/>
              </w:rPr>
              <w:t>2.0</w:t>
            </w:r>
          </w:p>
        </w:tc>
        <w:tc>
          <w:tcPr>
            <w:tcW w:w="9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D4DE7E9" w14:textId="77777777" w:rsidR="000C313E" w:rsidRDefault="00000000">
            <w:pPr>
              <w:jc w:val="center"/>
            </w:pPr>
            <w:r>
              <w:rPr>
                <w:sz w:val="19"/>
                <w:szCs w:val="19"/>
              </w:rPr>
              <w:t>30</w:t>
            </w:r>
          </w:p>
        </w:tc>
        <w:tc>
          <w:tcPr>
            <w:tcW w:w="9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0C6CA62" w14:textId="77777777" w:rsidR="000C313E" w:rsidRDefault="00000000">
            <w:pPr>
              <w:jc w:val="center"/>
            </w:pPr>
            <w:r>
              <w:rPr>
                <w:sz w:val="19"/>
                <w:szCs w:val="19"/>
              </w:rPr>
              <w:t>90</w:t>
            </w:r>
          </w:p>
        </w:tc>
        <w:tc>
          <w:tcPr>
            <w:tcW w:w="9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54EEB71" w14:textId="77777777" w:rsidR="000C313E" w:rsidRDefault="00000000">
            <w:pPr>
              <w:jc w:val="center"/>
            </w:pPr>
            <w:r>
              <w:rPr>
                <w:sz w:val="19"/>
                <w:szCs w:val="19"/>
              </w:rPr>
              <w:t>500</w:t>
            </w:r>
          </w:p>
        </w:tc>
      </w:tr>
      <w:tr w:rsidR="000C313E" w14:paraId="019470FA" w14:textId="77777777" w:rsidTr="00394CE6">
        <w:trPr>
          <w:trHeight w:val="214"/>
          <w:jc w:val="center"/>
        </w:trPr>
        <w:tc>
          <w:tcPr>
            <w:tcW w:w="25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CD598" w14:textId="77777777" w:rsidR="000C313E" w:rsidRDefault="00000000">
            <w:pPr>
              <w:jc w:val="center"/>
            </w:pPr>
            <w:r>
              <w:rPr>
                <w:sz w:val="19"/>
                <w:szCs w:val="19"/>
              </w:rPr>
              <w:t>D3 – Güçlü Yumuşatma</w:t>
            </w:r>
          </w:p>
        </w:tc>
        <w:tc>
          <w:tcPr>
            <w:tcW w:w="16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B1CD0" w14:textId="77777777" w:rsidR="000C313E" w:rsidRDefault="00000000">
            <w:pPr>
              <w:jc w:val="center"/>
            </w:pPr>
            <w:proofErr w:type="spellStart"/>
            <w:r>
              <w:rPr>
                <w:sz w:val="19"/>
                <w:szCs w:val="19"/>
              </w:rPr>
              <w:t>gaussian_sigma</w:t>
            </w:r>
            <w:proofErr w:type="spellEnd"/>
          </w:p>
        </w:tc>
        <w:tc>
          <w:tcPr>
            <w:tcW w:w="8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1CFCF4" w14:textId="77777777" w:rsidR="000C313E" w:rsidRDefault="00000000">
            <w:pPr>
              <w:jc w:val="center"/>
            </w:pPr>
            <w:r>
              <w:rPr>
                <w:sz w:val="19"/>
                <w:szCs w:val="19"/>
              </w:rPr>
              <w:t>3.0</w:t>
            </w:r>
          </w:p>
        </w:tc>
        <w:tc>
          <w:tcPr>
            <w:tcW w:w="1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20E8A0" w14:textId="77777777" w:rsidR="000C313E" w:rsidRDefault="00000000">
            <w:pPr>
              <w:jc w:val="center"/>
            </w:pPr>
            <w:r>
              <w:rPr>
                <w:sz w:val="19"/>
                <w:szCs w:val="19"/>
              </w:rPr>
              <w:t>2.0</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8ED48" w14:textId="77777777" w:rsidR="000C313E" w:rsidRDefault="00000000">
            <w:pPr>
              <w:jc w:val="center"/>
            </w:pPr>
            <w:r>
              <w:rPr>
                <w:sz w:val="19"/>
                <w:szCs w:val="19"/>
              </w:rPr>
              <w:t>50</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3D4FA" w14:textId="77777777" w:rsidR="000C313E" w:rsidRDefault="00000000">
            <w:pPr>
              <w:jc w:val="center"/>
            </w:pPr>
            <w:r>
              <w:rPr>
                <w:sz w:val="19"/>
                <w:szCs w:val="19"/>
              </w:rPr>
              <w:t>150</w:t>
            </w:r>
          </w:p>
        </w:tc>
        <w:tc>
          <w:tcPr>
            <w:tcW w:w="9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E2AFF" w14:textId="77777777" w:rsidR="000C313E" w:rsidRDefault="00000000">
            <w:pPr>
              <w:jc w:val="center"/>
            </w:pPr>
            <w:r>
              <w:rPr>
                <w:sz w:val="19"/>
                <w:szCs w:val="19"/>
              </w:rPr>
              <w:t>500</w:t>
            </w:r>
          </w:p>
        </w:tc>
      </w:tr>
      <w:tr w:rsidR="000C313E" w14:paraId="1B424167" w14:textId="77777777" w:rsidTr="00394CE6">
        <w:trPr>
          <w:trHeight w:val="214"/>
          <w:jc w:val="center"/>
        </w:trPr>
        <w:tc>
          <w:tcPr>
            <w:tcW w:w="255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6BECF82" w14:textId="77777777" w:rsidR="000C313E" w:rsidRDefault="00000000">
            <w:pPr>
              <w:jc w:val="center"/>
            </w:pPr>
            <w:r>
              <w:rPr>
                <w:sz w:val="19"/>
                <w:szCs w:val="19"/>
              </w:rPr>
              <w:t>D4 – Yüksek Kontrast</w:t>
            </w:r>
          </w:p>
        </w:tc>
        <w:tc>
          <w:tcPr>
            <w:tcW w:w="160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2B79E8" w14:textId="77777777" w:rsidR="000C313E" w:rsidRDefault="00000000">
            <w:pPr>
              <w:jc w:val="center"/>
            </w:pPr>
            <w:proofErr w:type="spellStart"/>
            <w:r>
              <w:rPr>
                <w:sz w:val="19"/>
                <w:szCs w:val="19"/>
              </w:rPr>
              <w:t>clahe_clip</w:t>
            </w:r>
            <w:proofErr w:type="spellEnd"/>
          </w:p>
        </w:tc>
        <w:tc>
          <w:tcPr>
            <w:tcW w:w="88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BF089C2" w14:textId="77777777" w:rsidR="000C313E" w:rsidRDefault="00000000">
            <w:pPr>
              <w:jc w:val="center"/>
            </w:pPr>
            <w:r>
              <w:rPr>
                <w:sz w:val="19"/>
                <w:szCs w:val="19"/>
              </w:rPr>
              <w:t>1.5</w:t>
            </w:r>
          </w:p>
        </w:tc>
        <w:tc>
          <w:tcPr>
            <w:tcW w:w="105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5E18E1A" w14:textId="77777777" w:rsidR="000C313E" w:rsidRDefault="00000000">
            <w:pPr>
              <w:jc w:val="center"/>
            </w:pPr>
            <w:r>
              <w:rPr>
                <w:sz w:val="19"/>
                <w:szCs w:val="19"/>
              </w:rPr>
              <w:t>5.0</w:t>
            </w:r>
          </w:p>
        </w:tc>
        <w:tc>
          <w:tcPr>
            <w:tcW w:w="9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9153EE1" w14:textId="77777777" w:rsidR="000C313E" w:rsidRDefault="00000000">
            <w:pPr>
              <w:jc w:val="center"/>
            </w:pPr>
            <w:r>
              <w:rPr>
                <w:sz w:val="19"/>
                <w:szCs w:val="19"/>
              </w:rPr>
              <w:t>50</w:t>
            </w:r>
          </w:p>
        </w:tc>
        <w:tc>
          <w:tcPr>
            <w:tcW w:w="9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F1A29DD" w14:textId="77777777" w:rsidR="000C313E" w:rsidRDefault="00000000">
            <w:pPr>
              <w:jc w:val="center"/>
            </w:pPr>
            <w:r>
              <w:rPr>
                <w:sz w:val="19"/>
                <w:szCs w:val="19"/>
              </w:rPr>
              <w:t>150</w:t>
            </w:r>
          </w:p>
        </w:tc>
        <w:tc>
          <w:tcPr>
            <w:tcW w:w="9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9C4BAE2" w14:textId="77777777" w:rsidR="000C313E" w:rsidRDefault="00000000">
            <w:pPr>
              <w:jc w:val="center"/>
            </w:pPr>
            <w:r>
              <w:rPr>
                <w:sz w:val="19"/>
                <w:szCs w:val="19"/>
              </w:rPr>
              <w:t>500</w:t>
            </w:r>
          </w:p>
        </w:tc>
      </w:tr>
      <w:tr w:rsidR="000C313E" w14:paraId="1C1D06B9" w14:textId="77777777" w:rsidTr="00394CE6">
        <w:trPr>
          <w:trHeight w:val="429"/>
          <w:jc w:val="center"/>
        </w:trPr>
        <w:tc>
          <w:tcPr>
            <w:tcW w:w="25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3C2F7" w14:textId="77777777" w:rsidR="000C313E" w:rsidRDefault="00000000">
            <w:pPr>
              <w:jc w:val="center"/>
            </w:pPr>
            <w:r>
              <w:rPr>
                <w:sz w:val="19"/>
                <w:szCs w:val="19"/>
              </w:rPr>
              <w:t>D5 – Az ORB/Yük. σ</w:t>
            </w:r>
          </w:p>
        </w:tc>
        <w:tc>
          <w:tcPr>
            <w:tcW w:w="16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B608F" w14:textId="77777777" w:rsidR="000C313E" w:rsidRDefault="00000000">
            <w:pPr>
              <w:jc w:val="center"/>
            </w:pPr>
            <w:r>
              <w:rPr>
                <w:sz w:val="19"/>
                <w:szCs w:val="19"/>
              </w:rPr>
              <w:t xml:space="preserve">σ, </w:t>
            </w:r>
            <w:proofErr w:type="spellStart"/>
            <w:r>
              <w:rPr>
                <w:sz w:val="19"/>
                <w:szCs w:val="19"/>
              </w:rPr>
              <w:t>clip</w:t>
            </w:r>
            <w:proofErr w:type="spellEnd"/>
            <w:r>
              <w:rPr>
                <w:sz w:val="19"/>
                <w:szCs w:val="19"/>
              </w:rPr>
              <w:t>, grid, ORB</w:t>
            </w:r>
          </w:p>
        </w:tc>
        <w:tc>
          <w:tcPr>
            <w:tcW w:w="8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E43E30" w14:textId="77777777" w:rsidR="000C313E" w:rsidRDefault="00000000">
            <w:pPr>
              <w:jc w:val="center"/>
            </w:pPr>
            <w:r>
              <w:rPr>
                <w:sz w:val="19"/>
                <w:szCs w:val="19"/>
              </w:rPr>
              <w:t>2.5</w:t>
            </w:r>
          </w:p>
        </w:tc>
        <w:tc>
          <w:tcPr>
            <w:tcW w:w="10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32BB89" w14:textId="77777777" w:rsidR="000C313E" w:rsidRDefault="00000000">
            <w:pPr>
              <w:jc w:val="center"/>
            </w:pPr>
            <w:r>
              <w:rPr>
                <w:sz w:val="19"/>
                <w:szCs w:val="19"/>
              </w:rPr>
              <w:t>3.0</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515999" w14:textId="77777777" w:rsidR="000C313E" w:rsidRDefault="00000000">
            <w:pPr>
              <w:jc w:val="center"/>
            </w:pPr>
            <w:r>
              <w:rPr>
                <w:sz w:val="19"/>
                <w:szCs w:val="19"/>
              </w:rPr>
              <w:t>40</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732D3" w14:textId="77777777" w:rsidR="000C313E" w:rsidRDefault="00000000">
            <w:pPr>
              <w:jc w:val="center"/>
            </w:pPr>
            <w:r>
              <w:rPr>
                <w:sz w:val="19"/>
                <w:szCs w:val="19"/>
              </w:rPr>
              <w:t>120</w:t>
            </w:r>
          </w:p>
        </w:tc>
        <w:tc>
          <w:tcPr>
            <w:tcW w:w="9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95A664" w14:textId="77777777" w:rsidR="000C313E" w:rsidRDefault="00000000">
            <w:pPr>
              <w:jc w:val="center"/>
            </w:pPr>
            <w:r>
              <w:rPr>
                <w:sz w:val="19"/>
                <w:szCs w:val="19"/>
              </w:rPr>
              <w:t>300</w:t>
            </w:r>
          </w:p>
        </w:tc>
      </w:tr>
    </w:tbl>
    <w:p w14:paraId="43A182DD" w14:textId="40B2DF75" w:rsidR="000C313E" w:rsidRDefault="00000000" w:rsidP="00394CE6">
      <w:pPr>
        <w:spacing w:after="120"/>
        <w:jc w:val="center"/>
      </w:pPr>
      <w:r>
        <w:rPr>
          <w:color w:val="888888"/>
          <w:sz w:val="19"/>
          <w:szCs w:val="19"/>
        </w:rPr>
        <w:t>Tablo 2. Parametre deney konfigürasyonları.</w:t>
      </w:r>
    </w:p>
    <w:p w14:paraId="26262E74" w14:textId="77777777" w:rsidR="000C313E" w:rsidRDefault="00000000">
      <w:pPr>
        <w:spacing w:before="240" w:after="120"/>
      </w:pPr>
      <w:r>
        <w:rPr>
          <w:b/>
          <w:bCs/>
          <w:color w:val="1A1A1A"/>
          <w:sz w:val="24"/>
          <w:szCs w:val="24"/>
        </w:rPr>
        <w:t>3. BULGULAR VE TARTIŞMA</w:t>
      </w:r>
    </w:p>
    <w:p w14:paraId="21D0EDA3" w14:textId="77777777" w:rsidR="000C313E" w:rsidRDefault="00000000">
      <w:pPr>
        <w:spacing w:before="160" w:after="80"/>
      </w:pPr>
      <w:r>
        <w:rPr>
          <w:b/>
          <w:bCs/>
          <w:color w:val="333333"/>
        </w:rPr>
        <w:t>3.1. Deney Çıktıları</w:t>
      </w:r>
    </w:p>
    <w:p w14:paraId="1AD9DC4B" w14:textId="69A137DE" w:rsidR="000C313E" w:rsidRDefault="00000000" w:rsidP="00394CE6">
      <w:pPr>
        <w:spacing w:before="80" w:after="80" w:line="308" w:lineRule="auto"/>
        <w:jc w:val="both"/>
      </w:pPr>
      <w:r>
        <w:rPr>
          <w:color w:val="1A1A1A"/>
        </w:rPr>
        <w:t>Deney 1 (Varsayılan) sonuçları Şekil 4'te görülmektedir. Varsayılan parametrelerle 334 toplam kontur, 2 geçerli kontur ve 500 ORB anahtar noktası elde edilmiştir. Kelebeğin gövde bölgesine denk düşen 2 büyük kontur yeşil ile işaretlenmiş, kanat bölgelerindeki ORB noktaları kırmızı dairelerle gösterilmiştir.</w:t>
      </w:r>
    </w:p>
    <w:p w14:paraId="32E4E1BE" w14:textId="77777777" w:rsidR="000C313E" w:rsidRDefault="00000000">
      <w:pPr>
        <w:spacing w:before="80" w:after="40"/>
        <w:jc w:val="center"/>
      </w:pPr>
      <w:r>
        <w:rPr>
          <w:noProof/>
        </w:rPr>
        <w:drawing>
          <wp:inline distT="0" distB="0" distL="0" distR="0" wp14:anchorId="79DA6BD7" wp14:editId="14645F1A">
            <wp:extent cx="5006340" cy="1818542"/>
            <wp:effectExtent l="0" t="0" r="3810" b="0"/>
            <wp:docPr id="954593647" name="Resim 95459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1" t="17143" r="2904" b="22142"/>
                    <a:stretch>
                      <a:fillRect/>
                    </a:stretch>
                  </pic:blipFill>
                  <pic:spPr bwMode="auto">
                    <a:xfrm>
                      <a:off x="0" y="0"/>
                      <a:ext cx="5013811" cy="1821256"/>
                    </a:xfrm>
                    <a:prstGeom prst="rect">
                      <a:avLst/>
                    </a:prstGeom>
                    <a:ln>
                      <a:noFill/>
                    </a:ln>
                    <a:extLst>
                      <a:ext uri="{53640926-AAD7-44D8-BBD7-CCE9431645EC}">
                        <a14:shadowObscured xmlns:a14="http://schemas.microsoft.com/office/drawing/2010/main"/>
                      </a:ext>
                    </a:extLst>
                  </pic:spPr>
                </pic:pic>
              </a:graphicData>
            </a:graphic>
          </wp:inline>
        </w:drawing>
      </w:r>
    </w:p>
    <w:p w14:paraId="69EF25CD" w14:textId="13E12E1E" w:rsidR="000C313E" w:rsidRDefault="00000000" w:rsidP="00394CE6">
      <w:pPr>
        <w:spacing w:after="120"/>
        <w:jc w:val="center"/>
      </w:pPr>
      <w:r>
        <w:rPr>
          <w:color w:val="888888"/>
          <w:sz w:val="19"/>
          <w:szCs w:val="19"/>
        </w:rPr>
        <w:t>Şekil 4. D1 (Varsayılan) — Kenar haritası ve sonuç görseli. Kontur(toplam/geçerli): 334/2, ORB KN: 500, Ort. Dairesellik: 0.010, Ort. Alan: 839.8 px².</w:t>
      </w:r>
    </w:p>
    <w:p w14:paraId="49B34E75" w14:textId="0E496FCA" w:rsidR="000C313E" w:rsidRDefault="00000000" w:rsidP="00394CE6">
      <w:pPr>
        <w:spacing w:before="80" w:after="80" w:line="308" w:lineRule="auto"/>
        <w:jc w:val="both"/>
      </w:pPr>
      <w:r>
        <w:rPr>
          <w:color w:val="1A1A1A"/>
        </w:rPr>
        <w:t xml:space="preserve">Deney 2 (Agresif Kenar) sonuçları Şekil 5'te sunulmuştur. </w:t>
      </w:r>
      <w:proofErr w:type="spellStart"/>
      <w:r>
        <w:rPr>
          <w:color w:val="1A1A1A"/>
        </w:rPr>
        <w:t>Canny</w:t>
      </w:r>
      <w:proofErr w:type="spellEnd"/>
      <w:r>
        <w:rPr>
          <w:color w:val="1A1A1A"/>
        </w:rPr>
        <w:t xml:space="preserve"> eşiklerinin düşürülmesiyle (</w:t>
      </w:r>
      <w:proofErr w:type="spellStart"/>
      <w:r>
        <w:rPr>
          <w:color w:val="1A1A1A"/>
        </w:rPr>
        <w:t>low</w:t>
      </w:r>
      <w:proofErr w:type="spellEnd"/>
      <w:r>
        <w:rPr>
          <w:color w:val="1A1A1A"/>
        </w:rPr>
        <w:t xml:space="preserve">=30, </w:t>
      </w:r>
      <w:proofErr w:type="spellStart"/>
      <w:r>
        <w:rPr>
          <w:color w:val="1A1A1A"/>
        </w:rPr>
        <w:t>high</w:t>
      </w:r>
      <w:proofErr w:type="spellEnd"/>
      <w:r>
        <w:rPr>
          <w:color w:val="1A1A1A"/>
        </w:rPr>
        <w:t>=90) toplam kontur sayısı 612'ye yükselmiş (%83 artış), ancak geçerli kontur sayısı 2 olarak kalmıştır. Kenar haritasının belirgin biçimde daha yoğun görünmesi, arka plan dokusu gürültüsünün artmasından kaynaklanmaktadır.</w:t>
      </w:r>
    </w:p>
    <w:p w14:paraId="7ED5AB01" w14:textId="77777777" w:rsidR="000C313E" w:rsidRDefault="00000000">
      <w:pPr>
        <w:spacing w:before="80" w:after="40"/>
        <w:jc w:val="center"/>
      </w:pPr>
      <w:r>
        <w:rPr>
          <w:noProof/>
        </w:rPr>
        <w:drawing>
          <wp:inline distT="0" distB="0" distL="0" distR="0" wp14:anchorId="715ED9F2" wp14:editId="6F28E0EA">
            <wp:extent cx="4808220" cy="1791840"/>
            <wp:effectExtent l="0" t="0" r="0" b="0"/>
            <wp:docPr id="1947661500" name="Resim 194766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7669" r="1940" b="18773"/>
                    <a:stretch>
                      <a:fillRect/>
                    </a:stretch>
                  </pic:blipFill>
                  <pic:spPr bwMode="auto">
                    <a:xfrm>
                      <a:off x="0" y="0"/>
                      <a:ext cx="4818723" cy="1795754"/>
                    </a:xfrm>
                    <a:prstGeom prst="rect">
                      <a:avLst/>
                    </a:prstGeom>
                    <a:ln>
                      <a:noFill/>
                    </a:ln>
                    <a:extLst>
                      <a:ext uri="{53640926-AAD7-44D8-BBD7-CCE9431645EC}">
                        <a14:shadowObscured xmlns:a14="http://schemas.microsoft.com/office/drawing/2010/main"/>
                      </a:ext>
                    </a:extLst>
                  </pic:spPr>
                </pic:pic>
              </a:graphicData>
            </a:graphic>
          </wp:inline>
        </w:drawing>
      </w:r>
    </w:p>
    <w:p w14:paraId="496DA16E" w14:textId="325258BF" w:rsidR="000C313E" w:rsidRDefault="00000000" w:rsidP="00394CE6">
      <w:pPr>
        <w:spacing w:after="120"/>
        <w:jc w:val="center"/>
      </w:pPr>
      <w:r>
        <w:rPr>
          <w:color w:val="888888"/>
          <w:sz w:val="19"/>
          <w:szCs w:val="19"/>
        </w:rPr>
        <w:t>Şekil 5. D2 (Agresif Kenar) — Kontur(toplam/geçerli): 612/2, ORB KN: 500, Ort. Dairesellik: 0.010, Ort. Alan: 839.8 px².</w:t>
      </w:r>
    </w:p>
    <w:p w14:paraId="052576DD" w14:textId="1C23725A" w:rsidR="000C313E" w:rsidRDefault="00000000" w:rsidP="00394CE6">
      <w:pPr>
        <w:spacing w:before="80" w:after="80" w:line="308" w:lineRule="auto"/>
        <w:jc w:val="both"/>
      </w:pPr>
      <w:r>
        <w:rPr>
          <w:color w:val="1A1A1A"/>
        </w:rPr>
        <w:lastRenderedPageBreak/>
        <w:t xml:space="preserve">Deney 3 (Güçlü Yumuşatma) en çarpıcı sonucu üretmiştir (Şekil 6). σ=3.0 değeriyle geçerli kontur sayısı sıfıra gerilemiştir. Toplam kontur sayısı 316 olmasına karşın, güçlü Gauss bulanıklığı nesne sınırlarını dağıtarak tüm konturların alan filtresinin altında kalmasına yol açmıştır. Sonuç görselindeki yoğun kırmızı ORB noktaları, </w:t>
      </w:r>
      <w:proofErr w:type="spellStart"/>
      <w:r>
        <w:rPr>
          <w:color w:val="1A1A1A"/>
        </w:rPr>
        <w:t>ORB'nin</w:t>
      </w:r>
      <w:proofErr w:type="spellEnd"/>
      <w:r>
        <w:rPr>
          <w:color w:val="1A1A1A"/>
        </w:rPr>
        <w:t xml:space="preserve"> bu koşulda hâlâ 500 anahtar nokta tespit ettiğini göstermektedir.</w:t>
      </w:r>
    </w:p>
    <w:p w14:paraId="094DB921" w14:textId="77777777" w:rsidR="000C313E" w:rsidRDefault="00000000">
      <w:pPr>
        <w:spacing w:before="80" w:after="40"/>
        <w:jc w:val="center"/>
      </w:pPr>
      <w:r>
        <w:rPr>
          <w:noProof/>
        </w:rPr>
        <w:drawing>
          <wp:inline distT="0" distB="0" distL="0" distR="0" wp14:anchorId="3BF04EC1" wp14:editId="69FBCF20">
            <wp:extent cx="4892040" cy="1825704"/>
            <wp:effectExtent l="0" t="0" r="3810" b="3175"/>
            <wp:docPr id="307135317" name="Resim 30713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13374" r="2081" b="21262"/>
                    <a:stretch>
                      <a:fillRect/>
                    </a:stretch>
                  </pic:blipFill>
                  <pic:spPr bwMode="auto">
                    <a:xfrm>
                      <a:off x="0" y="0"/>
                      <a:ext cx="4896135" cy="1827232"/>
                    </a:xfrm>
                    <a:prstGeom prst="rect">
                      <a:avLst/>
                    </a:prstGeom>
                    <a:ln>
                      <a:noFill/>
                    </a:ln>
                    <a:extLst>
                      <a:ext uri="{53640926-AAD7-44D8-BBD7-CCE9431645EC}">
                        <a14:shadowObscured xmlns:a14="http://schemas.microsoft.com/office/drawing/2010/main"/>
                      </a:ext>
                    </a:extLst>
                  </pic:spPr>
                </pic:pic>
              </a:graphicData>
            </a:graphic>
          </wp:inline>
        </w:drawing>
      </w:r>
    </w:p>
    <w:p w14:paraId="05C3ED5A" w14:textId="77777777" w:rsidR="000C313E" w:rsidRDefault="00000000">
      <w:pPr>
        <w:spacing w:after="120"/>
        <w:jc w:val="center"/>
      </w:pPr>
      <w:r>
        <w:rPr>
          <w:color w:val="888888"/>
          <w:sz w:val="19"/>
          <w:szCs w:val="19"/>
        </w:rPr>
        <w:t>Şekil 6. D3 (Güçlü Yumuşatma) — Kontur(toplam/geçerli): 316/0, ORB KN: 500, Ort. Dairesellik: 0.000, Ort. Alan: 0.0 px².</w:t>
      </w:r>
    </w:p>
    <w:p w14:paraId="48753850" w14:textId="77777777" w:rsidR="000C313E" w:rsidRDefault="000C313E">
      <w:pPr>
        <w:spacing w:before="60" w:after="60" w:line="276" w:lineRule="auto"/>
        <w:jc w:val="both"/>
      </w:pPr>
    </w:p>
    <w:p w14:paraId="58E16B05" w14:textId="16E6ADCE" w:rsidR="000C313E" w:rsidRDefault="00000000" w:rsidP="00394CE6">
      <w:pPr>
        <w:spacing w:before="80" w:after="80" w:line="308" w:lineRule="auto"/>
        <w:jc w:val="both"/>
      </w:pPr>
      <w:r>
        <w:rPr>
          <w:color w:val="1A1A1A"/>
        </w:rPr>
        <w:t>Deney 4 (Yüksek Kontrast) CLAHE kırpma limitini 5.0'a yükseltmiştir (Şekil 7). Toplam kontur sayısı 574'e ulaşmış; daha önemlisi geçerli kontur sayısı 4'e yükselmiş ve ortalama dairesellik 0.132 olarak ölçülmüştür. Bu durum, yüksek kontrastın bazı büyük kanat lekelerini geçerli boyuta taşıdığını göstermektedir.</w:t>
      </w:r>
    </w:p>
    <w:p w14:paraId="5AD38BD6" w14:textId="77777777" w:rsidR="000C313E" w:rsidRDefault="00000000">
      <w:pPr>
        <w:spacing w:before="80" w:after="40"/>
        <w:jc w:val="center"/>
      </w:pPr>
      <w:r>
        <w:rPr>
          <w:noProof/>
        </w:rPr>
        <w:drawing>
          <wp:inline distT="0" distB="0" distL="0" distR="0" wp14:anchorId="55A8EACA" wp14:editId="255AA572">
            <wp:extent cx="4819064" cy="1767840"/>
            <wp:effectExtent l="0" t="0" r="635" b="3810"/>
            <wp:docPr id="373703945" name="Resim 37370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3416" b="21988"/>
                    <a:stretch>
                      <a:fillRect/>
                    </a:stretch>
                  </pic:blipFill>
                  <pic:spPr bwMode="auto">
                    <a:xfrm>
                      <a:off x="0" y="0"/>
                      <a:ext cx="4828851" cy="1771430"/>
                    </a:xfrm>
                    <a:prstGeom prst="rect">
                      <a:avLst/>
                    </a:prstGeom>
                    <a:ln>
                      <a:noFill/>
                    </a:ln>
                    <a:extLst>
                      <a:ext uri="{53640926-AAD7-44D8-BBD7-CCE9431645EC}">
                        <a14:shadowObscured xmlns:a14="http://schemas.microsoft.com/office/drawing/2010/main"/>
                      </a:ext>
                    </a:extLst>
                  </pic:spPr>
                </pic:pic>
              </a:graphicData>
            </a:graphic>
          </wp:inline>
        </w:drawing>
      </w:r>
    </w:p>
    <w:p w14:paraId="59B434CA" w14:textId="40E2F57E" w:rsidR="000C313E" w:rsidRDefault="00000000" w:rsidP="00394CE6">
      <w:pPr>
        <w:spacing w:after="120"/>
        <w:jc w:val="center"/>
      </w:pPr>
      <w:r>
        <w:rPr>
          <w:color w:val="888888"/>
          <w:sz w:val="19"/>
          <w:szCs w:val="19"/>
        </w:rPr>
        <w:t>Şekil 7. D4 (Yüksek Kontrast) — Kontur(toplam/geçerli): 574/4, ORB KN: 500, Ort. Dairesellik: 0.132, Ort. Alan: 638.4 px².</w:t>
      </w:r>
    </w:p>
    <w:p w14:paraId="265CD1C8" w14:textId="2189DCA9" w:rsidR="000C313E" w:rsidRDefault="00000000" w:rsidP="00394CE6">
      <w:pPr>
        <w:spacing w:before="80" w:after="80" w:line="308" w:lineRule="auto"/>
        <w:jc w:val="both"/>
      </w:pPr>
      <w:r>
        <w:rPr>
          <w:color w:val="1A1A1A"/>
        </w:rPr>
        <w:t xml:space="preserve">Deney 5 (Az ORB / Yüksek Sigma) kombinasyon etkisini değerlendirmiştir (Şekil 8). Bu konfigürasyon, tüm deneyler arasında en yüksek ortalama daireselliği (0.800) elde etmiştir. Büyük CLAHE ızgara boyutu (16×16), σ=2.5 ve biraz düşürülmüş </w:t>
      </w:r>
      <w:proofErr w:type="spellStart"/>
      <w:r>
        <w:rPr>
          <w:color w:val="1A1A1A"/>
        </w:rPr>
        <w:t>Canny</w:t>
      </w:r>
      <w:proofErr w:type="spellEnd"/>
      <w:r>
        <w:rPr>
          <w:color w:val="1A1A1A"/>
        </w:rPr>
        <w:t xml:space="preserve"> eşikleri (40/120) kombinasyonu, kelebek kanatlarındaki yuvarlak benek yapılarının daha düzgün tespit edilmesini sağlamıştır.</w:t>
      </w:r>
    </w:p>
    <w:p w14:paraId="51E8BCCC" w14:textId="77777777" w:rsidR="000C313E" w:rsidRDefault="00000000">
      <w:pPr>
        <w:spacing w:before="80" w:after="40"/>
        <w:jc w:val="center"/>
      </w:pPr>
      <w:r>
        <w:rPr>
          <w:noProof/>
        </w:rPr>
        <w:drawing>
          <wp:inline distT="0" distB="0" distL="0" distR="0" wp14:anchorId="6D98AF6B" wp14:editId="54F975C6">
            <wp:extent cx="4915901" cy="1783080"/>
            <wp:effectExtent l="0" t="0" r="0" b="7620"/>
            <wp:docPr id="1932064319" name="Resim 193206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14522" r="2363" b="21530"/>
                    <a:stretch>
                      <a:fillRect/>
                    </a:stretch>
                  </pic:blipFill>
                  <pic:spPr bwMode="auto">
                    <a:xfrm>
                      <a:off x="0" y="0"/>
                      <a:ext cx="4921910" cy="1785260"/>
                    </a:xfrm>
                    <a:prstGeom prst="rect">
                      <a:avLst/>
                    </a:prstGeom>
                    <a:ln>
                      <a:noFill/>
                    </a:ln>
                    <a:extLst>
                      <a:ext uri="{53640926-AAD7-44D8-BBD7-CCE9431645EC}">
                        <a14:shadowObscured xmlns:a14="http://schemas.microsoft.com/office/drawing/2010/main"/>
                      </a:ext>
                    </a:extLst>
                  </pic:spPr>
                </pic:pic>
              </a:graphicData>
            </a:graphic>
          </wp:inline>
        </w:drawing>
      </w:r>
    </w:p>
    <w:p w14:paraId="53CDC686" w14:textId="012817A2" w:rsidR="000C313E" w:rsidRDefault="00000000" w:rsidP="00394CE6">
      <w:pPr>
        <w:spacing w:after="120"/>
        <w:jc w:val="center"/>
      </w:pPr>
      <w:r>
        <w:rPr>
          <w:color w:val="888888"/>
          <w:sz w:val="19"/>
          <w:szCs w:val="19"/>
        </w:rPr>
        <w:t>Şekil 8. D5 (Az ORB / Yüksek Sigma) — Kontur(toplam/geçerli): 651/2, ORB KN: 300, Ort. Dairesellik: 0.800, Ort. Alan: 422.2 px².</w:t>
      </w:r>
    </w:p>
    <w:p w14:paraId="78555B22" w14:textId="77777777" w:rsidR="00394CE6" w:rsidRDefault="00394CE6">
      <w:pPr>
        <w:spacing w:before="160" w:after="80"/>
        <w:rPr>
          <w:b/>
          <w:bCs/>
          <w:color w:val="333333"/>
        </w:rPr>
      </w:pPr>
    </w:p>
    <w:p w14:paraId="1845E9C9" w14:textId="5DF0C228" w:rsidR="000C313E" w:rsidRDefault="00000000">
      <w:pPr>
        <w:spacing w:before="160" w:after="80"/>
      </w:pPr>
      <w:r>
        <w:rPr>
          <w:b/>
          <w:bCs/>
          <w:color w:val="333333"/>
        </w:rPr>
        <w:lastRenderedPageBreak/>
        <w:t>3.2. Karşılaştırmalı Sonuç Metrikleri</w:t>
      </w:r>
    </w:p>
    <w:p w14:paraId="576718F2" w14:textId="45B7AD39" w:rsidR="000C313E" w:rsidRDefault="00000000" w:rsidP="00394CE6">
      <w:pPr>
        <w:spacing w:before="80" w:after="80" w:line="308" w:lineRule="auto"/>
        <w:jc w:val="both"/>
      </w:pPr>
      <w:r>
        <w:rPr>
          <w:color w:val="1A1A1A"/>
        </w:rPr>
        <w:t>Tablo 3, beş deneyden elde edilen tüm metrikleri özetlemektedir. Grafik karşılaştırması Şekil 9'da sunulmuştur.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80"/>
        <w:gridCol w:w="1280"/>
        <w:gridCol w:w="1280"/>
        <w:gridCol w:w="1500"/>
        <w:gridCol w:w="1100"/>
      </w:tblGrid>
      <w:tr w:rsidR="000C313E" w14:paraId="4BEB69B5" w14:textId="77777777" w:rsidTr="003337B9">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2934E617" w14:textId="77777777" w:rsidR="000C313E" w:rsidRDefault="00000000">
            <w:pPr>
              <w:jc w:val="center"/>
            </w:pPr>
            <w:r>
              <w:rPr>
                <w:b/>
                <w:bCs/>
                <w:color w:val="FFFFFF"/>
                <w:sz w:val="20"/>
                <w:szCs w:val="20"/>
              </w:rPr>
              <w:t>Deney</w:t>
            </w:r>
          </w:p>
        </w:tc>
        <w:tc>
          <w:tcPr>
            <w:tcW w:w="128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6D6BC297" w14:textId="77777777" w:rsidR="000C313E" w:rsidRDefault="00000000">
            <w:pPr>
              <w:jc w:val="center"/>
            </w:pPr>
            <w:r>
              <w:rPr>
                <w:b/>
                <w:bCs/>
                <w:color w:val="FFFFFF"/>
                <w:sz w:val="20"/>
                <w:szCs w:val="20"/>
              </w:rPr>
              <w:t>T. Kontur</w:t>
            </w:r>
          </w:p>
        </w:tc>
        <w:tc>
          <w:tcPr>
            <w:tcW w:w="128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5A150A93" w14:textId="77777777" w:rsidR="000C313E" w:rsidRDefault="00000000">
            <w:pPr>
              <w:jc w:val="center"/>
            </w:pPr>
            <w:r>
              <w:rPr>
                <w:b/>
                <w:bCs/>
                <w:color w:val="FFFFFF"/>
                <w:sz w:val="20"/>
                <w:szCs w:val="20"/>
              </w:rPr>
              <w:t>G. Kontur</w:t>
            </w:r>
          </w:p>
        </w:tc>
        <w:tc>
          <w:tcPr>
            <w:tcW w:w="128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74437CA5" w14:textId="77777777" w:rsidR="000C313E" w:rsidRDefault="00000000">
            <w:pPr>
              <w:jc w:val="center"/>
            </w:pPr>
            <w:r>
              <w:rPr>
                <w:b/>
                <w:bCs/>
                <w:color w:val="FFFFFF"/>
                <w:sz w:val="20"/>
                <w:szCs w:val="20"/>
              </w:rPr>
              <w:t>ORB KN</w:t>
            </w:r>
          </w:p>
        </w:tc>
        <w:tc>
          <w:tcPr>
            <w:tcW w:w="15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5C11BE93" w14:textId="77777777" w:rsidR="000C313E" w:rsidRDefault="00000000">
            <w:pPr>
              <w:jc w:val="center"/>
            </w:pPr>
            <w:r>
              <w:rPr>
                <w:b/>
                <w:bCs/>
                <w:color w:val="FFFFFF"/>
                <w:sz w:val="20"/>
                <w:szCs w:val="20"/>
              </w:rPr>
              <w:t>Ort. Dairesellik</w:t>
            </w:r>
          </w:p>
        </w:tc>
        <w:tc>
          <w:tcPr>
            <w:tcW w:w="11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vAlign w:val="center"/>
          </w:tcPr>
          <w:p w14:paraId="2FC8F854" w14:textId="77777777" w:rsidR="000C313E" w:rsidRDefault="00000000">
            <w:pPr>
              <w:jc w:val="center"/>
            </w:pPr>
            <w:r>
              <w:rPr>
                <w:b/>
                <w:bCs/>
                <w:color w:val="FFFFFF"/>
                <w:sz w:val="20"/>
                <w:szCs w:val="20"/>
              </w:rPr>
              <w:t>Ort. Alan (px²)</w:t>
            </w:r>
          </w:p>
        </w:tc>
      </w:tr>
      <w:tr w:rsidR="000C313E" w14:paraId="17CB2C53" w14:textId="77777777" w:rsidTr="003337B9">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331A0" w14:textId="77777777" w:rsidR="000C313E" w:rsidRDefault="00000000">
            <w:pPr>
              <w:jc w:val="center"/>
            </w:pPr>
            <w:r>
              <w:rPr>
                <w:sz w:val="20"/>
                <w:szCs w:val="20"/>
              </w:rPr>
              <w:t>D1 – Varsayılan</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D39E0B" w14:textId="77777777" w:rsidR="000C313E" w:rsidRDefault="00000000">
            <w:pPr>
              <w:jc w:val="center"/>
            </w:pPr>
            <w:r>
              <w:rPr>
                <w:sz w:val="20"/>
                <w:szCs w:val="20"/>
              </w:rPr>
              <w:t>334</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2DA72" w14:textId="77777777" w:rsidR="000C313E" w:rsidRDefault="00000000">
            <w:pPr>
              <w:jc w:val="center"/>
            </w:pPr>
            <w:r>
              <w:rPr>
                <w:sz w:val="20"/>
                <w:szCs w:val="20"/>
              </w:rPr>
              <w:t>2</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32813" w14:textId="77777777" w:rsidR="000C313E" w:rsidRDefault="00000000">
            <w:pPr>
              <w:jc w:val="center"/>
            </w:pPr>
            <w:r>
              <w:rPr>
                <w:sz w:val="20"/>
                <w:szCs w:val="20"/>
              </w:rPr>
              <w:t>500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52084" w14:textId="77777777" w:rsidR="000C313E" w:rsidRDefault="00000000">
            <w:pPr>
              <w:jc w:val="center"/>
            </w:pPr>
            <w:r>
              <w:rPr>
                <w:sz w:val="20"/>
                <w:szCs w:val="20"/>
              </w:rPr>
              <w:t>0.010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BD49F6" w14:textId="77777777" w:rsidR="000C313E" w:rsidRDefault="00000000">
            <w:pPr>
              <w:jc w:val="center"/>
            </w:pPr>
            <w:r>
              <w:rPr>
                <w:sz w:val="20"/>
                <w:szCs w:val="20"/>
              </w:rPr>
              <w:t>839.8</w:t>
            </w:r>
          </w:p>
        </w:tc>
      </w:tr>
      <w:tr w:rsidR="000C313E" w14:paraId="61FE8ED1" w14:textId="77777777" w:rsidTr="003337B9">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8702A57" w14:textId="77777777" w:rsidR="000C313E" w:rsidRDefault="00000000">
            <w:pPr>
              <w:jc w:val="center"/>
            </w:pPr>
            <w:r>
              <w:rPr>
                <w:sz w:val="20"/>
                <w:szCs w:val="20"/>
              </w:rPr>
              <w:t>D2 – Agresif Kenar</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21542AB" w14:textId="77777777" w:rsidR="000C313E" w:rsidRDefault="00000000">
            <w:pPr>
              <w:jc w:val="center"/>
            </w:pPr>
            <w:r>
              <w:rPr>
                <w:sz w:val="20"/>
                <w:szCs w:val="20"/>
              </w:rPr>
              <w:t>612</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4AB65A5" w14:textId="77777777" w:rsidR="000C313E" w:rsidRDefault="00000000">
            <w:pPr>
              <w:jc w:val="center"/>
            </w:pPr>
            <w:r>
              <w:rPr>
                <w:sz w:val="20"/>
                <w:szCs w:val="20"/>
              </w:rPr>
              <w:t>2</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E676EBD" w14:textId="77777777" w:rsidR="000C313E" w:rsidRDefault="00000000">
            <w:pPr>
              <w:jc w:val="center"/>
            </w:pPr>
            <w:r>
              <w:rPr>
                <w:sz w:val="20"/>
                <w:szCs w:val="20"/>
              </w:rPr>
              <w:t>500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1035FC" w14:textId="77777777" w:rsidR="000C313E" w:rsidRDefault="00000000">
            <w:pPr>
              <w:jc w:val="center"/>
            </w:pPr>
            <w:r>
              <w:rPr>
                <w:sz w:val="20"/>
                <w:szCs w:val="20"/>
              </w:rPr>
              <w:t>0.010</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F3B89F" w14:textId="77777777" w:rsidR="000C313E" w:rsidRDefault="00000000">
            <w:pPr>
              <w:jc w:val="center"/>
            </w:pPr>
            <w:r>
              <w:rPr>
                <w:sz w:val="20"/>
                <w:szCs w:val="20"/>
              </w:rPr>
              <w:t>839.8</w:t>
            </w:r>
          </w:p>
        </w:tc>
      </w:tr>
      <w:tr w:rsidR="000C313E" w14:paraId="7693BE94" w14:textId="77777777" w:rsidTr="003337B9">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9C6B5" w14:textId="77777777" w:rsidR="000C313E" w:rsidRDefault="00000000">
            <w:pPr>
              <w:jc w:val="center"/>
            </w:pPr>
            <w:r>
              <w:rPr>
                <w:sz w:val="20"/>
                <w:szCs w:val="20"/>
              </w:rPr>
              <w:t>D3 – Güçlü Yumuşatma</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090557" w14:textId="77777777" w:rsidR="000C313E" w:rsidRDefault="00000000">
            <w:pPr>
              <w:jc w:val="center"/>
            </w:pPr>
            <w:r>
              <w:rPr>
                <w:sz w:val="20"/>
                <w:szCs w:val="20"/>
              </w:rPr>
              <w:t>316</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1EB08D" w14:textId="77777777" w:rsidR="000C313E" w:rsidRDefault="00000000">
            <w:pPr>
              <w:jc w:val="center"/>
            </w:pPr>
            <w:r>
              <w:rPr>
                <w:sz w:val="20"/>
                <w:szCs w:val="20"/>
              </w:rPr>
              <w:t>0</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67D1D0" w14:textId="77777777" w:rsidR="000C313E" w:rsidRDefault="00000000">
            <w:pPr>
              <w:jc w:val="center"/>
            </w:pPr>
            <w:r>
              <w:rPr>
                <w:sz w:val="20"/>
                <w:szCs w:val="20"/>
              </w:rPr>
              <w:t>500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8E211" w14:textId="77777777" w:rsidR="000C313E" w:rsidRDefault="00000000">
            <w:pPr>
              <w:jc w:val="center"/>
            </w:pPr>
            <w:r>
              <w:rPr>
                <w:sz w:val="20"/>
                <w:szCs w:val="20"/>
              </w:rPr>
              <w:t>0.000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58748" w14:textId="77777777" w:rsidR="000C313E" w:rsidRDefault="00000000">
            <w:pPr>
              <w:jc w:val="center"/>
            </w:pPr>
            <w:r>
              <w:rPr>
                <w:sz w:val="20"/>
                <w:szCs w:val="20"/>
              </w:rPr>
              <w:t>0.0</w:t>
            </w:r>
          </w:p>
        </w:tc>
      </w:tr>
      <w:tr w:rsidR="000C313E" w14:paraId="0B173F25" w14:textId="77777777" w:rsidTr="003337B9">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D032369" w14:textId="77777777" w:rsidR="000C313E" w:rsidRDefault="00000000">
            <w:pPr>
              <w:jc w:val="center"/>
            </w:pPr>
            <w:r>
              <w:rPr>
                <w:sz w:val="20"/>
                <w:szCs w:val="20"/>
              </w:rPr>
              <w:t>D4 – Yüksek Kontrast</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C723F80" w14:textId="77777777" w:rsidR="000C313E" w:rsidRDefault="00000000">
            <w:pPr>
              <w:jc w:val="center"/>
            </w:pPr>
            <w:r>
              <w:rPr>
                <w:sz w:val="20"/>
                <w:szCs w:val="20"/>
              </w:rPr>
              <w:t>574</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5FAC87F" w14:textId="77777777" w:rsidR="000C313E" w:rsidRDefault="00000000">
            <w:pPr>
              <w:jc w:val="center"/>
            </w:pPr>
            <w:r>
              <w:rPr>
                <w:sz w:val="20"/>
                <w:szCs w:val="20"/>
              </w:rPr>
              <w:t>4</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0EA966A" w14:textId="77777777" w:rsidR="000C313E" w:rsidRDefault="00000000">
            <w:pPr>
              <w:jc w:val="center"/>
            </w:pPr>
            <w:r>
              <w:rPr>
                <w:sz w:val="20"/>
                <w:szCs w:val="20"/>
              </w:rPr>
              <w:t>500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2993807" w14:textId="77777777" w:rsidR="000C313E" w:rsidRDefault="00000000">
            <w:pPr>
              <w:jc w:val="center"/>
            </w:pPr>
            <w:r>
              <w:rPr>
                <w:sz w:val="20"/>
                <w:szCs w:val="20"/>
              </w:rPr>
              <w:t>0.132</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071E03" w14:textId="77777777" w:rsidR="000C313E" w:rsidRDefault="00000000">
            <w:pPr>
              <w:jc w:val="center"/>
            </w:pPr>
            <w:r>
              <w:rPr>
                <w:sz w:val="20"/>
                <w:szCs w:val="20"/>
              </w:rPr>
              <w:t>638.4</w:t>
            </w:r>
          </w:p>
        </w:tc>
      </w:tr>
      <w:tr w:rsidR="000C313E" w14:paraId="41B367B4" w14:textId="77777777" w:rsidTr="003337B9">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DE3135" w14:textId="77777777" w:rsidR="000C313E" w:rsidRDefault="00000000">
            <w:pPr>
              <w:jc w:val="center"/>
            </w:pPr>
            <w:r>
              <w:rPr>
                <w:sz w:val="20"/>
                <w:szCs w:val="20"/>
              </w:rPr>
              <w:t>D5 – Az ORB / Yük. σ</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26BAA" w14:textId="77777777" w:rsidR="000C313E" w:rsidRDefault="00000000">
            <w:pPr>
              <w:jc w:val="center"/>
            </w:pPr>
            <w:r>
              <w:rPr>
                <w:sz w:val="20"/>
                <w:szCs w:val="20"/>
              </w:rPr>
              <w:t>651</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B90F15" w14:textId="77777777" w:rsidR="000C313E" w:rsidRDefault="00000000">
            <w:pPr>
              <w:jc w:val="center"/>
            </w:pPr>
            <w:r>
              <w:rPr>
                <w:sz w:val="20"/>
                <w:szCs w:val="20"/>
              </w:rPr>
              <w:t>2</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4668D" w14:textId="77777777" w:rsidR="000C313E" w:rsidRDefault="00000000">
            <w:pPr>
              <w:jc w:val="center"/>
            </w:pPr>
            <w:r>
              <w:rPr>
                <w:sz w:val="20"/>
                <w:szCs w:val="20"/>
              </w:rPr>
              <w:t>300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F2BD4" w14:textId="77777777" w:rsidR="000C313E" w:rsidRDefault="00000000">
            <w:pPr>
              <w:jc w:val="center"/>
            </w:pPr>
            <w:r>
              <w:rPr>
                <w:sz w:val="20"/>
                <w:szCs w:val="20"/>
              </w:rPr>
              <w:t>0.800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21407B" w14:textId="77777777" w:rsidR="000C313E" w:rsidRDefault="00000000">
            <w:pPr>
              <w:jc w:val="center"/>
            </w:pPr>
            <w:r>
              <w:rPr>
                <w:sz w:val="20"/>
                <w:szCs w:val="20"/>
              </w:rPr>
              <w:t>422.2</w:t>
            </w:r>
          </w:p>
        </w:tc>
      </w:tr>
    </w:tbl>
    <w:p w14:paraId="45167FF9" w14:textId="327D2B6A" w:rsidR="000C313E" w:rsidRDefault="00000000" w:rsidP="00394CE6">
      <w:pPr>
        <w:spacing w:after="120"/>
        <w:jc w:val="center"/>
      </w:pPr>
      <w:r>
        <w:rPr>
          <w:color w:val="888888"/>
          <w:sz w:val="19"/>
          <w:szCs w:val="19"/>
        </w:rPr>
        <w:t xml:space="preserve">Tablo 3. Beş deney konfigürasyonunun ölçüm sonuçları. </w:t>
      </w:r>
      <w:proofErr w:type="spellStart"/>
      <w:r>
        <w:rPr>
          <w:color w:val="888888"/>
          <w:sz w:val="19"/>
          <w:szCs w:val="19"/>
        </w:rPr>
        <w:t>T.Kontur</w:t>
      </w:r>
      <w:proofErr w:type="spellEnd"/>
      <w:r>
        <w:rPr>
          <w:color w:val="888888"/>
          <w:sz w:val="19"/>
          <w:szCs w:val="19"/>
        </w:rPr>
        <w:t xml:space="preserve">: toplam kontur, </w:t>
      </w:r>
      <w:proofErr w:type="spellStart"/>
      <w:r>
        <w:rPr>
          <w:color w:val="888888"/>
          <w:sz w:val="19"/>
          <w:szCs w:val="19"/>
        </w:rPr>
        <w:t>G.Kontur</w:t>
      </w:r>
      <w:proofErr w:type="spellEnd"/>
      <w:r>
        <w:rPr>
          <w:color w:val="888888"/>
          <w:sz w:val="19"/>
          <w:szCs w:val="19"/>
        </w:rPr>
        <w:t>: geçerli kontur, ORB KN: anahtar nokta sayısı.</w:t>
      </w:r>
    </w:p>
    <w:p w14:paraId="0B385D69" w14:textId="77777777" w:rsidR="000C313E" w:rsidRDefault="00000000">
      <w:pPr>
        <w:spacing w:before="80" w:after="40"/>
        <w:jc w:val="center"/>
      </w:pPr>
      <w:r>
        <w:rPr>
          <w:noProof/>
        </w:rPr>
        <w:drawing>
          <wp:inline distT="0" distB="0" distL="0" distR="0" wp14:anchorId="1965897B" wp14:editId="57E5526A">
            <wp:extent cx="4747260" cy="2645739"/>
            <wp:effectExtent l="0" t="0" r="0" b="2540"/>
            <wp:docPr id="1689442057" name="Resim 168944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7653" cy="2657104"/>
                    </a:xfrm>
                    <a:prstGeom prst="rect">
                      <a:avLst/>
                    </a:prstGeom>
                  </pic:spPr>
                </pic:pic>
              </a:graphicData>
            </a:graphic>
          </wp:inline>
        </w:drawing>
      </w:r>
    </w:p>
    <w:p w14:paraId="0C64327B" w14:textId="77777777" w:rsidR="000C313E" w:rsidRDefault="00000000">
      <w:pPr>
        <w:spacing w:after="120"/>
        <w:jc w:val="center"/>
      </w:pPr>
      <w:r>
        <w:rPr>
          <w:color w:val="888888"/>
          <w:sz w:val="19"/>
          <w:szCs w:val="19"/>
        </w:rPr>
        <w:t>Şekil 9. Beş deney konfigürasyonunun karşılaştırmalı bar grafikleri. Ort. Dairesellik ×100, Ort. Alan ×0.01 ölçeklendirilmiştir.</w:t>
      </w:r>
    </w:p>
    <w:p w14:paraId="7AF14809" w14:textId="77777777" w:rsidR="000C313E" w:rsidRDefault="000C313E">
      <w:pPr>
        <w:spacing w:before="80" w:after="80" w:line="276" w:lineRule="auto"/>
        <w:jc w:val="both"/>
      </w:pPr>
    </w:p>
    <w:p w14:paraId="156579AF" w14:textId="77777777" w:rsidR="000C313E" w:rsidRDefault="00000000">
      <w:pPr>
        <w:spacing w:before="160" w:after="80"/>
      </w:pPr>
      <w:r>
        <w:rPr>
          <w:b/>
          <w:bCs/>
          <w:color w:val="333333"/>
        </w:rPr>
        <w:t>3.3. Parametre Etkilerinin Yorumlanması</w:t>
      </w:r>
    </w:p>
    <w:p w14:paraId="3CCC651F" w14:textId="47375BEC" w:rsidR="000C313E" w:rsidRDefault="00000000" w:rsidP="00394CE6">
      <w:pPr>
        <w:spacing w:before="80" w:after="80" w:line="308" w:lineRule="auto"/>
        <w:jc w:val="both"/>
      </w:pPr>
      <w:proofErr w:type="spellStart"/>
      <w:r>
        <w:rPr>
          <w:color w:val="1A1A1A"/>
        </w:rPr>
        <w:t>Canny</w:t>
      </w:r>
      <w:proofErr w:type="spellEnd"/>
      <w:r>
        <w:rPr>
          <w:color w:val="1A1A1A"/>
        </w:rPr>
        <w:t xml:space="preserve"> Eşik Etkisi (D1 </w:t>
      </w:r>
      <w:proofErr w:type="spellStart"/>
      <w:r>
        <w:rPr>
          <w:color w:val="1A1A1A"/>
        </w:rPr>
        <w:t>vs</w:t>
      </w:r>
      <w:proofErr w:type="spellEnd"/>
      <w:r>
        <w:rPr>
          <w:color w:val="1A1A1A"/>
        </w:rPr>
        <w:t xml:space="preserve"> D2): Eşiklerin düşürülmesi toplam kontur sayısını %83 artırmış, ancak geçerli kontur sayısı değişmemiştir. 278 ekstra konturun tamamı küçük gürültü unsurlarıdır; bu durum düşük eşik seçiminin yalancı-pozitif oranını dramatik biçimde artırdığını kanıtlamaktadır.</w:t>
      </w:r>
    </w:p>
    <w:p w14:paraId="04E5430E" w14:textId="31CE5676" w:rsidR="000C313E" w:rsidRDefault="00000000" w:rsidP="00394CE6">
      <w:pPr>
        <w:spacing w:before="80" w:after="80" w:line="308" w:lineRule="auto"/>
        <w:jc w:val="both"/>
      </w:pPr>
      <w:r>
        <w:rPr>
          <w:color w:val="1A1A1A"/>
        </w:rPr>
        <w:t xml:space="preserve">Gauss Sigma Etkisi (D1 </w:t>
      </w:r>
      <w:proofErr w:type="spellStart"/>
      <w:r>
        <w:rPr>
          <w:color w:val="1A1A1A"/>
        </w:rPr>
        <w:t>vs</w:t>
      </w:r>
      <w:proofErr w:type="spellEnd"/>
      <w:r>
        <w:rPr>
          <w:color w:val="1A1A1A"/>
        </w:rPr>
        <w:t xml:space="preserve"> D3): σ=3.0 değeri nesne tespitini tamamen engellemiştir. Geçerli konturun sıfıra düşmesi, büyük nesne sınırlarının bulanıklık nedeniyle parçalandığını ve alan filtresi eşiğinin altına gerilediğini göstermektedir. Bu, aşırı yumuşatmanın robotik sistemlerde nesne kaybına yol açabileceğinin somut kanıtıdır.</w:t>
      </w:r>
    </w:p>
    <w:p w14:paraId="284F2149" w14:textId="3AE3C9A5" w:rsidR="000C313E" w:rsidRDefault="00000000" w:rsidP="00394CE6">
      <w:pPr>
        <w:spacing w:before="80" w:after="80" w:line="308" w:lineRule="auto"/>
        <w:jc w:val="both"/>
        <w:rPr>
          <w:color w:val="1A1A1A"/>
        </w:rPr>
      </w:pPr>
      <w:r>
        <w:rPr>
          <w:color w:val="1A1A1A"/>
        </w:rPr>
        <w:t xml:space="preserve">CLAHE ve Kombinasyon Etkisi (D4, D5): D4, geçerli kontur sayısını 4'e taşıyarak tek başına nesne tespitini iyileştirmiştir. D5 ise en yüksek dairesellik değeriyle (0.800) şekil betimleyicilerin kalitesini optimize etmiştir; bu durum, uygun parametre kombinasyonunun sinerji yaratabileceğini ortaya koymaktadır. ORB algoritması tüm deneylerde kararlı sonuç üretmiş; bu da </w:t>
      </w:r>
      <w:proofErr w:type="spellStart"/>
      <w:r>
        <w:rPr>
          <w:color w:val="1A1A1A"/>
        </w:rPr>
        <w:t>ORB'nin</w:t>
      </w:r>
      <w:proofErr w:type="spellEnd"/>
      <w:r>
        <w:rPr>
          <w:color w:val="1A1A1A"/>
        </w:rPr>
        <w:t xml:space="preserve"> sigma ve CLAHE değişimlerine sağlam biçimde dirençli olduğunu göstermektedir.</w:t>
      </w:r>
    </w:p>
    <w:p w14:paraId="04B1C1C0" w14:textId="77777777" w:rsidR="00394CE6" w:rsidRDefault="00394CE6" w:rsidP="00394CE6">
      <w:pPr>
        <w:spacing w:before="80" w:after="80" w:line="308" w:lineRule="auto"/>
        <w:jc w:val="both"/>
        <w:rPr>
          <w:color w:val="1A1A1A"/>
        </w:rPr>
      </w:pPr>
    </w:p>
    <w:p w14:paraId="0B4C7F32" w14:textId="77777777" w:rsidR="00394CE6" w:rsidRDefault="00394CE6" w:rsidP="00394CE6">
      <w:pPr>
        <w:spacing w:before="80" w:after="80" w:line="308" w:lineRule="auto"/>
        <w:jc w:val="both"/>
      </w:pPr>
    </w:p>
    <w:p w14:paraId="7EBCB96B" w14:textId="77777777" w:rsidR="000C313E" w:rsidRDefault="00000000">
      <w:pPr>
        <w:spacing w:before="240" w:after="120"/>
      </w:pPr>
      <w:r>
        <w:rPr>
          <w:b/>
          <w:bCs/>
          <w:color w:val="1A1A1A"/>
          <w:sz w:val="24"/>
          <w:szCs w:val="24"/>
        </w:rPr>
        <w:lastRenderedPageBreak/>
        <w:t>4. SONUÇ</w:t>
      </w:r>
    </w:p>
    <w:p w14:paraId="21B71072" w14:textId="53D7ABA8" w:rsidR="000C313E" w:rsidRDefault="00000000" w:rsidP="00394CE6">
      <w:pPr>
        <w:spacing w:before="80" w:after="80" w:line="308" w:lineRule="auto"/>
        <w:jc w:val="both"/>
      </w:pPr>
      <w:r>
        <w:rPr>
          <w:color w:val="1A1A1A"/>
        </w:rPr>
        <w:t>Bu çalışma, robotik görüntü işleme sistemlerinde temel algoritma parametrelerinin algılama performansına etkisini, gerçek deney sonuçları ve görsellerle karşılaştırmalı biçimde ortaya koymuştur. Beş farklı parametre konfigürasyonundan elde edilen bulgular aşağıda özetlenmektedir.</w:t>
      </w:r>
    </w:p>
    <w:p w14:paraId="754C9A2C" w14:textId="4FBB9E40" w:rsidR="000C313E" w:rsidRDefault="00000000" w:rsidP="00394CE6">
      <w:pPr>
        <w:spacing w:before="80" w:after="80" w:line="308" w:lineRule="auto"/>
        <w:jc w:val="both"/>
      </w:pPr>
      <w:r>
        <w:rPr>
          <w:color w:val="1A1A1A"/>
        </w:rPr>
        <w:t xml:space="preserve">(1) </w:t>
      </w:r>
      <w:proofErr w:type="spellStart"/>
      <w:r>
        <w:rPr>
          <w:color w:val="1A1A1A"/>
        </w:rPr>
        <w:t>Canny</w:t>
      </w:r>
      <w:proofErr w:type="spellEnd"/>
      <w:r>
        <w:rPr>
          <w:color w:val="1A1A1A"/>
        </w:rPr>
        <w:t xml:space="preserve"> eşiklerini aşırı düşürmek toplam kontur sayısını %83 artırmakta ancak geçerli nesne tespitine katkı sağlamamaktadır; gürültü artışı nesne kalitesini olumsuz etkiler. (2) Gauss σ=3.0 değeri geçerli kontur sayısını sıfıra indirmiştir; bu, aşırı yumuşatmanın nesne sınırlarını yok ederek nesne tespitini tamamen çökertebileceğini gösteren kritik bulgudur. (3) Yüksek CLAHE kırpma limiti (D4) geçerli kontur ve daireselliği iyileştirmiştir; D5 ise uygun kombinasyonla en yüksek daireselliği (0.800) elde etmiştir. (4) ORB algoritması tüm konfigürasyonlarda sağlam sonuçlar üretmiş; Gauss ve CLAHE değişimlerine karşı dayanıklılığını kanıtlamıştır.</w:t>
      </w:r>
    </w:p>
    <w:p w14:paraId="2A76CEE4" w14:textId="6BB2D8E3" w:rsidR="000C313E" w:rsidRDefault="00000000" w:rsidP="00394CE6">
      <w:pPr>
        <w:spacing w:before="80" w:after="80" w:line="308" w:lineRule="auto"/>
        <w:jc w:val="both"/>
      </w:pPr>
      <w:r>
        <w:rPr>
          <w:color w:val="1A1A1A"/>
        </w:rPr>
        <w:t xml:space="preserve">Çalışmanın sınırlılıkları: tek test görüntüsü kullanılması ve </w:t>
      </w:r>
      <w:proofErr w:type="spellStart"/>
      <w:r>
        <w:rPr>
          <w:color w:val="1A1A1A"/>
        </w:rPr>
        <w:t>min_area</w:t>
      </w:r>
      <w:proofErr w:type="spellEnd"/>
      <w:r>
        <w:rPr>
          <w:color w:val="1A1A1A"/>
        </w:rPr>
        <w:t xml:space="preserve">=500 filtre değerinin sabit tutulmasıdır. Farklı eşik stratejileri D3 gibi durumlarda sıfır kontur sorununu hafifletebilir. Gelecek çalışmalarda çok görüntülü veri setleri, otomatik eşik seçimi (Otsu, adaptif </w:t>
      </w:r>
      <w:proofErr w:type="spellStart"/>
      <w:r>
        <w:rPr>
          <w:color w:val="1A1A1A"/>
        </w:rPr>
        <w:t>Canny</w:t>
      </w:r>
      <w:proofErr w:type="spellEnd"/>
      <w:r>
        <w:rPr>
          <w:color w:val="1A1A1A"/>
        </w:rPr>
        <w:t xml:space="preserve">), </w:t>
      </w:r>
      <w:proofErr w:type="spellStart"/>
      <w:r>
        <w:rPr>
          <w:color w:val="1A1A1A"/>
        </w:rPr>
        <w:t>Bayes</w:t>
      </w:r>
      <w:proofErr w:type="spellEnd"/>
      <w:r>
        <w:rPr>
          <w:color w:val="1A1A1A"/>
        </w:rPr>
        <w:t xml:space="preserve"> optimizasyonu ve derin öğrenme tabanlı öznitelik çıkarıcılarla karşılaştırmalı analiz yapılması önerilmektedir.</w:t>
      </w:r>
    </w:p>
    <w:p w14:paraId="2AEBBC2C" w14:textId="77777777" w:rsidR="000C313E" w:rsidRDefault="00000000">
      <w:pPr>
        <w:spacing w:before="240" w:after="120"/>
      </w:pPr>
      <w:r>
        <w:rPr>
          <w:b/>
          <w:bCs/>
          <w:color w:val="1A1A1A"/>
          <w:sz w:val="24"/>
          <w:szCs w:val="24"/>
        </w:rPr>
        <w:t>5. KAYNAKLAR</w:t>
      </w:r>
    </w:p>
    <w:p w14:paraId="309EB86E" w14:textId="77777777" w:rsidR="000C313E" w:rsidRDefault="00000000">
      <w:pPr>
        <w:spacing w:before="60" w:after="60" w:line="276" w:lineRule="auto"/>
        <w:ind w:left="640" w:hanging="640"/>
      </w:pPr>
      <w:r>
        <w:rPr>
          <w:color w:val="333333"/>
          <w:sz w:val="20"/>
          <w:szCs w:val="20"/>
        </w:rPr>
        <w:t xml:space="preserve">[1] </w:t>
      </w:r>
      <w:proofErr w:type="spellStart"/>
      <w:r>
        <w:rPr>
          <w:color w:val="333333"/>
          <w:sz w:val="20"/>
          <w:szCs w:val="20"/>
        </w:rPr>
        <w:t>Bradski</w:t>
      </w:r>
      <w:proofErr w:type="spellEnd"/>
      <w:r>
        <w:rPr>
          <w:color w:val="333333"/>
          <w:sz w:val="20"/>
          <w:szCs w:val="20"/>
        </w:rPr>
        <w:t xml:space="preserve">, G., &amp; </w:t>
      </w:r>
      <w:proofErr w:type="spellStart"/>
      <w:r>
        <w:rPr>
          <w:color w:val="333333"/>
          <w:sz w:val="20"/>
          <w:szCs w:val="20"/>
        </w:rPr>
        <w:t>Kaehler</w:t>
      </w:r>
      <w:proofErr w:type="spellEnd"/>
      <w:r>
        <w:rPr>
          <w:color w:val="333333"/>
          <w:sz w:val="20"/>
          <w:szCs w:val="20"/>
        </w:rPr>
        <w:t xml:space="preserve">, A. (2008). Learning </w:t>
      </w:r>
      <w:proofErr w:type="spellStart"/>
      <w:r>
        <w:rPr>
          <w:color w:val="333333"/>
          <w:sz w:val="20"/>
          <w:szCs w:val="20"/>
        </w:rPr>
        <w:t>OpenCV</w:t>
      </w:r>
      <w:proofErr w:type="spellEnd"/>
      <w:r>
        <w:rPr>
          <w:color w:val="333333"/>
          <w:sz w:val="20"/>
          <w:szCs w:val="20"/>
        </w:rPr>
        <w:t xml:space="preserve">: </w:t>
      </w:r>
      <w:proofErr w:type="spellStart"/>
      <w:r>
        <w:rPr>
          <w:color w:val="333333"/>
          <w:sz w:val="20"/>
          <w:szCs w:val="20"/>
        </w:rPr>
        <w:t>Computer</w:t>
      </w:r>
      <w:proofErr w:type="spellEnd"/>
      <w:r>
        <w:rPr>
          <w:color w:val="333333"/>
          <w:sz w:val="20"/>
          <w:szCs w:val="20"/>
        </w:rPr>
        <w:t xml:space="preserve"> </w:t>
      </w:r>
      <w:proofErr w:type="spellStart"/>
      <w:r>
        <w:rPr>
          <w:color w:val="333333"/>
          <w:sz w:val="20"/>
          <w:szCs w:val="20"/>
        </w:rPr>
        <w:t>vision</w:t>
      </w:r>
      <w:proofErr w:type="spellEnd"/>
      <w:r>
        <w:rPr>
          <w:color w:val="333333"/>
          <w:sz w:val="20"/>
          <w:szCs w:val="20"/>
        </w:rPr>
        <w:t xml:space="preserve"> </w:t>
      </w:r>
      <w:proofErr w:type="spellStart"/>
      <w:r>
        <w:rPr>
          <w:color w:val="333333"/>
          <w:sz w:val="20"/>
          <w:szCs w:val="20"/>
        </w:rPr>
        <w:t>with</w:t>
      </w:r>
      <w:proofErr w:type="spellEnd"/>
      <w:r>
        <w:rPr>
          <w:color w:val="333333"/>
          <w:sz w:val="20"/>
          <w:szCs w:val="20"/>
        </w:rPr>
        <w:t xml:space="preserve"> </w:t>
      </w:r>
      <w:proofErr w:type="spellStart"/>
      <w:r>
        <w:rPr>
          <w:color w:val="333333"/>
          <w:sz w:val="20"/>
          <w:szCs w:val="20"/>
        </w:rPr>
        <w:t>the</w:t>
      </w:r>
      <w:proofErr w:type="spellEnd"/>
      <w:r>
        <w:rPr>
          <w:color w:val="333333"/>
          <w:sz w:val="20"/>
          <w:szCs w:val="20"/>
        </w:rPr>
        <w:t xml:space="preserve"> </w:t>
      </w:r>
      <w:proofErr w:type="spellStart"/>
      <w:r>
        <w:rPr>
          <w:color w:val="333333"/>
          <w:sz w:val="20"/>
          <w:szCs w:val="20"/>
        </w:rPr>
        <w:t>OpenCV</w:t>
      </w:r>
      <w:proofErr w:type="spellEnd"/>
      <w:r>
        <w:rPr>
          <w:color w:val="333333"/>
          <w:sz w:val="20"/>
          <w:szCs w:val="20"/>
        </w:rPr>
        <w:t xml:space="preserve"> </w:t>
      </w:r>
      <w:proofErr w:type="spellStart"/>
      <w:r>
        <w:rPr>
          <w:color w:val="333333"/>
          <w:sz w:val="20"/>
          <w:szCs w:val="20"/>
        </w:rPr>
        <w:t>library</w:t>
      </w:r>
      <w:proofErr w:type="spellEnd"/>
      <w:r>
        <w:rPr>
          <w:color w:val="333333"/>
          <w:sz w:val="20"/>
          <w:szCs w:val="20"/>
        </w:rPr>
        <w:t>. O'Reilly Media.</w:t>
      </w:r>
    </w:p>
    <w:p w14:paraId="541622A2" w14:textId="77777777" w:rsidR="000C313E" w:rsidRDefault="00000000">
      <w:pPr>
        <w:spacing w:before="60" w:after="60" w:line="276" w:lineRule="auto"/>
        <w:ind w:left="640" w:hanging="640"/>
      </w:pPr>
      <w:r>
        <w:rPr>
          <w:color w:val="333333"/>
          <w:sz w:val="20"/>
          <w:szCs w:val="20"/>
        </w:rPr>
        <w:t xml:space="preserve">[2] </w:t>
      </w:r>
      <w:proofErr w:type="spellStart"/>
      <w:r>
        <w:rPr>
          <w:color w:val="333333"/>
          <w:sz w:val="20"/>
          <w:szCs w:val="20"/>
        </w:rPr>
        <w:t>Canny</w:t>
      </w:r>
      <w:proofErr w:type="spellEnd"/>
      <w:r>
        <w:rPr>
          <w:color w:val="333333"/>
          <w:sz w:val="20"/>
          <w:szCs w:val="20"/>
        </w:rPr>
        <w:t xml:space="preserve">, J. (1986). A </w:t>
      </w:r>
      <w:proofErr w:type="spellStart"/>
      <w:r>
        <w:rPr>
          <w:color w:val="333333"/>
          <w:sz w:val="20"/>
          <w:szCs w:val="20"/>
        </w:rPr>
        <w:t>computational</w:t>
      </w:r>
      <w:proofErr w:type="spellEnd"/>
      <w:r>
        <w:rPr>
          <w:color w:val="333333"/>
          <w:sz w:val="20"/>
          <w:szCs w:val="20"/>
        </w:rPr>
        <w:t xml:space="preserve"> </w:t>
      </w:r>
      <w:proofErr w:type="spellStart"/>
      <w:r>
        <w:rPr>
          <w:color w:val="333333"/>
          <w:sz w:val="20"/>
          <w:szCs w:val="20"/>
        </w:rPr>
        <w:t>approach</w:t>
      </w:r>
      <w:proofErr w:type="spellEnd"/>
      <w:r>
        <w:rPr>
          <w:color w:val="333333"/>
          <w:sz w:val="20"/>
          <w:szCs w:val="20"/>
        </w:rPr>
        <w:t xml:space="preserve"> </w:t>
      </w:r>
      <w:proofErr w:type="spellStart"/>
      <w:r>
        <w:rPr>
          <w:color w:val="333333"/>
          <w:sz w:val="20"/>
          <w:szCs w:val="20"/>
        </w:rPr>
        <w:t>to</w:t>
      </w:r>
      <w:proofErr w:type="spellEnd"/>
      <w:r>
        <w:rPr>
          <w:color w:val="333333"/>
          <w:sz w:val="20"/>
          <w:szCs w:val="20"/>
        </w:rPr>
        <w:t xml:space="preserve"> </w:t>
      </w:r>
      <w:proofErr w:type="spellStart"/>
      <w:r>
        <w:rPr>
          <w:color w:val="333333"/>
          <w:sz w:val="20"/>
          <w:szCs w:val="20"/>
        </w:rPr>
        <w:t>edge</w:t>
      </w:r>
      <w:proofErr w:type="spellEnd"/>
      <w:r>
        <w:rPr>
          <w:color w:val="333333"/>
          <w:sz w:val="20"/>
          <w:szCs w:val="20"/>
        </w:rPr>
        <w:t xml:space="preserve"> </w:t>
      </w:r>
      <w:proofErr w:type="spellStart"/>
      <w:r>
        <w:rPr>
          <w:color w:val="333333"/>
          <w:sz w:val="20"/>
          <w:szCs w:val="20"/>
        </w:rPr>
        <w:t>detection</w:t>
      </w:r>
      <w:proofErr w:type="spellEnd"/>
      <w:r>
        <w:rPr>
          <w:color w:val="333333"/>
          <w:sz w:val="20"/>
          <w:szCs w:val="20"/>
        </w:rPr>
        <w:t xml:space="preserve">. IEEE </w:t>
      </w:r>
      <w:proofErr w:type="spellStart"/>
      <w:r>
        <w:rPr>
          <w:color w:val="333333"/>
          <w:sz w:val="20"/>
          <w:szCs w:val="20"/>
        </w:rPr>
        <w:t>Transactions</w:t>
      </w:r>
      <w:proofErr w:type="spellEnd"/>
      <w:r>
        <w:rPr>
          <w:color w:val="333333"/>
          <w:sz w:val="20"/>
          <w:szCs w:val="20"/>
        </w:rPr>
        <w:t xml:space="preserve"> on </w:t>
      </w:r>
      <w:proofErr w:type="spellStart"/>
      <w:r>
        <w:rPr>
          <w:color w:val="333333"/>
          <w:sz w:val="20"/>
          <w:szCs w:val="20"/>
        </w:rPr>
        <w:t>Pattern</w:t>
      </w:r>
      <w:proofErr w:type="spellEnd"/>
      <w:r>
        <w:rPr>
          <w:color w:val="333333"/>
          <w:sz w:val="20"/>
          <w:szCs w:val="20"/>
        </w:rPr>
        <w:t xml:space="preserve"> Analysis </w:t>
      </w:r>
      <w:proofErr w:type="spellStart"/>
      <w:r>
        <w:rPr>
          <w:color w:val="333333"/>
          <w:sz w:val="20"/>
          <w:szCs w:val="20"/>
        </w:rPr>
        <w:t>and</w:t>
      </w:r>
      <w:proofErr w:type="spellEnd"/>
      <w:r>
        <w:rPr>
          <w:color w:val="333333"/>
          <w:sz w:val="20"/>
          <w:szCs w:val="20"/>
        </w:rPr>
        <w:t xml:space="preserve"> Machine </w:t>
      </w:r>
      <w:proofErr w:type="spellStart"/>
      <w:r>
        <w:rPr>
          <w:color w:val="333333"/>
          <w:sz w:val="20"/>
          <w:szCs w:val="20"/>
        </w:rPr>
        <w:t>Intelligence</w:t>
      </w:r>
      <w:proofErr w:type="spellEnd"/>
      <w:r>
        <w:rPr>
          <w:color w:val="333333"/>
          <w:sz w:val="20"/>
          <w:szCs w:val="20"/>
        </w:rPr>
        <w:t>, 8(6), 679–698.</w:t>
      </w:r>
    </w:p>
    <w:p w14:paraId="703B9669" w14:textId="77777777" w:rsidR="000C313E" w:rsidRDefault="00000000">
      <w:pPr>
        <w:spacing w:before="60" w:after="60" w:line="276" w:lineRule="auto"/>
        <w:ind w:left="640" w:hanging="640"/>
      </w:pPr>
      <w:r>
        <w:rPr>
          <w:color w:val="333333"/>
          <w:sz w:val="20"/>
          <w:szCs w:val="20"/>
        </w:rPr>
        <w:t xml:space="preserve">[3] </w:t>
      </w:r>
      <w:proofErr w:type="spellStart"/>
      <w:r>
        <w:rPr>
          <w:color w:val="333333"/>
          <w:sz w:val="20"/>
          <w:szCs w:val="20"/>
        </w:rPr>
        <w:t>Rublee</w:t>
      </w:r>
      <w:proofErr w:type="spellEnd"/>
      <w:r>
        <w:rPr>
          <w:color w:val="333333"/>
          <w:sz w:val="20"/>
          <w:szCs w:val="20"/>
        </w:rPr>
        <w:t xml:space="preserve">, E., </w:t>
      </w:r>
      <w:proofErr w:type="spellStart"/>
      <w:r>
        <w:rPr>
          <w:color w:val="333333"/>
          <w:sz w:val="20"/>
          <w:szCs w:val="20"/>
        </w:rPr>
        <w:t>Rabaud</w:t>
      </w:r>
      <w:proofErr w:type="spellEnd"/>
      <w:r>
        <w:rPr>
          <w:color w:val="333333"/>
          <w:sz w:val="20"/>
          <w:szCs w:val="20"/>
        </w:rPr>
        <w:t xml:space="preserve">, V., </w:t>
      </w:r>
      <w:proofErr w:type="spellStart"/>
      <w:r>
        <w:rPr>
          <w:color w:val="333333"/>
          <w:sz w:val="20"/>
          <w:szCs w:val="20"/>
        </w:rPr>
        <w:t>Konolige</w:t>
      </w:r>
      <w:proofErr w:type="spellEnd"/>
      <w:r>
        <w:rPr>
          <w:color w:val="333333"/>
          <w:sz w:val="20"/>
          <w:szCs w:val="20"/>
        </w:rPr>
        <w:t xml:space="preserve">, K., &amp; </w:t>
      </w:r>
      <w:proofErr w:type="spellStart"/>
      <w:r>
        <w:rPr>
          <w:color w:val="333333"/>
          <w:sz w:val="20"/>
          <w:szCs w:val="20"/>
        </w:rPr>
        <w:t>Bradski</w:t>
      </w:r>
      <w:proofErr w:type="spellEnd"/>
      <w:r>
        <w:rPr>
          <w:color w:val="333333"/>
          <w:sz w:val="20"/>
          <w:szCs w:val="20"/>
        </w:rPr>
        <w:t xml:space="preserve">, G. (2011). ORB: An </w:t>
      </w:r>
      <w:proofErr w:type="spellStart"/>
      <w:r>
        <w:rPr>
          <w:color w:val="333333"/>
          <w:sz w:val="20"/>
          <w:szCs w:val="20"/>
        </w:rPr>
        <w:t>efficient</w:t>
      </w:r>
      <w:proofErr w:type="spellEnd"/>
      <w:r>
        <w:rPr>
          <w:color w:val="333333"/>
          <w:sz w:val="20"/>
          <w:szCs w:val="20"/>
        </w:rPr>
        <w:t xml:space="preserve"> </w:t>
      </w:r>
      <w:proofErr w:type="spellStart"/>
      <w:r>
        <w:rPr>
          <w:color w:val="333333"/>
          <w:sz w:val="20"/>
          <w:szCs w:val="20"/>
        </w:rPr>
        <w:t>alternative</w:t>
      </w:r>
      <w:proofErr w:type="spellEnd"/>
      <w:r>
        <w:rPr>
          <w:color w:val="333333"/>
          <w:sz w:val="20"/>
          <w:szCs w:val="20"/>
        </w:rPr>
        <w:t xml:space="preserve"> </w:t>
      </w:r>
      <w:proofErr w:type="spellStart"/>
      <w:r>
        <w:rPr>
          <w:color w:val="333333"/>
          <w:sz w:val="20"/>
          <w:szCs w:val="20"/>
        </w:rPr>
        <w:t>to</w:t>
      </w:r>
      <w:proofErr w:type="spellEnd"/>
      <w:r>
        <w:rPr>
          <w:color w:val="333333"/>
          <w:sz w:val="20"/>
          <w:szCs w:val="20"/>
        </w:rPr>
        <w:t xml:space="preserve"> SIFT </w:t>
      </w:r>
      <w:proofErr w:type="spellStart"/>
      <w:r>
        <w:rPr>
          <w:color w:val="333333"/>
          <w:sz w:val="20"/>
          <w:szCs w:val="20"/>
        </w:rPr>
        <w:t>or</w:t>
      </w:r>
      <w:proofErr w:type="spellEnd"/>
      <w:r>
        <w:rPr>
          <w:color w:val="333333"/>
          <w:sz w:val="20"/>
          <w:szCs w:val="20"/>
        </w:rPr>
        <w:t xml:space="preserve"> SURF. </w:t>
      </w:r>
      <w:proofErr w:type="spellStart"/>
      <w:r>
        <w:rPr>
          <w:color w:val="333333"/>
          <w:sz w:val="20"/>
          <w:szCs w:val="20"/>
        </w:rPr>
        <w:t>Proceedings</w:t>
      </w:r>
      <w:proofErr w:type="spellEnd"/>
      <w:r>
        <w:rPr>
          <w:color w:val="333333"/>
          <w:sz w:val="20"/>
          <w:szCs w:val="20"/>
        </w:rPr>
        <w:t xml:space="preserve"> of ICCV, 2564–2571.</w:t>
      </w:r>
    </w:p>
    <w:p w14:paraId="39063A1F" w14:textId="77777777" w:rsidR="000C313E" w:rsidRDefault="00000000">
      <w:pPr>
        <w:spacing w:before="60" w:after="60" w:line="276" w:lineRule="auto"/>
        <w:ind w:left="640" w:hanging="640"/>
      </w:pPr>
      <w:r>
        <w:rPr>
          <w:color w:val="333333"/>
          <w:sz w:val="20"/>
          <w:szCs w:val="20"/>
        </w:rPr>
        <w:t xml:space="preserve">[4] </w:t>
      </w:r>
      <w:proofErr w:type="spellStart"/>
      <w:r>
        <w:rPr>
          <w:color w:val="333333"/>
          <w:sz w:val="20"/>
          <w:szCs w:val="20"/>
        </w:rPr>
        <w:t>Zuiderveld</w:t>
      </w:r>
      <w:proofErr w:type="spellEnd"/>
      <w:r>
        <w:rPr>
          <w:color w:val="333333"/>
          <w:sz w:val="20"/>
          <w:szCs w:val="20"/>
        </w:rPr>
        <w:t xml:space="preserve">, K. (1994). </w:t>
      </w:r>
      <w:proofErr w:type="spellStart"/>
      <w:r>
        <w:rPr>
          <w:color w:val="333333"/>
          <w:sz w:val="20"/>
          <w:szCs w:val="20"/>
        </w:rPr>
        <w:t>Contrast</w:t>
      </w:r>
      <w:proofErr w:type="spellEnd"/>
      <w:r>
        <w:rPr>
          <w:color w:val="333333"/>
          <w:sz w:val="20"/>
          <w:szCs w:val="20"/>
        </w:rPr>
        <w:t xml:space="preserve"> </w:t>
      </w:r>
      <w:proofErr w:type="spellStart"/>
      <w:r>
        <w:rPr>
          <w:color w:val="333333"/>
          <w:sz w:val="20"/>
          <w:szCs w:val="20"/>
        </w:rPr>
        <w:t>limited</w:t>
      </w:r>
      <w:proofErr w:type="spellEnd"/>
      <w:r>
        <w:rPr>
          <w:color w:val="333333"/>
          <w:sz w:val="20"/>
          <w:szCs w:val="20"/>
        </w:rPr>
        <w:t xml:space="preserve"> </w:t>
      </w:r>
      <w:proofErr w:type="spellStart"/>
      <w:r>
        <w:rPr>
          <w:color w:val="333333"/>
          <w:sz w:val="20"/>
          <w:szCs w:val="20"/>
        </w:rPr>
        <w:t>adaptive</w:t>
      </w:r>
      <w:proofErr w:type="spellEnd"/>
      <w:r>
        <w:rPr>
          <w:color w:val="333333"/>
          <w:sz w:val="20"/>
          <w:szCs w:val="20"/>
        </w:rPr>
        <w:t xml:space="preserve"> histogram </w:t>
      </w:r>
      <w:proofErr w:type="spellStart"/>
      <w:r>
        <w:rPr>
          <w:color w:val="333333"/>
          <w:sz w:val="20"/>
          <w:szCs w:val="20"/>
        </w:rPr>
        <w:t>equalization</w:t>
      </w:r>
      <w:proofErr w:type="spellEnd"/>
      <w:r>
        <w:rPr>
          <w:color w:val="333333"/>
          <w:sz w:val="20"/>
          <w:szCs w:val="20"/>
        </w:rPr>
        <w:t xml:space="preserve">. </w:t>
      </w:r>
      <w:proofErr w:type="spellStart"/>
      <w:r>
        <w:rPr>
          <w:color w:val="333333"/>
          <w:sz w:val="20"/>
          <w:szCs w:val="20"/>
        </w:rPr>
        <w:t>In</w:t>
      </w:r>
      <w:proofErr w:type="spellEnd"/>
      <w:r>
        <w:rPr>
          <w:color w:val="333333"/>
          <w:sz w:val="20"/>
          <w:szCs w:val="20"/>
        </w:rPr>
        <w:t xml:space="preserve"> P. </w:t>
      </w:r>
      <w:proofErr w:type="spellStart"/>
      <w:r>
        <w:rPr>
          <w:color w:val="333333"/>
          <w:sz w:val="20"/>
          <w:szCs w:val="20"/>
        </w:rPr>
        <w:t>Heckbert</w:t>
      </w:r>
      <w:proofErr w:type="spellEnd"/>
      <w:r>
        <w:rPr>
          <w:color w:val="333333"/>
          <w:sz w:val="20"/>
          <w:szCs w:val="20"/>
        </w:rPr>
        <w:t xml:space="preserve"> (Ed.), Graphics </w:t>
      </w:r>
      <w:proofErr w:type="spellStart"/>
      <w:r>
        <w:rPr>
          <w:color w:val="333333"/>
          <w:sz w:val="20"/>
          <w:szCs w:val="20"/>
        </w:rPr>
        <w:t>Gems</w:t>
      </w:r>
      <w:proofErr w:type="spellEnd"/>
      <w:r>
        <w:rPr>
          <w:color w:val="333333"/>
          <w:sz w:val="20"/>
          <w:szCs w:val="20"/>
        </w:rPr>
        <w:t xml:space="preserve"> IV (</w:t>
      </w:r>
      <w:proofErr w:type="spellStart"/>
      <w:r>
        <w:rPr>
          <w:color w:val="333333"/>
          <w:sz w:val="20"/>
          <w:szCs w:val="20"/>
        </w:rPr>
        <w:t>pp</w:t>
      </w:r>
      <w:proofErr w:type="spellEnd"/>
      <w:r>
        <w:rPr>
          <w:color w:val="333333"/>
          <w:sz w:val="20"/>
          <w:szCs w:val="20"/>
        </w:rPr>
        <w:t xml:space="preserve">. 474–485). </w:t>
      </w:r>
      <w:proofErr w:type="spellStart"/>
      <w:r>
        <w:rPr>
          <w:color w:val="333333"/>
          <w:sz w:val="20"/>
          <w:szCs w:val="20"/>
        </w:rPr>
        <w:t>Academic</w:t>
      </w:r>
      <w:proofErr w:type="spellEnd"/>
      <w:r>
        <w:rPr>
          <w:color w:val="333333"/>
          <w:sz w:val="20"/>
          <w:szCs w:val="20"/>
        </w:rPr>
        <w:t xml:space="preserve"> </w:t>
      </w:r>
      <w:proofErr w:type="spellStart"/>
      <w:r>
        <w:rPr>
          <w:color w:val="333333"/>
          <w:sz w:val="20"/>
          <w:szCs w:val="20"/>
        </w:rPr>
        <w:t>Press</w:t>
      </w:r>
      <w:proofErr w:type="spellEnd"/>
      <w:r>
        <w:rPr>
          <w:color w:val="333333"/>
          <w:sz w:val="20"/>
          <w:szCs w:val="20"/>
        </w:rPr>
        <w:t>.</w:t>
      </w:r>
    </w:p>
    <w:p w14:paraId="3EF09A64" w14:textId="77777777" w:rsidR="000C313E" w:rsidRDefault="00000000">
      <w:pPr>
        <w:spacing w:before="60" w:after="60" w:line="276" w:lineRule="auto"/>
        <w:ind w:left="640" w:hanging="640"/>
      </w:pPr>
      <w:r>
        <w:rPr>
          <w:color w:val="333333"/>
          <w:sz w:val="20"/>
          <w:szCs w:val="20"/>
        </w:rPr>
        <w:t xml:space="preserve">[5] </w:t>
      </w:r>
      <w:proofErr w:type="spellStart"/>
      <w:r>
        <w:rPr>
          <w:color w:val="333333"/>
          <w:sz w:val="20"/>
          <w:szCs w:val="20"/>
        </w:rPr>
        <w:t>Shrivakshan</w:t>
      </w:r>
      <w:proofErr w:type="spellEnd"/>
      <w:r>
        <w:rPr>
          <w:color w:val="333333"/>
          <w:sz w:val="20"/>
          <w:szCs w:val="20"/>
        </w:rPr>
        <w:t xml:space="preserve">, G. T., &amp; </w:t>
      </w:r>
      <w:proofErr w:type="spellStart"/>
      <w:r>
        <w:rPr>
          <w:color w:val="333333"/>
          <w:sz w:val="20"/>
          <w:szCs w:val="20"/>
        </w:rPr>
        <w:t>Chandrasekar</w:t>
      </w:r>
      <w:proofErr w:type="spellEnd"/>
      <w:r>
        <w:rPr>
          <w:color w:val="333333"/>
          <w:sz w:val="20"/>
          <w:szCs w:val="20"/>
        </w:rPr>
        <w:t xml:space="preserve">, C. (2012). A </w:t>
      </w:r>
      <w:proofErr w:type="spellStart"/>
      <w:r>
        <w:rPr>
          <w:color w:val="333333"/>
          <w:sz w:val="20"/>
          <w:szCs w:val="20"/>
        </w:rPr>
        <w:t>comparison</w:t>
      </w:r>
      <w:proofErr w:type="spellEnd"/>
      <w:r>
        <w:rPr>
          <w:color w:val="333333"/>
          <w:sz w:val="20"/>
          <w:szCs w:val="20"/>
        </w:rPr>
        <w:t xml:space="preserve"> of </w:t>
      </w:r>
      <w:proofErr w:type="spellStart"/>
      <w:r>
        <w:rPr>
          <w:color w:val="333333"/>
          <w:sz w:val="20"/>
          <w:szCs w:val="20"/>
        </w:rPr>
        <w:t>various</w:t>
      </w:r>
      <w:proofErr w:type="spellEnd"/>
      <w:r>
        <w:rPr>
          <w:color w:val="333333"/>
          <w:sz w:val="20"/>
          <w:szCs w:val="20"/>
        </w:rPr>
        <w:t xml:space="preserve"> </w:t>
      </w:r>
      <w:proofErr w:type="spellStart"/>
      <w:r>
        <w:rPr>
          <w:color w:val="333333"/>
          <w:sz w:val="20"/>
          <w:szCs w:val="20"/>
        </w:rPr>
        <w:t>edge</w:t>
      </w:r>
      <w:proofErr w:type="spellEnd"/>
      <w:r>
        <w:rPr>
          <w:color w:val="333333"/>
          <w:sz w:val="20"/>
          <w:szCs w:val="20"/>
        </w:rPr>
        <w:t xml:space="preserve"> </w:t>
      </w:r>
      <w:proofErr w:type="spellStart"/>
      <w:r>
        <w:rPr>
          <w:color w:val="333333"/>
          <w:sz w:val="20"/>
          <w:szCs w:val="20"/>
        </w:rPr>
        <w:t>detection</w:t>
      </w:r>
      <w:proofErr w:type="spellEnd"/>
      <w:r>
        <w:rPr>
          <w:color w:val="333333"/>
          <w:sz w:val="20"/>
          <w:szCs w:val="20"/>
        </w:rPr>
        <w:t xml:space="preserve"> </w:t>
      </w:r>
      <w:proofErr w:type="spellStart"/>
      <w:r>
        <w:rPr>
          <w:color w:val="333333"/>
          <w:sz w:val="20"/>
          <w:szCs w:val="20"/>
        </w:rPr>
        <w:t>techniques</w:t>
      </w:r>
      <w:proofErr w:type="spellEnd"/>
      <w:r>
        <w:rPr>
          <w:color w:val="333333"/>
          <w:sz w:val="20"/>
          <w:szCs w:val="20"/>
        </w:rPr>
        <w:t xml:space="preserve"> </w:t>
      </w:r>
      <w:proofErr w:type="spellStart"/>
      <w:r>
        <w:rPr>
          <w:color w:val="333333"/>
          <w:sz w:val="20"/>
          <w:szCs w:val="20"/>
        </w:rPr>
        <w:t>used</w:t>
      </w:r>
      <w:proofErr w:type="spellEnd"/>
      <w:r>
        <w:rPr>
          <w:color w:val="333333"/>
          <w:sz w:val="20"/>
          <w:szCs w:val="20"/>
        </w:rPr>
        <w:t xml:space="preserve"> in </w:t>
      </w:r>
      <w:proofErr w:type="spellStart"/>
      <w:r>
        <w:rPr>
          <w:color w:val="333333"/>
          <w:sz w:val="20"/>
          <w:szCs w:val="20"/>
        </w:rPr>
        <w:t>image</w:t>
      </w:r>
      <w:proofErr w:type="spellEnd"/>
      <w:r>
        <w:rPr>
          <w:color w:val="333333"/>
          <w:sz w:val="20"/>
          <w:szCs w:val="20"/>
        </w:rPr>
        <w:t xml:space="preserve"> </w:t>
      </w:r>
      <w:proofErr w:type="spellStart"/>
      <w:r>
        <w:rPr>
          <w:color w:val="333333"/>
          <w:sz w:val="20"/>
          <w:szCs w:val="20"/>
        </w:rPr>
        <w:t>processing</w:t>
      </w:r>
      <w:proofErr w:type="spellEnd"/>
      <w:r>
        <w:rPr>
          <w:color w:val="333333"/>
          <w:sz w:val="20"/>
          <w:szCs w:val="20"/>
        </w:rPr>
        <w:t xml:space="preserve">. International </w:t>
      </w:r>
      <w:proofErr w:type="spellStart"/>
      <w:r>
        <w:rPr>
          <w:color w:val="333333"/>
          <w:sz w:val="20"/>
          <w:szCs w:val="20"/>
        </w:rPr>
        <w:t>Journal</w:t>
      </w:r>
      <w:proofErr w:type="spellEnd"/>
      <w:r>
        <w:rPr>
          <w:color w:val="333333"/>
          <w:sz w:val="20"/>
          <w:szCs w:val="20"/>
        </w:rPr>
        <w:t xml:space="preserve"> of </w:t>
      </w:r>
      <w:proofErr w:type="spellStart"/>
      <w:r>
        <w:rPr>
          <w:color w:val="333333"/>
          <w:sz w:val="20"/>
          <w:szCs w:val="20"/>
        </w:rPr>
        <w:t>Computer</w:t>
      </w:r>
      <w:proofErr w:type="spellEnd"/>
      <w:r>
        <w:rPr>
          <w:color w:val="333333"/>
          <w:sz w:val="20"/>
          <w:szCs w:val="20"/>
        </w:rPr>
        <w:t xml:space="preserve"> </w:t>
      </w:r>
      <w:proofErr w:type="spellStart"/>
      <w:r>
        <w:rPr>
          <w:color w:val="333333"/>
          <w:sz w:val="20"/>
          <w:szCs w:val="20"/>
        </w:rPr>
        <w:t>Science</w:t>
      </w:r>
      <w:proofErr w:type="spellEnd"/>
      <w:r>
        <w:rPr>
          <w:color w:val="333333"/>
          <w:sz w:val="20"/>
          <w:szCs w:val="20"/>
        </w:rPr>
        <w:t xml:space="preserve"> </w:t>
      </w:r>
      <w:proofErr w:type="spellStart"/>
      <w:r>
        <w:rPr>
          <w:color w:val="333333"/>
          <w:sz w:val="20"/>
          <w:szCs w:val="20"/>
        </w:rPr>
        <w:t>Issues</w:t>
      </w:r>
      <w:proofErr w:type="spellEnd"/>
      <w:r>
        <w:rPr>
          <w:color w:val="333333"/>
          <w:sz w:val="20"/>
          <w:szCs w:val="20"/>
        </w:rPr>
        <w:t>, 9(5), 272–276.</w:t>
      </w:r>
    </w:p>
    <w:p w14:paraId="2F5FD415" w14:textId="77777777" w:rsidR="000C313E" w:rsidRDefault="00000000">
      <w:pPr>
        <w:spacing w:before="60" w:after="60" w:line="276" w:lineRule="auto"/>
        <w:ind w:left="640" w:hanging="640"/>
      </w:pPr>
      <w:r>
        <w:rPr>
          <w:color w:val="333333"/>
          <w:sz w:val="20"/>
          <w:szCs w:val="20"/>
        </w:rPr>
        <w:t xml:space="preserve">[6] </w:t>
      </w:r>
      <w:proofErr w:type="spellStart"/>
      <w:r>
        <w:rPr>
          <w:color w:val="333333"/>
          <w:sz w:val="20"/>
          <w:szCs w:val="20"/>
        </w:rPr>
        <w:t>Lowe</w:t>
      </w:r>
      <w:proofErr w:type="spellEnd"/>
      <w:r>
        <w:rPr>
          <w:color w:val="333333"/>
          <w:sz w:val="20"/>
          <w:szCs w:val="20"/>
        </w:rPr>
        <w:t xml:space="preserve">, D. G. (2004). </w:t>
      </w:r>
      <w:proofErr w:type="spellStart"/>
      <w:r>
        <w:rPr>
          <w:color w:val="333333"/>
          <w:sz w:val="20"/>
          <w:szCs w:val="20"/>
        </w:rPr>
        <w:t>Distinctive</w:t>
      </w:r>
      <w:proofErr w:type="spellEnd"/>
      <w:r>
        <w:rPr>
          <w:color w:val="333333"/>
          <w:sz w:val="20"/>
          <w:szCs w:val="20"/>
        </w:rPr>
        <w:t xml:space="preserve"> </w:t>
      </w:r>
      <w:proofErr w:type="spellStart"/>
      <w:r>
        <w:rPr>
          <w:color w:val="333333"/>
          <w:sz w:val="20"/>
          <w:szCs w:val="20"/>
        </w:rPr>
        <w:t>image</w:t>
      </w:r>
      <w:proofErr w:type="spellEnd"/>
      <w:r>
        <w:rPr>
          <w:color w:val="333333"/>
          <w:sz w:val="20"/>
          <w:szCs w:val="20"/>
        </w:rPr>
        <w:t xml:space="preserve"> </w:t>
      </w:r>
      <w:proofErr w:type="spellStart"/>
      <w:r>
        <w:rPr>
          <w:color w:val="333333"/>
          <w:sz w:val="20"/>
          <w:szCs w:val="20"/>
        </w:rPr>
        <w:t>features</w:t>
      </w:r>
      <w:proofErr w:type="spellEnd"/>
      <w:r>
        <w:rPr>
          <w:color w:val="333333"/>
          <w:sz w:val="20"/>
          <w:szCs w:val="20"/>
        </w:rPr>
        <w:t xml:space="preserve"> </w:t>
      </w:r>
      <w:proofErr w:type="spellStart"/>
      <w:r>
        <w:rPr>
          <w:color w:val="333333"/>
          <w:sz w:val="20"/>
          <w:szCs w:val="20"/>
        </w:rPr>
        <w:t>from</w:t>
      </w:r>
      <w:proofErr w:type="spellEnd"/>
      <w:r>
        <w:rPr>
          <w:color w:val="333333"/>
          <w:sz w:val="20"/>
          <w:szCs w:val="20"/>
        </w:rPr>
        <w:t xml:space="preserve"> </w:t>
      </w:r>
      <w:proofErr w:type="spellStart"/>
      <w:r>
        <w:rPr>
          <w:color w:val="333333"/>
          <w:sz w:val="20"/>
          <w:szCs w:val="20"/>
        </w:rPr>
        <w:t>scale-invariant</w:t>
      </w:r>
      <w:proofErr w:type="spellEnd"/>
      <w:r>
        <w:rPr>
          <w:color w:val="333333"/>
          <w:sz w:val="20"/>
          <w:szCs w:val="20"/>
        </w:rPr>
        <w:t xml:space="preserve"> </w:t>
      </w:r>
      <w:proofErr w:type="spellStart"/>
      <w:r>
        <w:rPr>
          <w:color w:val="333333"/>
          <w:sz w:val="20"/>
          <w:szCs w:val="20"/>
        </w:rPr>
        <w:t>keypoints</w:t>
      </w:r>
      <w:proofErr w:type="spellEnd"/>
      <w:r>
        <w:rPr>
          <w:color w:val="333333"/>
          <w:sz w:val="20"/>
          <w:szCs w:val="20"/>
        </w:rPr>
        <w:t xml:space="preserve">. International </w:t>
      </w:r>
      <w:proofErr w:type="spellStart"/>
      <w:r>
        <w:rPr>
          <w:color w:val="333333"/>
          <w:sz w:val="20"/>
          <w:szCs w:val="20"/>
        </w:rPr>
        <w:t>Journal</w:t>
      </w:r>
      <w:proofErr w:type="spellEnd"/>
      <w:r>
        <w:rPr>
          <w:color w:val="333333"/>
          <w:sz w:val="20"/>
          <w:szCs w:val="20"/>
        </w:rPr>
        <w:t xml:space="preserve"> of </w:t>
      </w:r>
      <w:proofErr w:type="spellStart"/>
      <w:r>
        <w:rPr>
          <w:color w:val="333333"/>
          <w:sz w:val="20"/>
          <w:szCs w:val="20"/>
        </w:rPr>
        <w:t>Computer</w:t>
      </w:r>
      <w:proofErr w:type="spellEnd"/>
      <w:r>
        <w:rPr>
          <w:color w:val="333333"/>
          <w:sz w:val="20"/>
          <w:szCs w:val="20"/>
        </w:rPr>
        <w:t xml:space="preserve"> </w:t>
      </w:r>
      <w:proofErr w:type="spellStart"/>
      <w:r>
        <w:rPr>
          <w:color w:val="333333"/>
          <w:sz w:val="20"/>
          <w:szCs w:val="20"/>
        </w:rPr>
        <w:t>Vision</w:t>
      </w:r>
      <w:proofErr w:type="spellEnd"/>
      <w:r>
        <w:rPr>
          <w:color w:val="333333"/>
          <w:sz w:val="20"/>
          <w:szCs w:val="20"/>
        </w:rPr>
        <w:t>, 60(2), 91–110.</w:t>
      </w:r>
    </w:p>
    <w:p w14:paraId="0A57F6BC" w14:textId="77777777" w:rsidR="000C313E" w:rsidRDefault="00000000">
      <w:pPr>
        <w:spacing w:before="60" w:after="60" w:line="276" w:lineRule="auto"/>
        <w:ind w:left="640" w:hanging="640"/>
      </w:pPr>
      <w:r>
        <w:rPr>
          <w:color w:val="333333"/>
          <w:sz w:val="20"/>
          <w:szCs w:val="20"/>
        </w:rPr>
        <w:t xml:space="preserve">[7] Bay, H., </w:t>
      </w:r>
      <w:proofErr w:type="spellStart"/>
      <w:r>
        <w:rPr>
          <w:color w:val="333333"/>
          <w:sz w:val="20"/>
          <w:szCs w:val="20"/>
        </w:rPr>
        <w:t>Ess</w:t>
      </w:r>
      <w:proofErr w:type="spellEnd"/>
      <w:r>
        <w:rPr>
          <w:color w:val="333333"/>
          <w:sz w:val="20"/>
          <w:szCs w:val="20"/>
        </w:rPr>
        <w:t xml:space="preserve">, A., </w:t>
      </w:r>
      <w:proofErr w:type="spellStart"/>
      <w:r>
        <w:rPr>
          <w:color w:val="333333"/>
          <w:sz w:val="20"/>
          <w:szCs w:val="20"/>
        </w:rPr>
        <w:t>Tuytelaars</w:t>
      </w:r>
      <w:proofErr w:type="spellEnd"/>
      <w:r>
        <w:rPr>
          <w:color w:val="333333"/>
          <w:sz w:val="20"/>
          <w:szCs w:val="20"/>
        </w:rPr>
        <w:t xml:space="preserve">, T., &amp; Van </w:t>
      </w:r>
      <w:proofErr w:type="spellStart"/>
      <w:r>
        <w:rPr>
          <w:color w:val="333333"/>
          <w:sz w:val="20"/>
          <w:szCs w:val="20"/>
        </w:rPr>
        <w:t>Gool</w:t>
      </w:r>
      <w:proofErr w:type="spellEnd"/>
      <w:r>
        <w:rPr>
          <w:color w:val="333333"/>
          <w:sz w:val="20"/>
          <w:szCs w:val="20"/>
        </w:rPr>
        <w:t xml:space="preserve">, L. (2008). </w:t>
      </w:r>
      <w:proofErr w:type="spellStart"/>
      <w:r>
        <w:rPr>
          <w:color w:val="333333"/>
          <w:sz w:val="20"/>
          <w:szCs w:val="20"/>
        </w:rPr>
        <w:t>Speeded-up</w:t>
      </w:r>
      <w:proofErr w:type="spellEnd"/>
      <w:r>
        <w:rPr>
          <w:color w:val="333333"/>
          <w:sz w:val="20"/>
          <w:szCs w:val="20"/>
        </w:rPr>
        <w:t xml:space="preserve"> </w:t>
      </w:r>
      <w:proofErr w:type="spellStart"/>
      <w:r>
        <w:rPr>
          <w:color w:val="333333"/>
          <w:sz w:val="20"/>
          <w:szCs w:val="20"/>
        </w:rPr>
        <w:t>robust</w:t>
      </w:r>
      <w:proofErr w:type="spellEnd"/>
      <w:r>
        <w:rPr>
          <w:color w:val="333333"/>
          <w:sz w:val="20"/>
          <w:szCs w:val="20"/>
        </w:rPr>
        <w:t xml:space="preserve"> </w:t>
      </w:r>
      <w:proofErr w:type="spellStart"/>
      <w:r>
        <w:rPr>
          <w:color w:val="333333"/>
          <w:sz w:val="20"/>
          <w:szCs w:val="20"/>
        </w:rPr>
        <w:t>features</w:t>
      </w:r>
      <w:proofErr w:type="spellEnd"/>
      <w:r>
        <w:rPr>
          <w:color w:val="333333"/>
          <w:sz w:val="20"/>
          <w:szCs w:val="20"/>
        </w:rPr>
        <w:t xml:space="preserve"> (SURF). </w:t>
      </w:r>
      <w:proofErr w:type="spellStart"/>
      <w:r>
        <w:rPr>
          <w:color w:val="333333"/>
          <w:sz w:val="20"/>
          <w:szCs w:val="20"/>
        </w:rPr>
        <w:t>Computer</w:t>
      </w:r>
      <w:proofErr w:type="spellEnd"/>
      <w:r>
        <w:rPr>
          <w:color w:val="333333"/>
          <w:sz w:val="20"/>
          <w:szCs w:val="20"/>
        </w:rPr>
        <w:t xml:space="preserve"> </w:t>
      </w:r>
      <w:proofErr w:type="spellStart"/>
      <w:r>
        <w:rPr>
          <w:color w:val="333333"/>
          <w:sz w:val="20"/>
          <w:szCs w:val="20"/>
        </w:rPr>
        <w:t>Vision</w:t>
      </w:r>
      <w:proofErr w:type="spellEnd"/>
      <w:r>
        <w:rPr>
          <w:color w:val="333333"/>
          <w:sz w:val="20"/>
          <w:szCs w:val="20"/>
        </w:rPr>
        <w:t xml:space="preserve"> </w:t>
      </w:r>
      <w:proofErr w:type="spellStart"/>
      <w:r>
        <w:rPr>
          <w:color w:val="333333"/>
          <w:sz w:val="20"/>
          <w:szCs w:val="20"/>
        </w:rPr>
        <w:t>and</w:t>
      </w:r>
      <w:proofErr w:type="spellEnd"/>
      <w:r>
        <w:rPr>
          <w:color w:val="333333"/>
          <w:sz w:val="20"/>
          <w:szCs w:val="20"/>
        </w:rPr>
        <w:t xml:space="preserve"> Image </w:t>
      </w:r>
      <w:proofErr w:type="spellStart"/>
      <w:r>
        <w:rPr>
          <w:color w:val="333333"/>
          <w:sz w:val="20"/>
          <w:szCs w:val="20"/>
        </w:rPr>
        <w:t>Understanding</w:t>
      </w:r>
      <w:proofErr w:type="spellEnd"/>
      <w:r>
        <w:rPr>
          <w:color w:val="333333"/>
          <w:sz w:val="20"/>
          <w:szCs w:val="20"/>
        </w:rPr>
        <w:t>, 110(3), 346–359.</w:t>
      </w:r>
    </w:p>
    <w:p w14:paraId="6BA13A40" w14:textId="77777777" w:rsidR="000C313E" w:rsidRDefault="00000000">
      <w:pPr>
        <w:spacing w:before="60" w:after="60" w:line="276" w:lineRule="auto"/>
        <w:ind w:left="640" w:hanging="640"/>
      </w:pPr>
      <w:r>
        <w:rPr>
          <w:color w:val="333333"/>
          <w:sz w:val="20"/>
          <w:szCs w:val="20"/>
        </w:rPr>
        <w:t xml:space="preserve">[8] </w:t>
      </w:r>
      <w:proofErr w:type="spellStart"/>
      <w:r>
        <w:rPr>
          <w:color w:val="333333"/>
          <w:sz w:val="20"/>
          <w:szCs w:val="20"/>
        </w:rPr>
        <w:t>Szeliski</w:t>
      </w:r>
      <w:proofErr w:type="spellEnd"/>
      <w:r>
        <w:rPr>
          <w:color w:val="333333"/>
          <w:sz w:val="20"/>
          <w:szCs w:val="20"/>
        </w:rPr>
        <w:t xml:space="preserve">, R. (2022). </w:t>
      </w:r>
      <w:proofErr w:type="spellStart"/>
      <w:r>
        <w:rPr>
          <w:color w:val="333333"/>
          <w:sz w:val="20"/>
          <w:szCs w:val="20"/>
        </w:rPr>
        <w:t>Computer</w:t>
      </w:r>
      <w:proofErr w:type="spellEnd"/>
      <w:r>
        <w:rPr>
          <w:color w:val="333333"/>
          <w:sz w:val="20"/>
          <w:szCs w:val="20"/>
        </w:rPr>
        <w:t xml:space="preserve"> </w:t>
      </w:r>
      <w:proofErr w:type="spellStart"/>
      <w:r>
        <w:rPr>
          <w:color w:val="333333"/>
          <w:sz w:val="20"/>
          <w:szCs w:val="20"/>
        </w:rPr>
        <w:t>vision</w:t>
      </w:r>
      <w:proofErr w:type="spellEnd"/>
      <w:r>
        <w:rPr>
          <w:color w:val="333333"/>
          <w:sz w:val="20"/>
          <w:szCs w:val="20"/>
        </w:rPr>
        <w:t xml:space="preserve">: </w:t>
      </w:r>
      <w:proofErr w:type="spellStart"/>
      <w:r>
        <w:rPr>
          <w:color w:val="333333"/>
          <w:sz w:val="20"/>
          <w:szCs w:val="20"/>
        </w:rPr>
        <w:t>Algorithms</w:t>
      </w:r>
      <w:proofErr w:type="spellEnd"/>
      <w:r>
        <w:rPr>
          <w:color w:val="333333"/>
          <w:sz w:val="20"/>
          <w:szCs w:val="20"/>
        </w:rPr>
        <w:t xml:space="preserve"> </w:t>
      </w:r>
      <w:proofErr w:type="spellStart"/>
      <w:r>
        <w:rPr>
          <w:color w:val="333333"/>
          <w:sz w:val="20"/>
          <w:szCs w:val="20"/>
        </w:rPr>
        <w:t>and</w:t>
      </w:r>
      <w:proofErr w:type="spellEnd"/>
      <w:r>
        <w:rPr>
          <w:color w:val="333333"/>
          <w:sz w:val="20"/>
          <w:szCs w:val="20"/>
        </w:rPr>
        <w:t xml:space="preserve"> </w:t>
      </w:r>
      <w:proofErr w:type="spellStart"/>
      <w:r>
        <w:rPr>
          <w:color w:val="333333"/>
          <w:sz w:val="20"/>
          <w:szCs w:val="20"/>
        </w:rPr>
        <w:t>applications</w:t>
      </w:r>
      <w:proofErr w:type="spellEnd"/>
      <w:r>
        <w:rPr>
          <w:color w:val="333333"/>
          <w:sz w:val="20"/>
          <w:szCs w:val="20"/>
        </w:rPr>
        <w:t xml:space="preserve"> (2nd ed.). </w:t>
      </w:r>
      <w:proofErr w:type="spellStart"/>
      <w:r>
        <w:rPr>
          <w:color w:val="333333"/>
          <w:sz w:val="20"/>
          <w:szCs w:val="20"/>
        </w:rPr>
        <w:t>Springer</w:t>
      </w:r>
      <w:proofErr w:type="spellEnd"/>
      <w:r>
        <w:rPr>
          <w:color w:val="333333"/>
          <w:sz w:val="20"/>
          <w:szCs w:val="20"/>
        </w:rPr>
        <w:t>.</w:t>
      </w:r>
    </w:p>
    <w:p w14:paraId="7FC846CE" w14:textId="77777777" w:rsidR="000C313E" w:rsidRDefault="000C313E">
      <w:pPr>
        <w:spacing w:before="40" w:after="40" w:line="276" w:lineRule="auto"/>
        <w:jc w:val="both"/>
      </w:pPr>
    </w:p>
    <w:p w14:paraId="415146E5" w14:textId="77777777" w:rsidR="000C313E" w:rsidRDefault="00000000">
      <w:pPr>
        <w:spacing w:before="240" w:after="120"/>
      </w:pPr>
      <w:r>
        <w:rPr>
          <w:b/>
          <w:bCs/>
          <w:color w:val="1A1A1A"/>
          <w:sz w:val="24"/>
          <w:szCs w:val="24"/>
        </w:rPr>
        <w:t>6. YAPAY ZEKA ETİK KULLANIM BEYANNAMESİ</w:t>
      </w:r>
    </w:p>
    <w:p w14:paraId="3F142269" w14:textId="77777777" w:rsidR="003337B9" w:rsidRPr="003337B9" w:rsidRDefault="003337B9" w:rsidP="003337B9">
      <w:pPr>
        <w:spacing w:before="80" w:after="60" w:line="276" w:lineRule="auto"/>
        <w:jc w:val="both"/>
      </w:pPr>
      <w:r w:rsidRPr="003337B9">
        <w:rPr>
          <w:sz w:val="21"/>
          <w:szCs w:val="21"/>
        </w:rPr>
        <w:t>Bu çalışmada yapay zeka araçlarından şu şekilde yararlanılmıştır:</w:t>
      </w:r>
    </w:p>
    <w:p w14:paraId="0278EECA" w14:textId="78CAC18B" w:rsidR="003337B9" w:rsidRDefault="003337B9" w:rsidP="003337B9">
      <w:pPr>
        <w:spacing w:before="80" w:after="40" w:line="300" w:lineRule="auto"/>
        <w:jc w:val="both"/>
      </w:pPr>
      <w:r>
        <w:rPr>
          <w:color w:val="1A1A1A"/>
          <w:sz w:val="21"/>
          <w:szCs w:val="21"/>
        </w:rPr>
        <w:t xml:space="preserve">Metin akıcılığı, şablona uygun rapor oluşturulması ve gramer denetimi: Taslak metinlerin dilbilgisi ve akıcılık açısından iyileştirilmesinde yapay zeka destekli araçlardan yararlanılmıştır. </w:t>
      </w:r>
      <w:r w:rsidR="00394CE6">
        <w:rPr>
          <w:color w:val="1A1A1A"/>
          <w:sz w:val="21"/>
          <w:szCs w:val="21"/>
        </w:rPr>
        <w:t>Çıktıların</w:t>
      </w:r>
      <w:r>
        <w:rPr>
          <w:color w:val="1A1A1A"/>
          <w:sz w:val="21"/>
          <w:szCs w:val="21"/>
        </w:rPr>
        <w:t xml:space="preserve"> yorum</w:t>
      </w:r>
      <w:r w:rsidR="00394CE6">
        <w:rPr>
          <w:color w:val="1A1A1A"/>
          <w:sz w:val="21"/>
          <w:szCs w:val="21"/>
        </w:rPr>
        <w:t>u</w:t>
      </w:r>
      <w:r>
        <w:rPr>
          <w:color w:val="1A1A1A"/>
          <w:sz w:val="21"/>
          <w:szCs w:val="21"/>
        </w:rPr>
        <w:t xml:space="preserve">, analiz ve sonuçlar tamamen tarafımca üretilmiş olup veri analizi ve teknik içerik özgündür. TODO bölümleri tarafımca tamamlanmıştır. </w:t>
      </w:r>
    </w:p>
    <w:p w14:paraId="20E1E0CA" w14:textId="66D04C9A" w:rsidR="000C313E" w:rsidRDefault="003337B9" w:rsidP="003337B9">
      <w:pPr>
        <w:spacing w:before="40"/>
      </w:pPr>
      <w:r>
        <w:t>Merve TUTAR</w:t>
      </w:r>
    </w:p>
    <w:sectPr w:rsidR="000C313E">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C0D51"/>
    <w:multiLevelType w:val="hybridMultilevel"/>
    <w:tmpl w:val="2E5AB60C"/>
    <w:lvl w:ilvl="0" w:tplc="6664ABAC">
      <w:start w:val="1"/>
      <w:numFmt w:val="bullet"/>
      <w:lvlText w:val="●"/>
      <w:lvlJc w:val="left"/>
      <w:pPr>
        <w:ind w:left="720" w:hanging="360"/>
      </w:pPr>
    </w:lvl>
    <w:lvl w:ilvl="1" w:tplc="8A266134">
      <w:start w:val="1"/>
      <w:numFmt w:val="bullet"/>
      <w:lvlText w:val="○"/>
      <w:lvlJc w:val="left"/>
      <w:pPr>
        <w:ind w:left="1440" w:hanging="360"/>
      </w:pPr>
    </w:lvl>
    <w:lvl w:ilvl="2" w:tplc="76A28672">
      <w:start w:val="1"/>
      <w:numFmt w:val="bullet"/>
      <w:lvlText w:val="■"/>
      <w:lvlJc w:val="left"/>
      <w:pPr>
        <w:ind w:left="2160" w:hanging="360"/>
      </w:pPr>
    </w:lvl>
    <w:lvl w:ilvl="3" w:tplc="5CBC1C42">
      <w:start w:val="1"/>
      <w:numFmt w:val="bullet"/>
      <w:lvlText w:val="●"/>
      <w:lvlJc w:val="left"/>
      <w:pPr>
        <w:ind w:left="2880" w:hanging="360"/>
      </w:pPr>
    </w:lvl>
    <w:lvl w:ilvl="4" w:tplc="73C85AAA">
      <w:start w:val="1"/>
      <w:numFmt w:val="bullet"/>
      <w:lvlText w:val="○"/>
      <w:lvlJc w:val="left"/>
      <w:pPr>
        <w:ind w:left="3600" w:hanging="360"/>
      </w:pPr>
    </w:lvl>
    <w:lvl w:ilvl="5" w:tplc="A68A7462">
      <w:start w:val="1"/>
      <w:numFmt w:val="bullet"/>
      <w:lvlText w:val="■"/>
      <w:lvlJc w:val="left"/>
      <w:pPr>
        <w:ind w:left="4320" w:hanging="360"/>
      </w:pPr>
    </w:lvl>
    <w:lvl w:ilvl="6" w:tplc="6B82D628">
      <w:start w:val="1"/>
      <w:numFmt w:val="bullet"/>
      <w:lvlText w:val="●"/>
      <w:lvlJc w:val="left"/>
      <w:pPr>
        <w:ind w:left="5040" w:hanging="360"/>
      </w:pPr>
    </w:lvl>
    <w:lvl w:ilvl="7" w:tplc="6076E72E">
      <w:start w:val="1"/>
      <w:numFmt w:val="bullet"/>
      <w:lvlText w:val="●"/>
      <w:lvlJc w:val="left"/>
      <w:pPr>
        <w:ind w:left="5760" w:hanging="360"/>
      </w:pPr>
    </w:lvl>
    <w:lvl w:ilvl="8" w:tplc="86640D74">
      <w:start w:val="1"/>
      <w:numFmt w:val="bullet"/>
      <w:lvlText w:val="●"/>
      <w:lvlJc w:val="left"/>
      <w:pPr>
        <w:ind w:left="6480" w:hanging="360"/>
      </w:pPr>
    </w:lvl>
  </w:abstractNum>
  <w:num w:numId="1" w16cid:durableId="78452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3E"/>
    <w:rsid w:val="000C313E"/>
    <w:rsid w:val="003337B9"/>
    <w:rsid w:val="0036302C"/>
    <w:rsid w:val="00394CE6"/>
    <w:rsid w:val="00835A33"/>
    <w:rsid w:val="00BD5A30"/>
    <w:rsid w:val="00D75781"/>
    <w:rsid w:val="00F47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6585"/>
  <w15:docId w15:val="{F88C04AA-FF2D-4BB3-976E-66BD85A21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835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youtu.be/WuLpcilKcq4" TargetMode="External"/><Relationship Id="rId11" Type="http://schemas.openxmlformats.org/officeDocument/2006/relationships/image" Target="media/image5.png"/><Relationship Id="rId5" Type="http://schemas.openxmlformats.org/officeDocument/2006/relationships/hyperlink" Target="https://github.com/mervtutar/YZR502_ODEV0901_25680114_merve_tutar"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2059</Words>
  <Characters>11738</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MERVE TUTAR</cp:lastModifiedBy>
  <cp:revision>5</cp:revision>
  <dcterms:created xsi:type="dcterms:W3CDTF">2026-05-02T13:29:00Z</dcterms:created>
  <dcterms:modified xsi:type="dcterms:W3CDTF">2026-05-02T22:24:00Z</dcterms:modified>
</cp:coreProperties>
</file>