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Median income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removed mean_income sd_income     n se_income lower_ci upper_ci</w:t>
      </w:r>
    </w:p>
    <w:p w:rsidR="00000000" w:rsidDel="00000000" w:rsidP="00000000" w:rsidRDefault="00000000" w:rsidRPr="00000000" w14:paraId="00000004">
      <w:pPr>
        <w:rPr/>
      </w:pPr>
      <w:r w:rsidDel="00000000" w:rsidR="00000000" w:rsidRPr="00000000">
        <w:rPr>
          <w:rtl w:val="0"/>
        </w:rPr>
        <w:t xml:space="preserve">    &lt;int&gt;       &lt;dbl&gt;     &lt;dbl&gt; &lt;int&gt;     &lt;dbl&gt;    &lt;dbl&gt;    &lt;dbl&gt;</w:t>
      </w:r>
    </w:p>
    <w:p w:rsidR="00000000" w:rsidDel="00000000" w:rsidP="00000000" w:rsidRDefault="00000000" w:rsidRPr="00000000" w14:paraId="00000005">
      <w:pPr>
        <w:rPr/>
      </w:pPr>
      <w:r w:rsidDel="00000000" w:rsidR="00000000" w:rsidRPr="00000000">
        <w:rPr>
          <w:rtl w:val="0"/>
        </w:rPr>
        <w:t xml:space="preserve">1       0     111075.    47100.   577     1961.  107232.  114919.</w:t>
      </w:r>
    </w:p>
    <w:p w:rsidR="00000000" w:rsidDel="00000000" w:rsidP="00000000" w:rsidRDefault="00000000" w:rsidRPr="00000000" w14:paraId="00000006">
      <w:pPr>
        <w:rPr/>
      </w:pPr>
      <w:r w:rsidDel="00000000" w:rsidR="00000000" w:rsidRPr="00000000">
        <w:rPr>
          <w:rtl w:val="0"/>
        </w:rPr>
        <w:t xml:space="preserve">2       1      94942.    47331.    60     6110.   82966.  106918.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provided data shows the mean income, standard deviation, sample size, standard error, and confidence intervals for two groups: "removed" and "not removed".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Key points: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Mean income:</w:t>
      </w:r>
      <w:r w:rsidDel="00000000" w:rsidR="00000000" w:rsidRPr="00000000">
        <w:rPr>
          <w:color w:val="1f1f1f"/>
          <w:rtl w:val="0"/>
        </w:rPr>
        <w:t xml:space="preserve"> The average income for the "removed" group is $111,075, while for the "not removed" group it's $94,942.</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deviation:</w:t>
      </w:r>
      <w:r w:rsidDel="00000000" w:rsidR="00000000" w:rsidRPr="00000000">
        <w:rPr>
          <w:color w:val="1f1f1f"/>
          <w:rtl w:val="0"/>
        </w:rPr>
        <w:t xml:space="preserve"> The standard deviation for both groups is relatively high, indicating a wide range of incomes within each group. The "removed" group has a slightly higher standard deviation (47,100) compared to the "not removed" group (47,331).</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Sample size:</w:t>
      </w:r>
      <w:r w:rsidDel="00000000" w:rsidR="00000000" w:rsidRPr="00000000">
        <w:rPr>
          <w:color w:val="1f1f1f"/>
          <w:rtl w:val="0"/>
        </w:rPr>
        <w:t xml:space="preserve"> The "removed" group has a significantly larger sample size (577) compared to the "not removed" group (60).</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error:</w:t>
      </w:r>
      <w:r w:rsidDel="00000000" w:rsidR="00000000" w:rsidRPr="00000000">
        <w:rPr>
          <w:color w:val="1f1f1f"/>
          <w:rtl w:val="0"/>
        </w:rPr>
        <w:t xml:space="preserve"> The standard error is lower for the "removed" group (1961) compared to the "not removed" group (6110). This suggests that the estimate of the mean income is more precise for the "removed" group due to the larger sample size.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Confidence intervals:</w:t>
      </w:r>
      <w:r w:rsidDel="00000000" w:rsidR="00000000" w:rsidRPr="00000000">
        <w:rPr>
          <w:color w:val="1f1f1f"/>
          <w:rtl w:val="0"/>
        </w:rPr>
        <w:t xml:space="preserve"> The 95% confidence intervals for the mean income are wider for the "not removed" group compared to the "removed" group. This is again due to the smaller sample size in the "not removed" group, which leads to a less precise estimate of the mean.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Interpretation of reliability: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Based on the data, the results for the "removed" group are likely more reliable than those for the "not removed" group due to the larger sample size. The narrower confidence interval for the "removed" group indicates a more precise estimate of the mean income. However, the high standard deviation in both groups suggests that there is still a considerable amount of variability in income within each group.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Sample size:</w:t>
      </w:r>
      <w:r w:rsidDel="00000000" w:rsidR="00000000" w:rsidRPr="00000000">
        <w:rPr>
          <w:color w:val="1f1f1f"/>
          <w:rtl w:val="0"/>
        </w:rPr>
        <w:t xml:space="preserve"> The "not removed" group has a very small sample size, which can limit the generalizability of the results.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Other factors:</w:t>
      </w:r>
      <w:r w:rsidDel="00000000" w:rsidR="00000000" w:rsidRPr="00000000">
        <w:rPr>
          <w:color w:val="1f1f1f"/>
          <w:rtl w:val="0"/>
        </w:rPr>
        <w:t xml:space="preserve"> It's important to consider other factors that might influence income, such as age, education, and occupation, to get a more complete understanding of the relationship between removal and income.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Data quality:</w:t>
      </w:r>
      <w:r w:rsidDel="00000000" w:rsidR="00000000" w:rsidRPr="00000000">
        <w:rPr>
          <w:color w:val="1f1f1f"/>
          <w:rtl w:val="0"/>
        </w:rPr>
        <w:t xml:space="preserve"> The reliability of the results also depends on the quality of the data used. If there are errors or biases in the data, it can affect the accuracy of the estimates.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In conclusion, while the results suggest a difference in mean income between the "removed" and "not removed" groups, the reliability of the findings is limited by the sample size, especially for the "not removed" group. Further research with larger sample sizes and consideration of additional factors is needed to draw more definitive conclusions.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