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CD6C9" w14:textId="77777777" w:rsidR="00F22DA7" w:rsidRDefault="00F22DA7" w:rsidP="00F22DA7">
      <w:r>
        <w:t xml:space="preserve">Agence Urbaine d’Oujda  </w:t>
      </w:r>
    </w:p>
    <w:p w14:paraId="77F8CF35" w14:textId="77777777" w:rsidR="00F22DA7" w:rsidRDefault="00F22DA7" w:rsidP="00F22DA7">
      <w:r>
        <w:t>{{Adresse}}</w:t>
      </w:r>
    </w:p>
    <w:p w14:paraId="1F321D91" w14:textId="77777777" w:rsidR="00F22DA7" w:rsidRDefault="00F22DA7" w:rsidP="00F22DA7"/>
    <w:p w14:paraId="60A4FA26" w14:textId="77777777" w:rsidR="00F22DA7" w:rsidRDefault="00F22DA7" w:rsidP="00F22DA7">
      <w:r>
        <w:t xml:space="preserve">À  </w:t>
      </w:r>
    </w:p>
    <w:p w14:paraId="341D5FAB" w14:textId="77777777" w:rsidR="00F22DA7" w:rsidRDefault="00F22DA7" w:rsidP="00F22DA7">
      <w:r>
        <w:t xml:space="preserve">{{ </w:t>
      </w:r>
      <w:proofErr w:type="spellStart"/>
      <w:r>
        <w:t>civilite_signataire</w:t>
      </w:r>
      <w:proofErr w:type="spellEnd"/>
      <w:r>
        <w:t xml:space="preserve"> }} {{Nom du demandeur}}  </w:t>
      </w:r>
    </w:p>
    <w:p w14:paraId="65EBF11F" w14:textId="77777777" w:rsidR="00F22DA7" w:rsidRDefault="00F22DA7" w:rsidP="00F22DA7">
      <w:r>
        <w:t>{{Adresse}}</w:t>
      </w:r>
    </w:p>
    <w:p w14:paraId="278E0F79" w14:textId="77777777" w:rsidR="00F22DA7" w:rsidRDefault="00F22DA7" w:rsidP="00F22DA7"/>
    <w:p w14:paraId="0FF46D4D" w14:textId="77777777" w:rsidR="00F22DA7" w:rsidRDefault="00F22DA7" w:rsidP="00F22DA7">
      <w:r>
        <w:t>Objet : Relance pour pièces manquantes – dossier n°{{référence}}</w:t>
      </w:r>
    </w:p>
    <w:p w14:paraId="2F11DC5E" w14:textId="77777777" w:rsidR="00F22DA7" w:rsidRDefault="00F22DA7" w:rsidP="00F22DA7"/>
    <w:p w14:paraId="5B3FE13B" w14:textId="77777777" w:rsidR="00F22DA7" w:rsidRDefault="00F22DA7" w:rsidP="00F22DA7">
      <w:r>
        <w:t xml:space="preserve">{{ </w:t>
      </w:r>
      <w:proofErr w:type="spellStart"/>
      <w:r>
        <w:t>civilite_signataire</w:t>
      </w:r>
      <w:proofErr w:type="spellEnd"/>
      <w:r>
        <w:t xml:space="preserve"> }},</w:t>
      </w:r>
    </w:p>
    <w:p w14:paraId="3CB08188" w14:textId="77777777" w:rsidR="00F22DA7" w:rsidRDefault="00F22DA7" w:rsidP="00F22DA7"/>
    <w:p w14:paraId="5A6603DD" w14:textId="77777777" w:rsidR="00F22DA7" w:rsidRDefault="00F22DA7" w:rsidP="00F22DA7">
      <w:r>
        <w:t>Suite à votre dépôt de dossier de demande de [nature de la demande : autorisation de lotir/construire/etc.] en date du {{date}}, nous vous informons qu’il demeure incomplet à ce jour.</w:t>
      </w:r>
    </w:p>
    <w:p w14:paraId="16AF1DBD" w14:textId="77777777" w:rsidR="00F22DA7" w:rsidRDefault="00F22DA7" w:rsidP="00F22DA7"/>
    <w:p w14:paraId="57149714" w14:textId="77777777" w:rsidR="00F22DA7" w:rsidRDefault="00F22DA7" w:rsidP="00F22DA7">
      <w:r>
        <w:t xml:space="preserve">Nous vous prions de bien vouloir nous faire parvenir dans les plus brefs délais les pièces suivantes :  </w:t>
      </w:r>
    </w:p>
    <w:p w14:paraId="4BF4B5AE" w14:textId="77777777" w:rsidR="00F22DA7" w:rsidRDefault="00F22DA7" w:rsidP="00F22DA7">
      <w:r>
        <w:t>- {{Liste des documents manquants}}</w:t>
      </w:r>
    </w:p>
    <w:p w14:paraId="05EA9EC5" w14:textId="77777777" w:rsidR="00F22DA7" w:rsidRDefault="00F22DA7" w:rsidP="00F22DA7"/>
    <w:p w14:paraId="14D994C8" w14:textId="77777777" w:rsidR="00F22DA7" w:rsidRDefault="00F22DA7" w:rsidP="00F22DA7">
      <w:r>
        <w:t>À défaut de régularisation dans un délai de {{nombre de jours}}, le dossier sera considéré comme classé sans suite.</w:t>
      </w:r>
    </w:p>
    <w:p w14:paraId="7A2D6C62" w14:textId="77777777" w:rsidR="00F22DA7" w:rsidRDefault="00F22DA7" w:rsidP="00F22DA7"/>
    <w:p w14:paraId="3BA3E07E" w14:textId="77777777" w:rsidR="00F22DA7" w:rsidRDefault="00F22DA7" w:rsidP="00F22DA7">
      <w:r>
        <w:t>Restant à votre disposition pour tout renseignement complémentaire.</w:t>
      </w:r>
    </w:p>
    <w:p w14:paraId="18E8030A" w14:textId="77777777" w:rsidR="00F22DA7" w:rsidRDefault="00F22DA7" w:rsidP="00F22DA7"/>
    <w:p w14:paraId="17C95221" w14:textId="77777777" w:rsidR="00F22DA7" w:rsidRDefault="00F22DA7" w:rsidP="00F22DA7">
      <w:r>
        <w:t xml:space="preserve">Veuillez recevoir, {{ </w:t>
      </w:r>
      <w:proofErr w:type="spellStart"/>
      <w:r>
        <w:t>civilite_signataire</w:t>
      </w:r>
      <w:proofErr w:type="spellEnd"/>
      <w:r>
        <w:t xml:space="preserve"> }}, l’assurance de nos salutations respectueuses.</w:t>
      </w:r>
    </w:p>
    <w:p w14:paraId="21607802" w14:textId="77777777" w:rsidR="00F22DA7" w:rsidRDefault="00F22DA7" w:rsidP="00F22DA7"/>
    <w:p w14:paraId="0CE8AB2A" w14:textId="77777777" w:rsidR="00F22DA7" w:rsidRDefault="00F22DA7" w:rsidP="00F22DA7">
      <w:r>
        <w:t xml:space="preserve">{{Nom du responsable}}  </w:t>
      </w:r>
    </w:p>
    <w:p w14:paraId="54FB13D8" w14:textId="77777777" w:rsidR="00F22DA7" w:rsidRDefault="00F22DA7" w:rsidP="00F22DA7">
      <w:r>
        <w:t xml:space="preserve">{{Fonction}}  </w:t>
      </w:r>
    </w:p>
    <w:p w14:paraId="261B833C" w14:textId="3F35180A" w:rsidR="005960FC" w:rsidRDefault="00F22DA7" w:rsidP="00F22DA7">
      <w:r>
        <w:t xml:space="preserve">{{Cachet de l’agence}}  </w:t>
      </w:r>
    </w:p>
    <w:sectPr w:rsidR="005960FC" w:rsidSect="00596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6255D"/>
    <w:rsid w:val="0005446F"/>
    <w:rsid w:val="004C4D93"/>
    <w:rsid w:val="004F1106"/>
    <w:rsid w:val="005960FC"/>
    <w:rsid w:val="0073471A"/>
    <w:rsid w:val="0086255D"/>
    <w:rsid w:val="009C7B7A"/>
    <w:rsid w:val="00AA22C7"/>
    <w:rsid w:val="00B77002"/>
    <w:rsid w:val="00CE0FF3"/>
    <w:rsid w:val="00DC71F1"/>
    <w:rsid w:val="00F22DA7"/>
    <w:rsid w:val="00FE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1D3E5"/>
  <w15:chartTrackingRefBased/>
  <w15:docId w15:val="{0B8BFAA2-6A18-4638-BFB0-29E6F671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FC"/>
  </w:style>
  <w:style w:type="paragraph" w:styleId="Titre1">
    <w:name w:val="heading 1"/>
    <w:basedOn w:val="Normal"/>
    <w:next w:val="Normal"/>
    <w:link w:val="Titre1Car"/>
    <w:uiPriority w:val="9"/>
    <w:qFormat/>
    <w:rsid w:val="00862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62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625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62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625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62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62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62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62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25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62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625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6255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6255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625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625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625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625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62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2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62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62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62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625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625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6255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625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6255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625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736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Boukhrouf Saad</dc:creator>
  <cp:keywords/>
  <dc:description/>
  <cp:lastModifiedBy>Meryem Melhaoui</cp:lastModifiedBy>
  <cp:revision>8</cp:revision>
  <dcterms:created xsi:type="dcterms:W3CDTF">2025-07-01T10:10:00Z</dcterms:created>
  <dcterms:modified xsi:type="dcterms:W3CDTF">2025-07-01T23:41:00Z</dcterms:modified>
</cp:coreProperties>
</file>