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30C28" w14:textId="77777777" w:rsidR="008140A5" w:rsidRDefault="00C1389F">
      <w:pPr>
        <w:pStyle w:val="KonuBal"/>
      </w:pPr>
      <w:bookmarkStart w:id="0" w:name="_heading=h.gjdgxs" w:colFirst="0" w:colLast="0"/>
      <w:bookmarkEnd w:id="0"/>
      <w:r>
        <w:t>LinkedHU_CENG</w:t>
      </w:r>
    </w:p>
    <w:p w14:paraId="61361B7E" w14:textId="77777777" w:rsidR="008140A5" w:rsidRDefault="00C1389F">
      <w:pPr>
        <w:jc w:val="center"/>
      </w:pPr>
      <w:r>
        <w:rPr>
          <w:rFonts w:ascii="Arial" w:eastAsia="Arial" w:hAnsi="Arial" w:cs="Arial"/>
          <w:b/>
          <w:sz w:val="36"/>
          <w:szCs w:val="36"/>
        </w:rPr>
        <w:t>Risk Management Report</w:t>
      </w:r>
    </w:p>
    <w:p w14:paraId="73C99D1F" w14:textId="77777777" w:rsidR="008140A5" w:rsidRDefault="008140A5">
      <w:pPr>
        <w:pBdr>
          <w:top w:val="nil"/>
          <w:left w:val="nil"/>
          <w:bottom w:val="nil"/>
          <w:right w:val="nil"/>
          <w:between w:val="nil"/>
        </w:pBdr>
        <w:spacing w:after="120" w:line="240" w:lineRule="auto"/>
        <w:ind w:left="360"/>
        <w:rPr>
          <w:rFonts w:ascii="Times" w:eastAsia="Times" w:hAnsi="Times" w:cs="Times"/>
          <w:color w:val="0000FF"/>
        </w:rPr>
      </w:pPr>
      <w:bookmarkStart w:id="1" w:name="_heading=h.30j0zll" w:colFirst="0" w:colLast="0"/>
      <w:bookmarkEnd w:id="1"/>
    </w:p>
    <w:p w14:paraId="189D91C5" w14:textId="77777777" w:rsidR="008140A5" w:rsidRDefault="00C1389F">
      <w:pPr>
        <w:pStyle w:val="Balk1"/>
        <w:numPr>
          <w:ilvl w:val="0"/>
          <w:numId w:val="1"/>
        </w:numPr>
      </w:pPr>
      <w:r>
        <w:t>Introduction</w:t>
      </w:r>
    </w:p>
    <w:p w14:paraId="6FEDEE6E" w14:textId="77777777" w:rsidR="008140A5" w:rsidRDefault="00C1389F">
      <w:pPr>
        <w:pBdr>
          <w:top w:val="nil"/>
          <w:left w:val="nil"/>
          <w:bottom w:val="nil"/>
          <w:right w:val="nil"/>
          <w:between w:val="nil"/>
        </w:pBdr>
        <w:spacing w:after="120" w:line="240" w:lineRule="auto"/>
        <w:ind w:left="360" w:firstLine="360"/>
        <w:rPr>
          <w:rFonts w:ascii="Times" w:eastAsia="Times" w:hAnsi="Times" w:cs="Times"/>
        </w:rPr>
      </w:pPr>
      <w:r>
        <w:rPr>
          <w:rFonts w:ascii="Times" w:eastAsia="Times" w:hAnsi="Times" w:cs="Times"/>
        </w:rPr>
        <w:t>The process of detecting risk, analyzing risk, and taking actions to decrease risk to an acceptable level is known as risk management. Effective risk management is critical to project success. The project's operating structure revolves upon risk management. Our risk management strategy involves preventing unreasonable concentrations of exposure, minimizing possible losses from stress situations, and ensuring that all of our financial resources remain adequate. Planning, identification, evaluation, decision-making and execution, monitoring performance versus plan, mitigation, and reporting are all defined as core risk management and control procedures. Some known and predicted hazards are maintained in this report.</w:t>
      </w:r>
    </w:p>
    <w:p w14:paraId="15E0F730" w14:textId="77777777" w:rsidR="008140A5" w:rsidRDefault="00C1389F">
      <w:pPr>
        <w:pStyle w:val="Balk1"/>
        <w:numPr>
          <w:ilvl w:val="0"/>
          <w:numId w:val="1"/>
        </w:numPr>
      </w:pPr>
      <w:r>
        <w:t>Description</w:t>
      </w:r>
    </w:p>
    <w:p w14:paraId="72779E69" w14:textId="77777777" w:rsidR="008140A5" w:rsidRDefault="008140A5">
      <w:pPr>
        <w:pBdr>
          <w:top w:val="nil"/>
          <w:left w:val="nil"/>
          <w:bottom w:val="nil"/>
          <w:right w:val="nil"/>
          <w:between w:val="nil"/>
        </w:pBdr>
        <w:spacing w:after="120" w:line="240" w:lineRule="auto"/>
        <w:ind w:left="360"/>
        <w:jc w:val="both"/>
        <w:rPr>
          <w:rFonts w:ascii="Times" w:eastAsia="Times" w:hAnsi="Times" w:cs="Times"/>
        </w:rPr>
      </w:pPr>
    </w:p>
    <w:tbl>
      <w:tblPr>
        <w:tblStyle w:val="a"/>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000"/>
      </w:tblGrid>
      <w:tr w:rsidR="008140A5" w14:paraId="6F93E302" w14:textId="77777777">
        <w:tc>
          <w:tcPr>
            <w:tcW w:w="3000" w:type="dxa"/>
          </w:tcPr>
          <w:p w14:paraId="72052843" w14:textId="77777777" w:rsidR="008140A5" w:rsidRDefault="00C1389F">
            <w:pPr>
              <w:jc w:val="center"/>
              <w:rPr>
                <w:rFonts w:ascii="Times" w:eastAsia="Times" w:hAnsi="Times" w:cs="Times"/>
                <w:b/>
              </w:rPr>
            </w:pPr>
            <w:r>
              <w:rPr>
                <w:rFonts w:ascii="Times" w:eastAsia="Times" w:hAnsi="Times" w:cs="Times"/>
                <w:b/>
              </w:rPr>
              <w:t>Risk (forecasted in planning)</w:t>
            </w:r>
          </w:p>
        </w:tc>
        <w:tc>
          <w:tcPr>
            <w:tcW w:w="3000" w:type="dxa"/>
          </w:tcPr>
          <w:p w14:paraId="4AE697F0" w14:textId="77777777" w:rsidR="008140A5" w:rsidRDefault="00C1389F">
            <w:pPr>
              <w:jc w:val="center"/>
              <w:rPr>
                <w:rFonts w:ascii="Times" w:eastAsia="Times" w:hAnsi="Times" w:cs="Times"/>
                <w:b/>
              </w:rPr>
            </w:pPr>
            <w:r>
              <w:rPr>
                <w:rFonts w:ascii="Times" w:eastAsia="Times" w:hAnsi="Times" w:cs="Times"/>
                <w:b/>
              </w:rPr>
              <w:t>Contingency Action</w:t>
            </w:r>
          </w:p>
        </w:tc>
        <w:tc>
          <w:tcPr>
            <w:tcW w:w="3000" w:type="dxa"/>
          </w:tcPr>
          <w:p w14:paraId="0B5FA6EF" w14:textId="77777777" w:rsidR="008140A5" w:rsidRDefault="00C1389F">
            <w:pPr>
              <w:jc w:val="center"/>
              <w:rPr>
                <w:rFonts w:ascii="Times" w:eastAsia="Times" w:hAnsi="Times" w:cs="Times"/>
                <w:b/>
              </w:rPr>
            </w:pPr>
            <w:r>
              <w:rPr>
                <w:rFonts w:ascii="Times" w:eastAsia="Times" w:hAnsi="Times" w:cs="Times"/>
                <w:b/>
              </w:rPr>
              <w:t>Priority</w:t>
            </w:r>
          </w:p>
        </w:tc>
      </w:tr>
      <w:tr w:rsidR="008140A5" w14:paraId="07D65B95" w14:textId="77777777">
        <w:tc>
          <w:tcPr>
            <w:tcW w:w="3000" w:type="dxa"/>
          </w:tcPr>
          <w:p w14:paraId="1778A8CF" w14:textId="77777777" w:rsidR="008140A5" w:rsidRDefault="00C1389F">
            <w:pPr>
              <w:rPr>
                <w:rFonts w:ascii="Times" w:eastAsia="Times" w:hAnsi="Times" w:cs="Times"/>
              </w:rPr>
            </w:pPr>
            <w:r>
              <w:rPr>
                <w:rFonts w:ascii="Times" w:eastAsia="Times" w:hAnsi="Times" w:cs="Times"/>
              </w:rPr>
              <w:t>Competition in the market</w:t>
            </w:r>
          </w:p>
        </w:tc>
        <w:tc>
          <w:tcPr>
            <w:tcW w:w="3000" w:type="dxa"/>
          </w:tcPr>
          <w:p w14:paraId="0AF0C207" w14:textId="77777777" w:rsidR="008140A5" w:rsidRDefault="00C1389F">
            <w:pPr>
              <w:rPr>
                <w:rFonts w:ascii="Times" w:eastAsia="Times" w:hAnsi="Times" w:cs="Times"/>
              </w:rPr>
            </w:pPr>
            <w:r>
              <w:rPr>
                <w:rFonts w:ascii="Times" w:eastAsia="Times" w:hAnsi="Times" w:cs="Times"/>
              </w:rPr>
              <w:t>Trying different marketing methods based on analysis of target customer needs/wants.</w:t>
            </w:r>
          </w:p>
        </w:tc>
        <w:tc>
          <w:tcPr>
            <w:tcW w:w="3000" w:type="dxa"/>
          </w:tcPr>
          <w:p w14:paraId="51503C31" w14:textId="77777777" w:rsidR="008140A5" w:rsidRDefault="008140A5">
            <w:pPr>
              <w:jc w:val="center"/>
              <w:rPr>
                <w:rFonts w:ascii="Times" w:eastAsia="Times" w:hAnsi="Times" w:cs="Times"/>
                <w:b/>
              </w:rPr>
            </w:pPr>
          </w:p>
          <w:p w14:paraId="0E21FFBE" w14:textId="77777777" w:rsidR="008140A5" w:rsidRDefault="00C1389F">
            <w:pPr>
              <w:jc w:val="center"/>
              <w:rPr>
                <w:rFonts w:ascii="Times" w:eastAsia="Times" w:hAnsi="Times" w:cs="Times"/>
                <w:b/>
              </w:rPr>
            </w:pPr>
            <w:r>
              <w:rPr>
                <w:rFonts w:ascii="Times" w:eastAsia="Times" w:hAnsi="Times" w:cs="Times"/>
                <w:b/>
              </w:rPr>
              <w:t>High</w:t>
            </w:r>
          </w:p>
          <w:p w14:paraId="495CCAA1" w14:textId="77777777" w:rsidR="008140A5" w:rsidRDefault="008140A5">
            <w:pPr>
              <w:jc w:val="center"/>
              <w:rPr>
                <w:rFonts w:ascii="Times" w:eastAsia="Times" w:hAnsi="Times" w:cs="Times"/>
                <w:b/>
              </w:rPr>
            </w:pPr>
          </w:p>
        </w:tc>
      </w:tr>
      <w:tr w:rsidR="008140A5" w14:paraId="17B311BD" w14:textId="77777777">
        <w:tc>
          <w:tcPr>
            <w:tcW w:w="3000" w:type="dxa"/>
          </w:tcPr>
          <w:p w14:paraId="4584157B" w14:textId="77777777" w:rsidR="008140A5" w:rsidRDefault="00C1389F">
            <w:pPr>
              <w:rPr>
                <w:rFonts w:ascii="Times" w:eastAsia="Times" w:hAnsi="Times" w:cs="Times"/>
              </w:rPr>
            </w:pPr>
            <w:r>
              <w:rPr>
                <w:rFonts w:ascii="Times" w:eastAsia="Times" w:hAnsi="Times" w:cs="Times"/>
              </w:rPr>
              <w:t>Change in requirements</w:t>
            </w:r>
          </w:p>
        </w:tc>
        <w:tc>
          <w:tcPr>
            <w:tcW w:w="3000" w:type="dxa"/>
          </w:tcPr>
          <w:p w14:paraId="7738EBEB" w14:textId="77777777" w:rsidR="008140A5" w:rsidRDefault="00C1389F">
            <w:pPr>
              <w:rPr>
                <w:rFonts w:ascii="Times" w:eastAsia="Times" w:hAnsi="Times" w:cs="Times"/>
              </w:rPr>
            </w:pPr>
            <w:r>
              <w:rPr>
                <w:rFonts w:ascii="Times" w:eastAsia="Times" w:hAnsi="Times" w:cs="Times"/>
              </w:rPr>
              <w:t>Revise necessary documents,Plan how to blend the changes.</w:t>
            </w:r>
          </w:p>
        </w:tc>
        <w:tc>
          <w:tcPr>
            <w:tcW w:w="3000" w:type="dxa"/>
          </w:tcPr>
          <w:p w14:paraId="5DBF8736" w14:textId="77777777" w:rsidR="008140A5" w:rsidRDefault="00C1389F">
            <w:pPr>
              <w:jc w:val="center"/>
              <w:rPr>
                <w:rFonts w:ascii="Times" w:eastAsia="Times" w:hAnsi="Times" w:cs="Times"/>
                <w:b/>
              </w:rPr>
            </w:pPr>
            <w:r>
              <w:rPr>
                <w:rFonts w:ascii="Times" w:eastAsia="Times" w:hAnsi="Times" w:cs="Times"/>
                <w:b/>
              </w:rPr>
              <w:t>High</w:t>
            </w:r>
          </w:p>
        </w:tc>
      </w:tr>
      <w:tr w:rsidR="008140A5" w14:paraId="5D6DD2C0" w14:textId="77777777">
        <w:tc>
          <w:tcPr>
            <w:tcW w:w="3000" w:type="dxa"/>
          </w:tcPr>
          <w:p w14:paraId="4BBC4172" w14:textId="77777777" w:rsidR="008140A5" w:rsidRDefault="00C1389F">
            <w:pPr>
              <w:rPr>
                <w:rFonts w:ascii="Times" w:eastAsia="Times" w:hAnsi="Times" w:cs="Times"/>
              </w:rPr>
            </w:pPr>
            <w:r>
              <w:rPr>
                <w:rFonts w:ascii="Times" w:eastAsia="Times" w:hAnsi="Times" w:cs="Times"/>
              </w:rPr>
              <w:t>Dissatisfaction of customers(users)</w:t>
            </w:r>
          </w:p>
        </w:tc>
        <w:tc>
          <w:tcPr>
            <w:tcW w:w="3000" w:type="dxa"/>
          </w:tcPr>
          <w:p w14:paraId="10279EB0" w14:textId="77777777" w:rsidR="008140A5" w:rsidRDefault="00C1389F">
            <w:pPr>
              <w:rPr>
                <w:rFonts w:ascii="Times" w:eastAsia="Times" w:hAnsi="Times" w:cs="Times"/>
              </w:rPr>
            </w:pPr>
            <w:r>
              <w:rPr>
                <w:rFonts w:ascii="Times" w:eastAsia="Times" w:hAnsi="Times" w:cs="Times"/>
              </w:rPr>
              <w:t>Analyzing customer feedback and accordingly updating User Interface ,adding new features,etc.</w:t>
            </w:r>
          </w:p>
        </w:tc>
        <w:tc>
          <w:tcPr>
            <w:tcW w:w="3000" w:type="dxa"/>
          </w:tcPr>
          <w:p w14:paraId="5AFF8B78" w14:textId="77777777" w:rsidR="008140A5" w:rsidRDefault="008140A5">
            <w:pPr>
              <w:rPr>
                <w:rFonts w:ascii="Times" w:eastAsia="Times" w:hAnsi="Times" w:cs="Times"/>
              </w:rPr>
            </w:pPr>
          </w:p>
          <w:p w14:paraId="18966A04" w14:textId="77777777" w:rsidR="008140A5" w:rsidRDefault="00C1389F">
            <w:pPr>
              <w:jc w:val="center"/>
              <w:rPr>
                <w:rFonts w:ascii="Times" w:eastAsia="Times" w:hAnsi="Times" w:cs="Times"/>
                <w:b/>
              </w:rPr>
            </w:pPr>
            <w:r>
              <w:rPr>
                <w:rFonts w:ascii="Times" w:eastAsia="Times" w:hAnsi="Times" w:cs="Times"/>
                <w:b/>
              </w:rPr>
              <w:t>High</w:t>
            </w:r>
          </w:p>
        </w:tc>
      </w:tr>
      <w:tr w:rsidR="008140A5" w14:paraId="0C06E8D3" w14:textId="77777777">
        <w:tc>
          <w:tcPr>
            <w:tcW w:w="3000" w:type="dxa"/>
          </w:tcPr>
          <w:p w14:paraId="593AEB89" w14:textId="77777777" w:rsidR="008140A5" w:rsidRDefault="00C1389F">
            <w:pPr>
              <w:rPr>
                <w:rFonts w:ascii="Times" w:eastAsia="Times" w:hAnsi="Times" w:cs="Times"/>
              </w:rPr>
            </w:pPr>
            <w:r>
              <w:rPr>
                <w:rFonts w:ascii="Times" w:eastAsia="Times" w:hAnsi="Times" w:cs="Times"/>
              </w:rPr>
              <w:t>Miscalculation in development time</w:t>
            </w:r>
          </w:p>
        </w:tc>
        <w:tc>
          <w:tcPr>
            <w:tcW w:w="3000" w:type="dxa"/>
          </w:tcPr>
          <w:p w14:paraId="446AD42A" w14:textId="77777777" w:rsidR="008140A5" w:rsidRDefault="00C1389F">
            <w:pPr>
              <w:rPr>
                <w:rFonts w:ascii="Times" w:eastAsia="Times" w:hAnsi="Times" w:cs="Times"/>
              </w:rPr>
            </w:pPr>
            <w:r>
              <w:rPr>
                <w:rFonts w:ascii="Times" w:eastAsia="Times" w:hAnsi="Times" w:cs="Times"/>
              </w:rPr>
              <w:t>Revise the timeline for fastening the development</w:t>
            </w:r>
          </w:p>
        </w:tc>
        <w:tc>
          <w:tcPr>
            <w:tcW w:w="3000" w:type="dxa"/>
          </w:tcPr>
          <w:p w14:paraId="515A3097" w14:textId="77777777" w:rsidR="008140A5" w:rsidRDefault="00C1389F">
            <w:pPr>
              <w:jc w:val="center"/>
              <w:rPr>
                <w:rFonts w:ascii="Times" w:eastAsia="Times" w:hAnsi="Times" w:cs="Times"/>
                <w:b/>
              </w:rPr>
            </w:pPr>
            <w:r>
              <w:rPr>
                <w:rFonts w:ascii="Times" w:eastAsia="Times" w:hAnsi="Times" w:cs="Times"/>
                <w:b/>
              </w:rPr>
              <w:t>High</w:t>
            </w:r>
          </w:p>
        </w:tc>
      </w:tr>
      <w:tr w:rsidR="008140A5" w14:paraId="73F28E2D" w14:textId="77777777">
        <w:trPr>
          <w:trHeight w:val="450"/>
        </w:trPr>
        <w:tc>
          <w:tcPr>
            <w:tcW w:w="3000" w:type="dxa"/>
          </w:tcPr>
          <w:p w14:paraId="001EA393" w14:textId="77777777" w:rsidR="008140A5" w:rsidRDefault="00C1389F">
            <w:pPr>
              <w:rPr>
                <w:rFonts w:ascii="Times" w:eastAsia="Times" w:hAnsi="Times" w:cs="Times"/>
              </w:rPr>
            </w:pPr>
            <w:r>
              <w:rPr>
                <w:rFonts w:ascii="Times" w:eastAsia="Times" w:hAnsi="Times" w:cs="Times"/>
              </w:rPr>
              <w:t>Information security risks</w:t>
            </w:r>
          </w:p>
        </w:tc>
        <w:tc>
          <w:tcPr>
            <w:tcW w:w="3000" w:type="dxa"/>
          </w:tcPr>
          <w:p w14:paraId="3275E55E" w14:textId="77777777" w:rsidR="008140A5" w:rsidRDefault="00C1389F">
            <w:pPr>
              <w:rPr>
                <w:rFonts w:ascii="Times" w:eastAsia="Times" w:hAnsi="Times" w:cs="Times"/>
              </w:rPr>
            </w:pPr>
            <w:r>
              <w:rPr>
                <w:rFonts w:ascii="Times" w:eastAsia="Times" w:hAnsi="Times" w:cs="Times"/>
              </w:rPr>
              <w:t>Improve security measures,apply security tests</w:t>
            </w:r>
          </w:p>
        </w:tc>
        <w:tc>
          <w:tcPr>
            <w:tcW w:w="3000" w:type="dxa"/>
          </w:tcPr>
          <w:p w14:paraId="6FED0C02" w14:textId="77777777" w:rsidR="008140A5" w:rsidRDefault="00C1389F">
            <w:pPr>
              <w:jc w:val="center"/>
              <w:rPr>
                <w:rFonts w:ascii="Times" w:eastAsia="Times" w:hAnsi="Times" w:cs="Times"/>
                <w:b/>
              </w:rPr>
            </w:pPr>
            <w:r>
              <w:rPr>
                <w:rFonts w:ascii="Times" w:eastAsia="Times" w:hAnsi="Times" w:cs="Times"/>
                <w:b/>
              </w:rPr>
              <w:t>High</w:t>
            </w:r>
          </w:p>
        </w:tc>
      </w:tr>
      <w:tr w:rsidR="008140A5" w14:paraId="06BAAEB9" w14:textId="77777777">
        <w:tc>
          <w:tcPr>
            <w:tcW w:w="3000" w:type="dxa"/>
          </w:tcPr>
          <w:p w14:paraId="3B455274" w14:textId="77777777" w:rsidR="008140A5" w:rsidRDefault="00C1389F">
            <w:pPr>
              <w:rPr>
                <w:rFonts w:ascii="Times" w:eastAsia="Times" w:hAnsi="Times" w:cs="Times"/>
              </w:rPr>
            </w:pPr>
            <w:r>
              <w:rPr>
                <w:rFonts w:ascii="Times" w:eastAsia="Times" w:hAnsi="Times" w:cs="Times"/>
              </w:rPr>
              <w:t>Insufficiency of the database</w:t>
            </w:r>
          </w:p>
        </w:tc>
        <w:tc>
          <w:tcPr>
            <w:tcW w:w="3000" w:type="dxa"/>
          </w:tcPr>
          <w:p w14:paraId="6D78FA97" w14:textId="77777777" w:rsidR="008140A5" w:rsidRDefault="00C1389F">
            <w:pPr>
              <w:rPr>
                <w:rFonts w:ascii="Times" w:eastAsia="Times" w:hAnsi="Times" w:cs="Times"/>
              </w:rPr>
            </w:pPr>
            <w:r>
              <w:rPr>
                <w:rFonts w:ascii="Times" w:eastAsia="Times" w:hAnsi="Times" w:cs="Times"/>
              </w:rPr>
              <w:t>Examine different database models and hardwares.</w:t>
            </w:r>
          </w:p>
        </w:tc>
        <w:tc>
          <w:tcPr>
            <w:tcW w:w="3000" w:type="dxa"/>
          </w:tcPr>
          <w:p w14:paraId="55325383" w14:textId="77777777" w:rsidR="008140A5" w:rsidRDefault="00C1389F">
            <w:pPr>
              <w:jc w:val="center"/>
              <w:rPr>
                <w:rFonts w:ascii="Times" w:eastAsia="Times" w:hAnsi="Times" w:cs="Times"/>
                <w:b/>
              </w:rPr>
            </w:pPr>
            <w:r>
              <w:rPr>
                <w:rFonts w:ascii="Times" w:eastAsia="Times" w:hAnsi="Times" w:cs="Times"/>
                <w:b/>
              </w:rPr>
              <w:t>Medium</w:t>
            </w:r>
          </w:p>
        </w:tc>
      </w:tr>
      <w:tr w:rsidR="008140A5" w14:paraId="5DB3F992" w14:textId="77777777">
        <w:trPr>
          <w:trHeight w:val="450"/>
        </w:trPr>
        <w:tc>
          <w:tcPr>
            <w:tcW w:w="3000" w:type="dxa"/>
          </w:tcPr>
          <w:p w14:paraId="42CD926C" w14:textId="77777777" w:rsidR="008140A5" w:rsidRDefault="00C1389F">
            <w:pPr>
              <w:rPr>
                <w:rFonts w:ascii="Times" w:eastAsia="Times" w:hAnsi="Times" w:cs="Times"/>
              </w:rPr>
            </w:pPr>
            <w:r>
              <w:rPr>
                <w:rFonts w:ascii="Times" w:eastAsia="Times" w:hAnsi="Times" w:cs="Times"/>
              </w:rPr>
              <w:t>Bug fix</w:t>
            </w:r>
          </w:p>
        </w:tc>
        <w:tc>
          <w:tcPr>
            <w:tcW w:w="3000" w:type="dxa"/>
          </w:tcPr>
          <w:p w14:paraId="6377214F" w14:textId="77777777" w:rsidR="008140A5" w:rsidRDefault="00C1389F">
            <w:pPr>
              <w:rPr>
                <w:rFonts w:ascii="Times" w:eastAsia="Times" w:hAnsi="Times" w:cs="Times"/>
              </w:rPr>
            </w:pPr>
            <w:r>
              <w:rPr>
                <w:rFonts w:ascii="Times" w:eastAsia="Times" w:hAnsi="Times" w:cs="Times"/>
              </w:rPr>
              <w:t>Gather bug reports and examine them to determine which section of the code needs to be fixed.</w:t>
            </w:r>
          </w:p>
        </w:tc>
        <w:tc>
          <w:tcPr>
            <w:tcW w:w="3000" w:type="dxa"/>
          </w:tcPr>
          <w:p w14:paraId="6C45B900" w14:textId="77777777" w:rsidR="008140A5" w:rsidRDefault="008140A5">
            <w:pPr>
              <w:jc w:val="center"/>
              <w:rPr>
                <w:rFonts w:ascii="Times" w:eastAsia="Times" w:hAnsi="Times" w:cs="Times"/>
                <w:b/>
              </w:rPr>
            </w:pPr>
          </w:p>
          <w:p w14:paraId="49D72504" w14:textId="77777777" w:rsidR="008140A5" w:rsidRDefault="00C1389F">
            <w:pPr>
              <w:jc w:val="center"/>
              <w:rPr>
                <w:rFonts w:ascii="Times" w:eastAsia="Times" w:hAnsi="Times" w:cs="Times"/>
                <w:b/>
              </w:rPr>
            </w:pPr>
            <w:r>
              <w:rPr>
                <w:rFonts w:ascii="Times" w:eastAsia="Times" w:hAnsi="Times" w:cs="Times"/>
                <w:b/>
              </w:rPr>
              <w:t>Medium</w:t>
            </w:r>
          </w:p>
        </w:tc>
      </w:tr>
      <w:tr w:rsidR="008140A5" w14:paraId="125AC9BA" w14:textId="77777777">
        <w:trPr>
          <w:trHeight w:val="450"/>
        </w:trPr>
        <w:tc>
          <w:tcPr>
            <w:tcW w:w="3000" w:type="dxa"/>
          </w:tcPr>
          <w:p w14:paraId="5C7A3E30" w14:textId="77777777" w:rsidR="008140A5" w:rsidRDefault="00C1389F">
            <w:pPr>
              <w:rPr>
                <w:rFonts w:ascii="Times" w:eastAsia="Times" w:hAnsi="Times" w:cs="Times"/>
              </w:rPr>
            </w:pPr>
            <w:r>
              <w:rPr>
                <w:rFonts w:ascii="Times" w:eastAsia="Times" w:hAnsi="Times" w:cs="Times"/>
              </w:rPr>
              <w:t>Database crashes</w:t>
            </w:r>
          </w:p>
        </w:tc>
        <w:tc>
          <w:tcPr>
            <w:tcW w:w="3000" w:type="dxa"/>
          </w:tcPr>
          <w:p w14:paraId="58B0A3B5" w14:textId="77777777" w:rsidR="008140A5" w:rsidRDefault="00C1389F">
            <w:pPr>
              <w:rPr>
                <w:rFonts w:ascii="Times" w:eastAsia="Times" w:hAnsi="Times" w:cs="Times"/>
              </w:rPr>
            </w:pPr>
            <w:r>
              <w:rPr>
                <w:rFonts w:ascii="Times" w:eastAsia="Times" w:hAnsi="Times" w:cs="Times"/>
              </w:rPr>
              <w:t>Attempt to recover data from the database and determine the source of the problem that occurred during the database connection, then identify a solution.</w:t>
            </w:r>
          </w:p>
        </w:tc>
        <w:tc>
          <w:tcPr>
            <w:tcW w:w="3000" w:type="dxa"/>
          </w:tcPr>
          <w:p w14:paraId="0B8542A7" w14:textId="77777777" w:rsidR="008140A5" w:rsidRDefault="00C1389F">
            <w:pPr>
              <w:jc w:val="center"/>
              <w:rPr>
                <w:rFonts w:ascii="Times" w:eastAsia="Times" w:hAnsi="Times" w:cs="Times"/>
                <w:b/>
              </w:rPr>
            </w:pPr>
            <w:r>
              <w:rPr>
                <w:rFonts w:ascii="Times" w:eastAsia="Times" w:hAnsi="Times" w:cs="Times"/>
                <w:b/>
              </w:rPr>
              <w:t>Medium</w:t>
            </w:r>
          </w:p>
        </w:tc>
      </w:tr>
      <w:tr w:rsidR="008140A5" w14:paraId="1EEE8E2E" w14:textId="77777777">
        <w:trPr>
          <w:trHeight w:val="450"/>
        </w:trPr>
        <w:tc>
          <w:tcPr>
            <w:tcW w:w="3000" w:type="dxa"/>
          </w:tcPr>
          <w:p w14:paraId="3FF99BDE" w14:textId="77777777" w:rsidR="008140A5" w:rsidRDefault="00C1389F">
            <w:pPr>
              <w:rPr>
                <w:rFonts w:ascii="Times" w:eastAsia="Times" w:hAnsi="Times" w:cs="Times"/>
              </w:rPr>
            </w:pPr>
            <w:r>
              <w:rPr>
                <w:rFonts w:ascii="Times" w:eastAsia="Times" w:hAnsi="Times" w:cs="Times"/>
              </w:rPr>
              <w:t>Server connections errors</w:t>
            </w:r>
          </w:p>
        </w:tc>
        <w:tc>
          <w:tcPr>
            <w:tcW w:w="3000" w:type="dxa"/>
          </w:tcPr>
          <w:p w14:paraId="65DD6F6F" w14:textId="77777777" w:rsidR="008140A5" w:rsidRDefault="00C1389F">
            <w:pPr>
              <w:rPr>
                <w:rFonts w:ascii="Times" w:eastAsia="Times" w:hAnsi="Times" w:cs="Times"/>
              </w:rPr>
            </w:pPr>
            <w:r>
              <w:rPr>
                <w:rFonts w:ascii="Times" w:eastAsia="Times" w:hAnsi="Times" w:cs="Times"/>
              </w:rPr>
              <w:t>Find the source of the problem, which might be a network or software issue, and then try to resolve it.</w:t>
            </w:r>
          </w:p>
        </w:tc>
        <w:tc>
          <w:tcPr>
            <w:tcW w:w="3000" w:type="dxa"/>
          </w:tcPr>
          <w:p w14:paraId="7B08E2B7" w14:textId="77777777" w:rsidR="008140A5" w:rsidRDefault="00C1389F">
            <w:pPr>
              <w:jc w:val="center"/>
              <w:rPr>
                <w:rFonts w:ascii="Times" w:eastAsia="Times" w:hAnsi="Times" w:cs="Times"/>
                <w:b/>
              </w:rPr>
            </w:pPr>
            <w:r>
              <w:rPr>
                <w:rFonts w:ascii="Times" w:eastAsia="Times" w:hAnsi="Times" w:cs="Times"/>
                <w:b/>
              </w:rPr>
              <w:t>Medium</w:t>
            </w:r>
          </w:p>
        </w:tc>
      </w:tr>
      <w:tr w:rsidR="008140A5" w14:paraId="739C2307" w14:textId="77777777">
        <w:tc>
          <w:tcPr>
            <w:tcW w:w="3000" w:type="dxa"/>
          </w:tcPr>
          <w:p w14:paraId="40D12C64" w14:textId="77777777" w:rsidR="008140A5" w:rsidRDefault="00C1389F">
            <w:pPr>
              <w:rPr>
                <w:rFonts w:ascii="Times" w:eastAsia="Times" w:hAnsi="Times" w:cs="Times"/>
              </w:rPr>
            </w:pPr>
            <w:r>
              <w:rPr>
                <w:rFonts w:ascii="Times" w:eastAsia="Times" w:hAnsi="Times" w:cs="Times"/>
              </w:rPr>
              <w:lastRenderedPageBreak/>
              <w:t>Underestimated user count</w:t>
            </w:r>
          </w:p>
        </w:tc>
        <w:tc>
          <w:tcPr>
            <w:tcW w:w="3000" w:type="dxa"/>
          </w:tcPr>
          <w:p w14:paraId="33A0BC37" w14:textId="77777777" w:rsidR="008140A5" w:rsidRDefault="00C1389F">
            <w:pPr>
              <w:rPr>
                <w:rFonts w:ascii="Times" w:eastAsia="Times" w:hAnsi="Times" w:cs="Times"/>
              </w:rPr>
            </w:pPr>
            <w:r>
              <w:rPr>
                <w:rFonts w:ascii="Times" w:eastAsia="Times" w:hAnsi="Times" w:cs="Times"/>
              </w:rPr>
              <w:t>If the number of users exceeds expectations, employ extra servers or expand the server's capacity.</w:t>
            </w:r>
          </w:p>
        </w:tc>
        <w:tc>
          <w:tcPr>
            <w:tcW w:w="3000" w:type="dxa"/>
          </w:tcPr>
          <w:p w14:paraId="38615330" w14:textId="77777777" w:rsidR="008140A5" w:rsidRDefault="008140A5">
            <w:pPr>
              <w:jc w:val="center"/>
              <w:rPr>
                <w:rFonts w:ascii="Times" w:eastAsia="Times" w:hAnsi="Times" w:cs="Times"/>
                <w:b/>
              </w:rPr>
            </w:pPr>
          </w:p>
          <w:p w14:paraId="08C11DAD" w14:textId="77777777" w:rsidR="008140A5" w:rsidRDefault="00C1389F">
            <w:pPr>
              <w:jc w:val="center"/>
              <w:rPr>
                <w:rFonts w:ascii="Times" w:eastAsia="Times" w:hAnsi="Times" w:cs="Times"/>
                <w:b/>
              </w:rPr>
            </w:pPr>
            <w:r>
              <w:rPr>
                <w:rFonts w:ascii="Times" w:eastAsia="Times" w:hAnsi="Times" w:cs="Times"/>
                <w:b/>
              </w:rPr>
              <w:t>Low</w:t>
            </w:r>
          </w:p>
        </w:tc>
      </w:tr>
      <w:tr w:rsidR="008140A5" w14:paraId="01BBD730" w14:textId="77777777">
        <w:tc>
          <w:tcPr>
            <w:tcW w:w="3000" w:type="dxa"/>
          </w:tcPr>
          <w:p w14:paraId="47F8B1B0" w14:textId="77777777" w:rsidR="008140A5" w:rsidRDefault="00C1389F">
            <w:pPr>
              <w:rPr>
                <w:rFonts w:ascii="Times" w:eastAsia="Times" w:hAnsi="Times" w:cs="Times"/>
              </w:rPr>
            </w:pPr>
            <w:r>
              <w:rPr>
                <w:rFonts w:ascii="Times" w:eastAsia="Times" w:hAnsi="Times" w:cs="Times"/>
              </w:rPr>
              <w:t>Application crashes</w:t>
            </w:r>
          </w:p>
        </w:tc>
        <w:tc>
          <w:tcPr>
            <w:tcW w:w="3000" w:type="dxa"/>
          </w:tcPr>
          <w:p w14:paraId="2AC58761" w14:textId="77777777" w:rsidR="008140A5" w:rsidRDefault="00C1389F">
            <w:pPr>
              <w:rPr>
                <w:rFonts w:ascii="Times" w:eastAsia="Times" w:hAnsi="Times" w:cs="Times"/>
              </w:rPr>
            </w:pPr>
            <w:r>
              <w:rPr>
                <w:rFonts w:ascii="Times" w:eastAsia="Times" w:hAnsi="Times" w:cs="Times"/>
              </w:rPr>
              <w:t>Gather crash reports and examine them to determine which areas of the code need to be fixed.</w:t>
            </w:r>
          </w:p>
        </w:tc>
        <w:tc>
          <w:tcPr>
            <w:tcW w:w="3000" w:type="dxa"/>
          </w:tcPr>
          <w:p w14:paraId="76E750ED" w14:textId="77777777" w:rsidR="008140A5" w:rsidRDefault="008140A5">
            <w:pPr>
              <w:rPr>
                <w:rFonts w:ascii="Times" w:eastAsia="Times" w:hAnsi="Times" w:cs="Times"/>
              </w:rPr>
            </w:pPr>
          </w:p>
          <w:p w14:paraId="2318993F" w14:textId="77777777" w:rsidR="008140A5" w:rsidRDefault="00C1389F">
            <w:pPr>
              <w:jc w:val="center"/>
              <w:rPr>
                <w:rFonts w:ascii="Times" w:eastAsia="Times" w:hAnsi="Times" w:cs="Times"/>
                <w:b/>
              </w:rPr>
            </w:pPr>
            <w:r>
              <w:rPr>
                <w:rFonts w:ascii="Times" w:eastAsia="Times" w:hAnsi="Times" w:cs="Times"/>
                <w:b/>
              </w:rPr>
              <w:t>Low</w:t>
            </w:r>
          </w:p>
        </w:tc>
      </w:tr>
      <w:tr w:rsidR="008140A5" w14:paraId="15DB9E21" w14:textId="77777777">
        <w:trPr>
          <w:trHeight w:val="450"/>
        </w:trPr>
        <w:tc>
          <w:tcPr>
            <w:tcW w:w="3000" w:type="dxa"/>
          </w:tcPr>
          <w:p w14:paraId="1E3B02FD" w14:textId="77777777" w:rsidR="008140A5" w:rsidRDefault="00C1389F">
            <w:pPr>
              <w:rPr>
                <w:rFonts w:ascii="Times" w:eastAsia="Times" w:hAnsi="Times" w:cs="Times"/>
              </w:rPr>
            </w:pPr>
            <w:r>
              <w:rPr>
                <w:rFonts w:ascii="Times" w:eastAsia="Times" w:hAnsi="Times" w:cs="Times"/>
              </w:rPr>
              <w:t>Boot up failures</w:t>
            </w:r>
          </w:p>
        </w:tc>
        <w:tc>
          <w:tcPr>
            <w:tcW w:w="3000" w:type="dxa"/>
          </w:tcPr>
          <w:p w14:paraId="58EE6061" w14:textId="77777777" w:rsidR="008140A5" w:rsidRDefault="00C1389F">
            <w:pPr>
              <w:rPr>
                <w:rFonts w:ascii="Times" w:eastAsia="Times" w:hAnsi="Times" w:cs="Times"/>
              </w:rPr>
            </w:pPr>
            <w:r>
              <w:rPr>
                <w:rFonts w:ascii="Times" w:eastAsia="Times" w:hAnsi="Times" w:cs="Times"/>
              </w:rPr>
              <w:t>Software Developers analyze the entire system first, and if the issue isn't related to integration, software developers examine the logs and start debugging to resolve the issue.</w:t>
            </w:r>
          </w:p>
        </w:tc>
        <w:tc>
          <w:tcPr>
            <w:tcW w:w="3000" w:type="dxa"/>
          </w:tcPr>
          <w:p w14:paraId="4BF44A1F" w14:textId="77777777" w:rsidR="008140A5" w:rsidRDefault="008140A5">
            <w:pPr>
              <w:jc w:val="center"/>
              <w:rPr>
                <w:rFonts w:ascii="Times" w:eastAsia="Times" w:hAnsi="Times" w:cs="Times"/>
                <w:b/>
              </w:rPr>
            </w:pPr>
          </w:p>
          <w:p w14:paraId="75CC5BC7" w14:textId="77777777" w:rsidR="008140A5" w:rsidRDefault="008140A5">
            <w:pPr>
              <w:jc w:val="center"/>
              <w:rPr>
                <w:rFonts w:ascii="Times" w:eastAsia="Times" w:hAnsi="Times" w:cs="Times"/>
                <w:b/>
              </w:rPr>
            </w:pPr>
          </w:p>
          <w:p w14:paraId="3BE9DD4D" w14:textId="77777777" w:rsidR="008140A5" w:rsidRDefault="00C1389F">
            <w:pPr>
              <w:jc w:val="center"/>
              <w:rPr>
                <w:rFonts w:ascii="Times" w:eastAsia="Times" w:hAnsi="Times" w:cs="Times"/>
                <w:b/>
              </w:rPr>
            </w:pPr>
            <w:r>
              <w:rPr>
                <w:rFonts w:ascii="Times" w:eastAsia="Times" w:hAnsi="Times" w:cs="Times"/>
                <w:b/>
              </w:rPr>
              <w:t>Low</w:t>
            </w:r>
          </w:p>
        </w:tc>
      </w:tr>
      <w:tr w:rsidR="008140A5" w14:paraId="16DCCA4A" w14:textId="77777777">
        <w:trPr>
          <w:trHeight w:val="450"/>
        </w:trPr>
        <w:tc>
          <w:tcPr>
            <w:tcW w:w="3000" w:type="dxa"/>
            <w:shd w:val="clear" w:color="auto" w:fill="auto"/>
            <w:tcMar>
              <w:top w:w="100" w:type="dxa"/>
              <w:left w:w="100" w:type="dxa"/>
              <w:bottom w:w="100" w:type="dxa"/>
              <w:right w:w="100" w:type="dxa"/>
            </w:tcMar>
          </w:tcPr>
          <w:p w14:paraId="254E1296" w14:textId="77777777" w:rsidR="008140A5" w:rsidRDefault="00C1389F">
            <w:pPr>
              <w:pBdr>
                <w:top w:val="nil"/>
                <w:left w:val="nil"/>
                <w:bottom w:val="nil"/>
                <w:right w:val="nil"/>
                <w:between w:val="nil"/>
              </w:pBdr>
              <w:spacing w:line="240" w:lineRule="auto"/>
              <w:rPr>
                <w:rFonts w:ascii="Times" w:eastAsia="Times" w:hAnsi="Times" w:cs="Times"/>
              </w:rPr>
            </w:pPr>
            <w:r>
              <w:rPr>
                <w:rFonts w:ascii="Times" w:eastAsia="Times" w:hAnsi="Times" w:cs="Times"/>
              </w:rPr>
              <w:t>Integration Tools</w:t>
            </w:r>
          </w:p>
        </w:tc>
        <w:tc>
          <w:tcPr>
            <w:tcW w:w="3000" w:type="dxa"/>
            <w:shd w:val="clear" w:color="auto" w:fill="auto"/>
            <w:tcMar>
              <w:top w:w="100" w:type="dxa"/>
              <w:left w:w="100" w:type="dxa"/>
              <w:bottom w:w="100" w:type="dxa"/>
              <w:right w:w="100" w:type="dxa"/>
            </w:tcMar>
          </w:tcPr>
          <w:p w14:paraId="3F2BB99E" w14:textId="77777777" w:rsidR="008140A5" w:rsidRDefault="00C1389F">
            <w:pPr>
              <w:pBdr>
                <w:top w:val="nil"/>
                <w:left w:val="nil"/>
                <w:bottom w:val="nil"/>
                <w:right w:val="nil"/>
                <w:between w:val="nil"/>
              </w:pBdr>
              <w:spacing w:line="240" w:lineRule="auto"/>
              <w:rPr>
                <w:rFonts w:ascii="Times" w:eastAsia="Times" w:hAnsi="Times" w:cs="Times"/>
              </w:rPr>
            </w:pPr>
            <w:r>
              <w:rPr>
                <w:rFonts w:ascii="Times" w:eastAsia="Times" w:hAnsi="Times" w:cs="Times"/>
              </w:rPr>
              <w:t>It's possible that tool versions have become obsolete. If this is the case, check for updated versions of the tool; if not, look for new tools.</w:t>
            </w:r>
          </w:p>
        </w:tc>
        <w:tc>
          <w:tcPr>
            <w:tcW w:w="3000" w:type="dxa"/>
            <w:shd w:val="clear" w:color="auto" w:fill="auto"/>
            <w:tcMar>
              <w:top w:w="100" w:type="dxa"/>
              <w:left w:w="100" w:type="dxa"/>
              <w:bottom w:w="100" w:type="dxa"/>
              <w:right w:w="100" w:type="dxa"/>
            </w:tcMar>
          </w:tcPr>
          <w:p w14:paraId="0B7CB3ED" w14:textId="77777777" w:rsidR="008140A5" w:rsidRDefault="008140A5">
            <w:pPr>
              <w:pBdr>
                <w:top w:val="nil"/>
                <w:left w:val="nil"/>
                <w:bottom w:val="nil"/>
                <w:right w:val="nil"/>
                <w:between w:val="nil"/>
              </w:pBdr>
              <w:spacing w:line="240" w:lineRule="auto"/>
              <w:jc w:val="center"/>
              <w:rPr>
                <w:rFonts w:ascii="Times" w:eastAsia="Times" w:hAnsi="Times" w:cs="Times"/>
                <w:b/>
              </w:rPr>
            </w:pPr>
          </w:p>
          <w:p w14:paraId="4A0F3030" w14:textId="77777777" w:rsidR="008140A5" w:rsidRDefault="008140A5">
            <w:pPr>
              <w:pBdr>
                <w:top w:val="nil"/>
                <w:left w:val="nil"/>
                <w:bottom w:val="nil"/>
                <w:right w:val="nil"/>
                <w:between w:val="nil"/>
              </w:pBdr>
              <w:spacing w:line="240" w:lineRule="auto"/>
              <w:jc w:val="center"/>
              <w:rPr>
                <w:rFonts w:ascii="Times" w:eastAsia="Times" w:hAnsi="Times" w:cs="Times"/>
                <w:b/>
              </w:rPr>
            </w:pPr>
          </w:p>
          <w:p w14:paraId="43B877E8" w14:textId="77777777" w:rsidR="008140A5" w:rsidRDefault="00C1389F">
            <w:pPr>
              <w:pBdr>
                <w:top w:val="nil"/>
                <w:left w:val="nil"/>
                <w:bottom w:val="nil"/>
                <w:right w:val="nil"/>
                <w:between w:val="nil"/>
              </w:pBdr>
              <w:spacing w:line="240" w:lineRule="auto"/>
              <w:jc w:val="center"/>
              <w:rPr>
                <w:rFonts w:ascii="Times" w:eastAsia="Times" w:hAnsi="Times" w:cs="Times"/>
                <w:b/>
              </w:rPr>
            </w:pPr>
            <w:r>
              <w:rPr>
                <w:rFonts w:ascii="Times" w:eastAsia="Times" w:hAnsi="Times" w:cs="Times"/>
                <w:b/>
              </w:rPr>
              <w:t>Low</w:t>
            </w:r>
          </w:p>
        </w:tc>
      </w:tr>
      <w:tr w:rsidR="008140A5" w14:paraId="2A3DFB3B" w14:textId="77777777">
        <w:trPr>
          <w:trHeight w:val="450"/>
        </w:trPr>
        <w:tc>
          <w:tcPr>
            <w:tcW w:w="3000" w:type="dxa"/>
            <w:shd w:val="clear" w:color="auto" w:fill="auto"/>
            <w:tcMar>
              <w:top w:w="100" w:type="dxa"/>
              <w:left w:w="100" w:type="dxa"/>
              <w:bottom w:w="100" w:type="dxa"/>
              <w:right w:w="100" w:type="dxa"/>
            </w:tcMar>
          </w:tcPr>
          <w:p w14:paraId="2F49258B" w14:textId="77777777" w:rsidR="008140A5" w:rsidRDefault="00C1389F">
            <w:pPr>
              <w:pBdr>
                <w:top w:val="nil"/>
                <w:left w:val="nil"/>
                <w:bottom w:val="nil"/>
                <w:right w:val="nil"/>
                <w:between w:val="nil"/>
              </w:pBdr>
              <w:spacing w:line="240" w:lineRule="auto"/>
              <w:rPr>
                <w:rFonts w:ascii="Times" w:eastAsia="Times" w:hAnsi="Times" w:cs="Times"/>
              </w:rPr>
            </w:pPr>
            <w:r>
              <w:rPr>
                <w:rFonts w:ascii="Times" w:eastAsia="Times" w:hAnsi="Times" w:cs="Times"/>
              </w:rPr>
              <w:t>Leaving of a stakeholder</w:t>
            </w:r>
          </w:p>
        </w:tc>
        <w:tc>
          <w:tcPr>
            <w:tcW w:w="3000" w:type="dxa"/>
            <w:shd w:val="clear" w:color="auto" w:fill="auto"/>
            <w:tcMar>
              <w:top w:w="100" w:type="dxa"/>
              <w:left w:w="100" w:type="dxa"/>
              <w:bottom w:w="100" w:type="dxa"/>
              <w:right w:w="100" w:type="dxa"/>
            </w:tcMar>
          </w:tcPr>
          <w:p w14:paraId="243202DD" w14:textId="77777777" w:rsidR="008140A5" w:rsidRDefault="00C1389F">
            <w:pPr>
              <w:pBdr>
                <w:top w:val="nil"/>
                <w:left w:val="nil"/>
                <w:bottom w:val="nil"/>
                <w:right w:val="nil"/>
                <w:between w:val="nil"/>
              </w:pBdr>
              <w:spacing w:line="240" w:lineRule="auto"/>
              <w:rPr>
                <w:rFonts w:ascii="Times" w:eastAsia="Times" w:hAnsi="Times" w:cs="Times"/>
              </w:rPr>
            </w:pPr>
            <w:r>
              <w:rPr>
                <w:rFonts w:ascii="Times" w:eastAsia="Times" w:hAnsi="Times" w:cs="Times"/>
              </w:rPr>
              <w:t>Making a new job sharing(allocating the leaving stakeholder’s job among other stakeholders in a fair way)</w:t>
            </w:r>
          </w:p>
        </w:tc>
        <w:tc>
          <w:tcPr>
            <w:tcW w:w="3000" w:type="dxa"/>
            <w:shd w:val="clear" w:color="auto" w:fill="auto"/>
            <w:tcMar>
              <w:top w:w="100" w:type="dxa"/>
              <w:left w:w="100" w:type="dxa"/>
              <w:bottom w:w="100" w:type="dxa"/>
              <w:right w:w="100" w:type="dxa"/>
            </w:tcMar>
          </w:tcPr>
          <w:p w14:paraId="2DA4A90F" w14:textId="77777777" w:rsidR="008140A5" w:rsidRDefault="008140A5">
            <w:pPr>
              <w:pBdr>
                <w:top w:val="nil"/>
                <w:left w:val="nil"/>
                <w:bottom w:val="nil"/>
                <w:right w:val="nil"/>
                <w:between w:val="nil"/>
              </w:pBdr>
              <w:spacing w:line="240" w:lineRule="auto"/>
              <w:jc w:val="center"/>
              <w:rPr>
                <w:rFonts w:ascii="Times" w:eastAsia="Times" w:hAnsi="Times" w:cs="Times"/>
                <w:b/>
              </w:rPr>
            </w:pPr>
          </w:p>
          <w:p w14:paraId="20F676F3" w14:textId="77777777" w:rsidR="008140A5" w:rsidRDefault="00C1389F">
            <w:pPr>
              <w:pBdr>
                <w:top w:val="nil"/>
                <w:left w:val="nil"/>
                <w:bottom w:val="nil"/>
                <w:right w:val="nil"/>
                <w:between w:val="nil"/>
              </w:pBdr>
              <w:spacing w:line="240" w:lineRule="auto"/>
              <w:jc w:val="center"/>
              <w:rPr>
                <w:rFonts w:ascii="Times" w:eastAsia="Times" w:hAnsi="Times" w:cs="Times"/>
                <w:b/>
              </w:rPr>
            </w:pPr>
            <w:r>
              <w:rPr>
                <w:rFonts w:ascii="Times" w:eastAsia="Times" w:hAnsi="Times" w:cs="Times"/>
                <w:b/>
              </w:rPr>
              <w:t>Low</w:t>
            </w:r>
          </w:p>
        </w:tc>
      </w:tr>
      <w:tr w:rsidR="008140A5" w14:paraId="2101EE56" w14:textId="77777777">
        <w:trPr>
          <w:trHeight w:val="450"/>
        </w:trPr>
        <w:tc>
          <w:tcPr>
            <w:tcW w:w="3000" w:type="dxa"/>
            <w:shd w:val="clear" w:color="auto" w:fill="auto"/>
            <w:tcMar>
              <w:top w:w="100" w:type="dxa"/>
              <w:left w:w="100" w:type="dxa"/>
              <w:bottom w:w="100" w:type="dxa"/>
              <w:right w:w="100" w:type="dxa"/>
            </w:tcMar>
          </w:tcPr>
          <w:p w14:paraId="26DBCDB1" w14:textId="77777777" w:rsidR="008140A5" w:rsidRDefault="00C1389F">
            <w:pPr>
              <w:pBdr>
                <w:top w:val="nil"/>
                <w:left w:val="nil"/>
                <w:bottom w:val="nil"/>
                <w:right w:val="nil"/>
                <w:between w:val="nil"/>
              </w:pBdr>
              <w:spacing w:line="240" w:lineRule="auto"/>
              <w:rPr>
                <w:rFonts w:ascii="Times" w:eastAsia="Times" w:hAnsi="Times" w:cs="Times"/>
              </w:rPr>
            </w:pPr>
            <w:r>
              <w:rPr>
                <w:rFonts w:ascii="Times" w:eastAsia="Times" w:hAnsi="Times" w:cs="Times"/>
              </w:rPr>
              <w:t>Temporary unavailability of stakeholders</w:t>
            </w:r>
          </w:p>
        </w:tc>
        <w:tc>
          <w:tcPr>
            <w:tcW w:w="3000" w:type="dxa"/>
            <w:shd w:val="clear" w:color="auto" w:fill="auto"/>
            <w:tcMar>
              <w:top w:w="100" w:type="dxa"/>
              <w:left w:w="100" w:type="dxa"/>
              <w:bottom w:w="100" w:type="dxa"/>
              <w:right w:w="100" w:type="dxa"/>
            </w:tcMar>
          </w:tcPr>
          <w:p w14:paraId="596ECF2C" w14:textId="77777777" w:rsidR="008140A5" w:rsidRDefault="00C1389F">
            <w:pPr>
              <w:pBdr>
                <w:top w:val="nil"/>
                <w:left w:val="nil"/>
                <w:bottom w:val="nil"/>
                <w:right w:val="nil"/>
                <w:between w:val="nil"/>
              </w:pBdr>
              <w:spacing w:line="240" w:lineRule="auto"/>
              <w:rPr>
                <w:rFonts w:ascii="Times" w:eastAsia="Times" w:hAnsi="Times" w:cs="Times"/>
              </w:rPr>
            </w:pPr>
            <w:r>
              <w:rPr>
                <w:rFonts w:ascii="Times" w:eastAsia="Times" w:hAnsi="Times" w:cs="Times"/>
              </w:rPr>
              <w:t>If a stakeholder is temporarily unavailable, assign his/her tasks to another stakeholder.</w:t>
            </w:r>
          </w:p>
        </w:tc>
        <w:tc>
          <w:tcPr>
            <w:tcW w:w="3000" w:type="dxa"/>
            <w:shd w:val="clear" w:color="auto" w:fill="auto"/>
            <w:tcMar>
              <w:top w:w="100" w:type="dxa"/>
              <w:left w:w="100" w:type="dxa"/>
              <w:bottom w:w="100" w:type="dxa"/>
              <w:right w:w="100" w:type="dxa"/>
            </w:tcMar>
          </w:tcPr>
          <w:p w14:paraId="0B0EBCF4" w14:textId="77777777" w:rsidR="008140A5" w:rsidRDefault="008140A5">
            <w:pPr>
              <w:pBdr>
                <w:top w:val="nil"/>
                <w:left w:val="nil"/>
                <w:bottom w:val="nil"/>
                <w:right w:val="nil"/>
                <w:between w:val="nil"/>
              </w:pBdr>
              <w:spacing w:line="240" w:lineRule="auto"/>
              <w:jc w:val="center"/>
              <w:rPr>
                <w:rFonts w:ascii="Times" w:eastAsia="Times" w:hAnsi="Times" w:cs="Times"/>
                <w:b/>
              </w:rPr>
            </w:pPr>
          </w:p>
          <w:p w14:paraId="4F739AAE" w14:textId="77777777" w:rsidR="008140A5" w:rsidRDefault="00C1389F">
            <w:pPr>
              <w:pBdr>
                <w:top w:val="nil"/>
                <w:left w:val="nil"/>
                <w:bottom w:val="nil"/>
                <w:right w:val="nil"/>
                <w:between w:val="nil"/>
              </w:pBdr>
              <w:spacing w:line="240" w:lineRule="auto"/>
              <w:jc w:val="center"/>
              <w:rPr>
                <w:rFonts w:ascii="Times" w:eastAsia="Times" w:hAnsi="Times" w:cs="Times"/>
                <w:b/>
              </w:rPr>
            </w:pPr>
            <w:r>
              <w:rPr>
                <w:rFonts w:ascii="Times" w:eastAsia="Times" w:hAnsi="Times" w:cs="Times"/>
                <w:b/>
              </w:rPr>
              <w:t>Low</w:t>
            </w:r>
          </w:p>
        </w:tc>
      </w:tr>
    </w:tbl>
    <w:p w14:paraId="62212D03" w14:textId="77777777" w:rsidR="008140A5" w:rsidRDefault="008140A5">
      <w:pPr>
        <w:pBdr>
          <w:top w:val="nil"/>
          <w:left w:val="nil"/>
          <w:bottom w:val="nil"/>
          <w:right w:val="nil"/>
          <w:between w:val="nil"/>
        </w:pBdr>
        <w:spacing w:after="120" w:line="240" w:lineRule="auto"/>
        <w:ind w:left="360"/>
        <w:jc w:val="both"/>
        <w:rPr>
          <w:rFonts w:ascii="Times" w:eastAsia="Times" w:hAnsi="Times" w:cs="Times"/>
        </w:rPr>
      </w:pPr>
    </w:p>
    <w:p w14:paraId="2DC8A8C7"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05FFA839"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3BE54296"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653850F4"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3C868006"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0EEA48CA"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4CF7225B"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3FEDE702"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24C40B6C"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0FF703F5"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125F79B1" w14:textId="77777777" w:rsidR="008140A5" w:rsidRDefault="008140A5">
      <w:pPr>
        <w:pBdr>
          <w:top w:val="nil"/>
          <w:left w:val="nil"/>
          <w:bottom w:val="nil"/>
          <w:right w:val="nil"/>
          <w:between w:val="nil"/>
        </w:pBdr>
        <w:spacing w:after="120" w:line="240" w:lineRule="auto"/>
        <w:ind w:left="360"/>
        <w:jc w:val="both"/>
        <w:rPr>
          <w:rFonts w:ascii="Times" w:eastAsia="Times" w:hAnsi="Times" w:cs="Times"/>
          <w:color w:val="0000FF"/>
        </w:rPr>
      </w:pPr>
    </w:p>
    <w:p w14:paraId="73CC2ACD" w14:textId="644006DA" w:rsidR="008140A5" w:rsidRDefault="008140A5" w:rsidP="00817394">
      <w:pPr>
        <w:pStyle w:val="Balk1"/>
        <w:numPr>
          <w:ilvl w:val="0"/>
          <w:numId w:val="0"/>
        </w:numPr>
        <w:ind w:left="720" w:hanging="720"/>
      </w:pPr>
      <w:bookmarkStart w:id="2" w:name="_heading=h.1fob9te" w:colFirst="0" w:colLast="0"/>
      <w:bookmarkEnd w:id="2"/>
    </w:p>
    <w:p w14:paraId="0753C1CD" w14:textId="333E7877" w:rsidR="00817394" w:rsidRDefault="00817394" w:rsidP="00817394"/>
    <w:p w14:paraId="7EA04066" w14:textId="64D37AB8" w:rsidR="00817394" w:rsidRDefault="00817394" w:rsidP="00817394"/>
    <w:p w14:paraId="2017D3D1" w14:textId="77777777" w:rsidR="00817394" w:rsidRPr="00817394" w:rsidRDefault="00817394" w:rsidP="00817394"/>
    <w:p w14:paraId="7A9300D1" w14:textId="77777777" w:rsidR="008140A5" w:rsidRDefault="00C1389F">
      <w:pPr>
        <w:pStyle w:val="Balk1"/>
        <w:numPr>
          <w:ilvl w:val="0"/>
          <w:numId w:val="1"/>
        </w:numPr>
      </w:pPr>
      <w:bookmarkStart w:id="3" w:name="_heading=h.bwh2oltzvctm" w:colFirst="0" w:colLast="0"/>
      <w:bookmarkEnd w:id="3"/>
      <w:r>
        <w:lastRenderedPageBreak/>
        <w:t>Risk Management Report Specifications</w:t>
      </w:r>
    </w:p>
    <w:p w14:paraId="749345FD" w14:textId="77777777" w:rsidR="008140A5" w:rsidRDefault="008140A5"/>
    <w:p w14:paraId="50F0E2AF" w14:textId="77777777" w:rsidR="008140A5" w:rsidRDefault="00C1389F">
      <w:pPr>
        <w:rPr>
          <w:rFonts w:ascii="Arial" w:eastAsia="Arial" w:hAnsi="Arial" w:cs="Arial"/>
          <w:sz w:val="18"/>
          <w:szCs w:val="18"/>
        </w:rPr>
      </w:pPr>
      <w:r>
        <w:tab/>
        <w:t xml:space="preserve">Risk List of our web app can be seen below. </w:t>
      </w:r>
      <w:r>
        <w:rPr>
          <w:rFonts w:ascii="Arial" w:eastAsia="Arial" w:hAnsi="Arial" w:cs="Arial"/>
          <w:sz w:val="18"/>
          <w:szCs w:val="18"/>
        </w:rPr>
        <w:t>All Risks forecasted in planning</w:t>
      </w:r>
    </w:p>
    <w:p w14:paraId="44354371" w14:textId="77777777" w:rsidR="008140A5" w:rsidRDefault="008140A5"/>
    <w:p w14:paraId="4A692728" w14:textId="77777777" w:rsidR="008140A5" w:rsidRDefault="008140A5"/>
    <w:p w14:paraId="3F1012F5" w14:textId="77777777" w:rsidR="008140A5" w:rsidRDefault="00C1389F">
      <w:pPr>
        <w:pBdr>
          <w:top w:val="nil"/>
          <w:left w:val="nil"/>
          <w:bottom w:val="nil"/>
          <w:right w:val="nil"/>
          <w:between w:val="nil"/>
        </w:pBdr>
        <w:spacing w:after="120" w:line="240" w:lineRule="auto"/>
        <w:ind w:left="360"/>
        <w:jc w:val="both"/>
        <w:rPr>
          <w:rFonts w:ascii="Times" w:eastAsia="Times" w:hAnsi="Times" w:cs="Times"/>
          <w:color w:val="0000FF"/>
        </w:rPr>
      </w:pPr>
      <w:r>
        <w:rPr>
          <w:rFonts w:ascii="Times" w:eastAsia="Times" w:hAnsi="Times" w:cs="Times"/>
          <w:noProof/>
          <w:color w:val="0000FF"/>
        </w:rPr>
        <w:drawing>
          <wp:inline distT="114300" distB="114300" distL="114300" distR="114300" wp14:anchorId="23FB5EB9" wp14:editId="7D6DAEA1">
            <wp:extent cx="6345687" cy="58982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45687" cy="5898235"/>
                    </a:xfrm>
                    <a:prstGeom prst="rect">
                      <a:avLst/>
                    </a:prstGeom>
                    <a:ln/>
                  </pic:spPr>
                </pic:pic>
              </a:graphicData>
            </a:graphic>
          </wp:inline>
        </w:drawing>
      </w:r>
    </w:p>
    <w:p w14:paraId="66B40A48" w14:textId="77777777" w:rsidR="008140A5" w:rsidRDefault="00C1389F">
      <w:pPr>
        <w:pBdr>
          <w:top w:val="nil"/>
          <w:left w:val="nil"/>
          <w:bottom w:val="nil"/>
          <w:right w:val="nil"/>
          <w:between w:val="nil"/>
        </w:pBdr>
        <w:spacing w:after="120" w:line="240" w:lineRule="auto"/>
        <w:ind w:left="360"/>
        <w:jc w:val="both"/>
        <w:rPr>
          <w:rFonts w:ascii="Times" w:eastAsia="Times" w:hAnsi="Times" w:cs="Times"/>
          <w:color w:val="0000FF"/>
        </w:rPr>
      </w:pPr>
      <w:r>
        <w:rPr>
          <w:rFonts w:ascii="Times" w:eastAsia="Times" w:hAnsi="Times" w:cs="Times"/>
          <w:color w:val="0000FF"/>
        </w:rPr>
        <w:t xml:space="preserve">       </w:t>
      </w:r>
    </w:p>
    <w:sectPr w:rsidR="008140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AA4B9" w14:textId="77777777" w:rsidR="00C77747" w:rsidRDefault="00C77747">
      <w:pPr>
        <w:spacing w:line="240" w:lineRule="auto"/>
      </w:pPr>
      <w:r>
        <w:separator/>
      </w:r>
    </w:p>
  </w:endnote>
  <w:endnote w:type="continuationSeparator" w:id="0">
    <w:p w14:paraId="08B55E3F" w14:textId="77777777" w:rsidR="00C77747" w:rsidRDefault="00C77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ook Antiqu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DCE0" w14:textId="77777777" w:rsidR="00581B10" w:rsidRDefault="00581B1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1FD9" w14:textId="77777777" w:rsidR="008140A5" w:rsidRDefault="008140A5">
    <w:pPr>
      <w:pBdr>
        <w:top w:val="nil"/>
        <w:left w:val="nil"/>
        <w:bottom w:val="nil"/>
        <w:right w:val="nil"/>
        <w:between w:val="nil"/>
      </w:pBdr>
      <w:spacing w:line="276" w:lineRule="auto"/>
      <w:rPr>
        <w:color w:val="000000"/>
      </w:rPr>
    </w:pPr>
  </w:p>
  <w:tbl>
    <w:tblPr>
      <w:tblStyle w:val="a1"/>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140A5" w14:paraId="529D18EB" w14:textId="77777777">
      <w:tc>
        <w:tcPr>
          <w:tcW w:w="3162" w:type="dxa"/>
          <w:tcBorders>
            <w:top w:val="nil"/>
            <w:left w:val="nil"/>
            <w:bottom w:val="nil"/>
            <w:right w:val="nil"/>
          </w:tcBorders>
        </w:tcPr>
        <w:p w14:paraId="32D78008" w14:textId="1BBB194F" w:rsidR="008140A5" w:rsidRDefault="008140A5">
          <w:pPr>
            <w:ind w:right="360"/>
          </w:pPr>
        </w:p>
      </w:tc>
      <w:tc>
        <w:tcPr>
          <w:tcW w:w="3162" w:type="dxa"/>
          <w:tcBorders>
            <w:top w:val="nil"/>
            <w:left w:val="nil"/>
            <w:bottom w:val="nil"/>
            <w:right w:val="nil"/>
          </w:tcBorders>
        </w:tcPr>
        <w:p w14:paraId="10576F3A" w14:textId="476B1B29" w:rsidR="008140A5" w:rsidRDefault="00C1389F">
          <w:pPr>
            <w:jc w:val="center"/>
          </w:pPr>
          <w:r>
            <w:t>©</w:t>
          </w:r>
          <w:r w:rsidR="00181D80">
            <w:t>TeamScript</w:t>
          </w:r>
          <w:r>
            <w:t>, 202</w:t>
          </w:r>
          <w:r w:rsidR="00181D80">
            <w:t>2</w:t>
          </w:r>
        </w:p>
      </w:tc>
      <w:tc>
        <w:tcPr>
          <w:tcW w:w="3162" w:type="dxa"/>
          <w:tcBorders>
            <w:top w:val="nil"/>
            <w:left w:val="nil"/>
            <w:bottom w:val="nil"/>
            <w:right w:val="nil"/>
          </w:tcBorders>
        </w:tcPr>
        <w:p w14:paraId="0552C004" w14:textId="77777777" w:rsidR="008140A5" w:rsidRDefault="00C1389F">
          <w:pPr>
            <w:jc w:val="right"/>
          </w:pPr>
          <w:r>
            <w:t xml:space="preserve">Page </w:t>
          </w:r>
          <w:r>
            <w:fldChar w:fldCharType="begin"/>
          </w:r>
          <w:r>
            <w:instrText>PAGE</w:instrText>
          </w:r>
          <w:r>
            <w:fldChar w:fldCharType="separate"/>
          </w:r>
          <w:r w:rsidR="00817394">
            <w:rPr>
              <w:noProof/>
            </w:rPr>
            <w:t>1</w:t>
          </w:r>
          <w:r>
            <w:fldChar w:fldCharType="end"/>
          </w:r>
          <w:r>
            <w:t xml:space="preserve"> of </w:t>
          </w:r>
          <w:r>
            <w:fldChar w:fldCharType="begin"/>
          </w:r>
          <w:r>
            <w:instrText>NUMPAGES</w:instrText>
          </w:r>
          <w:r>
            <w:fldChar w:fldCharType="separate"/>
          </w:r>
          <w:r w:rsidR="00817394">
            <w:rPr>
              <w:noProof/>
            </w:rPr>
            <w:t>2</w:t>
          </w:r>
          <w:r>
            <w:fldChar w:fldCharType="end"/>
          </w:r>
        </w:p>
      </w:tc>
    </w:tr>
  </w:tbl>
  <w:p w14:paraId="6FD1C370" w14:textId="77777777" w:rsidR="008140A5" w:rsidRDefault="008140A5">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8721" w14:textId="77777777" w:rsidR="00581B10" w:rsidRDefault="00581B1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FFFB" w14:textId="77777777" w:rsidR="00C77747" w:rsidRDefault="00C77747">
      <w:pPr>
        <w:spacing w:line="240" w:lineRule="auto"/>
      </w:pPr>
      <w:r>
        <w:separator/>
      </w:r>
    </w:p>
  </w:footnote>
  <w:footnote w:type="continuationSeparator" w:id="0">
    <w:p w14:paraId="35975869" w14:textId="77777777" w:rsidR="00C77747" w:rsidRDefault="00C777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A77F" w14:textId="77777777" w:rsidR="00581B10" w:rsidRDefault="00581B1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167A" w14:textId="77777777" w:rsidR="008140A5" w:rsidRDefault="008140A5">
    <w:pPr>
      <w:pBdr>
        <w:top w:val="nil"/>
        <w:left w:val="nil"/>
        <w:bottom w:val="nil"/>
        <w:right w:val="nil"/>
        <w:between w:val="nil"/>
      </w:pBdr>
      <w:spacing w:line="276" w:lineRule="auto"/>
      <w:rPr>
        <w:rFonts w:ascii="Times" w:eastAsia="Times" w:hAnsi="Times" w:cs="Times"/>
        <w:color w:val="0000FF"/>
      </w:rPr>
    </w:pPr>
  </w:p>
  <w:tbl>
    <w:tblPr>
      <w:tblStyle w:val="a0"/>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140A5" w14:paraId="368CC430" w14:textId="77777777">
      <w:tc>
        <w:tcPr>
          <w:tcW w:w="6379" w:type="dxa"/>
        </w:tcPr>
        <w:p w14:paraId="713F1D62" w14:textId="77777777" w:rsidR="008140A5" w:rsidRDefault="00C1389F">
          <w:r>
            <w:t>LinkedHU_CENG</w:t>
          </w:r>
        </w:p>
      </w:tc>
      <w:tc>
        <w:tcPr>
          <w:tcW w:w="3179" w:type="dxa"/>
        </w:tcPr>
        <w:p w14:paraId="1D573B5B" w14:textId="77777777" w:rsidR="008140A5" w:rsidRDefault="00C1389F">
          <w:pPr>
            <w:tabs>
              <w:tab w:val="left" w:pos="1135"/>
            </w:tabs>
            <w:spacing w:before="40"/>
            <w:ind w:right="68"/>
          </w:pPr>
          <w:r>
            <w:t xml:space="preserve"> </w:t>
          </w:r>
        </w:p>
      </w:tc>
    </w:tr>
    <w:tr w:rsidR="008140A5" w14:paraId="61CD7BA0" w14:textId="77777777">
      <w:tc>
        <w:tcPr>
          <w:tcW w:w="6379" w:type="dxa"/>
        </w:tcPr>
        <w:p w14:paraId="514F2CC5" w14:textId="77777777" w:rsidR="008140A5" w:rsidRDefault="00C1389F">
          <w:r>
            <w:t>Risk Management Report</w:t>
          </w:r>
        </w:p>
      </w:tc>
      <w:tc>
        <w:tcPr>
          <w:tcW w:w="3179" w:type="dxa"/>
        </w:tcPr>
        <w:p w14:paraId="65755868" w14:textId="0BAD301B" w:rsidR="008140A5" w:rsidRDefault="00C1389F">
          <w:r>
            <w:t xml:space="preserve">  Date: </w:t>
          </w:r>
          <w:r w:rsidR="00581B10">
            <w:t>10</w:t>
          </w:r>
          <w:r>
            <w:t>/0</w:t>
          </w:r>
          <w:r w:rsidR="00581B10">
            <w:t>5</w:t>
          </w:r>
          <w:r>
            <w:t>/2022</w:t>
          </w:r>
        </w:p>
      </w:tc>
    </w:tr>
  </w:tbl>
  <w:p w14:paraId="230C8DE8" w14:textId="77777777" w:rsidR="008140A5" w:rsidRDefault="008140A5">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B427" w14:textId="77777777" w:rsidR="00581B10" w:rsidRDefault="00581B1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08B1"/>
    <w:multiLevelType w:val="multilevel"/>
    <w:tmpl w:val="3ECEF2FA"/>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74E1C09"/>
    <w:multiLevelType w:val="multilevel"/>
    <w:tmpl w:val="821CCE06"/>
    <w:lvl w:ilvl="0">
      <w:start w:val="1"/>
      <w:numFmt w:val="decimal"/>
      <w:pStyle w:val="Balk3"/>
      <w:lvlText w:val="%1"/>
      <w:lvlJc w:val="center"/>
      <w:pPr>
        <w:ind w:left="36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pStyle w:val="Balk4"/>
      <w:lvlText w:val="%4."/>
      <w:lvlJc w:val="left"/>
      <w:pPr>
        <w:ind w:left="2880" w:hanging="360"/>
      </w:pPr>
    </w:lvl>
    <w:lvl w:ilvl="4">
      <w:start w:val="1"/>
      <w:numFmt w:val="lowerLetter"/>
      <w:pStyle w:val="Balk5"/>
      <w:lvlText w:val="%5."/>
      <w:lvlJc w:val="left"/>
      <w:pPr>
        <w:ind w:left="3600" w:hanging="360"/>
      </w:pPr>
    </w:lvl>
    <w:lvl w:ilvl="5">
      <w:start w:val="1"/>
      <w:numFmt w:val="lowerRoman"/>
      <w:pStyle w:val="Balk6"/>
      <w:lvlText w:val="%6."/>
      <w:lvlJc w:val="right"/>
      <w:pPr>
        <w:ind w:left="4320" w:hanging="180"/>
      </w:pPr>
    </w:lvl>
    <w:lvl w:ilvl="6">
      <w:start w:val="1"/>
      <w:numFmt w:val="decimal"/>
      <w:pStyle w:val="Balk7"/>
      <w:lvlText w:val="%7."/>
      <w:lvlJc w:val="left"/>
      <w:pPr>
        <w:ind w:left="5040" w:hanging="360"/>
      </w:pPr>
    </w:lvl>
    <w:lvl w:ilvl="7">
      <w:start w:val="1"/>
      <w:numFmt w:val="lowerLetter"/>
      <w:pStyle w:val="Balk8"/>
      <w:lvlText w:val="%8."/>
      <w:lvlJc w:val="left"/>
      <w:pPr>
        <w:ind w:left="5760" w:hanging="360"/>
      </w:pPr>
    </w:lvl>
    <w:lvl w:ilvl="8">
      <w:start w:val="1"/>
      <w:numFmt w:val="lowerRoman"/>
      <w:pStyle w:val="Balk9"/>
      <w:lvlText w:val="%9."/>
      <w:lvlJc w:val="right"/>
      <w:pPr>
        <w:ind w:left="6480" w:hanging="180"/>
      </w:pPr>
    </w:lvl>
  </w:abstractNum>
  <w:num w:numId="1" w16cid:durableId="1148204089">
    <w:abstractNumId w:val="1"/>
  </w:num>
  <w:num w:numId="2" w16cid:durableId="1918396839">
    <w:abstractNumId w:val="0"/>
  </w:num>
  <w:num w:numId="3" w16cid:durableId="1870141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4038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0A5"/>
    <w:rsid w:val="00181D80"/>
    <w:rsid w:val="00581B10"/>
    <w:rsid w:val="008140A5"/>
    <w:rsid w:val="00817394"/>
    <w:rsid w:val="009C66B1"/>
    <w:rsid w:val="00B71FA1"/>
    <w:rsid w:val="00C1389F"/>
    <w:rsid w:val="00C777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F044"/>
  <w15:docId w15:val="{53CDEA5D-74AE-4828-BDDD-494709E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eastAsia="en-US"/>
    </w:rPr>
  </w:style>
  <w:style w:type="paragraph" w:styleId="Balk1">
    <w:name w:val="heading 1"/>
    <w:basedOn w:val="Normal"/>
    <w:next w:val="Normal"/>
    <w:uiPriority w:val="9"/>
    <w:qFormat/>
    <w:rsid w:val="00EF0522"/>
    <w:pPr>
      <w:keepNext/>
      <w:numPr>
        <w:numId w:val="2"/>
      </w:numPr>
      <w:spacing w:before="120" w:after="60"/>
      <w:outlineLvl w:val="0"/>
    </w:pPr>
    <w:rPr>
      <w:rFonts w:ascii="Arial" w:hAnsi="Arial"/>
      <w:b/>
      <w:sz w:val="24"/>
    </w:rPr>
  </w:style>
  <w:style w:type="paragraph" w:styleId="Balk2">
    <w:name w:val="heading 2"/>
    <w:basedOn w:val="Balk1"/>
    <w:next w:val="Normal"/>
    <w:uiPriority w:val="9"/>
    <w:semiHidden/>
    <w:unhideWhenUsed/>
    <w:qFormat/>
    <w:rsid w:val="00EF0522"/>
    <w:pPr>
      <w:numPr>
        <w:numId w:val="0"/>
      </w:numPr>
      <w:tabs>
        <w:tab w:val="num" w:pos="720"/>
      </w:tabs>
      <w:ind w:left="720" w:hanging="720"/>
      <w:outlineLvl w:val="1"/>
    </w:pPr>
    <w:rPr>
      <w:sz w:val="20"/>
    </w:rPr>
  </w:style>
  <w:style w:type="paragraph" w:styleId="Balk3">
    <w:name w:val="heading 3"/>
    <w:basedOn w:val="Balk1"/>
    <w:next w:val="Normal"/>
    <w:uiPriority w:val="9"/>
    <w:semiHidden/>
    <w:unhideWhenUsed/>
    <w:qFormat/>
    <w:rsid w:val="00EF0522"/>
    <w:pPr>
      <w:numPr>
        <w:numId w:val="1"/>
      </w:numPr>
      <w:ind w:left="1440"/>
      <w:outlineLvl w:val="2"/>
    </w:pPr>
    <w:rPr>
      <w:sz w:val="20"/>
    </w:rPr>
  </w:style>
  <w:style w:type="paragraph" w:styleId="Balk4">
    <w:name w:val="heading 4"/>
    <w:basedOn w:val="Balk1"/>
    <w:next w:val="Normal"/>
    <w:uiPriority w:val="9"/>
    <w:semiHidden/>
    <w:unhideWhenUsed/>
    <w:qFormat/>
    <w:pPr>
      <w:numPr>
        <w:ilvl w:val="3"/>
        <w:numId w:val="1"/>
      </w:numPr>
      <w:outlineLvl w:val="3"/>
    </w:pPr>
    <w:rPr>
      <w:b w:val="0"/>
      <w:sz w:val="20"/>
    </w:rPr>
  </w:style>
  <w:style w:type="paragraph" w:styleId="Balk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Balk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Altyaz">
    <w:name w:val="Subtitle"/>
    <w:basedOn w:val="Normal"/>
    <w:next w:val="Normal"/>
    <w:uiPriority w:val="11"/>
    <w:qFormat/>
    <w:pPr>
      <w:spacing w:after="60"/>
      <w:jc w:val="center"/>
    </w:pPr>
    <w:rPr>
      <w:rFonts w:ascii="Arial" w:eastAsia="Arial" w:hAnsi="Arial" w:cs="Arial"/>
      <w:i/>
      <w:sz w:val="36"/>
      <w:szCs w:val="36"/>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basedOn w:val="VarsaylanParagrafYazTipi"/>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OvKpPxfMvDbpNbCYi0WjPkz/Zg==">AMUW2mXXgrBmto2XsQQ6hmw2dUlOUFWC/DtnRl+qhHaZIVuw/SMMY1gIVFt42aCpgmWdUpVZLWmmSP16N6mTHOlC9p1hETWOe66Q+HuPkotF2PlJE1ZU6HQj8Jn4Yn1EjGecqiYa1VUgBgGetU2hjFlRg4gj8swFMkZShUw4nMGS2ZCg0TpYWzw=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Kullanıcısı</dc:creator>
  <cp:lastModifiedBy>Meryem Ülkü Kara</cp:lastModifiedBy>
  <cp:revision>7</cp:revision>
  <cp:lastPrinted>2022-05-14T19:24:00Z</cp:lastPrinted>
  <dcterms:created xsi:type="dcterms:W3CDTF">2019-02-14T13:02:00Z</dcterms:created>
  <dcterms:modified xsi:type="dcterms:W3CDTF">2022-05-14T19:24:00Z</dcterms:modified>
</cp:coreProperties>
</file>