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FAE5" w14:textId="16E96BF2" w:rsidR="00C22892" w:rsidRPr="00343865" w:rsidRDefault="00AC631D" w:rsidP="00343865">
      <w:pPr>
        <w:spacing w:line="240" w:lineRule="auto"/>
        <w:jc w:val="center"/>
        <w:rPr>
          <w:b/>
          <w:sz w:val="36"/>
        </w:rPr>
        <w:sectPr w:rsidR="00C22892" w:rsidRPr="00343865" w:rsidSect="00F16B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314" w:right="1126" w:bottom="1417" w:left="1100" w:header="568" w:footer="708" w:gutter="0"/>
          <w:cols w:space="708"/>
          <w:titlePg/>
          <w:docGrid w:linePitch="360"/>
        </w:sectPr>
      </w:pPr>
      <w:r>
        <w:rPr>
          <w:b/>
          <w:sz w:val="36"/>
        </w:rPr>
        <w:t>Blockchain</w:t>
      </w:r>
    </w:p>
    <w:p w14:paraId="563BE5BA" w14:textId="1C415D7B" w:rsidR="00C22892" w:rsidRPr="001F1AA5" w:rsidRDefault="000F4DE6" w:rsidP="00F65B6E">
      <w:pPr>
        <w:pStyle w:val="Prrafodelista1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 xml:space="preserve">Descripción </w:t>
      </w:r>
    </w:p>
    <w:p w14:paraId="52E8F5CC" w14:textId="1FBD3DD6" w:rsidR="00D44979" w:rsidRDefault="00FF2DF4" w:rsidP="000F4DE6">
      <w:pPr>
        <w:spacing w:line="240" w:lineRule="auto"/>
        <w:jc w:val="both"/>
        <w:rPr>
          <w:sz w:val="20"/>
        </w:rPr>
      </w:pPr>
      <w:r w:rsidRPr="00FF2DF4">
        <w:rPr>
          <w:sz w:val="20"/>
        </w:rPr>
        <w:t>E</w:t>
      </w:r>
      <w:r w:rsidR="00A97B17">
        <w:rPr>
          <w:sz w:val="20"/>
        </w:rPr>
        <w:t>n este proyecto se</w:t>
      </w:r>
      <w:r w:rsidRPr="00FF2DF4">
        <w:rPr>
          <w:sz w:val="20"/>
        </w:rPr>
        <w:t xml:space="preserve"> implementa un sistema Blockchain en Python. En la primera fase, se establece el back-</w:t>
      </w:r>
      <w:proofErr w:type="spellStart"/>
      <w:r w:rsidRPr="00FF2DF4">
        <w:rPr>
          <w:sz w:val="20"/>
        </w:rPr>
        <w:t>end</w:t>
      </w:r>
      <w:proofErr w:type="spellEnd"/>
      <w:r w:rsidRPr="00FF2DF4">
        <w:rPr>
          <w:sz w:val="20"/>
        </w:rPr>
        <w:t xml:space="preserve">, programando la lógica interna para crear bloques, gestionar la cadena de bloques y manejar transacciones. Se diseñan mecanismos para calcular y gestionar hashes de bloques, evitando la suplantación de la cadena. </w:t>
      </w:r>
      <w:r w:rsidR="004179A3">
        <w:rPr>
          <w:sz w:val="20"/>
        </w:rPr>
        <w:t>Posteriormente se implementa</w:t>
      </w:r>
      <w:r w:rsidRPr="00FF2DF4">
        <w:rPr>
          <w:sz w:val="20"/>
        </w:rPr>
        <w:t xml:space="preserve"> un servicio web accesible mediante peticiones HTTP, desplegándolo en nodos de la red. Esto facilita la formación de una red sincronizada que mantiene la integridad de la información asociada a bloques y transacciones.</w:t>
      </w:r>
    </w:p>
    <w:p w14:paraId="4E2A7C29" w14:textId="77777777" w:rsidR="000F4DE6" w:rsidRPr="001F1AA5" w:rsidRDefault="002F7AF2" w:rsidP="000F4DE6">
      <w:pPr>
        <w:pStyle w:val="Prrafodelista1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Desarrollo</w:t>
      </w:r>
    </w:p>
    <w:p w14:paraId="4EE9FDB2" w14:textId="4AD57675" w:rsidR="000F4DE6" w:rsidRDefault="008E6492" w:rsidP="00405131">
      <w:pPr>
        <w:spacing w:line="240" w:lineRule="auto"/>
        <w:jc w:val="both"/>
        <w:rPr>
          <w:sz w:val="20"/>
        </w:rPr>
      </w:pPr>
      <w:r>
        <w:rPr>
          <w:sz w:val="20"/>
        </w:rPr>
        <w:t>Este proyecto consta de los siguientes elementos de desarrollo de software:</w:t>
      </w:r>
    </w:p>
    <w:p w14:paraId="01B6767A" w14:textId="70E75CBF" w:rsidR="000F4DE6" w:rsidRDefault="00FF4D8C" w:rsidP="00405131">
      <w:pPr>
        <w:numPr>
          <w:ilvl w:val="1"/>
          <w:numId w:val="2"/>
        </w:numPr>
        <w:spacing w:after="0" w:line="240" w:lineRule="auto"/>
        <w:ind w:left="993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AE399A">
        <w:rPr>
          <w:sz w:val="20"/>
          <w:szCs w:val="20"/>
        </w:rPr>
        <w:t>52</w:t>
      </w:r>
      <w:r w:rsidR="008E6492">
        <w:rPr>
          <w:sz w:val="20"/>
          <w:szCs w:val="20"/>
        </w:rPr>
        <w:t xml:space="preserve"> líneas de código.</w:t>
      </w:r>
    </w:p>
    <w:p w14:paraId="4FEBCD82" w14:textId="5B02A114" w:rsidR="000F4DE6" w:rsidRDefault="00FF202E" w:rsidP="000F4DE6">
      <w:pPr>
        <w:numPr>
          <w:ilvl w:val="1"/>
          <w:numId w:val="2"/>
        </w:numPr>
        <w:spacing w:after="0" w:line="240" w:lineRule="auto"/>
        <w:ind w:left="993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8E6492">
        <w:rPr>
          <w:sz w:val="20"/>
          <w:szCs w:val="20"/>
        </w:rPr>
        <w:t xml:space="preserve"> módulos.</w:t>
      </w:r>
    </w:p>
    <w:p w14:paraId="0BE66AFC" w14:textId="156A2CE2" w:rsidR="000F4DE6" w:rsidRDefault="007A009B" w:rsidP="00083ADF">
      <w:pPr>
        <w:numPr>
          <w:ilvl w:val="1"/>
          <w:numId w:val="2"/>
        </w:numPr>
        <w:spacing w:after="0" w:line="240" w:lineRule="auto"/>
        <w:ind w:left="993"/>
        <w:jc w:val="both"/>
        <w:rPr>
          <w:sz w:val="20"/>
          <w:szCs w:val="20"/>
        </w:rPr>
      </w:pPr>
      <w:r>
        <w:rPr>
          <w:sz w:val="20"/>
          <w:szCs w:val="20"/>
        </w:rPr>
        <w:t>23</w:t>
      </w:r>
      <w:r w:rsidR="008E6492">
        <w:rPr>
          <w:sz w:val="20"/>
          <w:szCs w:val="20"/>
        </w:rPr>
        <w:t xml:space="preserve"> funciones.</w:t>
      </w:r>
    </w:p>
    <w:p w14:paraId="21A2F3A1" w14:textId="49ACA925" w:rsidR="000F4DE6" w:rsidRDefault="0029616E" w:rsidP="000F4DE6">
      <w:pPr>
        <w:numPr>
          <w:ilvl w:val="1"/>
          <w:numId w:val="2"/>
        </w:numPr>
        <w:spacing w:after="0" w:line="240" w:lineRule="auto"/>
        <w:ind w:left="993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8E6492">
        <w:rPr>
          <w:sz w:val="20"/>
          <w:szCs w:val="20"/>
        </w:rPr>
        <w:t xml:space="preserve"> clases.</w:t>
      </w:r>
    </w:p>
    <w:p w14:paraId="5C1699C0" w14:textId="43C82582" w:rsidR="008E6492" w:rsidRDefault="00E30F38" w:rsidP="000F4DE6">
      <w:pPr>
        <w:numPr>
          <w:ilvl w:val="1"/>
          <w:numId w:val="2"/>
        </w:numPr>
        <w:spacing w:after="0" w:line="240" w:lineRule="auto"/>
        <w:ind w:left="993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8E6492">
        <w:rPr>
          <w:sz w:val="20"/>
          <w:szCs w:val="20"/>
        </w:rPr>
        <w:t xml:space="preserve"> fichero de </w:t>
      </w:r>
      <w:r w:rsidR="00FF202E">
        <w:rPr>
          <w:sz w:val="20"/>
          <w:szCs w:val="20"/>
        </w:rPr>
        <w:t>texto</w:t>
      </w:r>
      <w:r w:rsidR="008E6492">
        <w:rPr>
          <w:sz w:val="20"/>
          <w:szCs w:val="20"/>
        </w:rPr>
        <w:t>.</w:t>
      </w:r>
    </w:p>
    <w:p w14:paraId="6B643A1E" w14:textId="435CE142" w:rsidR="000F4DE6" w:rsidRDefault="008E6492" w:rsidP="000F4DE6">
      <w:pPr>
        <w:numPr>
          <w:ilvl w:val="1"/>
          <w:numId w:val="2"/>
        </w:numPr>
        <w:spacing w:after="0" w:line="240" w:lineRule="auto"/>
        <w:ind w:left="993"/>
        <w:jc w:val="both"/>
        <w:rPr>
          <w:sz w:val="20"/>
          <w:szCs w:val="20"/>
        </w:rPr>
      </w:pPr>
      <w:r>
        <w:rPr>
          <w:sz w:val="20"/>
          <w:szCs w:val="20"/>
        </w:rPr>
        <w:t>Librería</w:t>
      </w:r>
      <w:r w:rsidR="0029616E">
        <w:rPr>
          <w:sz w:val="20"/>
          <w:szCs w:val="20"/>
        </w:rPr>
        <w:t>s</w:t>
      </w:r>
      <w:r>
        <w:rPr>
          <w:sz w:val="20"/>
          <w:szCs w:val="20"/>
        </w:rPr>
        <w:t>:</w:t>
      </w:r>
    </w:p>
    <w:p w14:paraId="57C6C1F3" w14:textId="381A8E7D" w:rsidR="004D4CD8" w:rsidRPr="00FB1E9A" w:rsidRDefault="0029616E" w:rsidP="004D4CD8">
      <w:pPr>
        <w:numPr>
          <w:ilvl w:val="2"/>
          <w:numId w:val="2"/>
        </w:numPr>
        <w:spacing w:after="0" w:line="240" w:lineRule="auto"/>
        <w:ind w:left="1276"/>
        <w:jc w:val="both"/>
        <w:rPr>
          <w:sz w:val="20"/>
          <w:szCs w:val="20"/>
          <w:lang w:val="en-US"/>
        </w:rPr>
      </w:pPr>
      <w:r w:rsidRPr="00FB1E9A">
        <w:rPr>
          <w:sz w:val="20"/>
          <w:szCs w:val="20"/>
          <w:lang w:val="en-US"/>
        </w:rPr>
        <w:t xml:space="preserve">time, </w:t>
      </w:r>
      <w:proofErr w:type="spellStart"/>
      <w:r w:rsidRPr="00FB1E9A">
        <w:rPr>
          <w:sz w:val="20"/>
          <w:szCs w:val="20"/>
          <w:lang w:val="en-US"/>
        </w:rPr>
        <w:t>json</w:t>
      </w:r>
      <w:proofErr w:type="spellEnd"/>
      <w:r w:rsidRPr="00FB1E9A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FB1E9A">
        <w:rPr>
          <w:sz w:val="20"/>
          <w:szCs w:val="20"/>
          <w:lang w:val="en-US"/>
        </w:rPr>
        <w:t>hashlib</w:t>
      </w:r>
      <w:r w:rsidR="00FB1E9A" w:rsidRPr="00FB1E9A">
        <w:rPr>
          <w:sz w:val="20"/>
          <w:szCs w:val="20"/>
          <w:lang w:val="en-US"/>
        </w:rPr>
        <w:t>,uuid</w:t>
      </w:r>
      <w:proofErr w:type="spellEnd"/>
      <w:proofErr w:type="gramEnd"/>
      <w:r w:rsidR="00FB1E9A" w:rsidRPr="00FB1E9A">
        <w:rPr>
          <w:sz w:val="20"/>
          <w:szCs w:val="20"/>
          <w:lang w:val="en-US"/>
        </w:rPr>
        <w:t xml:space="preserve">, platform, flask, </w:t>
      </w:r>
      <w:proofErr w:type="spellStart"/>
      <w:r w:rsidR="00FB1E9A" w:rsidRPr="00FB1E9A">
        <w:rPr>
          <w:sz w:val="20"/>
          <w:szCs w:val="20"/>
          <w:lang w:val="en-US"/>
        </w:rPr>
        <w:t>a</w:t>
      </w:r>
      <w:r w:rsidR="00FB1E9A">
        <w:rPr>
          <w:sz w:val="20"/>
          <w:szCs w:val="20"/>
          <w:lang w:val="en-US"/>
        </w:rPr>
        <w:t>rgparse</w:t>
      </w:r>
      <w:proofErr w:type="spellEnd"/>
      <w:r w:rsidR="00FB1E9A">
        <w:rPr>
          <w:sz w:val="20"/>
          <w:szCs w:val="20"/>
          <w:lang w:val="en-US"/>
        </w:rPr>
        <w:t>, threading, requests</w:t>
      </w:r>
    </w:p>
    <w:p w14:paraId="52C56171" w14:textId="77777777" w:rsidR="009F0740" w:rsidRPr="00FB1E9A" w:rsidRDefault="009F0740" w:rsidP="009F0740">
      <w:pPr>
        <w:spacing w:after="0" w:line="240" w:lineRule="auto"/>
        <w:ind w:left="1276"/>
        <w:jc w:val="both"/>
        <w:rPr>
          <w:sz w:val="20"/>
          <w:szCs w:val="20"/>
          <w:lang w:val="en-US"/>
        </w:rPr>
      </w:pPr>
    </w:p>
    <w:p w14:paraId="1B6E1660" w14:textId="684839B8" w:rsidR="00C71916" w:rsidRDefault="008E6492" w:rsidP="00C71916">
      <w:pPr>
        <w:keepNext/>
        <w:spacing w:after="0" w:line="240" w:lineRule="auto"/>
        <w:jc w:val="center"/>
      </w:pPr>
      <w:r w:rsidRPr="00FB1E9A">
        <w:rPr>
          <w:lang w:val="en-US"/>
        </w:rPr>
        <w:t xml:space="preserve"> </w:t>
      </w:r>
      <w:r w:rsidR="000F4B41" w:rsidRPr="000F4B41">
        <w:rPr>
          <w:noProof/>
          <w:lang w:val="en-US"/>
        </w:rPr>
        <w:drawing>
          <wp:inline distT="0" distB="0" distL="0" distR="0" wp14:anchorId="42132527" wp14:editId="36E1F8F5">
            <wp:extent cx="1173707" cy="859882"/>
            <wp:effectExtent l="0" t="0" r="7620" b="0"/>
            <wp:docPr id="1028011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1159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766" cy="8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056E20" w14:textId="77777777" w:rsidR="009F0740" w:rsidRDefault="009F0740" w:rsidP="00C71916">
      <w:pPr>
        <w:keepNext/>
        <w:spacing w:after="0" w:line="240" w:lineRule="auto"/>
        <w:jc w:val="center"/>
      </w:pPr>
    </w:p>
    <w:p w14:paraId="695D0EA7" w14:textId="4CEAFD7E" w:rsidR="000F4DE6" w:rsidRDefault="00C71916" w:rsidP="00D61E7B">
      <w:pPr>
        <w:pStyle w:val="Epgrafe"/>
        <w:rPr>
          <w:sz w:val="20"/>
          <w:szCs w:val="20"/>
        </w:rPr>
      </w:pPr>
      <w:r>
        <w:t xml:space="preserve">Figura </w:t>
      </w:r>
      <w:fldSimple w:instr=" SEQ Figura \* ARABIC ">
        <w:r w:rsidR="003A4C5E">
          <w:rPr>
            <w:noProof/>
          </w:rPr>
          <w:t>1</w:t>
        </w:r>
      </w:fldSimple>
      <w:r>
        <w:t xml:space="preserve">. </w:t>
      </w:r>
      <w:r w:rsidR="00D61E7B">
        <w:t>Estructura de módulos</w:t>
      </w:r>
    </w:p>
    <w:p w14:paraId="76554199" w14:textId="74A59C0D" w:rsidR="00C22892" w:rsidRPr="00FF136A" w:rsidRDefault="002F7AF2" w:rsidP="00704B9E">
      <w:pPr>
        <w:pStyle w:val="Prrafodelista1"/>
        <w:numPr>
          <w:ilvl w:val="0"/>
          <w:numId w:val="3"/>
        </w:numPr>
        <w:spacing w:line="240" w:lineRule="auto"/>
        <w:rPr>
          <w:b/>
          <w:szCs w:val="20"/>
          <w:lang w:val="en-US"/>
        </w:rPr>
      </w:pPr>
      <w:r w:rsidRPr="00DA1410">
        <w:rPr>
          <w:b/>
          <w:szCs w:val="20"/>
        </w:rPr>
        <w:t>Resultados</w:t>
      </w:r>
    </w:p>
    <w:p w14:paraId="445C79D8" w14:textId="77777777" w:rsidR="005F3367" w:rsidRDefault="005F3367" w:rsidP="008E44E3">
      <w:pPr>
        <w:pStyle w:val="Prrafodelista1"/>
        <w:spacing w:line="240" w:lineRule="auto"/>
        <w:jc w:val="both"/>
        <w:rPr>
          <w:sz w:val="20"/>
          <w:szCs w:val="20"/>
        </w:rPr>
      </w:pPr>
      <w:r w:rsidRPr="005F3367">
        <w:rPr>
          <w:sz w:val="20"/>
          <w:szCs w:val="20"/>
        </w:rPr>
        <w:t xml:space="preserve">El </w:t>
      </w:r>
      <w:r>
        <w:rPr>
          <w:sz w:val="20"/>
          <w:szCs w:val="20"/>
        </w:rPr>
        <w:t>proyecto</w:t>
      </w:r>
      <w:r w:rsidRPr="005F3367">
        <w:rPr>
          <w:sz w:val="20"/>
          <w:szCs w:val="20"/>
        </w:rPr>
        <w:t xml:space="preserve"> detalla el proceso de desarrollo de blockchain, desde la implementación de la lógica interna del blockchain hasta la creación de una aplicación web descentralizada. </w:t>
      </w:r>
    </w:p>
    <w:p w14:paraId="66C1C857" w14:textId="36730146" w:rsidR="008E44E3" w:rsidRDefault="008E44E3" w:rsidP="008E44E3">
      <w:pPr>
        <w:pStyle w:val="Prrafodelista1"/>
        <w:spacing w:line="240" w:lineRule="auto"/>
        <w:jc w:val="both"/>
        <w:rPr>
          <w:sz w:val="20"/>
          <w:szCs w:val="20"/>
        </w:rPr>
      </w:pPr>
      <w:r w:rsidRPr="008E44E3">
        <w:rPr>
          <w:sz w:val="20"/>
          <w:szCs w:val="20"/>
        </w:rPr>
        <w:t xml:space="preserve">Se describen en detalle las funciones y métodos implementados, incluyendo la lógica interna del blockchain, la creación de bloques, la validación de transacciones, la resolución de conflictos y el funcionamiento del protocolo ICMP. </w:t>
      </w:r>
    </w:p>
    <w:p w14:paraId="0AB70E07" w14:textId="5BD13A54" w:rsidR="008E44E3" w:rsidRDefault="005F3367" w:rsidP="008E44E3">
      <w:pPr>
        <w:pStyle w:val="Prrafodelista1"/>
        <w:spacing w:line="240" w:lineRule="auto"/>
        <w:jc w:val="both"/>
        <w:rPr>
          <w:sz w:val="20"/>
          <w:szCs w:val="20"/>
        </w:rPr>
      </w:pPr>
      <w:r w:rsidRPr="005F3367">
        <w:rPr>
          <w:sz w:val="20"/>
          <w:szCs w:val="20"/>
        </w:rPr>
        <w:t xml:space="preserve">Además, se presentan las pruebas realizadas en </w:t>
      </w:r>
      <w:r w:rsidR="008E44E3">
        <w:rPr>
          <w:sz w:val="20"/>
          <w:szCs w:val="20"/>
        </w:rPr>
        <w:t xml:space="preserve">la web de Postman y </w:t>
      </w:r>
      <w:r w:rsidRPr="005F3367">
        <w:rPr>
          <w:sz w:val="20"/>
          <w:szCs w:val="20"/>
        </w:rPr>
        <w:t xml:space="preserve">la máquina virtual y se abordan aspectos como la resolución de conflictos y el protocolo ICMP. </w:t>
      </w:r>
    </w:p>
    <w:p w14:paraId="63A6DAE4" w14:textId="635A3EC2" w:rsidR="005F3367" w:rsidRPr="008E44E3" w:rsidRDefault="005F3367" w:rsidP="008E44E3">
      <w:pPr>
        <w:pStyle w:val="Prrafodelista1"/>
        <w:spacing w:line="240" w:lineRule="auto"/>
        <w:jc w:val="both"/>
        <w:rPr>
          <w:sz w:val="20"/>
          <w:szCs w:val="20"/>
          <w:u w:val="single"/>
        </w:rPr>
      </w:pPr>
    </w:p>
    <w:p w14:paraId="3FC27535" w14:textId="124EAB9A" w:rsidR="008B143C" w:rsidRDefault="00AB60C1" w:rsidP="008E44E3">
      <w:pPr>
        <w:pStyle w:val="Prrafodelista1"/>
        <w:keepNext/>
        <w:spacing w:line="240" w:lineRule="auto"/>
        <w:ind w:left="0"/>
        <w:jc w:val="center"/>
      </w:pPr>
      <w:r w:rsidRPr="00AB60C1">
        <w:drawing>
          <wp:anchor distT="0" distB="0" distL="114300" distR="114300" simplePos="0" relativeHeight="251658240" behindDoc="0" locked="0" layoutInCell="1" allowOverlap="1" wp14:anchorId="0179C9F8" wp14:editId="514D3C06">
            <wp:simplePos x="0" y="0"/>
            <wp:positionH relativeFrom="column">
              <wp:posOffset>378098</wp:posOffset>
            </wp:positionH>
            <wp:positionV relativeFrom="paragraph">
              <wp:posOffset>157480</wp:posOffset>
            </wp:positionV>
            <wp:extent cx="2215515" cy="1617345"/>
            <wp:effectExtent l="0" t="0" r="0" b="1905"/>
            <wp:wrapSquare wrapText="bothSides"/>
            <wp:docPr id="2000162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62007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73804" w14:textId="63945C2A" w:rsidR="008B143C" w:rsidRPr="008B143C" w:rsidRDefault="00990D83" w:rsidP="008E44E3">
      <w:pPr>
        <w:pStyle w:val="Epgrafe"/>
      </w:pPr>
      <w:r w:rsidRPr="00990D83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4C38EBB" wp14:editId="36C1DA66">
            <wp:simplePos x="0" y="0"/>
            <wp:positionH relativeFrom="column">
              <wp:posOffset>388711</wp:posOffset>
            </wp:positionH>
            <wp:positionV relativeFrom="paragraph">
              <wp:posOffset>1687195</wp:posOffset>
            </wp:positionV>
            <wp:extent cx="2215515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359" y="21456"/>
                <wp:lineTo x="21359" y="0"/>
                <wp:lineTo x="0" y="0"/>
              </wp:wrapPolygon>
            </wp:wrapTight>
            <wp:docPr id="454220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0202" name="Imagen 1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43C" w:rsidRPr="008B143C">
        <w:t xml:space="preserve">Figura </w:t>
      </w:r>
      <w:fldSimple w:instr=" SEQ Figura \* ARABIC ">
        <w:r w:rsidR="003A4C5E">
          <w:rPr>
            <w:noProof/>
          </w:rPr>
          <w:t>2</w:t>
        </w:r>
      </w:fldSimple>
      <w:r w:rsidR="008B143C" w:rsidRPr="008B143C">
        <w:t xml:space="preserve">. </w:t>
      </w:r>
      <w:r w:rsidR="00AB60C1">
        <w:t>Método de Añadir Transacción</w:t>
      </w:r>
    </w:p>
    <w:p w14:paraId="5F7BA886" w14:textId="39402D5D" w:rsidR="00DA1410" w:rsidRDefault="00DA1410" w:rsidP="008E44E3">
      <w:pPr>
        <w:pStyle w:val="Prrafodelista1"/>
        <w:spacing w:line="240" w:lineRule="auto"/>
        <w:ind w:left="0"/>
        <w:jc w:val="center"/>
        <w:rPr>
          <w:sz w:val="20"/>
          <w:szCs w:val="20"/>
        </w:rPr>
      </w:pPr>
    </w:p>
    <w:p w14:paraId="76338AD8" w14:textId="7511BEC0" w:rsidR="00DA1410" w:rsidRDefault="00DA1410" w:rsidP="008E44E3">
      <w:pPr>
        <w:pStyle w:val="Prrafodelista1"/>
        <w:spacing w:line="240" w:lineRule="auto"/>
        <w:ind w:left="0"/>
        <w:jc w:val="center"/>
        <w:rPr>
          <w:sz w:val="20"/>
          <w:szCs w:val="20"/>
        </w:rPr>
      </w:pPr>
    </w:p>
    <w:p w14:paraId="197E2906" w14:textId="7378F476" w:rsidR="008B143C" w:rsidRDefault="00F63716" w:rsidP="008E44E3">
      <w:pPr>
        <w:pStyle w:val="Epgrafe"/>
      </w:pPr>
      <w:r w:rsidRPr="00F263E3">
        <w:rPr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26E9335" wp14:editId="5D757E2E">
            <wp:simplePos x="0" y="0"/>
            <wp:positionH relativeFrom="column">
              <wp:posOffset>400050</wp:posOffset>
            </wp:positionH>
            <wp:positionV relativeFrom="paragraph">
              <wp:posOffset>2298065</wp:posOffset>
            </wp:positionV>
            <wp:extent cx="2204085" cy="621030"/>
            <wp:effectExtent l="0" t="0" r="5715" b="7620"/>
            <wp:wrapTight wrapText="bothSides">
              <wp:wrapPolygon edited="0">
                <wp:start x="0" y="0"/>
                <wp:lineTo x="0" y="21202"/>
                <wp:lineTo x="21469" y="21202"/>
                <wp:lineTo x="21469" y="0"/>
                <wp:lineTo x="0" y="0"/>
              </wp:wrapPolygon>
            </wp:wrapTight>
            <wp:docPr id="11744988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98862" name="Imagen 1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43C">
        <w:t xml:space="preserve">Figura </w:t>
      </w:r>
      <w:fldSimple w:instr=" SEQ Figura \* ARABIC ">
        <w:r w:rsidR="003A4C5E">
          <w:rPr>
            <w:noProof/>
          </w:rPr>
          <w:t>3</w:t>
        </w:r>
      </w:fldSimple>
      <w:r w:rsidR="008B143C">
        <w:t xml:space="preserve">. </w:t>
      </w:r>
      <w:r w:rsidR="00990D83">
        <w:t>Método de Minar Bloque</w:t>
      </w:r>
    </w:p>
    <w:p w14:paraId="17F881CE" w14:textId="02474D9B" w:rsidR="008B143C" w:rsidRPr="004A2605" w:rsidRDefault="00F63716" w:rsidP="004A2605">
      <w:pPr>
        <w:jc w:val="center"/>
        <w:rPr>
          <w:sz w:val="20"/>
          <w:szCs w:val="20"/>
        </w:rPr>
      </w:pPr>
      <w:r w:rsidRPr="008971FE">
        <w:rPr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87851B0" wp14:editId="5A657960">
            <wp:simplePos x="0" y="0"/>
            <wp:positionH relativeFrom="column">
              <wp:posOffset>407035</wp:posOffset>
            </wp:positionH>
            <wp:positionV relativeFrom="paragraph">
              <wp:posOffset>543560</wp:posOffset>
            </wp:positionV>
            <wp:extent cx="2199005" cy="1339215"/>
            <wp:effectExtent l="0" t="0" r="0" b="0"/>
            <wp:wrapTight wrapText="bothSides">
              <wp:wrapPolygon edited="0">
                <wp:start x="0" y="0"/>
                <wp:lineTo x="0" y="21201"/>
                <wp:lineTo x="21332" y="21201"/>
                <wp:lineTo x="21332" y="0"/>
                <wp:lineTo x="0" y="0"/>
              </wp:wrapPolygon>
            </wp:wrapTight>
            <wp:docPr id="3910240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24041" name="Imagen 1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FE" w:rsidRPr="008971FE">
        <w:rPr>
          <w:sz w:val="20"/>
          <w:szCs w:val="20"/>
        </w:rPr>
        <w:t xml:space="preserve"> </w:t>
      </w:r>
    </w:p>
    <w:p w14:paraId="33987F46" w14:textId="111EF23B" w:rsidR="008B143C" w:rsidRDefault="008B143C" w:rsidP="00DA1410">
      <w:pPr>
        <w:pStyle w:val="Epgrafe"/>
      </w:pPr>
      <w:r>
        <w:t xml:space="preserve">Figura </w:t>
      </w:r>
      <w:fldSimple w:instr=" SEQ Figura \* ARABIC ">
        <w:r w:rsidR="003A4C5E">
          <w:rPr>
            <w:noProof/>
          </w:rPr>
          <w:t>4</w:t>
        </w:r>
      </w:fldSimple>
      <w:r>
        <w:t xml:space="preserve">. </w:t>
      </w:r>
      <w:r w:rsidR="00F263E3">
        <w:t>Aplicación del método minar en Postman</w:t>
      </w:r>
    </w:p>
    <w:p w14:paraId="65BA1A83" w14:textId="3070F4D3" w:rsidR="00DA1410" w:rsidRDefault="00DA1410" w:rsidP="00405131">
      <w:pPr>
        <w:spacing w:line="240" w:lineRule="auto"/>
        <w:jc w:val="center"/>
        <w:rPr>
          <w:sz w:val="20"/>
          <w:szCs w:val="20"/>
        </w:rPr>
      </w:pPr>
    </w:p>
    <w:p w14:paraId="332A4ACE" w14:textId="3186479E" w:rsidR="00C71916" w:rsidRDefault="00012E32" w:rsidP="00100E10">
      <w:pPr>
        <w:pStyle w:val="Epgrafe"/>
      </w:pPr>
      <w:r w:rsidRPr="00012E32">
        <w:rPr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14D4173A" wp14:editId="2F66EC2E">
            <wp:simplePos x="0" y="0"/>
            <wp:positionH relativeFrom="column">
              <wp:posOffset>381289</wp:posOffset>
            </wp:positionH>
            <wp:positionV relativeFrom="paragraph">
              <wp:posOffset>-404</wp:posOffset>
            </wp:positionV>
            <wp:extent cx="2197100" cy="1082675"/>
            <wp:effectExtent l="0" t="0" r="0" b="3175"/>
            <wp:wrapTight wrapText="bothSides">
              <wp:wrapPolygon edited="0">
                <wp:start x="0" y="0"/>
                <wp:lineTo x="0" y="21283"/>
                <wp:lineTo x="21350" y="21283"/>
                <wp:lineTo x="21350" y="0"/>
                <wp:lineTo x="0" y="0"/>
              </wp:wrapPolygon>
            </wp:wrapTight>
            <wp:docPr id="2373175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7514" name="Imagen 1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410">
        <w:t xml:space="preserve">Figura </w:t>
      </w:r>
      <w:fldSimple w:instr=" SEQ Figura \* ARABIC ">
        <w:r w:rsidR="003A4C5E">
          <w:rPr>
            <w:noProof/>
          </w:rPr>
          <w:t>5</w:t>
        </w:r>
      </w:fldSimple>
      <w:r w:rsidR="00DA1410">
        <w:t xml:space="preserve">. </w:t>
      </w:r>
      <w:r>
        <w:t>Método de resolver conflictos</w:t>
      </w:r>
    </w:p>
    <w:p w14:paraId="4BC7139A" w14:textId="7165E767" w:rsidR="00012E32" w:rsidRPr="00012E32" w:rsidRDefault="00DF68C0" w:rsidP="00012E32">
      <w:r w:rsidRPr="00DF68C0">
        <w:drawing>
          <wp:anchor distT="0" distB="0" distL="114300" distR="114300" simplePos="0" relativeHeight="251663360" behindDoc="1" locked="0" layoutInCell="1" allowOverlap="1" wp14:anchorId="46E0A6D4" wp14:editId="6D6B3CB9">
            <wp:simplePos x="0" y="0"/>
            <wp:positionH relativeFrom="column">
              <wp:posOffset>395605</wp:posOffset>
            </wp:positionH>
            <wp:positionV relativeFrom="paragraph">
              <wp:posOffset>8947</wp:posOffset>
            </wp:positionV>
            <wp:extent cx="2167890" cy="434975"/>
            <wp:effectExtent l="0" t="0" r="3810" b="3175"/>
            <wp:wrapTight wrapText="bothSides">
              <wp:wrapPolygon edited="0">
                <wp:start x="0" y="0"/>
                <wp:lineTo x="0" y="20812"/>
                <wp:lineTo x="21448" y="20812"/>
                <wp:lineTo x="21448" y="0"/>
                <wp:lineTo x="0" y="0"/>
              </wp:wrapPolygon>
            </wp:wrapTight>
            <wp:docPr id="564844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4099" name="Imagen 1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2E32" w:rsidRPr="00012E32" w:rsidSect="00C71916">
      <w:type w:val="continuous"/>
      <w:pgSz w:w="11906" w:h="16838"/>
      <w:pgMar w:top="1135" w:right="1126" w:bottom="567" w:left="1100" w:header="568" w:footer="709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F776" w14:textId="77777777" w:rsidR="00704674" w:rsidRDefault="00704674" w:rsidP="00F92D39">
      <w:pPr>
        <w:spacing w:after="0" w:line="240" w:lineRule="auto"/>
      </w:pPr>
      <w:r>
        <w:separator/>
      </w:r>
    </w:p>
  </w:endnote>
  <w:endnote w:type="continuationSeparator" w:id="0">
    <w:p w14:paraId="7349B78F" w14:textId="77777777" w:rsidR="00704674" w:rsidRDefault="00704674" w:rsidP="00F9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5CCE" w14:textId="77777777" w:rsidR="00B7200D" w:rsidRDefault="00B720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2558" w14:textId="77777777" w:rsidR="00B7200D" w:rsidRDefault="00B720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FB4C" w14:textId="77777777" w:rsidR="00B7200D" w:rsidRDefault="00B720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6BF5" w14:textId="77777777" w:rsidR="00704674" w:rsidRDefault="00704674" w:rsidP="00F92D39">
      <w:pPr>
        <w:spacing w:after="0" w:line="240" w:lineRule="auto"/>
      </w:pPr>
      <w:r>
        <w:separator/>
      </w:r>
    </w:p>
  </w:footnote>
  <w:footnote w:type="continuationSeparator" w:id="0">
    <w:p w14:paraId="7FB7CC98" w14:textId="77777777" w:rsidR="00704674" w:rsidRDefault="00704674" w:rsidP="00F9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836D7" w14:textId="77777777" w:rsidR="00B7200D" w:rsidRDefault="00B720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3AA2" w14:textId="77777777" w:rsidR="00B7200D" w:rsidRDefault="00B720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Look w:val="04A0" w:firstRow="1" w:lastRow="0" w:firstColumn="1" w:lastColumn="0" w:noHBand="0" w:noVBand="1"/>
    </w:tblPr>
    <w:tblGrid>
      <w:gridCol w:w="773"/>
      <w:gridCol w:w="7449"/>
      <w:gridCol w:w="2126"/>
    </w:tblGrid>
    <w:tr w:rsidR="00731118" w:rsidRPr="004C710E" w14:paraId="27FDC120" w14:textId="77777777" w:rsidTr="00DA1410">
      <w:trPr>
        <w:cantSplit/>
        <w:trHeight w:val="1134"/>
      </w:trPr>
      <w:tc>
        <w:tcPr>
          <w:tcW w:w="773" w:type="dxa"/>
          <w:shd w:val="clear" w:color="auto" w:fill="262626" w:themeFill="text1" w:themeFillTint="D9"/>
          <w:textDirection w:val="btLr"/>
          <w:vAlign w:val="center"/>
        </w:tcPr>
        <w:p w14:paraId="33E68B7C" w14:textId="61C5E78A" w:rsidR="00A35112" w:rsidRPr="00731118" w:rsidRDefault="00731118" w:rsidP="00731118">
          <w:pPr>
            <w:spacing w:after="0" w:line="240" w:lineRule="auto"/>
            <w:ind w:left="113" w:right="113"/>
            <w:jc w:val="center"/>
            <w:rPr>
              <w:b/>
              <w:bCs/>
              <w:sz w:val="44"/>
              <w:szCs w:val="48"/>
            </w:rPr>
          </w:pPr>
          <w:r w:rsidRPr="00731118">
            <w:rPr>
              <w:b/>
              <w:bCs/>
              <w:sz w:val="44"/>
              <w:szCs w:val="48"/>
            </w:rPr>
            <w:t>iMAT</w:t>
          </w:r>
        </w:p>
      </w:tc>
      <w:tc>
        <w:tcPr>
          <w:tcW w:w="7449" w:type="dxa"/>
        </w:tcPr>
        <w:p w14:paraId="2E81F395" w14:textId="426A08B6" w:rsidR="00A35112" w:rsidRPr="00663C57" w:rsidRDefault="00C02448" w:rsidP="00DA1410">
          <w:pPr>
            <w:spacing w:after="0" w:line="240" w:lineRule="auto"/>
            <w:ind w:left="536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María González Gómez</w:t>
          </w:r>
        </w:p>
        <w:p w14:paraId="700FCE7C" w14:textId="77777777" w:rsidR="00C02448" w:rsidRPr="00663C57" w:rsidRDefault="00C02448" w:rsidP="00C02448">
          <w:pPr>
            <w:spacing w:after="0" w:line="240" w:lineRule="auto"/>
            <w:ind w:left="536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Lydia Ruiz Martínez</w:t>
          </w:r>
        </w:p>
        <w:p w14:paraId="558C0AB7" w14:textId="77777777" w:rsidR="00B7200D" w:rsidRDefault="00731118" w:rsidP="00B7200D">
          <w:pPr>
            <w:spacing w:after="0" w:line="240" w:lineRule="auto"/>
            <w:ind w:left="536"/>
            <w:jc w:val="center"/>
            <w:rPr>
              <w:b/>
              <w:sz w:val="28"/>
              <w:szCs w:val="28"/>
            </w:rPr>
          </w:pPr>
          <w:r w:rsidRPr="00731118">
            <w:rPr>
              <w:b/>
              <w:sz w:val="28"/>
              <w:szCs w:val="28"/>
            </w:rPr>
            <w:t xml:space="preserve">Proyecto Final de </w:t>
          </w:r>
          <w:r w:rsidR="00B7200D">
            <w:rPr>
              <w:b/>
              <w:sz w:val="28"/>
              <w:szCs w:val="28"/>
            </w:rPr>
            <w:t>FUNDAMENTOS DE LOS</w:t>
          </w:r>
        </w:p>
        <w:p w14:paraId="6EBD5ACB" w14:textId="6400256F" w:rsidR="00A35112" w:rsidRPr="00731118" w:rsidRDefault="00B7200D" w:rsidP="00B7200D">
          <w:pPr>
            <w:spacing w:after="0" w:line="240" w:lineRule="auto"/>
            <w:ind w:left="536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SISTEMAS OPERATIVOS</w:t>
          </w:r>
          <w:r w:rsidR="00731118" w:rsidRPr="00731118">
            <w:rPr>
              <w:b/>
              <w:sz w:val="28"/>
              <w:szCs w:val="28"/>
            </w:rPr>
            <w:t xml:space="preserve"> </w:t>
          </w:r>
          <w:r w:rsidR="00416847">
            <w:rPr>
              <w:b/>
              <w:sz w:val="28"/>
              <w:szCs w:val="28"/>
            </w:rPr>
            <w:t>–</w:t>
          </w:r>
          <w:r w:rsidR="0073111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2º</w:t>
          </w:r>
          <w:r w:rsidR="00731118">
            <w:rPr>
              <w:b/>
              <w:sz w:val="28"/>
              <w:szCs w:val="28"/>
            </w:rPr>
            <w:t xml:space="preserve"> curso</w:t>
          </w:r>
        </w:p>
        <w:p w14:paraId="71510871" w14:textId="17FA1256" w:rsidR="00731118" w:rsidRPr="00731118" w:rsidRDefault="00731118" w:rsidP="00DA1410">
          <w:pPr>
            <w:spacing w:after="0" w:line="240" w:lineRule="auto"/>
            <w:ind w:left="536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Grado en Ingeniería Matemática e Inteligencia Artificial</w:t>
          </w:r>
        </w:p>
      </w:tc>
      <w:tc>
        <w:tcPr>
          <w:tcW w:w="2126" w:type="dxa"/>
        </w:tcPr>
        <w:p w14:paraId="4CBDCA11" w14:textId="5CCE967A" w:rsidR="00A35112" w:rsidRPr="004C710E" w:rsidRDefault="00731118" w:rsidP="004C710E">
          <w:pPr>
            <w:spacing w:after="0" w:line="240" w:lineRule="auto"/>
            <w:rPr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A7F94F5" wp14:editId="60F668EE">
                <wp:simplePos x="0" y="0"/>
                <wp:positionH relativeFrom="column">
                  <wp:posOffset>313055</wp:posOffset>
                </wp:positionH>
                <wp:positionV relativeFrom="paragraph">
                  <wp:posOffset>172085</wp:posOffset>
                </wp:positionV>
                <wp:extent cx="1209040" cy="318770"/>
                <wp:effectExtent l="0" t="0" r="0" b="5080"/>
                <wp:wrapTight wrapText="bothSides">
                  <wp:wrapPolygon edited="0">
                    <wp:start x="0" y="0"/>
                    <wp:lineTo x="0" y="20653"/>
                    <wp:lineTo x="21101" y="20653"/>
                    <wp:lineTo x="21101" y="0"/>
                    <wp:lineTo x="0" y="0"/>
                  </wp:wrapPolygon>
                </wp:wrapTight>
                <wp:docPr id="9" name="Imagen 9" descr="Comillas Pontifical Univers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omillas Pontifical Univers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04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CE69F06" w14:textId="77777777" w:rsidR="00C22892" w:rsidRPr="00731118" w:rsidRDefault="00C22892" w:rsidP="00663C57">
    <w:pPr>
      <w:spacing w:after="0" w:line="240" w:lineRule="auto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3324"/>
    <w:multiLevelType w:val="hybridMultilevel"/>
    <w:tmpl w:val="DA9C4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62E7E"/>
    <w:multiLevelType w:val="hybridMultilevel"/>
    <w:tmpl w:val="C21ADDE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2BC6850"/>
    <w:multiLevelType w:val="hybridMultilevel"/>
    <w:tmpl w:val="41BC2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F7336"/>
    <w:multiLevelType w:val="hybridMultilevel"/>
    <w:tmpl w:val="E1C28CB8"/>
    <w:lvl w:ilvl="0" w:tplc="11265D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D469A"/>
    <w:multiLevelType w:val="hybridMultilevel"/>
    <w:tmpl w:val="477CCB8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10191A"/>
    <w:multiLevelType w:val="hybridMultilevel"/>
    <w:tmpl w:val="72907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05A1B"/>
    <w:multiLevelType w:val="hybridMultilevel"/>
    <w:tmpl w:val="2D0ED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78850">
    <w:abstractNumId w:val="1"/>
  </w:num>
  <w:num w:numId="2" w16cid:durableId="655575346">
    <w:abstractNumId w:val="0"/>
  </w:num>
  <w:num w:numId="3" w16cid:durableId="1330594089">
    <w:abstractNumId w:val="5"/>
  </w:num>
  <w:num w:numId="4" w16cid:durableId="2138797420">
    <w:abstractNumId w:val="2"/>
  </w:num>
  <w:num w:numId="5" w16cid:durableId="44183828">
    <w:abstractNumId w:val="6"/>
  </w:num>
  <w:num w:numId="6" w16cid:durableId="411391395">
    <w:abstractNumId w:val="3"/>
  </w:num>
  <w:num w:numId="7" w16cid:durableId="602346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39"/>
    <w:rsid w:val="00002DDB"/>
    <w:rsid w:val="00012E32"/>
    <w:rsid w:val="00083ADF"/>
    <w:rsid w:val="000B5F00"/>
    <w:rsid w:val="000C79B5"/>
    <w:rsid w:val="000F4B41"/>
    <w:rsid w:val="000F4DE6"/>
    <w:rsid w:val="00100E10"/>
    <w:rsid w:val="00121718"/>
    <w:rsid w:val="00123E8D"/>
    <w:rsid w:val="00147772"/>
    <w:rsid w:val="00174AAC"/>
    <w:rsid w:val="001B241F"/>
    <w:rsid w:val="001D63C9"/>
    <w:rsid w:val="001F1AA5"/>
    <w:rsid w:val="001F2238"/>
    <w:rsid w:val="002054D1"/>
    <w:rsid w:val="002179C1"/>
    <w:rsid w:val="00260B6D"/>
    <w:rsid w:val="0029616E"/>
    <w:rsid w:val="002D5535"/>
    <w:rsid w:val="002D6D7A"/>
    <w:rsid w:val="002E15C2"/>
    <w:rsid w:val="002F7AF2"/>
    <w:rsid w:val="00314D88"/>
    <w:rsid w:val="00315C89"/>
    <w:rsid w:val="0032078F"/>
    <w:rsid w:val="00343865"/>
    <w:rsid w:val="003503BC"/>
    <w:rsid w:val="0036102E"/>
    <w:rsid w:val="00373776"/>
    <w:rsid w:val="00384259"/>
    <w:rsid w:val="003A4C5E"/>
    <w:rsid w:val="003B4BCE"/>
    <w:rsid w:val="00405131"/>
    <w:rsid w:val="00416847"/>
    <w:rsid w:val="004179A3"/>
    <w:rsid w:val="004232EB"/>
    <w:rsid w:val="004519B9"/>
    <w:rsid w:val="004838E5"/>
    <w:rsid w:val="00496B0B"/>
    <w:rsid w:val="00496E00"/>
    <w:rsid w:val="004A2605"/>
    <w:rsid w:val="004C7010"/>
    <w:rsid w:val="004C710E"/>
    <w:rsid w:val="004D4CD8"/>
    <w:rsid w:val="004D57CE"/>
    <w:rsid w:val="004E10CB"/>
    <w:rsid w:val="004F3241"/>
    <w:rsid w:val="005038E6"/>
    <w:rsid w:val="00530562"/>
    <w:rsid w:val="005518A5"/>
    <w:rsid w:val="0055730E"/>
    <w:rsid w:val="005575E7"/>
    <w:rsid w:val="00582386"/>
    <w:rsid w:val="005F3367"/>
    <w:rsid w:val="00605D7B"/>
    <w:rsid w:val="00624E8D"/>
    <w:rsid w:val="00663C57"/>
    <w:rsid w:val="006904B0"/>
    <w:rsid w:val="006931F5"/>
    <w:rsid w:val="006D2B13"/>
    <w:rsid w:val="006F6E51"/>
    <w:rsid w:val="00704674"/>
    <w:rsid w:val="00704B9E"/>
    <w:rsid w:val="00731118"/>
    <w:rsid w:val="00771467"/>
    <w:rsid w:val="00787785"/>
    <w:rsid w:val="007A009B"/>
    <w:rsid w:val="007B1108"/>
    <w:rsid w:val="007B693C"/>
    <w:rsid w:val="007C59BC"/>
    <w:rsid w:val="00827E82"/>
    <w:rsid w:val="008355D9"/>
    <w:rsid w:val="00840D9A"/>
    <w:rsid w:val="00872166"/>
    <w:rsid w:val="0087661D"/>
    <w:rsid w:val="008774AC"/>
    <w:rsid w:val="00886027"/>
    <w:rsid w:val="008971FE"/>
    <w:rsid w:val="008A6EE3"/>
    <w:rsid w:val="008B143C"/>
    <w:rsid w:val="008B5681"/>
    <w:rsid w:val="008C4955"/>
    <w:rsid w:val="008D4F77"/>
    <w:rsid w:val="008E44E3"/>
    <w:rsid w:val="008E5BF6"/>
    <w:rsid w:val="008E6492"/>
    <w:rsid w:val="008F34D1"/>
    <w:rsid w:val="009576D7"/>
    <w:rsid w:val="00990D83"/>
    <w:rsid w:val="009E1C57"/>
    <w:rsid w:val="009F0740"/>
    <w:rsid w:val="00A2724D"/>
    <w:rsid w:val="00A35112"/>
    <w:rsid w:val="00A55EFD"/>
    <w:rsid w:val="00A90767"/>
    <w:rsid w:val="00A91558"/>
    <w:rsid w:val="00A97B17"/>
    <w:rsid w:val="00AB60C1"/>
    <w:rsid w:val="00AC631D"/>
    <w:rsid w:val="00AE399A"/>
    <w:rsid w:val="00B4780D"/>
    <w:rsid w:val="00B5144F"/>
    <w:rsid w:val="00B71908"/>
    <w:rsid w:val="00B7200D"/>
    <w:rsid w:val="00B95DD6"/>
    <w:rsid w:val="00BF547D"/>
    <w:rsid w:val="00C02448"/>
    <w:rsid w:val="00C14680"/>
    <w:rsid w:val="00C22892"/>
    <w:rsid w:val="00C32B07"/>
    <w:rsid w:val="00C66130"/>
    <w:rsid w:val="00C71916"/>
    <w:rsid w:val="00C97BD8"/>
    <w:rsid w:val="00CF3306"/>
    <w:rsid w:val="00D066D1"/>
    <w:rsid w:val="00D44979"/>
    <w:rsid w:val="00D61E7B"/>
    <w:rsid w:val="00D75C5E"/>
    <w:rsid w:val="00D93B4E"/>
    <w:rsid w:val="00DA1410"/>
    <w:rsid w:val="00DB10C0"/>
    <w:rsid w:val="00DF68C0"/>
    <w:rsid w:val="00E30F38"/>
    <w:rsid w:val="00E57FA1"/>
    <w:rsid w:val="00EC32FE"/>
    <w:rsid w:val="00F16B05"/>
    <w:rsid w:val="00F223A1"/>
    <w:rsid w:val="00F263E3"/>
    <w:rsid w:val="00F35185"/>
    <w:rsid w:val="00F63716"/>
    <w:rsid w:val="00F65B6E"/>
    <w:rsid w:val="00F80732"/>
    <w:rsid w:val="00F92D39"/>
    <w:rsid w:val="00F970DA"/>
    <w:rsid w:val="00FB1522"/>
    <w:rsid w:val="00FB1E9A"/>
    <w:rsid w:val="00FC6159"/>
    <w:rsid w:val="00FF136A"/>
    <w:rsid w:val="00FF18C5"/>
    <w:rsid w:val="00FF202E"/>
    <w:rsid w:val="00FF2DF4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D8ACD0"/>
  <w15:chartTrackingRefBased/>
  <w15:docId w15:val="{1CDE061A-B3CD-4A93-8841-95A68559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241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F92D39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semiHidden/>
    <w:locked/>
    <w:rsid w:val="00F92D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semiHidden/>
    <w:rsid w:val="00F92D39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semiHidden/>
    <w:locked/>
    <w:rsid w:val="00F92D39"/>
    <w:rPr>
      <w:rFonts w:cs="Times New Roman"/>
    </w:rPr>
  </w:style>
  <w:style w:type="paragraph" w:styleId="Piedepgina">
    <w:name w:val="footer"/>
    <w:basedOn w:val="Normal"/>
    <w:link w:val="PiedepginaCar"/>
    <w:semiHidden/>
    <w:rsid w:val="00F92D39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PiedepginaCar">
    <w:name w:val="Pie de página Car"/>
    <w:link w:val="Piedepgina"/>
    <w:semiHidden/>
    <w:locked/>
    <w:rsid w:val="00F92D39"/>
    <w:rPr>
      <w:rFonts w:cs="Times New Roman"/>
    </w:rPr>
  </w:style>
  <w:style w:type="paragraph" w:customStyle="1" w:styleId="Prrafodelista1">
    <w:name w:val="Párrafo de lista1"/>
    <w:basedOn w:val="Normal"/>
    <w:rsid w:val="00F65B6E"/>
    <w:pPr>
      <w:ind w:left="720"/>
      <w:contextualSpacing/>
    </w:pPr>
  </w:style>
  <w:style w:type="paragraph" w:customStyle="1" w:styleId="Epgrafe">
    <w:name w:val="Epígrafe"/>
    <w:basedOn w:val="Normal"/>
    <w:next w:val="Normal"/>
    <w:qFormat/>
    <w:rsid w:val="008B143C"/>
    <w:pPr>
      <w:spacing w:line="240" w:lineRule="auto"/>
      <w:jc w:val="center"/>
    </w:pPr>
    <w:rPr>
      <w:b/>
      <w:bCs/>
      <w:sz w:val="18"/>
      <w:szCs w:val="18"/>
    </w:rPr>
  </w:style>
  <w:style w:type="table" w:styleId="Tablaconcuadrcula">
    <w:name w:val="Table Grid"/>
    <w:basedOn w:val="Tablanormal"/>
    <w:locked/>
    <w:rsid w:val="00A351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F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2268-53D1-48C3-B720-0A6F6765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José Luis Fernández Gorroño</dc:creator>
  <cp:keywords/>
  <dc:description/>
  <cp:lastModifiedBy>Maria Gonzalez Gomez</cp:lastModifiedBy>
  <cp:revision>10</cp:revision>
  <cp:lastPrinted>2022-12-21T14:17:00Z</cp:lastPrinted>
  <dcterms:created xsi:type="dcterms:W3CDTF">2024-01-05T18:06:00Z</dcterms:created>
  <dcterms:modified xsi:type="dcterms:W3CDTF">2024-01-05T18:15:00Z</dcterms:modified>
</cp:coreProperties>
</file>