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4FC2" w:rsidRPr="009454C7" w:rsidRDefault="00414FC2" w:rsidP="0031543E">
      <w:pPr>
        <w:tabs>
          <w:tab w:val="left" w:pos="567"/>
        </w:tabs>
        <w:spacing w:line="24" w:lineRule="atLeast"/>
        <w:ind w:left="567" w:hanging="567"/>
        <w:jc w:val="both"/>
        <w:rPr>
          <w:rFonts w:asciiTheme="minorHAnsi" w:hAnsiTheme="minorHAnsi" w:cstheme="minorHAnsi"/>
          <w:b/>
          <w:sz w:val="22"/>
          <w:szCs w:val="22"/>
          <w:lang w:val="es-ES_tradnl"/>
        </w:rPr>
      </w:pPr>
    </w:p>
    <w:p w:rsidR="002252D6" w:rsidRDefault="00706578" w:rsidP="002252D6">
      <w:pPr>
        <w:jc w:val="center"/>
        <w:rPr>
          <w:b/>
          <w:sz w:val="40"/>
          <w:szCs w:val="40"/>
          <w:lang w:val="en-US"/>
        </w:rPr>
      </w:pPr>
      <w:r w:rsidRPr="00706578">
        <w:rPr>
          <w:rFonts w:asciiTheme="minorHAnsi" w:hAnsiTheme="minorHAnsi" w:cstheme="minorHAnsi"/>
          <w:b/>
          <w:sz w:val="22"/>
          <w:szCs w:val="22"/>
          <w:lang w:val="pt-BR"/>
        </w:rPr>
        <w:tab/>
      </w:r>
      <w:r w:rsidRPr="00706578">
        <w:rPr>
          <w:rFonts w:asciiTheme="minorHAnsi" w:hAnsiTheme="minorHAnsi" w:cstheme="minorHAnsi"/>
          <w:b/>
          <w:sz w:val="22"/>
          <w:szCs w:val="22"/>
          <w:lang w:val="pt-BR"/>
        </w:rPr>
        <w:tab/>
      </w:r>
      <w:r w:rsidR="002252D6">
        <w:rPr>
          <w:b/>
          <w:sz w:val="40"/>
          <w:szCs w:val="40"/>
          <w:lang w:val="en-US"/>
        </w:rPr>
        <w:t xml:space="preserve"> </w:t>
      </w:r>
    </w:p>
    <w:p w:rsidR="002252D6" w:rsidRPr="00847287" w:rsidRDefault="00706578" w:rsidP="002252D6">
      <w:pPr>
        <w:tabs>
          <w:tab w:val="left" w:pos="567"/>
          <w:tab w:val="left" w:pos="4148"/>
          <w:tab w:val="center" w:pos="4534"/>
        </w:tabs>
        <w:spacing w:line="24" w:lineRule="atLeast"/>
        <w:ind w:left="567" w:hanging="567"/>
        <w:rPr>
          <w:rFonts w:asciiTheme="minorHAnsi" w:hAnsiTheme="minorHAnsi" w:cstheme="minorHAnsi"/>
          <w:i/>
          <w:noProof/>
          <w:sz w:val="22"/>
          <w:szCs w:val="22"/>
          <w:lang w:val="en-US"/>
        </w:rPr>
      </w:pPr>
      <w:r w:rsidRPr="00706578">
        <w:rPr>
          <w:rFonts w:asciiTheme="minorHAnsi" w:hAnsiTheme="minorHAnsi" w:cstheme="minorHAnsi"/>
          <w:b/>
          <w:sz w:val="22"/>
          <w:szCs w:val="22"/>
          <w:lang w:val="pt-BR"/>
        </w:rPr>
        <w:tab/>
      </w:r>
    </w:p>
    <w:p w:rsidR="0020380C" w:rsidRPr="00847287" w:rsidRDefault="0020380C" w:rsidP="00E46ABC">
      <w:pPr>
        <w:tabs>
          <w:tab w:val="left" w:pos="567"/>
        </w:tabs>
        <w:spacing w:line="360" w:lineRule="auto"/>
        <w:ind w:left="567" w:hanging="567"/>
        <w:jc w:val="both"/>
        <w:rPr>
          <w:rFonts w:asciiTheme="minorHAnsi" w:hAnsiTheme="minorHAnsi" w:cstheme="minorHAnsi"/>
          <w:i/>
          <w:noProof/>
          <w:sz w:val="22"/>
          <w:szCs w:val="22"/>
          <w:lang w:val="en-US"/>
        </w:rPr>
      </w:pPr>
    </w:p>
    <w:p w:rsidR="0018418F" w:rsidRDefault="0018418F" w:rsidP="00D57801">
      <w:pPr>
        <w:pStyle w:val="TDC2"/>
        <w:tabs>
          <w:tab w:val="left" w:pos="1320"/>
          <w:tab w:val="right" w:leader="dot" w:pos="9619"/>
        </w:tabs>
        <w:spacing w:after="120" w:line="24" w:lineRule="atLeast"/>
        <w:ind w:left="1134" w:hanging="567"/>
        <w:jc w:val="both"/>
        <w:rPr>
          <w:rFonts w:asciiTheme="minorHAnsi" w:hAnsiTheme="minorHAnsi" w:cstheme="minorHAnsi"/>
          <w:i/>
          <w:noProof/>
          <w:sz w:val="22"/>
          <w:szCs w:val="22"/>
          <w:lang w:val="en-US"/>
        </w:rPr>
      </w:pPr>
      <w:r w:rsidRPr="00847287">
        <w:rPr>
          <w:rFonts w:asciiTheme="minorHAnsi" w:hAnsiTheme="minorHAnsi" w:cstheme="minorHAnsi"/>
          <w:i/>
          <w:noProof/>
          <w:sz w:val="22"/>
          <w:szCs w:val="22"/>
          <w:lang w:val="en-US"/>
        </w:rPr>
        <w:t xml:space="preserve"> </w:t>
      </w: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Default="00F4380A" w:rsidP="00F4380A">
      <w:pPr>
        <w:rPr>
          <w:lang w:val="en-US"/>
        </w:rPr>
      </w:pPr>
    </w:p>
    <w:p w:rsidR="00F4380A" w:rsidRPr="00F4380A" w:rsidRDefault="00F4380A" w:rsidP="00F4380A">
      <w:pPr>
        <w:rPr>
          <w:lang w:val="en-US"/>
        </w:rPr>
      </w:pPr>
    </w:p>
    <w:p w:rsidR="009454C7" w:rsidRPr="00847287" w:rsidRDefault="009454C7" w:rsidP="00AC6E53">
      <w:pPr>
        <w:tabs>
          <w:tab w:val="left" w:pos="567"/>
        </w:tabs>
        <w:spacing w:line="24" w:lineRule="atLeast"/>
        <w:ind w:right="83"/>
        <w:rPr>
          <w:rFonts w:asciiTheme="minorHAnsi" w:hAnsiTheme="minorHAnsi" w:cstheme="minorHAnsi"/>
          <w:sz w:val="22"/>
          <w:szCs w:val="22"/>
          <w:lang w:val="en-US"/>
        </w:rPr>
      </w:pPr>
    </w:p>
    <w:p w:rsidR="009454C7" w:rsidRPr="00847287" w:rsidRDefault="00E764FD" w:rsidP="00E764FD">
      <w:pPr>
        <w:jc w:val="center"/>
        <w:rPr>
          <w:rFonts w:asciiTheme="minorHAnsi" w:hAnsiTheme="minorHAnsi" w:cstheme="minorHAnsi"/>
          <w:sz w:val="22"/>
          <w:szCs w:val="22"/>
          <w:lang w:val="en-US"/>
        </w:rPr>
      </w:pPr>
      <w:r>
        <w:rPr>
          <w:b/>
          <w:sz w:val="40"/>
          <w:szCs w:val="40"/>
          <w:lang w:val="en-US"/>
        </w:rPr>
        <w:t>WORK INSTRUCTION</w:t>
      </w:r>
    </w:p>
    <w:p w:rsidR="009454C7" w:rsidRPr="00847287" w:rsidRDefault="009454C7" w:rsidP="009454C7">
      <w:pPr>
        <w:rPr>
          <w:rFonts w:asciiTheme="minorHAnsi" w:hAnsiTheme="minorHAnsi" w:cstheme="minorHAnsi"/>
          <w:sz w:val="22"/>
          <w:szCs w:val="22"/>
          <w:lang w:val="en-US"/>
        </w:rPr>
      </w:pPr>
    </w:p>
    <w:p w:rsidR="002252D6" w:rsidRDefault="002252D6" w:rsidP="002252D6">
      <w:pPr>
        <w:jc w:val="center"/>
        <w:rPr>
          <w:b/>
          <w:sz w:val="40"/>
          <w:szCs w:val="40"/>
          <w:lang w:val="en-US"/>
        </w:rPr>
      </w:pPr>
      <w:r>
        <w:rPr>
          <w:b/>
          <w:sz w:val="40"/>
          <w:szCs w:val="40"/>
          <w:lang w:val="en-US"/>
        </w:rPr>
        <w:t>FIELD EXTRA WORK ORDERS (</w:t>
      </w:r>
      <w:r w:rsidR="00B3150B">
        <w:rPr>
          <w:b/>
          <w:sz w:val="40"/>
          <w:szCs w:val="40"/>
          <w:lang w:val="en-US"/>
        </w:rPr>
        <w:t>SFR-</w:t>
      </w:r>
      <w:r>
        <w:rPr>
          <w:b/>
          <w:sz w:val="40"/>
          <w:szCs w:val="40"/>
          <w:lang w:val="en-US"/>
        </w:rPr>
        <w:t xml:space="preserve">FEWO) </w:t>
      </w:r>
    </w:p>
    <w:p w:rsidR="009454C7" w:rsidRPr="00847287" w:rsidRDefault="009454C7"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F4380A" w:rsidRDefault="00F4380A" w:rsidP="009454C7">
      <w:pPr>
        <w:rPr>
          <w:rFonts w:asciiTheme="minorHAnsi" w:hAnsiTheme="minorHAnsi" w:cstheme="minorHAnsi"/>
          <w:sz w:val="22"/>
          <w:szCs w:val="22"/>
          <w:lang w:val="en-US"/>
        </w:rPr>
      </w:pPr>
    </w:p>
    <w:p w:rsidR="00F4380A" w:rsidRDefault="00F4380A"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Pr="00847287" w:rsidRDefault="009454C7" w:rsidP="009454C7">
      <w:pPr>
        <w:rPr>
          <w:rFonts w:asciiTheme="minorHAnsi" w:hAnsiTheme="minorHAnsi" w:cstheme="minorHAnsi"/>
          <w:sz w:val="22"/>
          <w:szCs w:val="22"/>
          <w:lang w:val="en-US"/>
        </w:rPr>
      </w:pPr>
    </w:p>
    <w:p w:rsidR="009454C7" w:rsidRDefault="009454C7" w:rsidP="009454C7">
      <w:pPr>
        <w:rPr>
          <w:rFonts w:asciiTheme="minorHAnsi" w:hAnsiTheme="minorHAnsi" w:cstheme="minorHAnsi"/>
          <w:sz w:val="22"/>
          <w:szCs w:val="22"/>
          <w:lang w:val="en-US"/>
        </w:rPr>
      </w:pPr>
    </w:p>
    <w:p w:rsidR="004E5D80" w:rsidRDefault="004E5D80" w:rsidP="009454C7">
      <w:pPr>
        <w:rPr>
          <w:rFonts w:asciiTheme="minorHAnsi" w:hAnsiTheme="minorHAnsi" w:cstheme="minorHAnsi"/>
          <w:sz w:val="22"/>
          <w:szCs w:val="22"/>
          <w:lang w:val="en-US"/>
        </w:rPr>
      </w:pPr>
    </w:p>
    <w:p w:rsidR="004E5D80" w:rsidRDefault="004E5D80" w:rsidP="009454C7">
      <w:pPr>
        <w:rPr>
          <w:rFonts w:asciiTheme="minorHAnsi" w:hAnsiTheme="minorHAnsi" w:cstheme="minorHAnsi"/>
          <w:sz w:val="22"/>
          <w:szCs w:val="22"/>
          <w:lang w:val="en-US"/>
        </w:rPr>
      </w:pPr>
    </w:p>
    <w:p w:rsidR="004E5D80" w:rsidRDefault="004E5D80" w:rsidP="009454C7">
      <w:pPr>
        <w:rPr>
          <w:rFonts w:asciiTheme="minorHAnsi" w:hAnsiTheme="minorHAnsi" w:cstheme="minorHAnsi"/>
          <w:sz w:val="22"/>
          <w:szCs w:val="22"/>
          <w:lang w:val="en-US"/>
        </w:rPr>
      </w:pPr>
    </w:p>
    <w:p w:rsidR="004E5D80" w:rsidRPr="00C633B6" w:rsidRDefault="004E5D80" w:rsidP="009454C7">
      <w:pPr>
        <w:rPr>
          <w:rFonts w:asciiTheme="minorHAnsi" w:hAnsiTheme="minorHAnsi" w:cstheme="minorHAnsi"/>
          <w:sz w:val="22"/>
          <w:szCs w:val="22"/>
          <w:lang w:val="en-US"/>
        </w:rPr>
      </w:pPr>
    </w:p>
    <w:p w:rsidR="002252D6" w:rsidRDefault="002252D6" w:rsidP="009454C7">
      <w:pPr>
        <w:rPr>
          <w:rFonts w:asciiTheme="minorHAnsi" w:hAnsiTheme="minorHAnsi" w:cstheme="minorHAnsi"/>
          <w:sz w:val="22"/>
          <w:szCs w:val="22"/>
          <w:lang w:val="en-US"/>
        </w:rPr>
      </w:pPr>
    </w:p>
    <w:p w:rsidR="002252D6" w:rsidRDefault="002252D6" w:rsidP="002252D6">
      <w:pPr>
        <w:tabs>
          <w:tab w:val="left" w:pos="567"/>
          <w:tab w:val="left" w:pos="4148"/>
          <w:tab w:val="center" w:pos="4534"/>
        </w:tabs>
        <w:spacing w:line="24" w:lineRule="atLeast"/>
        <w:ind w:left="567" w:hanging="567"/>
        <w:rPr>
          <w:rFonts w:asciiTheme="minorHAnsi" w:hAnsiTheme="minorHAnsi" w:cstheme="minorHAnsi"/>
          <w:b/>
          <w:sz w:val="40"/>
          <w:szCs w:val="40"/>
          <w:u w:val="single"/>
          <w:lang w:val="pt-BR"/>
        </w:rPr>
      </w:pPr>
      <w:r w:rsidRPr="002252D6">
        <w:rPr>
          <w:rFonts w:asciiTheme="minorHAnsi" w:hAnsiTheme="minorHAnsi" w:cstheme="minorHAnsi"/>
          <w:b/>
          <w:sz w:val="40"/>
          <w:szCs w:val="40"/>
          <w:u w:val="single"/>
          <w:lang w:val="pt-BR"/>
        </w:rPr>
        <w:lastRenderedPageBreak/>
        <w:t>INDEX</w:t>
      </w:r>
    </w:p>
    <w:p w:rsidR="003A04C3" w:rsidRPr="002252D6" w:rsidRDefault="003A04C3" w:rsidP="002252D6">
      <w:pPr>
        <w:tabs>
          <w:tab w:val="left" w:pos="567"/>
          <w:tab w:val="left" w:pos="4148"/>
          <w:tab w:val="center" w:pos="4534"/>
        </w:tabs>
        <w:spacing w:line="24" w:lineRule="atLeast"/>
        <w:ind w:left="567" w:hanging="567"/>
        <w:rPr>
          <w:rFonts w:asciiTheme="minorHAnsi" w:hAnsiTheme="minorHAnsi" w:cstheme="minorHAnsi"/>
          <w:b/>
          <w:sz w:val="40"/>
          <w:szCs w:val="40"/>
          <w:lang w:val="pt-BR"/>
        </w:rPr>
      </w:pPr>
    </w:p>
    <w:p w:rsidR="008D404F" w:rsidRDefault="002252D6">
      <w:pPr>
        <w:pStyle w:val="TDC1"/>
        <w:rPr>
          <w:rFonts w:asciiTheme="minorHAnsi" w:hAnsiTheme="minorHAnsi" w:cstheme="minorBidi"/>
          <w:sz w:val="22"/>
          <w:szCs w:val="22"/>
          <w:lang w:val="en-US" w:eastAsia="en-US"/>
        </w:rPr>
      </w:pPr>
      <w:r w:rsidRPr="009454C7">
        <w:rPr>
          <w:rFonts w:asciiTheme="minorHAnsi" w:hAnsiTheme="minorHAnsi" w:cstheme="minorHAnsi"/>
          <w:sz w:val="22"/>
          <w:szCs w:val="22"/>
          <w:lang w:val="pt-BR"/>
        </w:rPr>
        <w:fldChar w:fldCharType="begin"/>
      </w:r>
      <w:r w:rsidRPr="009454C7">
        <w:rPr>
          <w:rFonts w:asciiTheme="minorHAnsi" w:hAnsiTheme="minorHAnsi" w:cstheme="minorHAnsi"/>
          <w:sz w:val="22"/>
          <w:szCs w:val="22"/>
          <w:lang w:val="pt-BR"/>
        </w:rPr>
        <w:instrText xml:space="preserve"> TOC \o "1-3" \h \z \u </w:instrText>
      </w:r>
      <w:r w:rsidRPr="009454C7">
        <w:rPr>
          <w:rFonts w:asciiTheme="minorHAnsi" w:hAnsiTheme="minorHAnsi" w:cstheme="minorHAnsi"/>
          <w:sz w:val="22"/>
          <w:szCs w:val="22"/>
          <w:lang w:val="pt-BR"/>
        </w:rPr>
        <w:fldChar w:fldCharType="separate"/>
      </w:r>
      <w:hyperlink w:anchor="_Toc18492553" w:history="1">
        <w:r w:rsidR="008D404F" w:rsidRPr="0048704E">
          <w:rPr>
            <w:rStyle w:val="Hipervnculo"/>
            <w:rFonts w:cstheme="minorHAnsi"/>
            <w:bCs/>
            <w:lang w:val="es-ES_tradnl" w:eastAsia="es-ES_tradnl"/>
          </w:rPr>
          <w:t>1.-</w:t>
        </w:r>
        <w:r w:rsidR="008D404F">
          <w:rPr>
            <w:rFonts w:asciiTheme="minorHAnsi" w:hAnsiTheme="minorHAnsi" w:cstheme="minorBidi"/>
            <w:sz w:val="22"/>
            <w:szCs w:val="22"/>
            <w:lang w:val="en-US" w:eastAsia="en-US"/>
          </w:rPr>
          <w:tab/>
        </w:r>
        <w:r w:rsidR="008D404F" w:rsidRPr="0048704E">
          <w:rPr>
            <w:rStyle w:val="Hipervnculo"/>
            <w:rFonts w:cstheme="minorHAnsi"/>
            <w:b/>
            <w:bCs/>
            <w:lang w:val="es-ES_tradnl" w:eastAsia="es-ES_tradnl"/>
          </w:rPr>
          <w:t>OBJECT</w:t>
        </w:r>
        <w:r w:rsidR="008D404F">
          <w:rPr>
            <w:webHidden/>
          </w:rPr>
          <w:tab/>
        </w:r>
        <w:r w:rsidR="008D404F">
          <w:rPr>
            <w:webHidden/>
          </w:rPr>
          <w:fldChar w:fldCharType="begin"/>
        </w:r>
        <w:r w:rsidR="008D404F">
          <w:rPr>
            <w:webHidden/>
          </w:rPr>
          <w:instrText xml:space="preserve"> PAGEREF _Toc18492553 \h </w:instrText>
        </w:r>
        <w:r w:rsidR="008D404F">
          <w:rPr>
            <w:webHidden/>
          </w:rPr>
        </w:r>
        <w:r w:rsidR="008D404F">
          <w:rPr>
            <w:webHidden/>
          </w:rPr>
          <w:fldChar w:fldCharType="separate"/>
        </w:r>
        <w:r w:rsidR="008D404F">
          <w:rPr>
            <w:webHidden/>
          </w:rPr>
          <w:t>2</w:t>
        </w:r>
        <w:r w:rsidR="008D404F">
          <w:rPr>
            <w:webHidden/>
          </w:rPr>
          <w:fldChar w:fldCharType="end"/>
        </w:r>
      </w:hyperlink>
    </w:p>
    <w:p w:rsidR="008D404F" w:rsidRDefault="00785112">
      <w:pPr>
        <w:pStyle w:val="TDC1"/>
        <w:rPr>
          <w:rFonts w:asciiTheme="minorHAnsi" w:hAnsiTheme="minorHAnsi" w:cstheme="minorBidi"/>
          <w:sz w:val="22"/>
          <w:szCs w:val="22"/>
          <w:lang w:val="en-US" w:eastAsia="en-US"/>
        </w:rPr>
      </w:pPr>
      <w:hyperlink w:anchor="_Toc18492554" w:history="1">
        <w:r w:rsidR="008D404F" w:rsidRPr="0048704E">
          <w:rPr>
            <w:rStyle w:val="Hipervnculo"/>
            <w:rFonts w:cstheme="minorHAnsi"/>
            <w:bCs/>
            <w:lang w:val="es-ES_tradnl" w:eastAsia="es-ES_tradnl"/>
          </w:rPr>
          <w:t>2.-</w:t>
        </w:r>
        <w:r w:rsidR="008D404F">
          <w:rPr>
            <w:rFonts w:asciiTheme="minorHAnsi" w:hAnsiTheme="minorHAnsi" w:cstheme="minorBidi"/>
            <w:sz w:val="22"/>
            <w:szCs w:val="22"/>
            <w:lang w:val="en-US" w:eastAsia="en-US"/>
          </w:rPr>
          <w:tab/>
        </w:r>
        <w:r w:rsidR="008D404F" w:rsidRPr="0048704E">
          <w:rPr>
            <w:rStyle w:val="Hipervnculo"/>
            <w:rFonts w:cstheme="minorHAnsi"/>
            <w:b/>
            <w:bCs/>
            <w:lang w:val="es-ES_tradnl" w:eastAsia="es-ES_tradnl"/>
          </w:rPr>
          <w:t>DEFINITIONS</w:t>
        </w:r>
        <w:r w:rsidR="008D404F">
          <w:rPr>
            <w:webHidden/>
          </w:rPr>
          <w:tab/>
        </w:r>
        <w:r w:rsidR="008D404F">
          <w:rPr>
            <w:webHidden/>
          </w:rPr>
          <w:fldChar w:fldCharType="begin"/>
        </w:r>
        <w:r w:rsidR="008D404F">
          <w:rPr>
            <w:webHidden/>
          </w:rPr>
          <w:instrText xml:space="preserve"> PAGEREF _Toc18492554 \h </w:instrText>
        </w:r>
        <w:r w:rsidR="008D404F">
          <w:rPr>
            <w:webHidden/>
          </w:rPr>
        </w:r>
        <w:r w:rsidR="008D404F">
          <w:rPr>
            <w:webHidden/>
          </w:rPr>
          <w:fldChar w:fldCharType="separate"/>
        </w:r>
        <w:r w:rsidR="008D404F">
          <w:rPr>
            <w:webHidden/>
          </w:rPr>
          <w:t>2</w:t>
        </w:r>
        <w:r w:rsidR="008D404F">
          <w:rPr>
            <w:webHidden/>
          </w:rPr>
          <w:fldChar w:fldCharType="end"/>
        </w:r>
      </w:hyperlink>
    </w:p>
    <w:p w:rsidR="008D404F" w:rsidRDefault="00785112">
      <w:pPr>
        <w:pStyle w:val="TDC1"/>
        <w:rPr>
          <w:rFonts w:asciiTheme="minorHAnsi" w:hAnsiTheme="minorHAnsi" w:cstheme="minorBidi"/>
          <w:sz w:val="22"/>
          <w:szCs w:val="22"/>
          <w:lang w:val="en-US" w:eastAsia="en-US"/>
        </w:rPr>
      </w:pPr>
      <w:hyperlink w:anchor="_Toc18492555" w:history="1">
        <w:r w:rsidR="008D404F" w:rsidRPr="0048704E">
          <w:rPr>
            <w:rStyle w:val="Hipervnculo"/>
            <w:rFonts w:cstheme="minorHAnsi"/>
            <w:bCs/>
            <w:lang w:val="en-US" w:eastAsia="es-ES_tradnl"/>
          </w:rPr>
          <w:t>3.-</w:t>
        </w:r>
        <w:r w:rsidR="008D404F">
          <w:rPr>
            <w:rFonts w:asciiTheme="minorHAnsi" w:hAnsiTheme="minorHAnsi" w:cstheme="minorBidi"/>
            <w:sz w:val="22"/>
            <w:szCs w:val="22"/>
            <w:lang w:val="en-US" w:eastAsia="en-US"/>
          </w:rPr>
          <w:tab/>
        </w:r>
        <w:r w:rsidR="008D404F" w:rsidRPr="0048704E">
          <w:rPr>
            <w:rStyle w:val="Hipervnculo"/>
            <w:rFonts w:cstheme="minorHAnsi"/>
            <w:b/>
            <w:bCs/>
            <w:lang w:val="es-ES_tradnl" w:eastAsia="es-ES_tradnl"/>
          </w:rPr>
          <w:t>DEVELOPMENT ACTIVITIES / DETAILED SCOPE</w:t>
        </w:r>
        <w:r w:rsidR="008D404F">
          <w:rPr>
            <w:webHidden/>
          </w:rPr>
          <w:tab/>
        </w:r>
        <w:r w:rsidR="008D404F">
          <w:rPr>
            <w:webHidden/>
          </w:rPr>
          <w:fldChar w:fldCharType="begin"/>
        </w:r>
        <w:r w:rsidR="008D404F">
          <w:rPr>
            <w:webHidden/>
          </w:rPr>
          <w:instrText xml:space="preserve"> PAGEREF _Toc18492555 \h </w:instrText>
        </w:r>
        <w:r w:rsidR="008D404F">
          <w:rPr>
            <w:webHidden/>
          </w:rPr>
        </w:r>
        <w:r w:rsidR="008D404F">
          <w:rPr>
            <w:webHidden/>
          </w:rPr>
          <w:fldChar w:fldCharType="separate"/>
        </w:r>
        <w:r w:rsidR="008D404F">
          <w:rPr>
            <w:webHidden/>
          </w:rPr>
          <w:t>3</w:t>
        </w:r>
        <w:r w:rsidR="008D404F">
          <w:rPr>
            <w:webHidden/>
          </w:rPr>
          <w:fldChar w:fldCharType="end"/>
        </w:r>
      </w:hyperlink>
    </w:p>
    <w:p w:rsidR="008D404F" w:rsidRDefault="00785112">
      <w:pPr>
        <w:pStyle w:val="TDC1"/>
        <w:rPr>
          <w:rFonts w:asciiTheme="minorHAnsi" w:hAnsiTheme="minorHAnsi" w:cstheme="minorBidi"/>
          <w:sz w:val="22"/>
          <w:szCs w:val="22"/>
          <w:lang w:val="en-US" w:eastAsia="en-US"/>
        </w:rPr>
      </w:pPr>
      <w:hyperlink w:anchor="_Toc18492556" w:history="1">
        <w:r w:rsidR="008D404F" w:rsidRPr="0048704E">
          <w:rPr>
            <w:rStyle w:val="Hipervnculo"/>
            <w:rFonts w:cstheme="minorHAnsi"/>
            <w:bCs/>
            <w:lang w:val="en-US" w:eastAsia="es-ES_tradnl"/>
          </w:rPr>
          <w:t>4.-</w:t>
        </w:r>
        <w:r w:rsidR="008D404F">
          <w:rPr>
            <w:rFonts w:asciiTheme="minorHAnsi" w:hAnsiTheme="minorHAnsi" w:cstheme="minorBidi"/>
            <w:sz w:val="22"/>
            <w:szCs w:val="22"/>
            <w:lang w:val="en-US" w:eastAsia="en-US"/>
          </w:rPr>
          <w:tab/>
        </w:r>
        <w:r w:rsidR="008D404F" w:rsidRPr="0048704E">
          <w:rPr>
            <w:rStyle w:val="Hipervnculo"/>
            <w:rFonts w:cstheme="minorHAnsi"/>
            <w:b/>
            <w:bCs/>
            <w:lang w:val="en-US" w:eastAsia="es-ES_tradnl"/>
          </w:rPr>
          <w:t>F.E.W.O. Evaluation methods</w:t>
        </w:r>
        <w:r w:rsidR="008D404F">
          <w:rPr>
            <w:webHidden/>
          </w:rPr>
          <w:tab/>
        </w:r>
        <w:r w:rsidR="008D404F">
          <w:rPr>
            <w:webHidden/>
          </w:rPr>
          <w:fldChar w:fldCharType="begin"/>
        </w:r>
        <w:r w:rsidR="008D404F">
          <w:rPr>
            <w:webHidden/>
          </w:rPr>
          <w:instrText xml:space="preserve"> PAGEREF _Toc18492556 \h </w:instrText>
        </w:r>
        <w:r w:rsidR="008D404F">
          <w:rPr>
            <w:webHidden/>
          </w:rPr>
        </w:r>
        <w:r w:rsidR="008D404F">
          <w:rPr>
            <w:webHidden/>
          </w:rPr>
          <w:fldChar w:fldCharType="separate"/>
        </w:r>
        <w:r w:rsidR="008D404F">
          <w:rPr>
            <w:webHidden/>
          </w:rPr>
          <w:t>4</w:t>
        </w:r>
        <w:r w:rsidR="008D404F">
          <w:rPr>
            <w:webHidden/>
          </w:rPr>
          <w:fldChar w:fldCharType="end"/>
        </w:r>
      </w:hyperlink>
    </w:p>
    <w:p w:rsidR="008D404F" w:rsidRDefault="00785112">
      <w:pPr>
        <w:pStyle w:val="TDC1"/>
        <w:rPr>
          <w:rFonts w:asciiTheme="minorHAnsi" w:hAnsiTheme="minorHAnsi" w:cstheme="minorBidi"/>
          <w:sz w:val="22"/>
          <w:szCs w:val="22"/>
          <w:lang w:val="en-US" w:eastAsia="en-US"/>
        </w:rPr>
      </w:pPr>
      <w:hyperlink w:anchor="_Toc18492557" w:history="1">
        <w:r w:rsidR="008D404F" w:rsidRPr="0048704E">
          <w:rPr>
            <w:rStyle w:val="Hipervnculo"/>
            <w:rFonts w:cstheme="minorHAnsi"/>
            <w:bCs/>
            <w:lang w:val="en-US" w:eastAsia="es-ES_tradnl"/>
          </w:rPr>
          <w:t>5.-</w:t>
        </w:r>
        <w:r w:rsidR="008D404F">
          <w:rPr>
            <w:rFonts w:asciiTheme="minorHAnsi" w:hAnsiTheme="minorHAnsi" w:cstheme="minorBidi"/>
            <w:sz w:val="22"/>
            <w:szCs w:val="22"/>
            <w:lang w:val="en-US" w:eastAsia="en-US"/>
          </w:rPr>
          <w:tab/>
        </w:r>
        <w:r w:rsidR="008D404F" w:rsidRPr="0048704E">
          <w:rPr>
            <w:rStyle w:val="Hipervnculo"/>
            <w:rFonts w:cstheme="minorHAnsi"/>
            <w:b/>
            <w:bCs/>
            <w:lang w:val="en-US" w:eastAsia="es-ES_tradnl"/>
          </w:rPr>
          <w:t>ATTACHMENT</w:t>
        </w:r>
        <w:r w:rsidR="008D404F">
          <w:rPr>
            <w:webHidden/>
          </w:rPr>
          <w:tab/>
        </w:r>
        <w:r w:rsidR="008D404F">
          <w:rPr>
            <w:webHidden/>
          </w:rPr>
          <w:fldChar w:fldCharType="begin"/>
        </w:r>
        <w:r w:rsidR="008D404F">
          <w:rPr>
            <w:webHidden/>
          </w:rPr>
          <w:instrText xml:space="preserve"> PAGEREF _Toc18492557 \h </w:instrText>
        </w:r>
        <w:r w:rsidR="008D404F">
          <w:rPr>
            <w:webHidden/>
          </w:rPr>
        </w:r>
        <w:r w:rsidR="008D404F">
          <w:rPr>
            <w:webHidden/>
          </w:rPr>
          <w:fldChar w:fldCharType="separate"/>
        </w:r>
        <w:r w:rsidR="008D404F">
          <w:rPr>
            <w:webHidden/>
          </w:rPr>
          <w:t>4</w:t>
        </w:r>
        <w:r w:rsidR="008D404F">
          <w:rPr>
            <w:webHidden/>
          </w:rPr>
          <w:fldChar w:fldCharType="end"/>
        </w:r>
      </w:hyperlink>
    </w:p>
    <w:p w:rsidR="008D404F" w:rsidRDefault="00785112">
      <w:pPr>
        <w:pStyle w:val="TDC1"/>
        <w:rPr>
          <w:rFonts w:asciiTheme="minorHAnsi" w:hAnsiTheme="minorHAnsi" w:cstheme="minorBidi"/>
          <w:sz w:val="22"/>
          <w:szCs w:val="22"/>
          <w:lang w:val="en-US" w:eastAsia="en-US"/>
        </w:rPr>
      </w:pPr>
      <w:hyperlink w:anchor="_Toc18492558" w:history="1">
        <w:r w:rsidR="008D404F" w:rsidRPr="0048704E">
          <w:rPr>
            <w:rStyle w:val="Hipervnculo"/>
            <w:rFonts w:ascii="Arial" w:eastAsia="Times New Roman" w:hAnsi="Arial" w:cs="Times New Roman"/>
            <w:bCs/>
            <w:lang w:val="en-US" w:eastAsia="es-ES_tradnl"/>
          </w:rPr>
          <w:t>-</w:t>
        </w:r>
        <w:r w:rsidR="008D404F">
          <w:rPr>
            <w:rFonts w:asciiTheme="minorHAnsi" w:hAnsiTheme="minorHAnsi" w:cstheme="minorBidi"/>
            <w:sz w:val="22"/>
            <w:szCs w:val="22"/>
            <w:lang w:val="en-US" w:eastAsia="en-US"/>
          </w:rPr>
          <w:tab/>
        </w:r>
        <w:r w:rsidR="008D404F" w:rsidRPr="0048704E">
          <w:rPr>
            <w:rStyle w:val="Hipervnculo"/>
            <w:rFonts w:cstheme="minorHAnsi"/>
            <w:bCs/>
            <w:lang w:val="en-US" w:eastAsia="es-ES_tradnl"/>
          </w:rPr>
          <w:t>SUBCONTRATOR FEWO REQUEST (SFR)</w:t>
        </w:r>
        <w:r w:rsidR="008D404F">
          <w:rPr>
            <w:webHidden/>
          </w:rPr>
          <w:tab/>
        </w:r>
        <w:r w:rsidR="008D404F">
          <w:rPr>
            <w:webHidden/>
          </w:rPr>
          <w:fldChar w:fldCharType="begin"/>
        </w:r>
        <w:r w:rsidR="008D404F">
          <w:rPr>
            <w:webHidden/>
          </w:rPr>
          <w:instrText xml:space="preserve"> PAGEREF _Toc18492558 \h </w:instrText>
        </w:r>
        <w:r w:rsidR="008D404F">
          <w:rPr>
            <w:webHidden/>
          </w:rPr>
        </w:r>
        <w:r w:rsidR="008D404F">
          <w:rPr>
            <w:webHidden/>
          </w:rPr>
          <w:fldChar w:fldCharType="separate"/>
        </w:r>
        <w:r w:rsidR="008D404F">
          <w:rPr>
            <w:webHidden/>
          </w:rPr>
          <w:t>4</w:t>
        </w:r>
        <w:r w:rsidR="008D404F">
          <w:rPr>
            <w:webHidden/>
          </w:rPr>
          <w:fldChar w:fldCharType="end"/>
        </w:r>
      </w:hyperlink>
    </w:p>
    <w:p w:rsidR="008D404F" w:rsidRDefault="00785112">
      <w:pPr>
        <w:pStyle w:val="TDC1"/>
        <w:rPr>
          <w:rFonts w:asciiTheme="minorHAnsi" w:hAnsiTheme="minorHAnsi" w:cstheme="minorBidi"/>
          <w:sz w:val="22"/>
          <w:szCs w:val="22"/>
          <w:lang w:val="en-US" w:eastAsia="en-US"/>
        </w:rPr>
      </w:pPr>
      <w:hyperlink w:anchor="_Toc18492559" w:history="1">
        <w:r w:rsidR="008D404F" w:rsidRPr="0048704E">
          <w:rPr>
            <w:rStyle w:val="Hipervnculo"/>
            <w:rFonts w:ascii="Arial" w:eastAsia="Times New Roman" w:hAnsi="Arial" w:cs="Times New Roman"/>
            <w:bCs/>
            <w:lang w:val="en-US" w:eastAsia="es-ES_tradnl"/>
          </w:rPr>
          <w:t>-</w:t>
        </w:r>
        <w:r w:rsidR="008D404F">
          <w:rPr>
            <w:rFonts w:asciiTheme="minorHAnsi" w:hAnsiTheme="minorHAnsi" w:cstheme="minorBidi"/>
            <w:sz w:val="22"/>
            <w:szCs w:val="22"/>
            <w:lang w:val="en-US" w:eastAsia="en-US"/>
          </w:rPr>
          <w:tab/>
        </w:r>
        <w:r w:rsidR="008D404F" w:rsidRPr="0048704E">
          <w:rPr>
            <w:rStyle w:val="Hipervnculo"/>
            <w:rFonts w:cstheme="minorHAnsi"/>
            <w:bCs/>
            <w:lang w:val="en-US" w:eastAsia="es-ES_tradnl"/>
          </w:rPr>
          <w:t>FIELD EXTRA WORK ORDER (F.E.W.O.)</w:t>
        </w:r>
        <w:r w:rsidR="008D404F">
          <w:rPr>
            <w:webHidden/>
          </w:rPr>
          <w:tab/>
        </w:r>
        <w:r w:rsidR="008D404F">
          <w:rPr>
            <w:webHidden/>
          </w:rPr>
          <w:fldChar w:fldCharType="begin"/>
        </w:r>
        <w:r w:rsidR="008D404F">
          <w:rPr>
            <w:webHidden/>
          </w:rPr>
          <w:instrText xml:space="preserve"> PAGEREF _Toc18492559 \h </w:instrText>
        </w:r>
        <w:r w:rsidR="008D404F">
          <w:rPr>
            <w:webHidden/>
          </w:rPr>
        </w:r>
        <w:r w:rsidR="008D404F">
          <w:rPr>
            <w:webHidden/>
          </w:rPr>
          <w:fldChar w:fldCharType="separate"/>
        </w:r>
        <w:r w:rsidR="008D404F">
          <w:rPr>
            <w:webHidden/>
          </w:rPr>
          <w:t>4</w:t>
        </w:r>
        <w:r w:rsidR="008D404F">
          <w:rPr>
            <w:webHidden/>
          </w:rPr>
          <w:fldChar w:fldCharType="end"/>
        </w:r>
      </w:hyperlink>
    </w:p>
    <w:p w:rsidR="002252D6" w:rsidRDefault="002252D6" w:rsidP="002252D6">
      <w:pPr>
        <w:rPr>
          <w:rFonts w:asciiTheme="minorHAnsi" w:hAnsiTheme="minorHAnsi" w:cstheme="minorHAnsi"/>
          <w:sz w:val="22"/>
          <w:szCs w:val="22"/>
          <w:lang w:val="en-US"/>
        </w:rPr>
      </w:pPr>
      <w:r w:rsidRPr="009454C7">
        <w:rPr>
          <w:rFonts w:asciiTheme="minorHAnsi" w:hAnsiTheme="minorHAnsi" w:cstheme="minorHAnsi"/>
          <w:sz w:val="22"/>
          <w:szCs w:val="22"/>
          <w:lang w:val="pt-BR"/>
        </w:rPr>
        <w:fldChar w:fldCharType="end"/>
      </w:r>
    </w:p>
    <w:p w:rsidR="00E07935" w:rsidRDefault="009E0E75" w:rsidP="004E5D80">
      <w:pPr>
        <w:pStyle w:val="Style31"/>
        <w:widowControl/>
        <w:numPr>
          <w:ilvl w:val="0"/>
          <w:numId w:val="42"/>
        </w:numPr>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bookmarkStart w:id="0" w:name="_Toc18492553"/>
      <w:r>
        <w:rPr>
          <w:rStyle w:val="FontStyle78"/>
          <w:rFonts w:asciiTheme="minorHAnsi" w:hAnsiTheme="minorHAnsi" w:cstheme="minorHAnsi"/>
          <w:sz w:val="22"/>
          <w:szCs w:val="22"/>
          <w:u w:val="single"/>
          <w:lang w:val="es-ES_tradnl" w:eastAsia="es-ES_tradnl"/>
        </w:rPr>
        <w:t>OBJECT</w:t>
      </w:r>
      <w:bookmarkEnd w:id="0"/>
    </w:p>
    <w:p w:rsidR="009E0E75" w:rsidRDefault="009E0E75" w:rsidP="009E0E75">
      <w:pPr>
        <w:pStyle w:val="Style31"/>
        <w:widowControl/>
        <w:tabs>
          <w:tab w:val="left" w:pos="567"/>
        </w:tabs>
        <w:spacing w:line="24" w:lineRule="atLeast"/>
        <w:ind w:left="432"/>
        <w:jc w:val="both"/>
        <w:outlineLvl w:val="0"/>
        <w:rPr>
          <w:rStyle w:val="FontStyle78"/>
          <w:rFonts w:asciiTheme="minorHAnsi" w:hAnsiTheme="minorHAnsi" w:cstheme="minorHAnsi"/>
          <w:sz w:val="22"/>
          <w:szCs w:val="22"/>
          <w:u w:val="single"/>
          <w:lang w:val="es-ES_tradnl" w:eastAsia="es-ES_tradnl"/>
        </w:rPr>
      </w:pPr>
    </w:p>
    <w:p w:rsidR="009E0E75" w:rsidRDefault="009E0E75" w:rsidP="009E0E75">
      <w:pPr>
        <w:pStyle w:val="Style31"/>
        <w:widowControl/>
        <w:tabs>
          <w:tab w:val="left" w:pos="567"/>
        </w:tabs>
        <w:spacing w:line="24" w:lineRule="atLeast"/>
        <w:ind w:left="567"/>
        <w:jc w:val="both"/>
        <w:rPr>
          <w:rFonts w:asciiTheme="minorHAnsi" w:hAnsiTheme="minorHAnsi" w:cstheme="minorHAnsi"/>
          <w:bCs/>
          <w:sz w:val="22"/>
          <w:szCs w:val="22"/>
          <w:lang w:val="en-US"/>
        </w:rPr>
      </w:pPr>
      <w:r w:rsidRPr="009E0E75">
        <w:rPr>
          <w:rFonts w:asciiTheme="minorHAnsi" w:hAnsiTheme="minorHAnsi" w:cstheme="minorHAnsi"/>
          <w:bCs/>
          <w:sz w:val="22"/>
          <w:szCs w:val="22"/>
          <w:lang w:val="en-US"/>
        </w:rPr>
        <w:t xml:space="preserve">The present document establishes and defines the criteria for the control, </w:t>
      </w:r>
      <w:r w:rsidR="008D404F">
        <w:rPr>
          <w:rFonts w:asciiTheme="minorHAnsi" w:hAnsiTheme="minorHAnsi" w:cstheme="minorHAnsi"/>
          <w:bCs/>
          <w:sz w:val="22"/>
          <w:szCs w:val="22"/>
          <w:lang w:val="en-US"/>
        </w:rPr>
        <w:t>cost calculation</w:t>
      </w:r>
      <w:r w:rsidRPr="009E0E75">
        <w:rPr>
          <w:rFonts w:asciiTheme="minorHAnsi" w:hAnsiTheme="minorHAnsi" w:cstheme="minorHAnsi"/>
          <w:bCs/>
          <w:sz w:val="22"/>
          <w:szCs w:val="22"/>
          <w:lang w:val="en-US"/>
        </w:rPr>
        <w:t xml:space="preserve"> and payment of work variations (extra work) through Field Extra Work Orders (F.E.W.O)</w:t>
      </w:r>
    </w:p>
    <w:p w:rsidR="009E0E75" w:rsidRPr="009E0E75" w:rsidRDefault="009E0E75" w:rsidP="009E0E75">
      <w:pPr>
        <w:pStyle w:val="Style31"/>
        <w:widowControl/>
        <w:tabs>
          <w:tab w:val="left" w:pos="567"/>
        </w:tabs>
        <w:spacing w:line="24" w:lineRule="atLeast"/>
        <w:ind w:left="567"/>
        <w:jc w:val="both"/>
        <w:rPr>
          <w:rFonts w:asciiTheme="minorHAnsi" w:hAnsiTheme="minorHAnsi" w:cstheme="minorHAnsi"/>
          <w:bCs/>
          <w:sz w:val="22"/>
          <w:szCs w:val="22"/>
          <w:lang w:val="en-US"/>
        </w:rPr>
      </w:pPr>
    </w:p>
    <w:p w:rsidR="009E0E75" w:rsidRDefault="009E0E75" w:rsidP="004E5D80">
      <w:pPr>
        <w:pStyle w:val="Style31"/>
        <w:widowControl/>
        <w:numPr>
          <w:ilvl w:val="0"/>
          <w:numId w:val="42"/>
        </w:numPr>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bookmarkStart w:id="1" w:name="_Toc18492554"/>
      <w:r>
        <w:rPr>
          <w:rStyle w:val="FontStyle78"/>
          <w:rFonts w:asciiTheme="minorHAnsi" w:hAnsiTheme="minorHAnsi" w:cstheme="minorHAnsi"/>
          <w:sz w:val="22"/>
          <w:szCs w:val="22"/>
          <w:u w:val="single"/>
          <w:lang w:val="es-ES_tradnl" w:eastAsia="es-ES_tradnl"/>
        </w:rPr>
        <w:t>DEFINITIONS</w:t>
      </w:r>
      <w:bookmarkEnd w:id="1"/>
    </w:p>
    <w:p w:rsidR="00641B55" w:rsidRDefault="00641B55" w:rsidP="00641B55">
      <w:pPr>
        <w:pStyle w:val="Style31"/>
        <w:widowControl/>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p>
    <w:p w:rsidR="00641B55" w:rsidRDefault="00641B55" w:rsidP="002D0142">
      <w:pPr>
        <w:pStyle w:val="Body"/>
        <w:ind w:left="0"/>
        <w:rPr>
          <w:rFonts w:asciiTheme="minorHAnsi" w:eastAsiaTheme="minorEastAsia" w:hAnsiTheme="minorHAnsi" w:cstheme="minorHAnsi"/>
          <w:b w:val="0"/>
          <w:bCs/>
          <w:color w:val="auto"/>
        </w:rPr>
      </w:pPr>
      <w:r>
        <w:rPr>
          <w:rFonts w:asciiTheme="minorHAnsi" w:eastAsiaTheme="minorEastAsia" w:hAnsiTheme="minorHAnsi" w:cstheme="minorHAnsi"/>
          <w:bCs/>
          <w:color w:val="auto"/>
        </w:rPr>
        <w:tab/>
      </w:r>
      <w:r w:rsidRPr="006B4D12">
        <w:rPr>
          <w:rFonts w:asciiTheme="minorHAnsi" w:eastAsiaTheme="minorEastAsia" w:hAnsiTheme="minorHAnsi" w:cstheme="minorHAnsi"/>
          <w:bCs/>
          <w:color w:val="auto"/>
        </w:rPr>
        <w:t>CONTRACTOR:</w:t>
      </w:r>
      <w:r w:rsidRPr="006B4D12">
        <w:rPr>
          <w:rFonts w:eastAsiaTheme="minorEastAsia"/>
        </w:rPr>
        <w:t xml:space="preserve"> </w:t>
      </w:r>
      <w:r w:rsidR="002D0142">
        <w:rPr>
          <w:rFonts w:asciiTheme="minorHAnsi" w:eastAsiaTheme="minorEastAsia" w:hAnsiTheme="minorHAnsi" w:cstheme="minorHAnsi"/>
          <w:b w:val="0"/>
          <w:bCs/>
          <w:color w:val="auto"/>
        </w:rPr>
        <w:t>INTECSA / INITEC</w:t>
      </w:r>
    </w:p>
    <w:p w:rsidR="00641B55" w:rsidRDefault="00641B55" w:rsidP="002D0142">
      <w:pPr>
        <w:autoSpaceDE w:val="0"/>
        <w:autoSpaceDN w:val="0"/>
        <w:adjustRightInd w:val="0"/>
        <w:ind w:left="567"/>
        <w:jc w:val="both"/>
        <w:rPr>
          <w:rFonts w:ascii="Calibri" w:hAnsi="Calibri" w:cs="Calibri"/>
          <w:sz w:val="22"/>
          <w:szCs w:val="22"/>
          <w:lang w:val="en-US"/>
        </w:rPr>
      </w:pPr>
      <w:r w:rsidRPr="004E5D80">
        <w:rPr>
          <w:rFonts w:asciiTheme="minorHAnsi" w:eastAsiaTheme="minorEastAsia" w:hAnsiTheme="minorHAnsi" w:cstheme="minorHAnsi"/>
          <w:b/>
          <w:bCs/>
          <w:sz w:val="22"/>
          <w:szCs w:val="22"/>
          <w:lang w:val="en-US"/>
        </w:rPr>
        <w:t>SUBCONTRACTOR:</w:t>
      </w:r>
      <w:r w:rsidRPr="004E5D80">
        <w:rPr>
          <w:color w:val="000000"/>
          <w:szCs w:val="22"/>
          <w:lang w:val="en-US"/>
        </w:rPr>
        <w:t xml:space="preserve"> </w:t>
      </w:r>
      <w:r w:rsidR="00DF60FD">
        <w:rPr>
          <w:rFonts w:ascii="Calibri" w:hAnsi="Calibri" w:cs="Calibri"/>
          <w:sz w:val="22"/>
          <w:szCs w:val="22"/>
          <w:lang w:val="en-US"/>
        </w:rPr>
        <w:t>company awarded by CONTRACTOR for the execution of the Construction,</w:t>
      </w:r>
      <w:r w:rsidR="002D0142">
        <w:rPr>
          <w:rFonts w:ascii="Calibri" w:hAnsi="Calibri" w:cs="Calibri"/>
          <w:sz w:val="22"/>
          <w:szCs w:val="22"/>
          <w:lang w:val="en-US"/>
        </w:rPr>
        <w:t xml:space="preserve"> </w:t>
      </w:r>
      <w:r w:rsidR="00DF60FD">
        <w:rPr>
          <w:rFonts w:ascii="Calibri" w:hAnsi="Calibri" w:cs="Calibri"/>
          <w:sz w:val="22"/>
          <w:szCs w:val="22"/>
          <w:lang w:val="en-US"/>
        </w:rPr>
        <w:t>Pre-commissioning and Commissioning Project activities as defined within his scope of Works.</w:t>
      </w:r>
    </w:p>
    <w:p w:rsidR="00DF60FD" w:rsidRPr="004E5D80" w:rsidRDefault="00DF60FD" w:rsidP="002D0142">
      <w:pPr>
        <w:ind w:left="567" w:right="20"/>
        <w:jc w:val="both"/>
        <w:rPr>
          <w:color w:val="000000"/>
          <w:szCs w:val="22"/>
          <w:lang w:val="en-US"/>
        </w:rPr>
      </w:pPr>
    </w:p>
    <w:p w:rsidR="00641B55" w:rsidRPr="006B4D12" w:rsidRDefault="00641B55" w:rsidP="002D0142">
      <w:pPr>
        <w:autoSpaceDE w:val="0"/>
        <w:autoSpaceDN w:val="0"/>
        <w:adjustRightInd w:val="0"/>
        <w:ind w:left="567" w:right="20"/>
        <w:jc w:val="both"/>
        <w:rPr>
          <w:color w:val="000000"/>
          <w:szCs w:val="22"/>
          <w:lang w:val="en-US"/>
        </w:rPr>
      </w:pPr>
      <w:r w:rsidRPr="00C633B6">
        <w:rPr>
          <w:rFonts w:asciiTheme="minorHAnsi" w:eastAsiaTheme="minorEastAsia" w:hAnsiTheme="minorHAnsi" w:cstheme="minorHAnsi"/>
          <w:b/>
          <w:bCs/>
          <w:sz w:val="22"/>
          <w:szCs w:val="22"/>
          <w:lang w:val="en-US"/>
        </w:rPr>
        <w:t>SUBCONTRACT:</w:t>
      </w:r>
      <w:r>
        <w:rPr>
          <w:color w:val="000000"/>
          <w:szCs w:val="22"/>
          <w:lang w:val="en-US"/>
        </w:rPr>
        <w:t xml:space="preserve"> </w:t>
      </w:r>
      <w:r w:rsidRPr="006B4D12">
        <w:rPr>
          <w:rFonts w:asciiTheme="minorHAnsi" w:eastAsiaTheme="minorEastAsia" w:hAnsiTheme="minorHAnsi" w:cstheme="minorHAnsi"/>
          <w:bCs/>
          <w:sz w:val="22"/>
          <w:szCs w:val="22"/>
          <w:lang w:val="en-US"/>
        </w:rPr>
        <w:t>The Agreement</w:t>
      </w:r>
      <w:r>
        <w:rPr>
          <w:rFonts w:asciiTheme="minorHAnsi" w:eastAsiaTheme="minorEastAsia" w:hAnsiTheme="minorHAnsi" w:cstheme="minorHAnsi"/>
          <w:bCs/>
          <w:sz w:val="22"/>
          <w:szCs w:val="22"/>
          <w:lang w:val="en-US"/>
        </w:rPr>
        <w:t xml:space="preserve"> and amendments with</w:t>
      </w:r>
      <w:r w:rsidRPr="006B4D12">
        <w:rPr>
          <w:rFonts w:asciiTheme="minorHAnsi" w:eastAsiaTheme="minorEastAsia" w:hAnsiTheme="minorHAnsi" w:cstheme="minorHAnsi"/>
          <w:bCs/>
          <w:sz w:val="22"/>
          <w:szCs w:val="22"/>
          <w:lang w:val="en-US"/>
        </w:rPr>
        <w:t xml:space="preserve"> all annexes and appendices attached thereto, in which the relationship between CONTRACTOR and SUBCONTRACTOR to perform </w:t>
      </w:r>
      <w:r w:rsidR="008D404F">
        <w:rPr>
          <w:rFonts w:asciiTheme="minorHAnsi" w:eastAsiaTheme="minorEastAsia" w:hAnsiTheme="minorHAnsi" w:cstheme="minorHAnsi"/>
          <w:bCs/>
          <w:sz w:val="22"/>
          <w:szCs w:val="22"/>
          <w:lang w:val="en-US"/>
        </w:rPr>
        <w:t>the awarded</w:t>
      </w:r>
      <w:r w:rsidRPr="006B4D12">
        <w:rPr>
          <w:rFonts w:asciiTheme="minorHAnsi" w:eastAsiaTheme="minorEastAsia" w:hAnsiTheme="minorHAnsi" w:cstheme="minorHAnsi"/>
          <w:bCs/>
          <w:sz w:val="22"/>
          <w:szCs w:val="22"/>
          <w:lang w:val="en-US"/>
        </w:rPr>
        <w:t xml:space="preserve"> works </w:t>
      </w:r>
      <w:r w:rsidR="008D404F">
        <w:rPr>
          <w:rFonts w:asciiTheme="minorHAnsi" w:eastAsiaTheme="minorEastAsia" w:hAnsiTheme="minorHAnsi" w:cstheme="minorHAnsi"/>
          <w:bCs/>
          <w:sz w:val="22"/>
          <w:szCs w:val="22"/>
          <w:lang w:val="en-US"/>
        </w:rPr>
        <w:t>is defined</w:t>
      </w:r>
      <w:r w:rsidRPr="006B4D12">
        <w:rPr>
          <w:rFonts w:asciiTheme="minorHAnsi" w:eastAsiaTheme="minorEastAsia" w:hAnsiTheme="minorHAnsi" w:cstheme="minorHAnsi"/>
          <w:bCs/>
          <w:sz w:val="22"/>
          <w:szCs w:val="22"/>
          <w:lang w:val="en-US"/>
        </w:rPr>
        <w:t>.</w:t>
      </w:r>
    </w:p>
    <w:p w:rsidR="00641B55" w:rsidRPr="006B4D12" w:rsidRDefault="00641B55" w:rsidP="002D0142">
      <w:pPr>
        <w:pStyle w:val="Style31"/>
        <w:widowControl/>
        <w:tabs>
          <w:tab w:val="left" w:pos="567"/>
        </w:tabs>
        <w:spacing w:line="24" w:lineRule="atLeast"/>
        <w:ind w:left="567"/>
        <w:jc w:val="both"/>
        <w:outlineLvl w:val="0"/>
        <w:rPr>
          <w:rStyle w:val="FontStyle78"/>
          <w:rFonts w:asciiTheme="minorHAnsi" w:hAnsiTheme="minorHAnsi" w:cstheme="minorHAnsi"/>
          <w:sz w:val="22"/>
          <w:szCs w:val="22"/>
          <w:u w:val="single"/>
          <w:lang w:val="en-US" w:eastAsia="es-ES_tradnl"/>
        </w:rPr>
      </w:pPr>
    </w:p>
    <w:p w:rsidR="00BE6BD1" w:rsidRDefault="00641B55" w:rsidP="002D0142">
      <w:pPr>
        <w:pStyle w:val="Style31"/>
        <w:widowControl/>
        <w:tabs>
          <w:tab w:val="left" w:pos="567"/>
        </w:tabs>
        <w:spacing w:line="24" w:lineRule="atLeast"/>
        <w:ind w:left="567"/>
        <w:jc w:val="both"/>
        <w:rPr>
          <w:rFonts w:asciiTheme="minorHAnsi" w:hAnsiTheme="minorHAnsi" w:cstheme="minorHAnsi"/>
          <w:bCs/>
          <w:sz w:val="22"/>
          <w:szCs w:val="22"/>
          <w:lang w:val="en-US"/>
        </w:rPr>
      </w:pPr>
      <w:r w:rsidRPr="0004298F">
        <w:rPr>
          <w:rFonts w:asciiTheme="minorHAnsi" w:hAnsiTheme="minorHAnsi" w:cstheme="minorHAnsi"/>
          <w:b/>
          <w:bCs/>
          <w:sz w:val="22"/>
          <w:szCs w:val="22"/>
          <w:lang w:val="en-US"/>
        </w:rPr>
        <w:t>MODIFICATIONS</w:t>
      </w:r>
      <w:r>
        <w:rPr>
          <w:rFonts w:asciiTheme="minorHAnsi" w:hAnsiTheme="minorHAnsi" w:cstheme="minorHAnsi"/>
          <w:b/>
          <w:bCs/>
          <w:sz w:val="22"/>
          <w:szCs w:val="22"/>
          <w:lang w:val="en-US"/>
        </w:rPr>
        <w:t xml:space="preserve"> or CHANGES</w:t>
      </w:r>
      <w:r w:rsidRPr="00BE6BD1">
        <w:rPr>
          <w:rFonts w:asciiTheme="minorHAnsi" w:hAnsiTheme="minorHAnsi" w:cstheme="minorHAnsi"/>
          <w:b/>
          <w:bCs/>
          <w:sz w:val="22"/>
          <w:szCs w:val="22"/>
          <w:lang w:val="en-US"/>
        </w:rPr>
        <w:t xml:space="preserve">: </w:t>
      </w:r>
      <w:r w:rsidR="00BE6BD1" w:rsidRPr="00BE6BD1">
        <w:rPr>
          <w:rFonts w:asciiTheme="minorHAnsi" w:hAnsiTheme="minorHAnsi" w:cstheme="minorHAnsi"/>
          <w:bCs/>
          <w:sz w:val="22"/>
          <w:szCs w:val="22"/>
          <w:lang w:val="en-US"/>
        </w:rPr>
        <w:t xml:space="preserve">Variations that affect to the original scope of work which may cause an adjustment in the SUBCONTRACT’s price. </w:t>
      </w:r>
    </w:p>
    <w:p w:rsidR="009E0E75" w:rsidRPr="00BE6BD1" w:rsidRDefault="009E0E75" w:rsidP="002D0142">
      <w:pPr>
        <w:pStyle w:val="Style31"/>
        <w:widowControl/>
        <w:tabs>
          <w:tab w:val="left" w:pos="567"/>
        </w:tabs>
        <w:spacing w:line="24" w:lineRule="atLeast"/>
        <w:ind w:left="567"/>
        <w:jc w:val="both"/>
        <w:rPr>
          <w:rFonts w:asciiTheme="minorHAnsi" w:hAnsiTheme="minorHAnsi" w:cstheme="minorHAnsi"/>
          <w:bCs/>
          <w:sz w:val="22"/>
          <w:szCs w:val="22"/>
          <w:lang w:val="en-US"/>
        </w:rPr>
      </w:pPr>
    </w:p>
    <w:p w:rsidR="00BE6BD1" w:rsidRPr="00BE6BD1" w:rsidRDefault="00BE6BD1" w:rsidP="002D0142">
      <w:pPr>
        <w:pStyle w:val="Style31"/>
        <w:widowControl/>
        <w:tabs>
          <w:tab w:val="left" w:pos="567"/>
        </w:tabs>
        <w:spacing w:line="24" w:lineRule="atLeast"/>
        <w:ind w:left="567"/>
        <w:jc w:val="both"/>
        <w:rPr>
          <w:bCs/>
          <w:lang w:val="en-US"/>
        </w:rPr>
      </w:pPr>
      <w:r w:rsidRPr="00BE6BD1">
        <w:rPr>
          <w:rFonts w:asciiTheme="minorHAnsi" w:hAnsiTheme="minorHAnsi" w:cstheme="minorHAnsi"/>
          <w:bCs/>
          <w:sz w:val="22"/>
          <w:szCs w:val="22"/>
          <w:lang w:val="en-US"/>
        </w:rPr>
        <w:t xml:space="preserve">Modifications will be considered as additional works only when it may be clearly demonstrated that they have not been previously included </w:t>
      </w:r>
      <w:r w:rsidR="00C03FDC">
        <w:rPr>
          <w:rFonts w:asciiTheme="minorHAnsi" w:hAnsiTheme="minorHAnsi" w:cstheme="minorHAnsi"/>
          <w:bCs/>
          <w:sz w:val="22"/>
          <w:szCs w:val="22"/>
          <w:lang w:val="en-US"/>
        </w:rPr>
        <w:t xml:space="preserve">and foreseen </w:t>
      </w:r>
      <w:r w:rsidRPr="00BE6BD1">
        <w:rPr>
          <w:rFonts w:asciiTheme="minorHAnsi" w:hAnsiTheme="minorHAnsi" w:cstheme="minorHAnsi"/>
          <w:bCs/>
          <w:sz w:val="22"/>
          <w:szCs w:val="22"/>
          <w:lang w:val="en-US"/>
        </w:rPr>
        <w:t>in the SUBCONTRACTOR´s Scope of Work.</w:t>
      </w:r>
    </w:p>
    <w:p w:rsidR="00BE6BD1" w:rsidRPr="00BE6BD1" w:rsidRDefault="00BE6BD1" w:rsidP="002D0142">
      <w:pPr>
        <w:pStyle w:val="Style31"/>
        <w:widowControl/>
        <w:tabs>
          <w:tab w:val="left" w:pos="567"/>
        </w:tabs>
        <w:spacing w:line="24" w:lineRule="atLeast"/>
        <w:ind w:left="567"/>
        <w:jc w:val="both"/>
        <w:rPr>
          <w:rStyle w:val="FontStyle74"/>
          <w:rFonts w:asciiTheme="minorHAnsi" w:hAnsiTheme="minorHAnsi" w:cstheme="minorHAnsi"/>
          <w:sz w:val="22"/>
          <w:szCs w:val="22"/>
          <w:lang w:val="en-US" w:eastAsia="es-ES_tradnl"/>
        </w:rPr>
      </w:pPr>
      <w:r w:rsidRPr="00BE6BD1">
        <w:rPr>
          <w:rStyle w:val="FontStyle74"/>
          <w:rFonts w:asciiTheme="minorHAnsi" w:hAnsiTheme="minorHAnsi" w:cstheme="minorHAnsi"/>
          <w:sz w:val="22"/>
          <w:szCs w:val="22"/>
          <w:lang w:val="en-US" w:eastAsia="es-ES_tradnl"/>
        </w:rPr>
        <w:t xml:space="preserve"> </w:t>
      </w:r>
    </w:p>
    <w:p w:rsidR="00BE6BD1" w:rsidRDefault="008D404F" w:rsidP="002D0142">
      <w:pPr>
        <w:autoSpaceDE w:val="0"/>
        <w:autoSpaceDN w:val="0"/>
        <w:adjustRightInd w:val="0"/>
        <w:ind w:left="567"/>
        <w:jc w:val="both"/>
        <w:rPr>
          <w:rFonts w:asciiTheme="minorHAnsi" w:hAnsiTheme="minorHAnsi" w:cstheme="minorHAnsi"/>
          <w:sz w:val="22"/>
          <w:szCs w:val="22"/>
          <w:lang w:val="en-US"/>
        </w:rPr>
      </w:pPr>
      <w:r>
        <w:rPr>
          <w:rFonts w:ascii="Calibri" w:hAnsi="Calibri" w:cs="Calibri"/>
          <w:sz w:val="22"/>
          <w:szCs w:val="22"/>
          <w:lang w:val="en-US"/>
        </w:rPr>
        <w:t>Remark: All works which have to be done in order to rectify/correct/repair SUBCONTRACTOR´s defectives work will be solely SUBCONTRACTOR´s liability, therefore such cost shall not be borne by CONTRACTOR, thus they will not be considered as a FEWO</w:t>
      </w:r>
      <w:r w:rsidR="00BE6BD1" w:rsidRPr="00BE6BD1">
        <w:rPr>
          <w:rFonts w:asciiTheme="minorHAnsi" w:hAnsiTheme="minorHAnsi" w:cstheme="minorHAnsi"/>
          <w:bCs/>
          <w:sz w:val="22"/>
          <w:szCs w:val="22"/>
          <w:lang w:val="en-US"/>
        </w:rPr>
        <w:t>.</w:t>
      </w:r>
    </w:p>
    <w:p w:rsidR="00641B55" w:rsidRPr="00BE6BD1" w:rsidRDefault="00641B55" w:rsidP="008D404F">
      <w:pPr>
        <w:pStyle w:val="Style31"/>
        <w:tabs>
          <w:tab w:val="left" w:pos="567"/>
        </w:tabs>
        <w:spacing w:line="24" w:lineRule="atLeast"/>
        <w:ind w:left="567"/>
        <w:jc w:val="both"/>
        <w:rPr>
          <w:rFonts w:asciiTheme="minorHAnsi" w:hAnsiTheme="minorHAnsi" w:cstheme="minorHAnsi"/>
          <w:sz w:val="22"/>
          <w:szCs w:val="22"/>
          <w:lang w:val="en-US"/>
        </w:rPr>
      </w:pPr>
      <w:r w:rsidRPr="006E117C">
        <w:rPr>
          <w:rFonts w:asciiTheme="minorHAnsi" w:hAnsiTheme="minorHAnsi" w:cstheme="minorHAnsi"/>
          <w:sz w:val="22"/>
          <w:szCs w:val="22"/>
          <w:lang w:val="en-US"/>
        </w:rPr>
        <w:t xml:space="preserve"> </w:t>
      </w:r>
    </w:p>
    <w:p w:rsidR="00BE6BD1" w:rsidRPr="00BE6BD1" w:rsidRDefault="00641B55" w:rsidP="008D404F">
      <w:pPr>
        <w:pStyle w:val="Style46"/>
        <w:tabs>
          <w:tab w:val="left" w:pos="567"/>
        </w:tabs>
        <w:spacing w:line="24" w:lineRule="atLeast"/>
        <w:ind w:left="567"/>
        <w:rPr>
          <w:rFonts w:asciiTheme="minorHAnsi" w:hAnsiTheme="minorHAnsi" w:cstheme="minorHAnsi"/>
          <w:sz w:val="22"/>
          <w:szCs w:val="22"/>
          <w:lang w:val="en-US"/>
        </w:rPr>
      </w:pPr>
      <w:r w:rsidRPr="00BE6BD1">
        <w:rPr>
          <w:rFonts w:asciiTheme="minorHAnsi" w:hAnsiTheme="minorHAnsi" w:cstheme="minorHAnsi"/>
          <w:b/>
          <w:sz w:val="22"/>
          <w:szCs w:val="22"/>
          <w:lang w:val="en-US"/>
        </w:rPr>
        <w:t>SUBCONTRACTOR FIELD EXTRA WORK ORDER REQUEST (SFR):</w:t>
      </w:r>
      <w:r w:rsidR="00BE6BD1" w:rsidRPr="00BE6BD1">
        <w:rPr>
          <w:rFonts w:asciiTheme="minorHAnsi" w:hAnsiTheme="minorHAnsi" w:cstheme="minorHAnsi"/>
          <w:b/>
          <w:sz w:val="22"/>
          <w:szCs w:val="22"/>
          <w:lang w:val="en-US"/>
        </w:rPr>
        <w:t xml:space="preserve"> </w:t>
      </w:r>
      <w:r w:rsidR="00BE6BD1" w:rsidRPr="00BE6BD1">
        <w:rPr>
          <w:rFonts w:asciiTheme="minorHAnsi" w:hAnsiTheme="minorHAnsi" w:cstheme="minorHAnsi"/>
          <w:sz w:val="22"/>
          <w:szCs w:val="22"/>
          <w:lang w:val="en-US"/>
        </w:rPr>
        <w:t>initial document issued by SUBCONTRACTOR in order to initiate</w:t>
      </w:r>
      <w:r w:rsidR="008C05CB">
        <w:rPr>
          <w:rFonts w:asciiTheme="minorHAnsi" w:hAnsiTheme="minorHAnsi" w:cstheme="minorHAnsi"/>
          <w:sz w:val="22"/>
          <w:szCs w:val="22"/>
          <w:lang w:val="en-US"/>
        </w:rPr>
        <w:t xml:space="preserve"> the FEWO process for CHANGES if relevant.</w:t>
      </w:r>
    </w:p>
    <w:p w:rsidR="00C03FDC" w:rsidRDefault="00C03FDC" w:rsidP="008D404F">
      <w:pPr>
        <w:pStyle w:val="Style46"/>
        <w:tabs>
          <w:tab w:val="left" w:pos="567"/>
        </w:tabs>
        <w:spacing w:line="24" w:lineRule="atLeast"/>
        <w:ind w:left="567"/>
        <w:rPr>
          <w:rFonts w:asciiTheme="minorHAnsi" w:hAnsiTheme="minorHAnsi" w:cstheme="minorHAnsi"/>
          <w:sz w:val="22"/>
          <w:szCs w:val="22"/>
          <w:lang w:val="en-US"/>
        </w:rPr>
      </w:pPr>
    </w:p>
    <w:p w:rsidR="009E0E75" w:rsidRDefault="00BE6BD1" w:rsidP="008D404F">
      <w:pPr>
        <w:pStyle w:val="Style46"/>
        <w:tabs>
          <w:tab w:val="left" w:pos="567"/>
        </w:tabs>
        <w:spacing w:line="24" w:lineRule="atLeast"/>
        <w:ind w:left="567"/>
        <w:rPr>
          <w:rFonts w:asciiTheme="minorHAnsi" w:hAnsiTheme="minorHAnsi" w:cstheme="minorHAnsi"/>
          <w:sz w:val="22"/>
          <w:szCs w:val="22"/>
          <w:lang w:val="en-US"/>
        </w:rPr>
      </w:pPr>
      <w:r w:rsidRPr="00BE6BD1">
        <w:rPr>
          <w:rFonts w:asciiTheme="minorHAnsi" w:hAnsiTheme="minorHAnsi" w:cstheme="minorHAnsi"/>
          <w:sz w:val="22"/>
          <w:szCs w:val="22"/>
          <w:lang w:val="en-US"/>
        </w:rPr>
        <w:t xml:space="preserve">Mentioned </w:t>
      </w:r>
      <w:r w:rsidR="009E0E75">
        <w:rPr>
          <w:rFonts w:asciiTheme="minorHAnsi" w:hAnsiTheme="minorHAnsi" w:cstheme="minorHAnsi"/>
          <w:sz w:val="22"/>
          <w:szCs w:val="22"/>
          <w:lang w:val="en-US"/>
        </w:rPr>
        <w:t>document</w:t>
      </w:r>
      <w:r w:rsidRPr="00BE6BD1">
        <w:rPr>
          <w:rFonts w:asciiTheme="minorHAnsi" w:hAnsiTheme="minorHAnsi" w:cstheme="minorHAnsi"/>
          <w:sz w:val="22"/>
          <w:szCs w:val="22"/>
          <w:lang w:val="en-US"/>
        </w:rPr>
        <w:t xml:space="preserve"> consist of: </w:t>
      </w:r>
    </w:p>
    <w:p w:rsidR="003E52B9" w:rsidRDefault="003E52B9" w:rsidP="00BE6BD1">
      <w:pPr>
        <w:pStyle w:val="Style46"/>
        <w:tabs>
          <w:tab w:val="left" w:pos="567"/>
        </w:tabs>
        <w:spacing w:line="24" w:lineRule="atLeast"/>
        <w:ind w:left="567"/>
        <w:rPr>
          <w:rFonts w:asciiTheme="minorHAnsi" w:hAnsiTheme="minorHAnsi" w:cstheme="minorHAnsi"/>
          <w:sz w:val="22"/>
          <w:szCs w:val="22"/>
          <w:lang w:val="en-US"/>
        </w:rPr>
      </w:pPr>
    </w:p>
    <w:p w:rsidR="003B0C8D" w:rsidRPr="003B0C8D" w:rsidRDefault="00DF60FD" w:rsidP="003B0C8D">
      <w:pPr>
        <w:pStyle w:val="Prrafodelista"/>
        <w:numPr>
          <w:ilvl w:val="0"/>
          <w:numId w:val="46"/>
        </w:numPr>
        <w:tabs>
          <w:tab w:val="left" w:pos="567"/>
        </w:tabs>
        <w:spacing w:line="24" w:lineRule="atLeast"/>
        <w:jc w:val="both"/>
        <w:rPr>
          <w:rFonts w:asciiTheme="minorHAnsi" w:hAnsiTheme="minorHAnsi" w:cstheme="minorHAnsi"/>
          <w:sz w:val="22"/>
          <w:szCs w:val="22"/>
          <w:lang w:val="en-US"/>
        </w:rPr>
      </w:pPr>
      <w:r w:rsidRPr="003B0C8D">
        <w:rPr>
          <w:rFonts w:asciiTheme="minorHAnsi" w:hAnsiTheme="minorHAnsi" w:cstheme="minorHAnsi"/>
          <w:sz w:val="22"/>
          <w:szCs w:val="22"/>
          <w:lang w:val="en-US"/>
        </w:rPr>
        <w:t>Reference number: it shall be followed a sequential numbers starting from 000.</w:t>
      </w:r>
      <w:r w:rsidR="003B0C8D" w:rsidRPr="003B0C8D">
        <w:rPr>
          <w:rFonts w:asciiTheme="minorHAnsi" w:hAnsiTheme="minorHAnsi" w:cstheme="minorHAnsi"/>
          <w:sz w:val="22"/>
          <w:szCs w:val="22"/>
          <w:lang w:val="en-US"/>
        </w:rPr>
        <w:t xml:space="preserve"> </w:t>
      </w:r>
      <w:r w:rsidRPr="008C05CB">
        <w:rPr>
          <w:rFonts w:ascii="Calibri" w:hAnsi="Calibri" w:cs="Calibri"/>
          <w:sz w:val="22"/>
          <w:szCs w:val="22"/>
          <w:u w:val="single"/>
          <w:lang w:val="en-US"/>
        </w:rPr>
        <w:t>SUBCONTRACTOR will request CONTRATOR in advance a number assignment prior</w:t>
      </w:r>
      <w:r w:rsidR="003B0C8D" w:rsidRPr="008C05CB">
        <w:rPr>
          <w:rFonts w:ascii="Calibri" w:hAnsi="Calibri" w:cs="Calibri"/>
          <w:sz w:val="22"/>
          <w:szCs w:val="22"/>
          <w:u w:val="single"/>
          <w:lang w:val="en-US"/>
        </w:rPr>
        <w:t xml:space="preserve"> </w:t>
      </w:r>
      <w:r w:rsidRPr="008C05CB">
        <w:rPr>
          <w:rFonts w:ascii="Calibri" w:hAnsi="Calibri" w:cs="Calibri"/>
          <w:sz w:val="22"/>
          <w:szCs w:val="22"/>
          <w:u w:val="single"/>
          <w:lang w:val="en-US"/>
        </w:rPr>
        <w:t>processing and submitting the SFR</w:t>
      </w:r>
      <w:r w:rsidRPr="003B0C8D">
        <w:rPr>
          <w:rFonts w:ascii="Calibri" w:hAnsi="Calibri" w:cs="Calibri"/>
          <w:sz w:val="22"/>
          <w:szCs w:val="22"/>
          <w:lang w:val="en-US"/>
        </w:rPr>
        <w:t xml:space="preserve">. </w:t>
      </w:r>
      <w:r w:rsidRPr="003B0C8D">
        <w:rPr>
          <w:rFonts w:ascii="Calibri,Bold" w:hAnsi="Calibri,Bold" w:cs="Calibri,Bold"/>
          <w:b/>
          <w:bCs/>
          <w:sz w:val="22"/>
          <w:szCs w:val="22"/>
          <w:lang w:val="en-US"/>
        </w:rPr>
        <w:t>For the sake of clarity, number assignment does not</w:t>
      </w:r>
      <w:r w:rsidR="003B0C8D">
        <w:rPr>
          <w:rFonts w:ascii="Calibri,Bold" w:hAnsi="Calibri,Bold" w:cs="Calibri,Bold"/>
          <w:b/>
          <w:bCs/>
          <w:sz w:val="22"/>
          <w:szCs w:val="22"/>
          <w:lang w:val="en-US"/>
        </w:rPr>
        <w:t xml:space="preserve"> </w:t>
      </w:r>
      <w:r w:rsidRPr="003B0C8D">
        <w:rPr>
          <w:rFonts w:ascii="Calibri,Bold" w:hAnsi="Calibri,Bold" w:cs="Calibri,Bold"/>
          <w:b/>
          <w:bCs/>
          <w:sz w:val="22"/>
          <w:szCs w:val="22"/>
          <w:lang w:val="en-US"/>
        </w:rPr>
        <w:t>stand for CONTRACTOR acknowledgement of SUBCONTRACTOR entitlement to be</w:t>
      </w:r>
      <w:r w:rsidR="003B0C8D">
        <w:rPr>
          <w:rFonts w:ascii="Calibri,Bold" w:hAnsi="Calibri,Bold" w:cs="Calibri,Bold"/>
          <w:b/>
          <w:bCs/>
          <w:sz w:val="22"/>
          <w:szCs w:val="22"/>
          <w:lang w:val="en-US"/>
        </w:rPr>
        <w:t xml:space="preserve"> </w:t>
      </w:r>
      <w:r w:rsidR="003B0C8D">
        <w:rPr>
          <w:rFonts w:ascii="Calibri,Bold" w:hAnsi="Calibri,Bold" w:cs="Calibri,Bold"/>
          <w:b/>
          <w:bCs/>
          <w:sz w:val="22"/>
          <w:szCs w:val="22"/>
          <w:lang w:val="en-US"/>
        </w:rPr>
        <w:lastRenderedPageBreak/>
        <w:t>compensated</w:t>
      </w:r>
    </w:p>
    <w:p w:rsidR="009E0E75" w:rsidRPr="003B0C8D" w:rsidRDefault="009E0E75" w:rsidP="003B0C8D">
      <w:pPr>
        <w:pStyle w:val="Prrafodelista"/>
        <w:numPr>
          <w:ilvl w:val="0"/>
          <w:numId w:val="46"/>
        </w:numPr>
        <w:tabs>
          <w:tab w:val="left" w:pos="567"/>
        </w:tabs>
        <w:spacing w:line="24" w:lineRule="atLeast"/>
        <w:jc w:val="both"/>
        <w:rPr>
          <w:rFonts w:asciiTheme="minorHAnsi" w:hAnsiTheme="minorHAnsi" w:cstheme="minorHAnsi"/>
          <w:sz w:val="22"/>
          <w:szCs w:val="22"/>
          <w:lang w:val="en-US"/>
        </w:rPr>
      </w:pPr>
      <w:r w:rsidRPr="003B0C8D">
        <w:rPr>
          <w:rFonts w:asciiTheme="minorHAnsi" w:hAnsiTheme="minorHAnsi" w:cstheme="minorHAnsi"/>
          <w:sz w:val="22"/>
          <w:szCs w:val="22"/>
          <w:lang w:val="en-US"/>
        </w:rPr>
        <w:t>W</w:t>
      </w:r>
      <w:r w:rsidR="00BE6BD1" w:rsidRPr="003B0C8D">
        <w:rPr>
          <w:rFonts w:asciiTheme="minorHAnsi" w:hAnsiTheme="minorHAnsi" w:cstheme="minorHAnsi"/>
          <w:sz w:val="22"/>
          <w:szCs w:val="22"/>
          <w:lang w:val="en-US"/>
        </w:rPr>
        <w:t>ork description</w:t>
      </w:r>
      <w:r w:rsidRPr="003B0C8D">
        <w:rPr>
          <w:rFonts w:asciiTheme="minorHAnsi" w:hAnsiTheme="minorHAnsi" w:cstheme="minorHAnsi"/>
          <w:sz w:val="22"/>
          <w:szCs w:val="22"/>
          <w:lang w:val="en-US"/>
        </w:rPr>
        <w:t>.</w:t>
      </w:r>
    </w:p>
    <w:p w:rsidR="009E0E75" w:rsidRDefault="009E0E75" w:rsidP="003B0C8D">
      <w:pPr>
        <w:pStyle w:val="Style46"/>
        <w:numPr>
          <w:ilvl w:val="0"/>
          <w:numId w:val="46"/>
        </w:numPr>
        <w:tabs>
          <w:tab w:val="left" w:pos="567"/>
        </w:tabs>
        <w:spacing w:line="24" w:lineRule="atLeast"/>
        <w:rPr>
          <w:rFonts w:asciiTheme="minorHAnsi" w:hAnsiTheme="minorHAnsi" w:cstheme="minorHAnsi"/>
          <w:sz w:val="22"/>
          <w:szCs w:val="22"/>
          <w:lang w:val="en-US"/>
        </w:rPr>
      </w:pPr>
      <w:r>
        <w:rPr>
          <w:rFonts w:asciiTheme="minorHAnsi" w:hAnsiTheme="minorHAnsi" w:cstheme="minorHAnsi"/>
          <w:sz w:val="22"/>
          <w:szCs w:val="22"/>
          <w:lang w:val="en-US"/>
        </w:rPr>
        <w:t>M</w:t>
      </w:r>
      <w:r w:rsidR="00BE6BD1" w:rsidRPr="00BE6BD1">
        <w:rPr>
          <w:rFonts w:asciiTheme="minorHAnsi" w:hAnsiTheme="minorHAnsi" w:cstheme="minorHAnsi"/>
          <w:sz w:val="22"/>
          <w:szCs w:val="22"/>
          <w:lang w:val="en-US"/>
        </w:rPr>
        <w:t>ethod of evaluation</w:t>
      </w:r>
      <w:r>
        <w:rPr>
          <w:rFonts w:asciiTheme="minorHAnsi" w:hAnsiTheme="minorHAnsi" w:cstheme="minorHAnsi"/>
          <w:sz w:val="22"/>
          <w:szCs w:val="22"/>
          <w:lang w:val="en-US"/>
        </w:rPr>
        <w:t>.</w:t>
      </w:r>
    </w:p>
    <w:p w:rsidR="009E0E75" w:rsidRDefault="009E0E75" w:rsidP="003B0C8D">
      <w:pPr>
        <w:pStyle w:val="Style46"/>
        <w:numPr>
          <w:ilvl w:val="0"/>
          <w:numId w:val="46"/>
        </w:numPr>
        <w:tabs>
          <w:tab w:val="left" w:pos="567"/>
        </w:tabs>
        <w:spacing w:line="24" w:lineRule="atLeast"/>
        <w:rPr>
          <w:rFonts w:asciiTheme="minorHAnsi" w:hAnsiTheme="minorHAnsi" w:cstheme="minorHAnsi"/>
          <w:sz w:val="22"/>
          <w:szCs w:val="22"/>
          <w:lang w:val="en-US"/>
        </w:rPr>
      </w:pPr>
      <w:r>
        <w:rPr>
          <w:rFonts w:asciiTheme="minorHAnsi" w:hAnsiTheme="minorHAnsi" w:cstheme="minorHAnsi"/>
          <w:sz w:val="22"/>
          <w:szCs w:val="22"/>
          <w:lang w:val="en-US"/>
        </w:rPr>
        <w:t>I</w:t>
      </w:r>
      <w:r w:rsidR="00BE6BD1" w:rsidRPr="00BE6BD1">
        <w:rPr>
          <w:rFonts w:asciiTheme="minorHAnsi" w:hAnsiTheme="minorHAnsi" w:cstheme="minorHAnsi"/>
          <w:sz w:val="22"/>
          <w:szCs w:val="22"/>
          <w:lang w:val="en-US"/>
        </w:rPr>
        <w:t>nitial estimated cost</w:t>
      </w:r>
      <w:r>
        <w:rPr>
          <w:rFonts w:asciiTheme="minorHAnsi" w:hAnsiTheme="minorHAnsi" w:cstheme="minorHAnsi"/>
          <w:sz w:val="22"/>
          <w:szCs w:val="22"/>
          <w:lang w:val="en-US"/>
        </w:rPr>
        <w:t>.</w:t>
      </w:r>
    </w:p>
    <w:p w:rsidR="003B0C8D" w:rsidRPr="003B0C8D" w:rsidRDefault="009E0E75" w:rsidP="003B0C8D">
      <w:pPr>
        <w:pStyle w:val="Style46"/>
        <w:numPr>
          <w:ilvl w:val="0"/>
          <w:numId w:val="46"/>
        </w:numPr>
        <w:tabs>
          <w:tab w:val="left" w:pos="567"/>
        </w:tabs>
        <w:spacing w:line="24" w:lineRule="atLeast"/>
        <w:rPr>
          <w:rFonts w:ascii="Calibri" w:hAnsi="Calibri" w:cs="Calibri"/>
          <w:sz w:val="22"/>
          <w:szCs w:val="22"/>
          <w:lang w:val="en-US"/>
        </w:rPr>
      </w:pPr>
      <w:r w:rsidRPr="003B0C8D">
        <w:rPr>
          <w:rFonts w:asciiTheme="minorHAnsi" w:hAnsiTheme="minorHAnsi" w:cstheme="minorHAnsi"/>
          <w:sz w:val="22"/>
          <w:szCs w:val="22"/>
          <w:lang w:val="en-US"/>
        </w:rPr>
        <w:t>E</w:t>
      </w:r>
      <w:r w:rsidR="00BE6BD1" w:rsidRPr="003B0C8D">
        <w:rPr>
          <w:rFonts w:asciiTheme="minorHAnsi" w:hAnsiTheme="minorHAnsi" w:cstheme="minorHAnsi"/>
          <w:sz w:val="22"/>
          <w:szCs w:val="22"/>
          <w:lang w:val="en-US"/>
        </w:rPr>
        <w:t>stimated duration of the works</w:t>
      </w:r>
      <w:r w:rsidRPr="003B0C8D">
        <w:rPr>
          <w:rFonts w:asciiTheme="minorHAnsi" w:hAnsiTheme="minorHAnsi" w:cstheme="minorHAnsi"/>
          <w:sz w:val="22"/>
          <w:szCs w:val="22"/>
          <w:lang w:val="en-US"/>
        </w:rPr>
        <w:t>.</w:t>
      </w:r>
    </w:p>
    <w:p w:rsidR="003B0C8D" w:rsidRPr="003B0C8D" w:rsidRDefault="003B0C8D" w:rsidP="003B0C8D">
      <w:pPr>
        <w:pStyle w:val="Style46"/>
        <w:numPr>
          <w:ilvl w:val="0"/>
          <w:numId w:val="46"/>
        </w:numPr>
        <w:tabs>
          <w:tab w:val="left" w:pos="567"/>
        </w:tabs>
        <w:spacing w:line="24" w:lineRule="atLeast"/>
        <w:rPr>
          <w:rFonts w:ascii="Calibri" w:hAnsi="Calibri" w:cs="Calibri"/>
          <w:sz w:val="22"/>
          <w:szCs w:val="22"/>
          <w:lang w:val="en-US"/>
        </w:rPr>
      </w:pPr>
      <w:r w:rsidRPr="003B0C8D">
        <w:rPr>
          <w:rFonts w:ascii="Calibri" w:hAnsi="Calibri" w:cs="Calibri"/>
          <w:sz w:val="22"/>
          <w:szCs w:val="22"/>
          <w:lang w:val="en-US"/>
        </w:rPr>
        <w:t>Related Technical documentation shall be attached: drawing revision, Technical Query, ETI,</w:t>
      </w:r>
    </w:p>
    <w:p w:rsidR="003B0C8D" w:rsidRDefault="003B0C8D" w:rsidP="003B0C8D">
      <w:pPr>
        <w:autoSpaceDE w:val="0"/>
        <w:autoSpaceDN w:val="0"/>
        <w:adjustRightInd w:val="0"/>
        <w:ind w:left="219" w:firstLine="708"/>
        <w:rPr>
          <w:rFonts w:ascii="Calibri" w:hAnsi="Calibri" w:cs="Calibri"/>
          <w:sz w:val="22"/>
          <w:szCs w:val="22"/>
          <w:lang w:val="en-US"/>
        </w:rPr>
      </w:pPr>
      <w:r>
        <w:rPr>
          <w:rFonts w:ascii="Calibri" w:hAnsi="Calibri" w:cs="Calibri"/>
          <w:sz w:val="22"/>
          <w:szCs w:val="22"/>
          <w:lang w:val="en-US"/>
        </w:rPr>
        <w:t>etc.</w:t>
      </w:r>
    </w:p>
    <w:p w:rsidR="003B0C8D" w:rsidRDefault="003B0C8D" w:rsidP="003B0C8D">
      <w:pPr>
        <w:pStyle w:val="Style46"/>
        <w:numPr>
          <w:ilvl w:val="0"/>
          <w:numId w:val="46"/>
        </w:numPr>
        <w:tabs>
          <w:tab w:val="left" w:pos="567"/>
        </w:tabs>
        <w:spacing w:line="24" w:lineRule="atLeast"/>
        <w:rPr>
          <w:rFonts w:asciiTheme="minorHAnsi" w:hAnsiTheme="minorHAnsi" w:cstheme="minorHAnsi"/>
          <w:sz w:val="22"/>
          <w:szCs w:val="22"/>
          <w:lang w:val="en-US"/>
        </w:rPr>
      </w:pPr>
      <w:r>
        <w:rPr>
          <w:rFonts w:ascii="Calibri" w:hAnsi="Calibri" w:cs="Calibri"/>
          <w:sz w:val="22"/>
          <w:szCs w:val="22"/>
          <w:lang w:val="en-US"/>
        </w:rPr>
        <w:t>CONTRACTOR correspondence: TTL number, communication, whatever.</w:t>
      </w:r>
    </w:p>
    <w:p w:rsidR="00BE6BD1" w:rsidRPr="003B0C8D" w:rsidRDefault="003B0C8D" w:rsidP="00C03FDC">
      <w:pPr>
        <w:pStyle w:val="Prrafodelista"/>
        <w:numPr>
          <w:ilvl w:val="0"/>
          <w:numId w:val="46"/>
        </w:numPr>
        <w:jc w:val="both"/>
        <w:rPr>
          <w:rFonts w:ascii="Calibri" w:hAnsi="Calibri" w:cs="Calibri"/>
          <w:sz w:val="22"/>
          <w:szCs w:val="22"/>
          <w:lang w:val="en-US"/>
        </w:rPr>
      </w:pPr>
      <w:r w:rsidRPr="003B0C8D">
        <w:rPr>
          <w:rFonts w:ascii="Calibri" w:hAnsi="Calibri" w:cs="Calibri"/>
          <w:sz w:val="22"/>
          <w:szCs w:val="22"/>
          <w:lang w:val="en-US"/>
        </w:rPr>
        <w:t>Any other supportive documentation that may be required to enable CONTRACTOR to duly</w:t>
      </w:r>
      <w:r w:rsidR="00C03FDC">
        <w:rPr>
          <w:rFonts w:ascii="Calibri" w:hAnsi="Calibri" w:cs="Calibri"/>
          <w:sz w:val="22"/>
          <w:szCs w:val="22"/>
          <w:lang w:val="en-US"/>
        </w:rPr>
        <w:t xml:space="preserve"> </w:t>
      </w:r>
      <w:r w:rsidRPr="003B0C8D">
        <w:rPr>
          <w:rFonts w:ascii="Calibri" w:hAnsi="Calibri" w:cs="Calibri"/>
          <w:sz w:val="22"/>
          <w:szCs w:val="22"/>
          <w:lang w:val="en-US"/>
        </w:rPr>
        <w:t>evaluate SUBCONTRACTOR cost calculation proposal. CONTRACTOR will reserve his rights to request further information if required.</w:t>
      </w:r>
    </w:p>
    <w:p w:rsidR="00BE6BD1" w:rsidRPr="00BE6BD1" w:rsidRDefault="00BE6BD1" w:rsidP="00C03FDC">
      <w:pPr>
        <w:pStyle w:val="Style46"/>
        <w:tabs>
          <w:tab w:val="left" w:pos="567"/>
        </w:tabs>
        <w:spacing w:line="24" w:lineRule="atLeast"/>
        <w:ind w:left="567"/>
        <w:rPr>
          <w:rFonts w:asciiTheme="minorHAnsi" w:hAnsiTheme="minorHAnsi" w:cstheme="minorHAnsi"/>
          <w:sz w:val="22"/>
          <w:szCs w:val="22"/>
          <w:lang w:val="en-US"/>
        </w:rPr>
      </w:pPr>
    </w:p>
    <w:p w:rsidR="001F7A75" w:rsidRDefault="003B0C8D" w:rsidP="003B0C8D">
      <w:pPr>
        <w:autoSpaceDE w:val="0"/>
        <w:autoSpaceDN w:val="0"/>
        <w:adjustRightInd w:val="0"/>
        <w:ind w:left="567"/>
        <w:jc w:val="both"/>
        <w:rPr>
          <w:rFonts w:ascii="Calibri" w:hAnsi="Calibri" w:cs="Calibri"/>
          <w:sz w:val="22"/>
          <w:szCs w:val="22"/>
          <w:lang w:val="en-US"/>
        </w:rPr>
      </w:pPr>
      <w:r>
        <w:rPr>
          <w:rFonts w:ascii="Calibri" w:hAnsi="Calibri" w:cs="Calibri"/>
          <w:sz w:val="22"/>
          <w:szCs w:val="22"/>
          <w:lang w:val="en-US"/>
        </w:rPr>
        <w:t>On normal basis SUBCONTRATOR will provide an estimation of measurement, elemental operations, manpower, auxiliary means, materials required or any other needful information. The SFR shall be submitted through official communication and independently in order PARTIES keep a suitable traceability.</w:t>
      </w:r>
    </w:p>
    <w:p w:rsidR="003B0C8D" w:rsidRDefault="003B0C8D" w:rsidP="00C03FDC">
      <w:pPr>
        <w:autoSpaceDE w:val="0"/>
        <w:autoSpaceDN w:val="0"/>
        <w:adjustRightInd w:val="0"/>
        <w:ind w:left="567"/>
        <w:jc w:val="both"/>
        <w:rPr>
          <w:rFonts w:asciiTheme="minorHAnsi" w:hAnsiTheme="minorHAnsi" w:cstheme="minorHAnsi"/>
          <w:sz w:val="22"/>
          <w:szCs w:val="22"/>
          <w:lang w:val="en-US"/>
        </w:rPr>
      </w:pPr>
    </w:p>
    <w:p w:rsidR="00BE6BD1" w:rsidRDefault="00C03FDC" w:rsidP="00C03FDC">
      <w:pPr>
        <w:autoSpaceDE w:val="0"/>
        <w:autoSpaceDN w:val="0"/>
        <w:adjustRightInd w:val="0"/>
        <w:ind w:left="567"/>
        <w:jc w:val="both"/>
        <w:rPr>
          <w:rFonts w:ascii="Calibri" w:hAnsi="Calibri" w:cs="Calibri"/>
          <w:sz w:val="22"/>
          <w:szCs w:val="22"/>
          <w:lang w:val="en-US"/>
        </w:rPr>
      </w:pPr>
      <w:r>
        <w:rPr>
          <w:rFonts w:ascii="Calibri" w:hAnsi="Calibri" w:cs="Calibri"/>
          <w:sz w:val="22"/>
          <w:szCs w:val="22"/>
          <w:lang w:val="en-US"/>
        </w:rPr>
        <w:t>FEWOs shall be initiated by means of SFR, besides numbering will be maintained even for those cases by which SFR has not been accepted by CONTRACTOR, for such cases rejected FEWO will be recorded with null value.</w:t>
      </w:r>
    </w:p>
    <w:p w:rsidR="00C03FDC" w:rsidRDefault="00C03FDC" w:rsidP="00C03FDC">
      <w:pPr>
        <w:autoSpaceDE w:val="0"/>
        <w:autoSpaceDN w:val="0"/>
        <w:adjustRightInd w:val="0"/>
        <w:ind w:left="567"/>
        <w:rPr>
          <w:rFonts w:asciiTheme="minorHAnsi" w:hAnsiTheme="minorHAnsi" w:cstheme="minorHAnsi"/>
          <w:sz w:val="22"/>
          <w:szCs w:val="22"/>
          <w:lang w:val="en-US"/>
        </w:rPr>
      </w:pPr>
    </w:p>
    <w:p w:rsidR="00BE6BD1" w:rsidRDefault="00641B55" w:rsidP="00BE6BD1">
      <w:pPr>
        <w:pStyle w:val="Style46"/>
        <w:tabs>
          <w:tab w:val="left" w:pos="567"/>
        </w:tabs>
        <w:spacing w:line="24" w:lineRule="atLeast"/>
        <w:ind w:left="567"/>
        <w:rPr>
          <w:rFonts w:asciiTheme="minorHAnsi" w:hAnsiTheme="minorHAnsi" w:cstheme="minorHAnsi"/>
          <w:sz w:val="22"/>
          <w:szCs w:val="22"/>
          <w:lang w:val="en-US"/>
        </w:rPr>
      </w:pPr>
      <w:r w:rsidRPr="003124AF">
        <w:rPr>
          <w:rFonts w:asciiTheme="minorHAnsi" w:hAnsiTheme="minorHAnsi" w:cstheme="minorHAnsi"/>
          <w:b/>
          <w:sz w:val="22"/>
          <w:szCs w:val="22"/>
          <w:lang w:val="en-US"/>
        </w:rPr>
        <w:t>FIELD EXTRA WORK ORDER (FEWO):</w:t>
      </w:r>
      <w:r w:rsidR="00BE6BD1" w:rsidRPr="00BE6BD1">
        <w:rPr>
          <w:rFonts w:asciiTheme="minorHAnsi" w:hAnsiTheme="minorHAnsi" w:cstheme="minorHAnsi"/>
          <w:sz w:val="22"/>
          <w:szCs w:val="22"/>
          <w:highlight w:val="yellow"/>
          <w:lang w:val="en-US"/>
        </w:rPr>
        <w:t xml:space="preserve"> </w:t>
      </w:r>
    </w:p>
    <w:p w:rsidR="00DD1344" w:rsidRDefault="00DD1344" w:rsidP="00BE6BD1">
      <w:pPr>
        <w:pStyle w:val="Style46"/>
        <w:tabs>
          <w:tab w:val="left" w:pos="567"/>
        </w:tabs>
        <w:spacing w:line="24" w:lineRule="atLeast"/>
        <w:ind w:left="567"/>
        <w:rPr>
          <w:rFonts w:asciiTheme="minorHAnsi" w:hAnsiTheme="minorHAnsi" w:cstheme="minorHAnsi"/>
          <w:sz w:val="22"/>
          <w:szCs w:val="22"/>
          <w:lang w:val="en-US"/>
        </w:rPr>
      </w:pPr>
    </w:p>
    <w:p w:rsidR="00DD1344" w:rsidRDefault="003B0C8D" w:rsidP="003B0C8D">
      <w:pPr>
        <w:autoSpaceDE w:val="0"/>
        <w:autoSpaceDN w:val="0"/>
        <w:adjustRightInd w:val="0"/>
        <w:ind w:left="567"/>
        <w:jc w:val="both"/>
        <w:rPr>
          <w:rFonts w:ascii="Calibri" w:hAnsi="Calibri" w:cs="Calibri"/>
          <w:sz w:val="22"/>
          <w:szCs w:val="22"/>
          <w:lang w:val="en-US"/>
        </w:rPr>
      </w:pPr>
      <w:r>
        <w:rPr>
          <w:rFonts w:ascii="Calibri" w:hAnsi="Calibri" w:cs="Calibri"/>
          <w:sz w:val="22"/>
          <w:szCs w:val="22"/>
          <w:lang w:val="en-US"/>
        </w:rPr>
        <w:t xml:space="preserve">Document which closure the </w:t>
      </w:r>
      <w:r>
        <w:rPr>
          <w:rFonts w:ascii="Calibri,Bold" w:hAnsi="Calibri,Bold" w:cs="Calibri,Bold"/>
          <w:b/>
          <w:bCs/>
          <w:sz w:val="22"/>
          <w:szCs w:val="22"/>
          <w:lang w:val="en-US"/>
        </w:rPr>
        <w:t>SFR</w:t>
      </w:r>
      <w:r>
        <w:rPr>
          <w:rFonts w:ascii="Calibri" w:hAnsi="Calibri" w:cs="Calibri"/>
          <w:sz w:val="22"/>
          <w:szCs w:val="22"/>
          <w:lang w:val="en-US"/>
        </w:rPr>
        <w:t>, it is to say this document will contain all information previously stated within the SFR expect from cases where final quantities have varied according to the final Works measurement if relevant.</w:t>
      </w:r>
    </w:p>
    <w:p w:rsidR="003B0C8D" w:rsidRPr="00C955A9" w:rsidRDefault="003B0C8D" w:rsidP="003B0C8D">
      <w:pPr>
        <w:pStyle w:val="Style46"/>
        <w:tabs>
          <w:tab w:val="left" w:pos="567"/>
        </w:tabs>
        <w:spacing w:line="24" w:lineRule="atLeast"/>
        <w:ind w:left="567"/>
        <w:rPr>
          <w:rFonts w:asciiTheme="minorHAnsi" w:hAnsiTheme="minorHAnsi" w:cstheme="minorHAnsi"/>
          <w:sz w:val="22"/>
          <w:szCs w:val="22"/>
          <w:lang w:val="en-US"/>
        </w:rPr>
      </w:pPr>
    </w:p>
    <w:p w:rsidR="00DD1344" w:rsidRPr="00C955A9" w:rsidRDefault="003B0C8D" w:rsidP="003B0C8D">
      <w:pPr>
        <w:autoSpaceDE w:val="0"/>
        <w:autoSpaceDN w:val="0"/>
        <w:adjustRightInd w:val="0"/>
        <w:ind w:left="567"/>
        <w:jc w:val="both"/>
        <w:rPr>
          <w:rFonts w:asciiTheme="minorHAnsi" w:hAnsiTheme="minorHAnsi" w:cstheme="minorHAnsi"/>
          <w:sz w:val="22"/>
          <w:szCs w:val="22"/>
          <w:lang w:val="en-US"/>
        </w:rPr>
      </w:pPr>
      <w:r>
        <w:rPr>
          <w:rFonts w:ascii="Calibri" w:hAnsi="Calibri" w:cs="Calibri"/>
          <w:sz w:val="22"/>
          <w:szCs w:val="22"/>
          <w:lang w:val="en-US"/>
        </w:rPr>
        <w:t>FEWO shall be issued when the works have been fully achieved and CONTRACTOR has successfully validated such Work, thus FEWO value will be the final and no the estimated except from LUMPSUM Prices. Once FEWO is approved SUBCONTRACTOR shall be deemed as fully compensated for executed work, therefore no further claims will be accepted for Works already foreseen in the SFR and afterwards closed within the FEWO.</w:t>
      </w:r>
    </w:p>
    <w:p w:rsidR="00BC3947" w:rsidRDefault="00BC3947" w:rsidP="00BE6BD1">
      <w:pPr>
        <w:pStyle w:val="Style46"/>
        <w:tabs>
          <w:tab w:val="left" w:pos="567"/>
        </w:tabs>
        <w:spacing w:line="24" w:lineRule="atLeast"/>
        <w:ind w:left="567"/>
        <w:rPr>
          <w:rFonts w:asciiTheme="minorHAnsi" w:hAnsiTheme="minorHAnsi" w:cstheme="minorHAnsi"/>
          <w:sz w:val="22"/>
          <w:szCs w:val="22"/>
          <w:highlight w:val="cyan"/>
          <w:lang w:val="en-US"/>
        </w:rPr>
      </w:pPr>
    </w:p>
    <w:p w:rsidR="003B0C8D" w:rsidRDefault="003B0C8D" w:rsidP="003B0C8D">
      <w:pPr>
        <w:autoSpaceDE w:val="0"/>
        <w:autoSpaceDN w:val="0"/>
        <w:adjustRightInd w:val="0"/>
        <w:ind w:left="567"/>
        <w:jc w:val="both"/>
        <w:rPr>
          <w:rFonts w:ascii="Calibri" w:hAnsi="Calibri" w:cs="Calibri"/>
          <w:sz w:val="22"/>
          <w:szCs w:val="22"/>
          <w:lang w:val="en-US"/>
        </w:rPr>
      </w:pPr>
      <w:r>
        <w:rPr>
          <w:rFonts w:ascii="Calibri" w:hAnsi="Calibri" w:cs="Calibri"/>
          <w:sz w:val="22"/>
          <w:szCs w:val="22"/>
          <w:lang w:val="en-US"/>
        </w:rPr>
        <w:t xml:space="preserve">In case of variation, the method of evaluation and the final cost are to be included together with a detailed breakdown of the measurement, elemental operations, manpower, equipment, materials or any other required additional information for describing the work. </w:t>
      </w:r>
    </w:p>
    <w:p w:rsidR="003B0C8D" w:rsidRDefault="003B0C8D" w:rsidP="003B0C8D">
      <w:pPr>
        <w:autoSpaceDE w:val="0"/>
        <w:autoSpaceDN w:val="0"/>
        <w:adjustRightInd w:val="0"/>
        <w:ind w:left="567"/>
        <w:jc w:val="both"/>
        <w:rPr>
          <w:rFonts w:ascii="Calibri" w:hAnsi="Calibri" w:cs="Calibri"/>
          <w:sz w:val="22"/>
          <w:szCs w:val="22"/>
          <w:lang w:val="en-US"/>
        </w:rPr>
      </w:pPr>
    </w:p>
    <w:p w:rsidR="00BE6BD1" w:rsidRDefault="003B0C8D" w:rsidP="003B0C8D">
      <w:pPr>
        <w:autoSpaceDE w:val="0"/>
        <w:autoSpaceDN w:val="0"/>
        <w:adjustRightInd w:val="0"/>
        <w:ind w:left="567"/>
        <w:jc w:val="both"/>
        <w:rPr>
          <w:rFonts w:asciiTheme="minorHAnsi" w:hAnsiTheme="minorHAnsi" w:cstheme="minorHAnsi"/>
          <w:sz w:val="22"/>
          <w:szCs w:val="22"/>
          <w:lang w:val="en-US"/>
        </w:rPr>
      </w:pPr>
      <w:r>
        <w:rPr>
          <w:rFonts w:ascii="Calibri" w:hAnsi="Calibri" w:cs="Calibri"/>
          <w:sz w:val="22"/>
          <w:szCs w:val="22"/>
          <w:lang w:val="en-US"/>
        </w:rPr>
        <w:t>FEWOs shall be submitted by official communication and shall be numbered accordingly (same number as corresponding SFR).</w:t>
      </w:r>
    </w:p>
    <w:p w:rsidR="00BE6BD1" w:rsidRDefault="00BE6BD1" w:rsidP="00BE6BD1">
      <w:pPr>
        <w:pStyle w:val="Style46"/>
        <w:widowControl/>
        <w:tabs>
          <w:tab w:val="left" w:pos="567"/>
        </w:tabs>
        <w:spacing w:line="24" w:lineRule="atLeast"/>
        <w:ind w:left="567"/>
        <w:rPr>
          <w:rFonts w:asciiTheme="minorHAnsi" w:hAnsiTheme="minorHAnsi" w:cstheme="minorHAnsi"/>
          <w:sz w:val="22"/>
          <w:szCs w:val="22"/>
          <w:lang w:val="en-US"/>
        </w:rPr>
      </w:pPr>
    </w:p>
    <w:p w:rsidR="001F7A75" w:rsidRPr="001F7A75" w:rsidRDefault="001F7A75" w:rsidP="00641B55">
      <w:pPr>
        <w:pStyle w:val="Style31"/>
        <w:widowControl/>
        <w:numPr>
          <w:ilvl w:val="0"/>
          <w:numId w:val="42"/>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bookmarkStart w:id="2" w:name="_Toc354138145"/>
      <w:bookmarkStart w:id="3" w:name="_Toc436636655"/>
      <w:bookmarkStart w:id="4" w:name="_Toc484331852"/>
      <w:bookmarkStart w:id="5" w:name="_Toc18492555"/>
      <w:r w:rsidRPr="009454C7">
        <w:rPr>
          <w:rStyle w:val="FontStyle78"/>
          <w:rFonts w:asciiTheme="minorHAnsi" w:hAnsiTheme="minorHAnsi" w:cstheme="minorHAnsi"/>
          <w:sz w:val="22"/>
          <w:szCs w:val="22"/>
          <w:u w:val="single"/>
          <w:lang w:val="es-ES_tradnl" w:eastAsia="es-ES_tradnl"/>
        </w:rPr>
        <w:t>D</w:t>
      </w:r>
      <w:r>
        <w:rPr>
          <w:rStyle w:val="FontStyle78"/>
          <w:rFonts w:asciiTheme="minorHAnsi" w:hAnsiTheme="minorHAnsi" w:cstheme="minorHAnsi"/>
          <w:sz w:val="22"/>
          <w:szCs w:val="22"/>
          <w:u w:val="single"/>
          <w:lang w:val="es-ES_tradnl" w:eastAsia="es-ES_tradnl"/>
        </w:rPr>
        <w:t>EVELOPMENT ACTIVITIES</w:t>
      </w:r>
      <w:r w:rsidRPr="009454C7">
        <w:rPr>
          <w:rStyle w:val="FontStyle78"/>
          <w:rFonts w:asciiTheme="minorHAnsi" w:hAnsiTheme="minorHAnsi" w:cstheme="minorHAnsi"/>
          <w:sz w:val="22"/>
          <w:szCs w:val="22"/>
          <w:u w:val="single"/>
          <w:lang w:val="es-ES_tradnl" w:eastAsia="es-ES_tradnl"/>
        </w:rPr>
        <w:t xml:space="preserve"> / </w:t>
      </w:r>
      <w:bookmarkEnd w:id="2"/>
      <w:r>
        <w:rPr>
          <w:rStyle w:val="FontStyle78"/>
          <w:rFonts w:asciiTheme="minorHAnsi" w:hAnsiTheme="minorHAnsi" w:cstheme="minorHAnsi"/>
          <w:sz w:val="22"/>
          <w:szCs w:val="22"/>
          <w:u w:val="single"/>
          <w:lang w:val="es-ES_tradnl" w:eastAsia="es-ES_tradnl"/>
        </w:rPr>
        <w:t>DETAILED SCOPE</w:t>
      </w:r>
      <w:bookmarkEnd w:id="3"/>
      <w:bookmarkEnd w:id="4"/>
      <w:bookmarkEnd w:id="5"/>
    </w:p>
    <w:p w:rsidR="001F7A75" w:rsidRDefault="001F7A75" w:rsidP="001F7A75">
      <w:pPr>
        <w:pStyle w:val="Style31"/>
        <w:widowControl/>
        <w:tabs>
          <w:tab w:val="left" w:pos="567"/>
        </w:tabs>
        <w:spacing w:line="24" w:lineRule="atLeast"/>
        <w:ind w:left="432"/>
        <w:jc w:val="both"/>
        <w:outlineLvl w:val="0"/>
        <w:rPr>
          <w:rStyle w:val="FontStyle78"/>
          <w:rFonts w:asciiTheme="minorHAnsi" w:hAnsiTheme="minorHAnsi" w:cstheme="minorHAnsi"/>
          <w:b w:val="0"/>
          <w:sz w:val="22"/>
          <w:szCs w:val="22"/>
          <w:lang w:val="en-US" w:eastAsia="es-ES_tradnl"/>
        </w:rPr>
      </w:pPr>
    </w:p>
    <w:p w:rsidR="003B0C8D" w:rsidRDefault="003B0C8D" w:rsidP="003B0C8D">
      <w:pPr>
        <w:autoSpaceDE w:val="0"/>
        <w:autoSpaceDN w:val="0"/>
        <w:adjustRightInd w:val="0"/>
        <w:ind w:left="432"/>
        <w:jc w:val="both"/>
        <w:rPr>
          <w:rFonts w:ascii="Calibri" w:hAnsi="Calibri" w:cs="Calibri"/>
          <w:sz w:val="22"/>
          <w:szCs w:val="22"/>
          <w:lang w:val="en-US"/>
        </w:rPr>
      </w:pPr>
      <w:r>
        <w:rPr>
          <w:rFonts w:ascii="Calibri" w:hAnsi="Calibri" w:cs="Calibri"/>
          <w:sz w:val="22"/>
          <w:szCs w:val="22"/>
          <w:lang w:val="en-US"/>
        </w:rPr>
        <w:t>No additional / extra work shall be executed by SUBCONTRACTOR until corresponding SFR has been agreed and signed by PARTIES as stated in this document unless otherwise expressly stated by CONTRACTOR.</w:t>
      </w:r>
    </w:p>
    <w:p w:rsidR="003B0C8D" w:rsidRDefault="003B0C8D" w:rsidP="003B0C8D">
      <w:pPr>
        <w:autoSpaceDE w:val="0"/>
        <w:autoSpaceDN w:val="0"/>
        <w:adjustRightInd w:val="0"/>
        <w:ind w:left="432"/>
        <w:jc w:val="both"/>
        <w:rPr>
          <w:rFonts w:ascii="Calibri" w:hAnsi="Calibri" w:cs="Calibri"/>
          <w:sz w:val="22"/>
          <w:szCs w:val="22"/>
          <w:lang w:val="en-US"/>
        </w:rPr>
      </w:pPr>
    </w:p>
    <w:p w:rsidR="003B0C8D" w:rsidRPr="001F7A75" w:rsidRDefault="003B0C8D" w:rsidP="003B0C8D">
      <w:pPr>
        <w:autoSpaceDE w:val="0"/>
        <w:autoSpaceDN w:val="0"/>
        <w:adjustRightInd w:val="0"/>
        <w:ind w:left="432"/>
        <w:jc w:val="both"/>
        <w:rPr>
          <w:rStyle w:val="FontStyle78"/>
          <w:rFonts w:asciiTheme="minorHAnsi" w:hAnsiTheme="minorHAnsi" w:cstheme="minorHAnsi"/>
          <w:b w:val="0"/>
          <w:sz w:val="22"/>
          <w:szCs w:val="22"/>
          <w:lang w:val="en-US" w:eastAsia="es-ES_tradnl"/>
        </w:rPr>
      </w:pPr>
      <w:r>
        <w:rPr>
          <w:rFonts w:ascii="Calibri" w:hAnsi="Calibri" w:cs="Calibri"/>
          <w:sz w:val="22"/>
          <w:szCs w:val="22"/>
          <w:lang w:val="en-US"/>
        </w:rPr>
        <w:t xml:space="preserve">Only in the exceptional cases when there is no agreement in any of the terms of the SFR, the CONTRACTOR may give written instruction to SUBCONTRACTOR to proceed with such Works, </w:t>
      </w:r>
      <w:r>
        <w:rPr>
          <w:rFonts w:ascii="Calibri" w:hAnsi="Calibri" w:cs="Calibri"/>
          <w:sz w:val="22"/>
          <w:szCs w:val="22"/>
          <w:lang w:val="en-US"/>
        </w:rPr>
        <w:lastRenderedPageBreak/>
        <w:t>pending resolution of such disagreement, which will be registered as an outstanding item to be resolved.</w:t>
      </w:r>
    </w:p>
    <w:p w:rsidR="001F7A75" w:rsidRDefault="001F7A75" w:rsidP="001F7A75">
      <w:pPr>
        <w:pStyle w:val="Style31"/>
        <w:widowControl/>
        <w:tabs>
          <w:tab w:val="left" w:pos="567"/>
        </w:tabs>
        <w:spacing w:line="24" w:lineRule="atLeast"/>
        <w:ind w:left="432"/>
        <w:jc w:val="both"/>
        <w:outlineLvl w:val="0"/>
        <w:rPr>
          <w:rStyle w:val="FontStyle78"/>
          <w:rFonts w:asciiTheme="minorHAnsi" w:hAnsiTheme="minorHAnsi" w:cstheme="minorHAnsi"/>
          <w:sz w:val="22"/>
          <w:szCs w:val="22"/>
          <w:u w:val="single"/>
          <w:lang w:val="en-US" w:eastAsia="es-ES_tradnl"/>
        </w:rPr>
      </w:pPr>
    </w:p>
    <w:p w:rsidR="003B0C8D" w:rsidRDefault="003B0C8D" w:rsidP="00055781">
      <w:pPr>
        <w:autoSpaceDE w:val="0"/>
        <w:autoSpaceDN w:val="0"/>
        <w:adjustRightInd w:val="0"/>
        <w:ind w:left="432"/>
        <w:rPr>
          <w:rFonts w:ascii="Calibri" w:hAnsi="Calibri" w:cs="Calibri"/>
          <w:sz w:val="22"/>
          <w:szCs w:val="22"/>
          <w:lang w:val="en-US"/>
        </w:rPr>
      </w:pPr>
      <w:r>
        <w:rPr>
          <w:rFonts w:ascii="Calibri" w:hAnsi="Calibri" w:cs="Calibri"/>
          <w:sz w:val="22"/>
          <w:szCs w:val="22"/>
          <w:lang w:val="en-US"/>
        </w:rPr>
        <w:t>Any scope of work variation will be supported by filling the document named “Field Extra Work</w:t>
      </w:r>
      <w:r w:rsidR="00055781">
        <w:rPr>
          <w:rFonts w:ascii="Calibri" w:hAnsi="Calibri" w:cs="Calibri"/>
          <w:sz w:val="22"/>
          <w:szCs w:val="22"/>
          <w:lang w:val="en-US"/>
        </w:rPr>
        <w:t xml:space="preserve"> </w:t>
      </w:r>
      <w:r>
        <w:rPr>
          <w:rFonts w:ascii="Calibri" w:hAnsi="Calibri" w:cs="Calibri"/>
          <w:sz w:val="22"/>
          <w:szCs w:val="22"/>
          <w:lang w:val="en-US"/>
        </w:rPr>
        <w:t>Order (F.E.W.O)” (Attachment Field Extra Work Order (FEWO) Form).</w:t>
      </w:r>
    </w:p>
    <w:p w:rsidR="00055781" w:rsidRDefault="00055781" w:rsidP="008C05CB">
      <w:pPr>
        <w:autoSpaceDE w:val="0"/>
        <w:autoSpaceDN w:val="0"/>
        <w:adjustRightInd w:val="0"/>
        <w:rPr>
          <w:rStyle w:val="FontStyle78"/>
          <w:rFonts w:asciiTheme="minorHAnsi" w:hAnsiTheme="minorHAnsi" w:cstheme="minorHAnsi"/>
          <w:sz w:val="22"/>
          <w:szCs w:val="22"/>
          <w:u w:val="single"/>
          <w:lang w:val="en-US" w:eastAsia="es-ES_tradnl"/>
        </w:rPr>
      </w:pPr>
    </w:p>
    <w:p w:rsidR="00641B55" w:rsidRPr="00641B55" w:rsidRDefault="00641B55" w:rsidP="00641B55">
      <w:pPr>
        <w:pStyle w:val="Style31"/>
        <w:widowControl/>
        <w:numPr>
          <w:ilvl w:val="0"/>
          <w:numId w:val="42"/>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bookmarkStart w:id="6" w:name="_Toc18492556"/>
      <w:r>
        <w:rPr>
          <w:rStyle w:val="FontStyle78"/>
          <w:rFonts w:asciiTheme="minorHAnsi" w:hAnsiTheme="minorHAnsi" w:cstheme="minorHAnsi"/>
          <w:sz w:val="22"/>
          <w:szCs w:val="22"/>
          <w:u w:val="single"/>
          <w:lang w:val="en-US" w:eastAsia="es-ES_tradnl"/>
        </w:rPr>
        <w:t>F.E.W.O. Evaluation methods</w:t>
      </w:r>
      <w:bookmarkEnd w:id="6"/>
    </w:p>
    <w:p w:rsidR="00641B55" w:rsidRPr="00641B55" w:rsidRDefault="00641B55" w:rsidP="00641B55">
      <w:pPr>
        <w:pStyle w:val="Prrafodelista"/>
        <w:rPr>
          <w:rStyle w:val="FontStyle78"/>
          <w:rFonts w:asciiTheme="minorHAnsi" w:hAnsiTheme="minorHAnsi" w:cstheme="minorHAnsi"/>
          <w:sz w:val="22"/>
          <w:szCs w:val="22"/>
          <w:u w:val="single"/>
          <w:lang w:val="en-US" w:eastAsia="es-ES_tradnl"/>
        </w:rPr>
      </w:pPr>
    </w:p>
    <w:p w:rsidR="00055781" w:rsidRDefault="00055781" w:rsidP="008C05CB">
      <w:pPr>
        <w:autoSpaceDE w:val="0"/>
        <w:autoSpaceDN w:val="0"/>
        <w:adjustRightInd w:val="0"/>
        <w:ind w:left="432"/>
        <w:jc w:val="both"/>
        <w:rPr>
          <w:rFonts w:ascii="Calibri" w:hAnsi="Calibri" w:cs="Calibri"/>
          <w:sz w:val="22"/>
          <w:szCs w:val="22"/>
          <w:lang w:val="en-US"/>
        </w:rPr>
      </w:pPr>
      <w:r>
        <w:rPr>
          <w:rFonts w:ascii="Calibri" w:hAnsi="Calibri" w:cs="Calibri"/>
          <w:sz w:val="22"/>
          <w:szCs w:val="22"/>
          <w:lang w:val="en-US"/>
        </w:rPr>
        <w:t>The Evaluation Criteria necessary for the management and issuance of F.E.W.Os is below explained in detail. Besides SUBCONTRACTOR shall consider such prevalence for SFR/FEWO processing. It is to say; In case that Works may be evaluated by Subcontract Unit Prices other options will be rejected and so on.</w:t>
      </w:r>
    </w:p>
    <w:p w:rsidR="00641B55" w:rsidRPr="003124AF" w:rsidRDefault="00641B55" w:rsidP="00A310A9">
      <w:pPr>
        <w:autoSpaceDE w:val="0"/>
        <w:autoSpaceDN w:val="0"/>
        <w:adjustRightInd w:val="0"/>
        <w:rPr>
          <w:rFonts w:asciiTheme="minorHAnsi" w:hAnsiTheme="minorHAnsi" w:cstheme="minorHAnsi"/>
          <w:sz w:val="22"/>
          <w:szCs w:val="22"/>
          <w:lang w:val="en-US"/>
        </w:rPr>
      </w:pPr>
    </w:p>
    <w:p w:rsidR="00055781" w:rsidRDefault="00A310A9" w:rsidP="00641B55">
      <w:pPr>
        <w:pStyle w:val="Prrafodelista1"/>
        <w:numPr>
          <w:ilvl w:val="1"/>
          <w:numId w:val="28"/>
        </w:numPr>
        <w:spacing w:line="360" w:lineRule="auto"/>
        <w:jc w:val="both"/>
        <w:rPr>
          <w:rFonts w:asciiTheme="minorHAnsi" w:hAnsiTheme="minorHAnsi" w:cstheme="minorHAnsi"/>
          <w:sz w:val="22"/>
          <w:szCs w:val="22"/>
          <w:lang w:val="en-US"/>
        </w:rPr>
      </w:pPr>
      <w:r w:rsidRPr="003124AF">
        <w:rPr>
          <w:rFonts w:asciiTheme="minorHAnsi" w:hAnsiTheme="minorHAnsi" w:cstheme="minorHAnsi"/>
          <w:sz w:val="22"/>
          <w:szCs w:val="22"/>
          <w:lang w:val="en-US"/>
        </w:rPr>
        <w:t>Unit Prices</w:t>
      </w:r>
    </w:p>
    <w:p w:rsidR="00641B55" w:rsidRPr="00A310A9" w:rsidRDefault="00A310A9" w:rsidP="00641B55">
      <w:pPr>
        <w:pStyle w:val="Prrafodelista1"/>
        <w:numPr>
          <w:ilvl w:val="1"/>
          <w:numId w:val="28"/>
        </w:numPr>
        <w:spacing w:line="360" w:lineRule="auto"/>
        <w:jc w:val="both"/>
        <w:rPr>
          <w:rFonts w:asciiTheme="minorHAnsi" w:hAnsiTheme="minorHAnsi" w:cstheme="minorHAnsi"/>
          <w:sz w:val="22"/>
          <w:szCs w:val="22"/>
          <w:lang w:val="en-US"/>
        </w:rPr>
      </w:pPr>
      <w:r w:rsidRPr="00A310A9">
        <w:rPr>
          <w:rFonts w:asciiTheme="minorHAnsi" w:hAnsiTheme="minorHAnsi" w:cstheme="minorHAnsi"/>
          <w:sz w:val="22"/>
          <w:szCs w:val="22"/>
          <w:lang w:val="en-US"/>
        </w:rPr>
        <w:t>Elemental Operation Prioces</w:t>
      </w:r>
      <w:r w:rsidR="00641B55" w:rsidRPr="00A310A9">
        <w:rPr>
          <w:rFonts w:asciiTheme="minorHAnsi" w:hAnsiTheme="minorHAnsi" w:cstheme="minorHAnsi"/>
          <w:sz w:val="22"/>
          <w:szCs w:val="22"/>
          <w:lang w:val="en-US"/>
        </w:rPr>
        <w:t>.</w:t>
      </w:r>
    </w:p>
    <w:p w:rsidR="00641B55" w:rsidRPr="00A310A9" w:rsidRDefault="00A310A9" w:rsidP="00641B55">
      <w:pPr>
        <w:pStyle w:val="Prrafodelista1"/>
        <w:numPr>
          <w:ilvl w:val="1"/>
          <w:numId w:val="28"/>
        </w:numPr>
        <w:spacing w:line="360" w:lineRule="auto"/>
        <w:jc w:val="both"/>
        <w:rPr>
          <w:rFonts w:asciiTheme="minorHAnsi" w:hAnsiTheme="minorHAnsi" w:cstheme="minorHAnsi"/>
          <w:sz w:val="22"/>
          <w:szCs w:val="22"/>
          <w:lang w:val="en-US"/>
        </w:rPr>
      </w:pPr>
      <w:r w:rsidRPr="00A310A9">
        <w:rPr>
          <w:rFonts w:asciiTheme="minorHAnsi" w:hAnsiTheme="minorHAnsi" w:cstheme="minorHAnsi"/>
          <w:sz w:val="22"/>
          <w:szCs w:val="22"/>
          <w:lang w:val="en-US"/>
        </w:rPr>
        <w:t>New additional Prices</w:t>
      </w:r>
      <w:r w:rsidR="00641B55" w:rsidRPr="00A310A9">
        <w:rPr>
          <w:rFonts w:asciiTheme="minorHAnsi" w:hAnsiTheme="minorHAnsi" w:cstheme="minorHAnsi"/>
          <w:sz w:val="22"/>
          <w:szCs w:val="22"/>
          <w:lang w:val="en-US"/>
        </w:rPr>
        <w:t>.</w:t>
      </w:r>
    </w:p>
    <w:p w:rsidR="00CF7A7E" w:rsidRPr="00A310A9" w:rsidRDefault="00A310A9" w:rsidP="00641B55">
      <w:pPr>
        <w:pStyle w:val="Prrafodelista1"/>
        <w:numPr>
          <w:ilvl w:val="1"/>
          <w:numId w:val="28"/>
        </w:numPr>
        <w:spacing w:line="360" w:lineRule="auto"/>
        <w:jc w:val="both"/>
        <w:rPr>
          <w:rFonts w:asciiTheme="minorHAnsi" w:hAnsiTheme="minorHAnsi" w:cstheme="minorHAnsi"/>
          <w:sz w:val="22"/>
          <w:szCs w:val="22"/>
          <w:lang w:val="en-US"/>
        </w:rPr>
      </w:pPr>
      <w:r w:rsidRPr="00A310A9">
        <w:rPr>
          <w:rFonts w:asciiTheme="minorHAnsi" w:hAnsiTheme="minorHAnsi" w:cstheme="minorHAnsi"/>
          <w:sz w:val="22"/>
          <w:szCs w:val="22"/>
          <w:lang w:val="en-US"/>
        </w:rPr>
        <w:t>Lump Sum Prices</w:t>
      </w:r>
    </w:p>
    <w:p w:rsidR="00641B55" w:rsidRPr="007D0AA6" w:rsidRDefault="00641B55" w:rsidP="00641B55">
      <w:pPr>
        <w:autoSpaceDE w:val="0"/>
        <w:autoSpaceDN w:val="0"/>
        <w:adjustRightInd w:val="0"/>
        <w:rPr>
          <w:rFonts w:asciiTheme="minorHAnsi" w:eastAsiaTheme="minorEastAsia" w:hAnsiTheme="minorHAnsi" w:cstheme="minorHAnsi"/>
          <w:sz w:val="22"/>
          <w:szCs w:val="22"/>
          <w:lang w:val="en-US"/>
        </w:rPr>
      </w:pPr>
    </w:p>
    <w:p w:rsidR="00641B55" w:rsidRDefault="00641B55" w:rsidP="00641B55">
      <w:pPr>
        <w:pStyle w:val="Style31"/>
        <w:widowControl/>
        <w:numPr>
          <w:ilvl w:val="0"/>
          <w:numId w:val="16"/>
        </w:numPr>
        <w:tabs>
          <w:tab w:val="left" w:pos="567"/>
        </w:tabs>
        <w:spacing w:line="24" w:lineRule="atLeast"/>
        <w:jc w:val="both"/>
        <w:rPr>
          <w:rStyle w:val="FontStyle74"/>
          <w:rFonts w:asciiTheme="minorHAnsi" w:hAnsiTheme="minorHAnsi" w:cstheme="minorHAnsi"/>
          <w:b/>
          <w:sz w:val="22"/>
          <w:szCs w:val="22"/>
          <w:lang w:val="en-US" w:eastAsia="es-ES_tradnl"/>
        </w:rPr>
      </w:pPr>
      <w:r w:rsidRPr="00936865">
        <w:rPr>
          <w:rStyle w:val="FontStyle74"/>
          <w:rFonts w:asciiTheme="minorHAnsi" w:hAnsiTheme="minorHAnsi" w:cstheme="minorHAnsi"/>
          <w:b/>
          <w:sz w:val="22"/>
          <w:szCs w:val="22"/>
          <w:lang w:val="en-US" w:eastAsia="es-ES_tradnl"/>
        </w:rPr>
        <w:t>Measurement work and unit prices</w:t>
      </w:r>
    </w:p>
    <w:p w:rsidR="009B6E5D" w:rsidRDefault="009B6E5D" w:rsidP="009B6E5D">
      <w:pPr>
        <w:ind w:left="567"/>
        <w:jc w:val="both"/>
        <w:rPr>
          <w:rFonts w:ascii="Calibri" w:hAnsi="Calibri" w:cs="Calibri"/>
          <w:sz w:val="22"/>
          <w:szCs w:val="22"/>
          <w:lang w:val="en-US"/>
        </w:rPr>
      </w:pPr>
    </w:p>
    <w:p w:rsidR="009B6E5D" w:rsidRPr="009B6E5D" w:rsidRDefault="009B6E5D" w:rsidP="009B6E5D">
      <w:pPr>
        <w:ind w:left="567"/>
        <w:jc w:val="both"/>
        <w:rPr>
          <w:rStyle w:val="FontStyle74"/>
          <w:rFonts w:asciiTheme="minorHAnsi" w:eastAsiaTheme="minorEastAsia" w:hAnsiTheme="minorHAnsi" w:cstheme="minorHAnsi"/>
          <w:b/>
          <w:sz w:val="22"/>
          <w:szCs w:val="22"/>
          <w:lang w:val="en-US" w:eastAsia="es-ES_tradnl"/>
        </w:rPr>
      </w:pPr>
      <w:r w:rsidRPr="009B6E5D">
        <w:rPr>
          <w:rFonts w:ascii="Calibri" w:hAnsi="Calibri" w:cs="Calibri"/>
          <w:sz w:val="22"/>
          <w:szCs w:val="22"/>
          <w:lang w:val="en-US"/>
        </w:rPr>
        <w:t>This method is based on measurement and BOQ unit prices. Once works have measured unit prices will be applied. F.E.W.O will be issued as “MEASURED WORK”.</w:t>
      </w:r>
      <w:r w:rsidRPr="009B6E5D">
        <w:rPr>
          <w:rStyle w:val="FontStyle74"/>
          <w:rFonts w:asciiTheme="minorHAnsi" w:eastAsiaTheme="minorEastAsia" w:hAnsiTheme="minorHAnsi" w:cstheme="minorHAnsi"/>
          <w:b/>
          <w:sz w:val="22"/>
          <w:szCs w:val="22"/>
          <w:lang w:val="en-US" w:eastAsia="es-ES_tradnl"/>
        </w:rPr>
        <w:t xml:space="preserve"> </w:t>
      </w:r>
    </w:p>
    <w:p w:rsidR="009B6E5D" w:rsidRDefault="009B6E5D" w:rsidP="009B6E5D">
      <w:pPr>
        <w:pStyle w:val="Style31"/>
        <w:widowControl/>
        <w:tabs>
          <w:tab w:val="left" w:pos="567"/>
        </w:tabs>
        <w:spacing w:line="24" w:lineRule="atLeast"/>
        <w:ind w:left="1407"/>
        <w:jc w:val="both"/>
        <w:rPr>
          <w:rStyle w:val="FontStyle74"/>
          <w:rFonts w:asciiTheme="minorHAnsi" w:hAnsiTheme="minorHAnsi" w:cstheme="minorHAnsi"/>
          <w:b/>
          <w:sz w:val="22"/>
          <w:szCs w:val="22"/>
          <w:lang w:val="en-US" w:eastAsia="es-ES_tradnl"/>
        </w:rPr>
      </w:pPr>
    </w:p>
    <w:p w:rsidR="009B6E5D" w:rsidRDefault="009B6E5D" w:rsidP="00641B55">
      <w:pPr>
        <w:pStyle w:val="Style31"/>
        <w:widowControl/>
        <w:numPr>
          <w:ilvl w:val="0"/>
          <w:numId w:val="16"/>
        </w:numPr>
        <w:tabs>
          <w:tab w:val="left" w:pos="567"/>
        </w:tabs>
        <w:spacing w:line="24" w:lineRule="atLeast"/>
        <w:jc w:val="both"/>
        <w:rPr>
          <w:rStyle w:val="FontStyle74"/>
          <w:rFonts w:asciiTheme="minorHAnsi" w:hAnsiTheme="minorHAnsi" w:cstheme="minorHAnsi"/>
          <w:b/>
          <w:sz w:val="22"/>
          <w:szCs w:val="22"/>
          <w:lang w:val="en-US" w:eastAsia="es-ES_tradnl"/>
        </w:rPr>
      </w:pPr>
      <w:r>
        <w:rPr>
          <w:rStyle w:val="FontStyle74"/>
          <w:rFonts w:asciiTheme="minorHAnsi" w:hAnsiTheme="minorHAnsi" w:cstheme="minorHAnsi"/>
          <w:b/>
          <w:sz w:val="22"/>
          <w:szCs w:val="22"/>
          <w:lang w:val="en-US" w:eastAsia="es-ES_tradnl"/>
        </w:rPr>
        <w:t>Elemental Operation Prices</w:t>
      </w:r>
    </w:p>
    <w:p w:rsidR="009B6E5D" w:rsidRDefault="009B6E5D" w:rsidP="009B6E5D">
      <w:pPr>
        <w:pStyle w:val="Style31"/>
        <w:widowControl/>
        <w:tabs>
          <w:tab w:val="left" w:pos="567"/>
        </w:tabs>
        <w:spacing w:line="24" w:lineRule="atLeast"/>
        <w:ind w:left="1407"/>
        <w:jc w:val="both"/>
        <w:rPr>
          <w:rStyle w:val="FontStyle74"/>
          <w:rFonts w:asciiTheme="minorHAnsi" w:hAnsiTheme="minorHAnsi" w:cstheme="minorHAnsi"/>
          <w:b/>
          <w:sz w:val="22"/>
          <w:szCs w:val="22"/>
          <w:lang w:val="en-US" w:eastAsia="es-ES_tradnl"/>
        </w:rPr>
      </w:pPr>
    </w:p>
    <w:p w:rsidR="009B6E5D" w:rsidRDefault="009B6E5D" w:rsidP="009B6E5D">
      <w:pPr>
        <w:pStyle w:val="Style31"/>
        <w:widowControl/>
        <w:tabs>
          <w:tab w:val="left" w:pos="567"/>
        </w:tabs>
        <w:spacing w:line="24" w:lineRule="atLeast"/>
        <w:ind w:left="567"/>
        <w:jc w:val="both"/>
        <w:rPr>
          <w:rFonts w:ascii="Calibri" w:hAnsi="Calibri" w:cs="Calibri"/>
          <w:sz w:val="22"/>
          <w:szCs w:val="22"/>
          <w:lang w:val="en-US"/>
        </w:rPr>
      </w:pPr>
      <w:r>
        <w:rPr>
          <w:rFonts w:ascii="Calibri" w:hAnsi="Calibri" w:cs="Calibri"/>
          <w:sz w:val="22"/>
          <w:szCs w:val="22"/>
          <w:lang w:val="en-US"/>
        </w:rPr>
        <w:t xml:space="preserve">As </w:t>
      </w:r>
      <w:r w:rsidRPr="009B6E5D">
        <w:rPr>
          <w:rFonts w:ascii="Calibri" w:hAnsi="Calibri" w:cs="Calibri"/>
          <w:sz w:val="22"/>
          <w:szCs w:val="22"/>
          <w:lang w:val="en-US"/>
        </w:rPr>
        <w:t>per normal operation to be performed at Construction field: such as welding, beveling, cutting.. Elemental Operation Prices will be calculated by decomposing existing ones if no foreseen within SUBCONTRACT</w:t>
      </w:r>
    </w:p>
    <w:p w:rsidR="009B6E5D" w:rsidRDefault="009B6E5D" w:rsidP="009B6E5D">
      <w:pPr>
        <w:pStyle w:val="Style31"/>
        <w:widowControl/>
        <w:tabs>
          <w:tab w:val="left" w:pos="567"/>
        </w:tabs>
        <w:spacing w:line="24" w:lineRule="atLeast"/>
        <w:ind w:left="567"/>
        <w:jc w:val="both"/>
        <w:rPr>
          <w:rStyle w:val="FontStyle74"/>
          <w:rFonts w:asciiTheme="minorHAnsi" w:hAnsiTheme="minorHAnsi" w:cstheme="minorHAnsi"/>
          <w:b/>
          <w:sz w:val="22"/>
          <w:szCs w:val="22"/>
          <w:lang w:val="en-US" w:eastAsia="es-ES_tradnl"/>
        </w:rPr>
      </w:pPr>
    </w:p>
    <w:p w:rsidR="009B6E5D" w:rsidRPr="00936865" w:rsidRDefault="00765B09" w:rsidP="00765B09">
      <w:pPr>
        <w:pStyle w:val="Style31"/>
        <w:widowControl/>
        <w:numPr>
          <w:ilvl w:val="0"/>
          <w:numId w:val="16"/>
        </w:numPr>
        <w:tabs>
          <w:tab w:val="left" w:pos="567"/>
        </w:tabs>
        <w:spacing w:line="24" w:lineRule="atLeast"/>
        <w:jc w:val="both"/>
        <w:rPr>
          <w:rStyle w:val="FontStyle74"/>
          <w:rFonts w:asciiTheme="minorHAnsi" w:hAnsiTheme="minorHAnsi" w:cstheme="minorHAnsi"/>
          <w:b/>
          <w:sz w:val="22"/>
          <w:szCs w:val="22"/>
          <w:lang w:val="en-US" w:eastAsia="es-ES_tradnl"/>
        </w:rPr>
      </w:pPr>
      <w:r w:rsidRPr="00765B09">
        <w:rPr>
          <w:rStyle w:val="FontStyle74"/>
          <w:rFonts w:asciiTheme="minorHAnsi" w:hAnsiTheme="minorHAnsi" w:cstheme="minorHAnsi"/>
          <w:b/>
          <w:sz w:val="22"/>
          <w:szCs w:val="22"/>
          <w:lang w:val="en-US" w:eastAsia="es-ES_tradnl"/>
        </w:rPr>
        <w:t>New additional prices which are not included within BOQ</w:t>
      </w:r>
      <w:r>
        <w:rPr>
          <w:rStyle w:val="FontStyle74"/>
          <w:rFonts w:asciiTheme="minorHAnsi" w:hAnsiTheme="minorHAnsi" w:cstheme="minorHAnsi"/>
          <w:b/>
          <w:sz w:val="22"/>
          <w:szCs w:val="22"/>
          <w:lang w:val="en-US" w:eastAsia="es-ES_tradnl"/>
        </w:rPr>
        <w:t>.</w:t>
      </w:r>
    </w:p>
    <w:p w:rsidR="009B6E5D" w:rsidRDefault="009B6E5D" w:rsidP="009B6E5D">
      <w:pPr>
        <w:ind w:left="567"/>
        <w:rPr>
          <w:rFonts w:ascii="Calibri" w:hAnsi="Calibri" w:cs="Calibri"/>
          <w:sz w:val="22"/>
          <w:szCs w:val="22"/>
          <w:lang w:val="en-US"/>
        </w:rPr>
      </w:pPr>
    </w:p>
    <w:p w:rsidR="009B6E5D" w:rsidRDefault="009B6E5D" w:rsidP="009B6E5D">
      <w:pPr>
        <w:autoSpaceDE w:val="0"/>
        <w:autoSpaceDN w:val="0"/>
        <w:adjustRightInd w:val="0"/>
        <w:ind w:left="567"/>
        <w:jc w:val="both"/>
        <w:rPr>
          <w:rFonts w:ascii="Calibri" w:hAnsi="Calibri" w:cs="Calibri"/>
          <w:sz w:val="22"/>
          <w:szCs w:val="22"/>
          <w:lang w:val="en-US"/>
        </w:rPr>
      </w:pPr>
      <w:r>
        <w:rPr>
          <w:rFonts w:ascii="Calibri" w:hAnsi="Calibri" w:cs="Calibri"/>
          <w:sz w:val="22"/>
          <w:szCs w:val="22"/>
          <w:lang w:val="en-US"/>
        </w:rPr>
        <w:t>Supplement or additional Prices are related to items which have not been included in the BOQ/SUBCONTRACT, however may be calculated by prorating existing ones.</w:t>
      </w:r>
    </w:p>
    <w:p w:rsidR="00C03FDC" w:rsidRDefault="00C03FDC" w:rsidP="009B6E5D">
      <w:pPr>
        <w:autoSpaceDE w:val="0"/>
        <w:autoSpaceDN w:val="0"/>
        <w:adjustRightInd w:val="0"/>
        <w:ind w:left="567"/>
        <w:jc w:val="both"/>
        <w:rPr>
          <w:rFonts w:ascii="Calibri" w:hAnsi="Calibri" w:cs="Calibri"/>
          <w:sz w:val="22"/>
          <w:szCs w:val="22"/>
          <w:lang w:val="en-US"/>
        </w:rPr>
      </w:pPr>
    </w:p>
    <w:p w:rsidR="009B6E5D" w:rsidRPr="009B6E5D" w:rsidRDefault="009B6E5D" w:rsidP="009B6E5D">
      <w:pPr>
        <w:autoSpaceDE w:val="0"/>
        <w:autoSpaceDN w:val="0"/>
        <w:adjustRightInd w:val="0"/>
        <w:ind w:left="567"/>
        <w:jc w:val="both"/>
        <w:rPr>
          <w:rFonts w:ascii="Calibri" w:hAnsi="Calibri" w:cs="Calibri"/>
          <w:lang w:val="en-US"/>
        </w:rPr>
      </w:pPr>
      <w:r>
        <w:rPr>
          <w:rFonts w:ascii="Calibri" w:hAnsi="Calibri" w:cs="Calibri"/>
          <w:sz w:val="22"/>
          <w:szCs w:val="22"/>
          <w:lang w:val="en-US"/>
        </w:rPr>
        <w:t>In case not to have such reference in the SUBCONTRACT, PARTIES will evaluate it taking into consideration other references as local market, etc</w:t>
      </w:r>
      <w:r w:rsidRPr="009B6E5D">
        <w:rPr>
          <w:rFonts w:ascii="Calibri" w:hAnsi="Calibri" w:cs="Calibri"/>
          <w:sz w:val="22"/>
          <w:szCs w:val="22"/>
          <w:lang w:val="en-US"/>
        </w:rPr>
        <w:t>.</w:t>
      </w:r>
    </w:p>
    <w:p w:rsidR="009B6E5D" w:rsidRDefault="009B6E5D" w:rsidP="009B6E5D">
      <w:pPr>
        <w:pStyle w:val="Prrafodelista1"/>
        <w:spacing w:line="360" w:lineRule="auto"/>
        <w:ind w:left="1407"/>
        <w:jc w:val="both"/>
        <w:rPr>
          <w:rStyle w:val="FontStyle74"/>
          <w:rFonts w:asciiTheme="minorHAnsi" w:eastAsiaTheme="minorEastAsia" w:hAnsiTheme="minorHAnsi" w:cstheme="minorHAnsi"/>
          <w:b/>
          <w:sz w:val="22"/>
          <w:szCs w:val="22"/>
          <w:lang w:val="en-US" w:eastAsia="es-ES_tradnl"/>
        </w:rPr>
      </w:pPr>
    </w:p>
    <w:p w:rsidR="00641B55" w:rsidRPr="009454C7" w:rsidRDefault="00641B55" w:rsidP="009B6E5D">
      <w:pPr>
        <w:pStyle w:val="Style31"/>
        <w:widowControl/>
        <w:numPr>
          <w:ilvl w:val="0"/>
          <w:numId w:val="16"/>
        </w:numPr>
        <w:tabs>
          <w:tab w:val="left" w:pos="567"/>
        </w:tabs>
        <w:spacing w:line="24" w:lineRule="atLeast"/>
        <w:jc w:val="both"/>
        <w:rPr>
          <w:rStyle w:val="FontStyle74"/>
          <w:rFonts w:asciiTheme="minorHAnsi" w:hAnsiTheme="minorHAnsi" w:cstheme="minorHAnsi"/>
          <w:b/>
          <w:sz w:val="22"/>
          <w:szCs w:val="22"/>
          <w:lang w:val="es-ES_tradnl" w:eastAsia="es-ES_tradnl"/>
        </w:rPr>
      </w:pPr>
      <w:r>
        <w:rPr>
          <w:rStyle w:val="FontStyle74"/>
          <w:rFonts w:asciiTheme="minorHAnsi" w:hAnsiTheme="minorHAnsi" w:cstheme="minorHAnsi"/>
          <w:b/>
          <w:sz w:val="22"/>
          <w:szCs w:val="22"/>
          <w:lang w:val="es-ES_tradnl" w:eastAsia="es-ES_tradnl"/>
        </w:rPr>
        <w:t>Lump sum works</w:t>
      </w:r>
    </w:p>
    <w:p w:rsidR="00641B55" w:rsidRPr="009454C7" w:rsidRDefault="00641B55" w:rsidP="00641B55">
      <w:pPr>
        <w:autoSpaceDE w:val="0"/>
        <w:autoSpaceDN w:val="0"/>
        <w:adjustRightInd w:val="0"/>
        <w:rPr>
          <w:rFonts w:asciiTheme="minorHAnsi" w:hAnsiTheme="minorHAnsi" w:cstheme="minorHAnsi"/>
          <w:sz w:val="22"/>
          <w:szCs w:val="22"/>
        </w:rPr>
      </w:pPr>
    </w:p>
    <w:p w:rsidR="00641B55" w:rsidRDefault="009B6E5D" w:rsidP="009B6E5D">
      <w:pPr>
        <w:autoSpaceDE w:val="0"/>
        <w:autoSpaceDN w:val="0"/>
        <w:adjustRightInd w:val="0"/>
        <w:ind w:left="567"/>
        <w:rPr>
          <w:rStyle w:val="FontStyle78"/>
          <w:rFonts w:asciiTheme="minorHAnsi" w:hAnsiTheme="minorHAnsi" w:cstheme="minorHAnsi"/>
          <w:sz w:val="22"/>
          <w:szCs w:val="22"/>
          <w:u w:val="single"/>
          <w:lang w:val="en-US" w:eastAsia="es-ES_tradnl"/>
        </w:rPr>
      </w:pPr>
      <w:r>
        <w:rPr>
          <w:rFonts w:ascii="Calibri" w:hAnsi="Calibri" w:cs="Calibri"/>
          <w:sz w:val="22"/>
          <w:szCs w:val="22"/>
          <w:lang w:val="en-US"/>
        </w:rPr>
        <w:t>“LUMP SUM” will be considered as valid when PARTIES agree for closing extraworks with an initial estimated Price regardless of final amounts involved.</w:t>
      </w:r>
    </w:p>
    <w:p w:rsidR="001F7A75" w:rsidRDefault="001F7A75" w:rsidP="009B6E5D">
      <w:pPr>
        <w:autoSpaceDE w:val="0"/>
        <w:autoSpaceDN w:val="0"/>
        <w:adjustRightInd w:val="0"/>
        <w:jc w:val="both"/>
        <w:rPr>
          <w:rStyle w:val="FontStyle78"/>
          <w:rFonts w:asciiTheme="minorHAnsi" w:hAnsiTheme="minorHAnsi" w:cstheme="minorHAnsi"/>
          <w:sz w:val="22"/>
          <w:szCs w:val="22"/>
          <w:u w:val="single"/>
          <w:lang w:val="en-US" w:eastAsia="es-ES_tradnl"/>
        </w:rPr>
      </w:pPr>
    </w:p>
    <w:p w:rsidR="001F7A75" w:rsidRDefault="001F7A75" w:rsidP="001F7A75">
      <w:pPr>
        <w:pStyle w:val="Style31"/>
        <w:widowControl/>
        <w:numPr>
          <w:ilvl w:val="0"/>
          <w:numId w:val="42"/>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bookmarkStart w:id="7" w:name="_Toc18492557"/>
      <w:r>
        <w:rPr>
          <w:rStyle w:val="FontStyle78"/>
          <w:rFonts w:asciiTheme="minorHAnsi" w:hAnsiTheme="minorHAnsi" w:cstheme="minorHAnsi"/>
          <w:sz w:val="22"/>
          <w:szCs w:val="22"/>
          <w:u w:val="single"/>
          <w:lang w:val="en-US" w:eastAsia="es-ES_tradnl"/>
        </w:rPr>
        <w:t>ATTACHMENT</w:t>
      </w:r>
      <w:bookmarkEnd w:id="7"/>
    </w:p>
    <w:p w:rsidR="001F7A75" w:rsidRDefault="001F7A75" w:rsidP="001F7A75">
      <w:pPr>
        <w:pStyle w:val="Style31"/>
        <w:widowControl/>
        <w:tabs>
          <w:tab w:val="left" w:pos="567"/>
        </w:tabs>
        <w:spacing w:line="24" w:lineRule="atLeast"/>
        <w:ind w:left="432"/>
        <w:jc w:val="both"/>
        <w:outlineLvl w:val="0"/>
        <w:rPr>
          <w:rStyle w:val="FontStyle78"/>
          <w:rFonts w:asciiTheme="minorHAnsi" w:hAnsiTheme="minorHAnsi" w:cstheme="minorHAnsi"/>
          <w:b w:val="0"/>
          <w:sz w:val="22"/>
          <w:szCs w:val="22"/>
          <w:lang w:val="en-US" w:eastAsia="es-ES_tradnl"/>
        </w:rPr>
      </w:pPr>
    </w:p>
    <w:p w:rsidR="001F7A75" w:rsidRPr="0088503C" w:rsidRDefault="001F7A75" w:rsidP="001F7A75">
      <w:pPr>
        <w:pStyle w:val="Style31"/>
        <w:widowControl/>
        <w:numPr>
          <w:ilvl w:val="0"/>
          <w:numId w:val="28"/>
        </w:numPr>
        <w:tabs>
          <w:tab w:val="left" w:pos="567"/>
        </w:tabs>
        <w:spacing w:line="24" w:lineRule="atLeast"/>
        <w:jc w:val="both"/>
        <w:outlineLvl w:val="0"/>
        <w:rPr>
          <w:rStyle w:val="FontStyle78"/>
          <w:rFonts w:asciiTheme="minorHAnsi" w:hAnsiTheme="minorHAnsi" w:cstheme="minorHAnsi"/>
          <w:b w:val="0"/>
          <w:sz w:val="22"/>
          <w:szCs w:val="22"/>
          <w:lang w:val="en-US" w:eastAsia="es-ES_tradnl"/>
        </w:rPr>
      </w:pPr>
      <w:bookmarkStart w:id="8" w:name="_Toc18492558"/>
      <w:r w:rsidRPr="0088503C">
        <w:rPr>
          <w:rStyle w:val="FontStyle78"/>
          <w:rFonts w:asciiTheme="minorHAnsi" w:hAnsiTheme="minorHAnsi" w:cstheme="minorHAnsi"/>
          <w:b w:val="0"/>
          <w:sz w:val="22"/>
          <w:szCs w:val="22"/>
          <w:lang w:val="en-US" w:eastAsia="es-ES_tradnl"/>
        </w:rPr>
        <w:t>SUBCONTRATOR FEWO REQUEST (SFR)</w:t>
      </w:r>
      <w:bookmarkEnd w:id="8"/>
    </w:p>
    <w:p w:rsidR="001F7A75" w:rsidRPr="0088503C" w:rsidRDefault="008B2374" w:rsidP="001F7A75">
      <w:pPr>
        <w:pStyle w:val="Style31"/>
        <w:widowControl/>
        <w:numPr>
          <w:ilvl w:val="0"/>
          <w:numId w:val="28"/>
        </w:numPr>
        <w:tabs>
          <w:tab w:val="left" w:pos="567"/>
        </w:tabs>
        <w:spacing w:line="24" w:lineRule="atLeast"/>
        <w:jc w:val="both"/>
        <w:outlineLvl w:val="0"/>
        <w:rPr>
          <w:rStyle w:val="FontStyle78"/>
          <w:rFonts w:asciiTheme="minorHAnsi" w:hAnsiTheme="minorHAnsi" w:cstheme="minorHAnsi"/>
          <w:b w:val="0"/>
          <w:sz w:val="22"/>
          <w:szCs w:val="22"/>
          <w:lang w:val="en-US" w:eastAsia="es-ES_tradnl"/>
        </w:rPr>
      </w:pPr>
      <w:bookmarkStart w:id="9" w:name="_Toc18492559"/>
      <w:r>
        <w:rPr>
          <w:rStyle w:val="FontStyle78"/>
          <w:rFonts w:asciiTheme="minorHAnsi" w:hAnsiTheme="minorHAnsi" w:cstheme="minorHAnsi"/>
          <w:b w:val="0"/>
          <w:sz w:val="22"/>
          <w:szCs w:val="22"/>
          <w:lang w:val="en-US" w:eastAsia="es-ES_tradnl"/>
        </w:rPr>
        <w:t>FIELD EXTRA WORK O</w:t>
      </w:r>
      <w:r w:rsidR="00A72BDA">
        <w:rPr>
          <w:rStyle w:val="FontStyle78"/>
          <w:rFonts w:asciiTheme="minorHAnsi" w:hAnsiTheme="minorHAnsi" w:cstheme="minorHAnsi"/>
          <w:b w:val="0"/>
          <w:sz w:val="22"/>
          <w:szCs w:val="22"/>
          <w:lang w:val="en-US" w:eastAsia="es-ES_tradnl"/>
        </w:rPr>
        <w:t>RDER (F.E.W.O</w:t>
      </w:r>
      <w:r w:rsidR="001F7A75" w:rsidRPr="0088503C">
        <w:rPr>
          <w:rStyle w:val="FontStyle78"/>
          <w:rFonts w:asciiTheme="minorHAnsi" w:hAnsiTheme="minorHAnsi" w:cstheme="minorHAnsi"/>
          <w:b w:val="0"/>
          <w:sz w:val="22"/>
          <w:szCs w:val="22"/>
          <w:lang w:val="en-US" w:eastAsia="es-ES_tradnl"/>
        </w:rPr>
        <w:t>)</w:t>
      </w:r>
      <w:bookmarkEnd w:id="9"/>
    </w:p>
    <w:p w:rsidR="001F7A75" w:rsidRDefault="001F7A75" w:rsidP="005A4E81">
      <w:pPr>
        <w:autoSpaceDE w:val="0"/>
        <w:autoSpaceDN w:val="0"/>
        <w:adjustRightInd w:val="0"/>
        <w:ind w:left="567"/>
        <w:jc w:val="both"/>
        <w:rPr>
          <w:rFonts w:asciiTheme="minorHAnsi" w:hAnsiTheme="minorHAnsi" w:cstheme="minorHAnsi"/>
          <w:sz w:val="22"/>
          <w:szCs w:val="22"/>
          <w:lang w:val="en-US"/>
        </w:rPr>
      </w:pPr>
    </w:p>
    <w:sectPr w:rsidR="001F7A75" w:rsidSect="00C03FDC">
      <w:headerReference w:type="even" r:id="rId8"/>
      <w:headerReference w:type="default" r:id="rId9"/>
      <w:footerReference w:type="even" r:id="rId10"/>
      <w:footerReference w:type="default" r:id="rId11"/>
      <w:headerReference w:type="first" r:id="rId12"/>
      <w:footerReference w:type="first" r:id="rId13"/>
      <w:type w:val="continuous"/>
      <w:pgSz w:w="11905" w:h="16837"/>
      <w:pgMar w:top="454" w:right="1195" w:bottom="851" w:left="1418" w:header="737" w:footer="1029" w:gutter="0"/>
      <w:cols w:space="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5112" w:rsidRDefault="00785112">
      <w:r>
        <w:separator/>
      </w:r>
    </w:p>
  </w:endnote>
  <w:endnote w:type="continuationSeparator" w:id="0">
    <w:p w:rsidR="00785112" w:rsidRDefault="00785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chnicLite">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6C3A" w:rsidRDefault="00BF6C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6C3A" w:rsidRDefault="00BF6C3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6C3A" w:rsidRDefault="00BF6C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5112" w:rsidRDefault="00785112">
      <w:r>
        <w:separator/>
      </w:r>
    </w:p>
  </w:footnote>
  <w:footnote w:type="continuationSeparator" w:id="0">
    <w:p w:rsidR="00785112" w:rsidRDefault="00785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6C3A" w:rsidRDefault="00BF6C3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003F" w:rsidRDefault="00E9003F" w:rsidP="00E9003F">
    <w:pPr>
      <w:pStyle w:val="Encabezado"/>
    </w:pPr>
  </w:p>
  <w:tbl>
    <w:tblPr>
      <w:tblW w:w="1008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4111"/>
      <w:gridCol w:w="3141"/>
    </w:tblGrid>
    <w:tr w:rsidR="00E9003F" w:rsidRPr="009454C7" w:rsidTr="00986485">
      <w:trPr>
        <w:cantSplit/>
        <w:trHeight w:val="995"/>
      </w:trPr>
      <w:tc>
        <w:tcPr>
          <w:tcW w:w="2836" w:type="dxa"/>
          <w:vAlign w:val="center"/>
        </w:tcPr>
        <w:p w:rsidR="00E9003F" w:rsidRPr="009454C7" w:rsidRDefault="00E9003F" w:rsidP="00E9003F">
          <w:pPr>
            <w:pStyle w:val="Encabezado"/>
            <w:tabs>
              <w:tab w:val="clear" w:pos="4419"/>
            </w:tabs>
            <w:jc w:val="center"/>
            <w:rPr>
              <w:rFonts w:ascii="Arial" w:hAnsi="Arial"/>
              <w:color w:val="1F497D" w:themeColor="text2"/>
              <w:sz w:val="22"/>
            </w:rPr>
          </w:pPr>
          <w:r>
            <w:rPr>
              <w:rFonts w:ascii="Arial" w:hAnsi="Arial"/>
              <w:noProof/>
              <w:color w:val="1F497D" w:themeColor="text2"/>
              <w:sz w:val="22"/>
            </w:rPr>
            <w:drawing>
              <wp:inline distT="0" distB="0" distL="0" distR="0" wp14:anchorId="7AACFCB6" wp14:editId="5967B8FE">
                <wp:extent cx="897622" cy="6134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245" cy="616615"/>
                        </a:xfrm>
                        <a:prstGeom prst="rect">
                          <a:avLst/>
                        </a:prstGeom>
                        <a:noFill/>
                      </pic:spPr>
                    </pic:pic>
                  </a:graphicData>
                </a:graphic>
              </wp:inline>
            </w:drawing>
          </w:r>
        </w:p>
      </w:tc>
      <w:tc>
        <w:tcPr>
          <w:tcW w:w="4111" w:type="dxa"/>
          <w:vAlign w:val="center"/>
        </w:tcPr>
        <w:p w:rsidR="00BF6C3A" w:rsidRPr="004631D6" w:rsidRDefault="00BF6C3A" w:rsidP="00BF6C3A">
          <w:pPr>
            <w:pStyle w:val="Encabezado"/>
            <w:jc w:val="center"/>
            <w:rPr>
              <w:rFonts w:ascii="Arial" w:hAnsi="Arial"/>
              <w:b/>
              <w:color w:val="1F497D" w:themeColor="text2"/>
              <w:sz w:val="24"/>
              <w:szCs w:val="22"/>
              <w:lang w:val="en-US"/>
            </w:rPr>
          </w:pPr>
          <w:r w:rsidRPr="004631D6">
            <w:rPr>
              <w:rFonts w:ascii="Arial" w:hAnsi="Arial"/>
              <w:b/>
              <w:color w:val="1F497D" w:themeColor="text2"/>
              <w:sz w:val="24"/>
              <w:szCs w:val="22"/>
              <w:lang w:val="en-US"/>
            </w:rPr>
            <w:t>WORK INSTRUCTION</w:t>
          </w:r>
        </w:p>
        <w:p w:rsidR="00E9003F" w:rsidRPr="004631D6" w:rsidRDefault="00BF6C3A" w:rsidP="00BF6C3A">
          <w:pPr>
            <w:pStyle w:val="Encabezado"/>
            <w:jc w:val="center"/>
            <w:rPr>
              <w:rFonts w:ascii="Arial" w:hAnsi="Arial"/>
              <w:b/>
              <w:color w:val="1F497D" w:themeColor="text2"/>
              <w:sz w:val="22"/>
              <w:lang w:val="en-US"/>
            </w:rPr>
          </w:pPr>
          <w:r>
            <w:rPr>
              <w:rFonts w:ascii="Arial" w:hAnsi="Arial"/>
              <w:b/>
              <w:color w:val="1F497D" w:themeColor="text2"/>
              <w:sz w:val="24"/>
              <w:szCs w:val="22"/>
              <w:lang w:val="en-US"/>
            </w:rPr>
            <w:t>FIELD EXTRA WORK ORDER</w:t>
          </w:r>
          <w:bookmarkStart w:id="10" w:name="_GoBack"/>
          <w:bookmarkEnd w:id="10"/>
        </w:p>
      </w:tc>
      <w:tc>
        <w:tcPr>
          <w:tcW w:w="3141" w:type="dxa"/>
        </w:tcPr>
        <w:p w:rsidR="00E9003F" w:rsidRPr="00BF6C3A" w:rsidRDefault="00E9003F" w:rsidP="00E9003F">
          <w:pPr>
            <w:pStyle w:val="Encabezado"/>
            <w:jc w:val="center"/>
            <w:rPr>
              <w:rFonts w:ascii="Arial" w:hAnsi="Arial"/>
              <w:noProof/>
              <w:color w:val="1F497D" w:themeColor="text2"/>
              <w:sz w:val="22"/>
              <w:lang w:val="en-US"/>
            </w:rPr>
          </w:pPr>
          <w:r w:rsidRPr="00BF6C3A">
            <w:rPr>
              <w:rFonts w:ascii="Arial" w:hAnsi="Arial"/>
              <w:noProof/>
              <w:color w:val="1F497D" w:themeColor="text2"/>
              <w:sz w:val="22"/>
              <w:lang w:val="en-US"/>
            </w:rPr>
            <w:t xml:space="preserve">  </w:t>
          </w:r>
        </w:p>
        <w:p w:rsidR="00E9003F" w:rsidRPr="009454C7" w:rsidRDefault="00E9003F" w:rsidP="00E9003F">
          <w:pPr>
            <w:pStyle w:val="Encabezado"/>
            <w:jc w:val="center"/>
            <w:rPr>
              <w:rFonts w:ascii="Arial" w:hAnsi="Arial"/>
              <w:b/>
              <w:color w:val="1F497D" w:themeColor="text2"/>
              <w:sz w:val="22"/>
            </w:rPr>
          </w:pPr>
          <w:r>
            <w:rPr>
              <w:rFonts w:ascii="Arial" w:hAnsi="Arial"/>
              <w:b/>
              <w:color w:val="1F497D" w:themeColor="text2"/>
              <w:sz w:val="22"/>
            </w:rPr>
            <w:t>IT-CO-2</w:t>
          </w:r>
          <w:r w:rsidR="00BF6C3A">
            <w:rPr>
              <w:rFonts w:ascii="Arial" w:hAnsi="Arial"/>
              <w:b/>
              <w:color w:val="1F497D" w:themeColor="text2"/>
              <w:sz w:val="22"/>
            </w:rPr>
            <w:t>1</w:t>
          </w:r>
        </w:p>
      </w:tc>
    </w:tr>
  </w:tbl>
  <w:p w:rsidR="00E764FD" w:rsidRPr="00E9003F" w:rsidRDefault="00E764FD" w:rsidP="00E900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6C3A" w:rsidRDefault="00BF6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68E2F20"/>
    <w:lvl w:ilvl="0">
      <w:numFmt w:val="bullet"/>
      <w:lvlText w:val="*"/>
      <w:lvlJc w:val="left"/>
    </w:lvl>
  </w:abstractNum>
  <w:abstractNum w:abstractNumId="1" w15:restartNumberingAfterBreak="0">
    <w:nsid w:val="04B37482"/>
    <w:multiLevelType w:val="hybridMultilevel"/>
    <w:tmpl w:val="C92C4E18"/>
    <w:lvl w:ilvl="0" w:tplc="7A84812A">
      <w:numFmt w:val="bullet"/>
      <w:lvlText w:val="-"/>
      <w:lvlJc w:val="left"/>
      <w:pPr>
        <w:ind w:left="810" w:hanging="360"/>
      </w:pPr>
      <w:rPr>
        <w:rFonts w:ascii="Arial" w:eastAsia="Times New Roman" w:hAnsi="Arial" w:cs="Times New Roman" w:hint="default"/>
      </w:rPr>
    </w:lvl>
    <w:lvl w:ilvl="1" w:tplc="0C0A0003">
      <w:start w:val="1"/>
      <w:numFmt w:val="bullet"/>
      <w:lvlText w:val="o"/>
      <w:lvlJc w:val="left"/>
      <w:pPr>
        <w:ind w:left="1530" w:hanging="360"/>
      </w:pPr>
      <w:rPr>
        <w:rFonts w:ascii="Courier New" w:hAnsi="Courier New" w:cs="Times New Roman" w:hint="default"/>
      </w:rPr>
    </w:lvl>
    <w:lvl w:ilvl="2" w:tplc="0C0A0005">
      <w:start w:val="1"/>
      <w:numFmt w:val="bullet"/>
      <w:lvlText w:val=""/>
      <w:lvlJc w:val="left"/>
      <w:pPr>
        <w:ind w:left="2250" w:hanging="360"/>
      </w:pPr>
      <w:rPr>
        <w:rFonts w:ascii="Wingdings" w:hAnsi="Wingdings" w:hint="default"/>
      </w:rPr>
    </w:lvl>
    <w:lvl w:ilvl="3" w:tplc="0C0A0001">
      <w:start w:val="1"/>
      <w:numFmt w:val="bullet"/>
      <w:lvlText w:val=""/>
      <w:lvlJc w:val="left"/>
      <w:pPr>
        <w:ind w:left="2970" w:hanging="360"/>
      </w:pPr>
      <w:rPr>
        <w:rFonts w:ascii="Symbol" w:hAnsi="Symbol" w:hint="default"/>
      </w:rPr>
    </w:lvl>
    <w:lvl w:ilvl="4" w:tplc="0C0A0003">
      <w:start w:val="1"/>
      <w:numFmt w:val="bullet"/>
      <w:lvlText w:val="o"/>
      <w:lvlJc w:val="left"/>
      <w:pPr>
        <w:ind w:left="3690" w:hanging="360"/>
      </w:pPr>
      <w:rPr>
        <w:rFonts w:ascii="Courier New" w:hAnsi="Courier New" w:cs="Times New Roman" w:hint="default"/>
      </w:rPr>
    </w:lvl>
    <w:lvl w:ilvl="5" w:tplc="0C0A0005">
      <w:start w:val="1"/>
      <w:numFmt w:val="bullet"/>
      <w:lvlText w:val=""/>
      <w:lvlJc w:val="left"/>
      <w:pPr>
        <w:ind w:left="4410" w:hanging="360"/>
      </w:pPr>
      <w:rPr>
        <w:rFonts w:ascii="Wingdings" w:hAnsi="Wingdings" w:hint="default"/>
      </w:rPr>
    </w:lvl>
    <w:lvl w:ilvl="6" w:tplc="0C0A0001">
      <w:start w:val="1"/>
      <w:numFmt w:val="bullet"/>
      <w:lvlText w:val=""/>
      <w:lvlJc w:val="left"/>
      <w:pPr>
        <w:ind w:left="5130" w:hanging="360"/>
      </w:pPr>
      <w:rPr>
        <w:rFonts w:ascii="Symbol" w:hAnsi="Symbol" w:hint="default"/>
      </w:rPr>
    </w:lvl>
    <w:lvl w:ilvl="7" w:tplc="0C0A0003">
      <w:start w:val="1"/>
      <w:numFmt w:val="bullet"/>
      <w:lvlText w:val="o"/>
      <w:lvlJc w:val="left"/>
      <w:pPr>
        <w:ind w:left="5850" w:hanging="360"/>
      </w:pPr>
      <w:rPr>
        <w:rFonts w:ascii="Courier New" w:hAnsi="Courier New" w:cs="Times New Roman" w:hint="default"/>
      </w:rPr>
    </w:lvl>
    <w:lvl w:ilvl="8" w:tplc="0C0A0005">
      <w:start w:val="1"/>
      <w:numFmt w:val="bullet"/>
      <w:lvlText w:val=""/>
      <w:lvlJc w:val="left"/>
      <w:pPr>
        <w:ind w:left="6570" w:hanging="360"/>
      </w:pPr>
      <w:rPr>
        <w:rFonts w:ascii="Wingdings" w:hAnsi="Wingdings" w:hint="default"/>
      </w:rPr>
    </w:lvl>
  </w:abstractNum>
  <w:abstractNum w:abstractNumId="2" w15:restartNumberingAfterBreak="0">
    <w:nsid w:val="0AE22984"/>
    <w:multiLevelType w:val="hybridMultilevel"/>
    <w:tmpl w:val="DA5C7AD2"/>
    <w:lvl w:ilvl="0" w:tplc="0C0A0017">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3" w15:restartNumberingAfterBreak="0">
    <w:nsid w:val="0B200F03"/>
    <w:multiLevelType w:val="hybridMultilevel"/>
    <w:tmpl w:val="1D8E2D46"/>
    <w:lvl w:ilvl="0" w:tplc="1384240A">
      <w:start w:val="1"/>
      <w:numFmt w:val="decimal"/>
      <w:lvlText w:val="%1."/>
      <w:lvlJc w:val="left"/>
      <w:pPr>
        <w:ind w:left="1407" w:hanging="84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 w15:restartNumberingAfterBreak="0">
    <w:nsid w:val="0C277812"/>
    <w:multiLevelType w:val="multilevel"/>
    <w:tmpl w:val="FB1038C8"/>
    <w:lvl w:ilvl="0">
      <w:start w:val="6"/>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D72044B"/>
    <w:multiLevelType w:val="hybridMultilevel"/>
    <w:tmpl w:val="E7CC1F28"/>
    <w:lvl w:ilvl="0" w:tplc="0102194C">
      <w:start w:val="1"/>
      <w:numFmt w:val="bullet"/>
      <w:lvlText w:val="-"/>
      <w:lvlJc w:val="left"/>
      <w:pPr>
        <w:ind w:left="720" w:hanging="360"/>
      </w:pPr>
      <w:rPr>
        <w:rFonts w:ascii="Arial" w:eastAsiaTheme="maj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390506"/>
    <w:multiLevelType w:val="hybridMultilevel"/>
    <w:tmpl w:val="23D61AEA"/>
    <w:lvl w:ilvl="0" w:tplc="27EAA764">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 w15:restartNumberingAfterBreak="0">
    <w:nsid w:val="12696C0F"/>
    <w:multiLevelType w:val="hybridMultilevel"/>
    <w:tmpl w:val="C4D6C810"/>
    <w:lvl w:ilvl="0" w:tplc="4A283C2C">
      <w:start w:val="6"/>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15:restartNumberingAfterBreak="0">
    <w:nsid w:val="13195A85"/>
    <w:multiLevelType w:val="multilevel"/>
    <w:tmpl w:val="D7325220"/>
    <w:lvl w:ilvl="0">
      <w:start w:val="1"/>
      <w:numFmt w:val="decimal"/>
      <w:lvlText w:val="%1.-"/>
      <w:lvlJc w:val="left"/>
      <w:pPr>
        <w:tabs>
          <w:tab w:val="num" w:pos="432"/>
        </w:tabs>
        <w:ind w:left="432" w:hanging="432"/>
      </w:pPr>
      <w:rPr>
        <w:rFonts w:hint="default"/>
        <w:b w:val="0"/>
      </w:rPr>
    </w:lvl>
    <w:lvl w:ilvl="1">
      <w:start w:val="1"/>
      <w:numFmt w:val="decimal"/>
      <w:lvlText w:val="%1.%2."/>
      <w:lvlJc w:val="left"/>
      <w:pPr>
        <w:tabs>
          <w:tab w:val="num" w:pos="595"/>
        </w:tabs>
        <w:ind w:left="595" w:hanging="595"/>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5076724"/>
    <w:multiLevelType w:val="hybridMultilevel"/>
    <w:tmpl w:val="1D8E2D46"/>
    <w:lvl w:ilvl="0" w:tplc="1384240A">
      <w:start w:val="1"/>
      <w:numFmt w:val="decimal"/>
      <w:lvlText w:val="%1."/>
      <w:lvlJc w:val="left"/>
      <w:pPr>
        <w:ind w:left="1407" w:hanging="84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0" w15:restartNumberingAfterBreak="0">
    <w:nsid w:val="19632448"/>
    <w:multiLevelType w:val="hybridMultilevel"/>
    <w:tmpl w:val="1CA684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CB21538"/>
    <w:multiLevelType w:val="hybridMultilevel"/>
    <w:tmpl w:val="8B6AFD0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2" w15:restartNumberingAfterBreak="0">
    <w:nsid w:val="1DA741D5"/>
    <w:multiLevelType w:val="multilevel"/>
    <w:tmpl w:val="83ACF5D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5F1081"/>
    <w:multiLevelType w:val="hybridMultilevel"/>
    <w:tmpl w:val="D0D402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16F4FFA"/>
    <w:multiLevelType w:val="hybridMultilevel"/>
    <w:tmpl w:val="D6228F1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5" w15:restartNumberingAfterBreak="0">
    <w:nsid w:val="21D3447A"/>
    <w:multiLevelType w:val="hybridMultilevel"/>
    <w:tmpl w:val="7B166D62"/>
    <w:lvl w:ilvl="0" w:tplc="0C0A0001">
      <w:start w:val="1"/>
      <w:numFmt w:val="bullet"/>
      <w:lvlText w:val=""/>
      <w:lvlJc w:val="left"/>
      <w:pPr>
        <w:ind w:left="1710" w:hanging="360"/>
      </w:pPr>
      <w:rPr>
        <w:rFonts w:ascii="Symbol" w:hAnsi="Symbol" w:hint="default"/>
      </w:rPr>
    </w:lvl>
    <w:lvl w:ilvl="1" w:tplc="0C0A0003">
      <w:start w:val="1"/>
      <w:numFmt w:val="bullet"/>
      <w:lvlText w:val="o"/>
      <w:lvlJc w:val="left"/>
      <w:pPr>
        <w:ind w:left="2430" w:hanging="360"/>
      </w:pPr>
      <w:rPr>
        <w:rFonts w:ascii="Courier New" w:hAnsi="Courier New" w:cs="Courier New" w:hint="default"/>
      </w:rPr>
    </w:lvl>
    <w:lvl w:ilvl="2" w:tplc="0C0A0005" w:tentative="1">
      <w:start w:val="1"/>
      <w:numFmt w:val="bullet"/>
      <w:lvlText w:val=""/>
      <w:lvlJc w:val="left"/>
      <w:pPr>
        <w:ind w:left="3150" w:hanging="360"/>
      </w:pPr>
      <w:rPr>
        <w:rFonts w:ascii="Wingdings" w:hAnsi="Wingdings" w:hint="default"/>
      </w:rPr>
    </w:lvl>
    <w:lvl w:ilvl="3" w:tplc="0C0A0001" w:tentative="1">
      <w:start w:val="1"/>
      <w:numFmt w:val="bullet"/>
      <w:lvlText w:val=""/>
      <w:lvlJc w:val="left"/>
      <w:pPr>
        <w:ind w:left="3870" w:hanging="360"/>
      </w:pPr>
      <w:rPr>
        <w:rFonts w:ascii="Symbol" w:hAnsi="Symbol" w:hint="default"/>
      </w:rPr>
    </w:lvl>
    <w:lvl w:ilvl="4" w:tplc="0C0A0003" w:tentative="1">
      <w:start w:val="1"/>
      <w:numFmt w:val="bullet"/>
      <w:lvlText w:val="o"/>
      <w:lvlJc w:val="left"/>
      <w:pPr>
        <w:ind w:left="4590" w:hanging="360"/>
      </w:pPr>
      <w:rPr>
        <w:rFonts w:ascii="Courier New" w:hAnsi="Courier New" w:cs="Courier New" w:hint="default"/>
      </w:rPr>
    </w:lvl>
    <w:lvl w:ilvl="5" w:tplc="0C0A0005" w:tentative="1">
      <w:start w:val="1"/>
      <w:numFmt w:val="bullet"/>
      <w:lvlText w:val=""/>
      <w:lvlJc w:val="left"/>
      <w:pPr>
        <w:ind w:left="5310" w:hanging="360"/>
      </w:pPr>
      <w:rPr>
        <w:rFonts w:ascii="Wingdings" w:hAnsi="Wingdings" w:hint="default"/>
      </w:rPr>
    </w:lvl>
    <w:lvl w:ilvl="6" w:tplc="0C0A0001" w:tentative="1">
      <w:start w:val="1"/>
      <w:numFmt w:val="bullet"/>
      <w:lvlText w:val=""/>
      <w:lvlJc w:val="left"/>
      <w:pPr>
        <w:ind w:left="6030" w:hanging="360"/>
      </w:pPr>
      <w:rPr>
        <w:rFonts w:ascii="Symbol" w:hAnsi="Symbol" w:hint="default"/>
      </w:rPr>
    </w:lvl>
    <w:lvl w:ilvl="7" w:tplc="0C0A0003" w:tentative="1">
      <w:start w:val="1"/>
      <w:numFmt w:val="bullet"/>
      <w:lvlText w:val="o"/>
      <w:lvlJc w:val="left"/>
      <w:pPr>
        <w:ind w:left="6750" w:hanging="360"/>
      </w:pPr>
      <w:rPr>
        <w:rFonts w:ascii="Courier New" w:hAnsi="Courier New" w:cs="Courier New" w:hint="default"/>
      </w:rPr>
    </w:lvl>
    <w:lvl w:ilvl="8" w:tplc="0C0A0005" w:tentative="1">
      <w:start w:val="1"/>
      <w:numFmt w:val="bullet"/>
      <w:lvlText w:val=""/>
      <w:lvlJc w:val="left"/>
      <w:pPr>
        <w:ind w:left="7470" w:hanging="360"/>
      </w:pPr>
      <w:rPr>
        <w:rFonts w:ascii="Wingdings" w:hAnsi="Wingdings" w:hint="default"/>
      </w:rPr>
    </w:lvl>
  </w:abstractNum>
  <w:abstractNum w:abstractNumId="16" w15:restartNumberingAfterBreak="0">
    <w:nsid w:val="25C40F37"/>
    <w:multiLevelType w:val="multilevel"/>
    <w:tmpl w:val="A5CCF5E2"/>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7163568"/>
    <w:multiLevelType w:val="hybridMultilevel"/>
    <w:tmpl w:val="CD54ABB8"/>
    <w:lvl w:ilvl="0" w:tplc="1384240A">
      <w:start w:val="1"/>
      <w:numFmt w:val="decimal"/>
      <w:lvlText w:val="%1."/>
      <w:lvlJc w:val="left"/>
      <w:pPr>
        <w:ind w:left="1407" w:hanging="84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8" w15:restartNumberingAfterBreak="0">
    <w:nsid w:val="27715112"/>
    <w:multiLevelType w:val="multilevel"/>
    <w:tmpl w:val="2564C4D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95"/>
        </w:tabs>
        <w:ind w:left="595" w:hanging="5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907"/>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9" w15:restartNumberingAfterBreak="0">
    <w:nsid w:val="284050EC"/>
    <w:multiLevelType w:val="hybridMultilevel"/>
    <w:tmpl w:val="4FD0728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0" w15:restartNumberingAfterBreak="0">
    <w:nsid w:val="284111CE"/>
    <w:multiLevelType w:val="hybridMultilevel"/>
    <w:tmpl w:val="A086D2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FC14642"/>
    <w:multiLevelType w:val="hybridMultilevel"/>
    <w:tmpl w:val="C8D643E2"/>
    <w:lvl w:ilvl="0" w:tplc="21E01854">
      <w:start w:val="1"/>
      <w:numFmt w:val="upp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2" w15:restartNumberingAfterBreak="0">
    <w:nsid w:val="31751A6C"/>
    <w:multiLevelType w:val="multilevel"/>
    <w:tmpl w:val="86D074BA"/>
    <w:lvl w:ilvl="0">
      <w:start w:val="1"/>
      <w:numFmt w:val="decimal"/>
      <w:lvlText w:val="%1."/>
      <w:lvlJc w:val="left"/>
      <w:pPr>
        <w:ind w:left="1407" w:hanging="84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593" w:hanging="720"/>
      </w:pPr>
      <w:rPr>
        <w:rFonts w:hint="default"/>
      </w:rPr>
    </w:lvl>
    <w:lvl w:ilvl="3">
      <w:start w:val="1"/>
      <w:numFmt w:val="decimal"/>
      <w:isLgl/>
      <w:lvlText w:val="%1.%2.%3.%4"/>
      <w:lvlJc w:val="left"/>
      <w:pPr>
        <w:ind w:left="1746" w:hanging="720"/>
      </w:pPr>
      <w:rPr>
        <w:rFonts w:hint="default"/>
      </w:rPr>
    </w:lvl>
    <w:lvl w:ilvl="4">
      <w:start w:val="1"/>
      <w:numFmt w:val="decimal"/>
      <w:isLgl/>
      <w:lvlText w:val="%1.%2.%3.%4.%5"/>
      <w:lvlJc w:val="left"/>
      <w:pPr>
        <w:ind w:left="2259" w:hanging="1080"/>
      </w:pPr>
      <w:rPr>
        <w:rFonts w:hint="default"/>
      </w:rPr>
    </w:lvl>
    <w:lvl w:ilvl="5">
      <w:start w:val="1"/>
      <w:numFmt w:val="decimal"/>
      <w:isLgl/>
      <w:lvlText w:val="%1.%2.%3.%4.%5.%6"/>
      <w:lvlJc w:val="left"/>
      <w:pPr>
        <w:ind w:left="2412" w:hanging="1080"/>
      </w:pPr>
      <w:rPr>
        <w:rFonts w:hint="default"/>
      </w:rPr>
    </w:lvl>
    <w:lvl w:ilvl="6">
      <w:start w:val="1"/>
      <w:numFmt w:val="decimal"/>
      <w:isLgl/>
      <w:lvlText w:val="%1.%2.%3.%4.%5.%6.%7"/>
      <w:lvlJc w:val="left"/>
      <w:pPr>
        <w:ind w:left="2925" w:hanging="1440"/>
      </w:pPr>
      <w:rPr>
        <w:rFonts w:hint="default"/>
      </w:rPr>
    </w:lvl>
    <w:lvl w:ilvl="7">
      <w:start w:val="1"/>
      <w:numFmt w:val="decimal"/>
      <w:isLgl/>
      <w:lvlText w:val="%1.%2.%3.%4.%5.%6.%7.%8"/>
      <w:lvlJc w:val="left"/>
      <w:pPr>
        <w:ind w:left="3078" w:hanging="1440"/>
      </w:pPr>
      <w:rPr>
        <w:rFonts w:hint="default"/>
      </w:rPr>
    </w:lvl>
    <w:lvl w:ilvl="8">
      <w:start w:val="1"/>
      <w:numFmt w:val="decimal"/>
      <w:isLgl/>
      <w:lvlText w:val="%1.%2.%3.%4.%5.%6.%7.%8.%9"/>
      <w:lvlJc w:val="left"/>
      <w:pPr>
        <w:ind w:left="3591" w:hanging="1800"/>
      </w:pPr>
      <w:rPr>
        <w:rFonts w:hint="default"/>
      </w:rPr>
    </w:lvl>
  </w:abstractNum>
  <w:abstractNum w:abstractNumId="23" w15:restartNumberingAfterBreak="0">
    <w:nsid w:val="3BAA22E5"/>
    <w:multiLevelType w:val="hybridMultilevel"/>
    <w:tmpl w:val="15E0757A"/>
    <w:lvl w:ilvl="0" w:tplc="2CFAC820">
      <w:start w:val="1"/>
      <w:numFmt w:val="decimal"/>
      <w:lvlText w:val="%1."/>
      <w:lvlJc w:val="left"/>
      <w:pPr>
        <w:ind w:left="360" w:hanging="360"/>
      </w:pPr>
      <w:rPr>
        <w:rFonts w:hint="default"/>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3CF11775"/>
    <w:multiLevelType w:val="hybridMultilevel"/>
    <w:tmpl w:val="0EB48F56"/>
    <w:lvl w:ilvl="0" w:tplc="468E2F20">
      <w:start w:val="65535"/>
      <w:numFmt w:val="bullet"/>
      <w:lvlText w:val="-"/>
      <w:lvlJc w:val="left"/>
      <w:pPr>
        <w:ind w:left="720" w:hanging="360"/>
      </w:pPr>
      <w:rPr>
        <w:rFonts w:ascii="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CF119B9"/>
    <w:multiLevelType w:val="hybridMultilevel"/>
    <w:tmpl w:val="2564CCFE"/>
    <w:lvl w:ilvl="0" w:tplc="0C0A0001">
      <w:start w:val="1"/>
      <w:numFmt w:val="bullet"/>
      <w:lvlText w:val=""/>
      <w:lvlJc w:val="left"/>
      <w:pPr>
        <w:ind w:left="1571" w:hanging="360"/>
      </w:pPr>
      <w:rPr>
        <w:rFonts w:ascii="Symbol" w:hAnsi="Symbol" w:hint="default"/>
      </w:rPr>
    </w:lvl>
    <w:lvl w:ilvl="1" w:tplc="0C0A0003">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6" w15:restartNumberingAfterBreak="0">
    <w:nsid w:val="3DEB1345"/>
    <w:multiLevelType w:val="hybridMultilevel"/>
    <w:tmpl w:val="77AA3D28"/>
    <w:lvl w:ilvl="0" w:tplc="DA86C89A">
      <w:numFmt w:val="bullet"/>
      <w:lvlText w:val="-"/>
      <w:lvlJc w:val="left"/>
      <w:pPr>
        <w:ind w:left="1287" w:hanging="360"/>
      </w:pPr>
      <w:rPr>
        <w:rFonts w:ascii="Calibri" w:eastAsiaTheme="minorEastAsia" w:hAnsi="Calibri" w:cstheme="minorHAns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3E4504F"/>
    <w:multiLevelType w:val="hybridMultilevel"/>
    <w:tmpl w:val="78582C10"/>
    <w:lvl w:ilvl="0" w:tplc="0C0A000F">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4A93CDE"/>
    <w:multiLevelType w:val="multilevel"/>
    <w:tmpl w:val="BC549236"/>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6BE19EE"/>
    <w:multiLevelType w:val="hybridMultilevel"/>
    <w:tmpl w:val="5798FC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74B3AB4"/>
    <w:multiLevelType w:val="hybridMultilevel"/>
    <w:tmpl w:val="463A9D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B293087"/>
    <w:multiLevelType w:val="hybridMultilevel"/>
    <w:tmpl w:val="FE28092C"/>
    <w:lvl w:ilvl="0" w:tplc="3D44AA3C">
      <w:start w:val="1"/>
      <w:numFmt w:val="decimal"/>
      <w:lvlText w:val="%1."/>
      <w:lvlJc w:val="left"/>
      <w:pPr>
        <w:tabs>
          <w:tab w:val="num" w:pos="720"/>
        </w:tabs>
        <w:ind w:left="720" w:hanging="360"/>
      </w:pPr>
      <w:rPr>
        <w:rFonts w:cs="Times New Roman"/>
        <w:color w:val="auto"/>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05D4F44"/>
    <w:multiLevelType w:val="multilevel"/>
    <w:tmpl w:val="D7325220"/>
    <w:lvl w:ilvl="0">
      <w:start w:val="1"/>
      <w:numFmt w:val="decimal"/>
      <w:lvlText w:val="%1.-"/>
      <w:lvlJc w:val="left"/>
      <w:pPr>
        <w:tabs>
          <w:tab w:val="num" w:pos="432"/>
        </w:tabs>
        <w:ind w:left="432" w:hanging="432"/>
      </w:pPr>
      <w:rPr>
        <w:rFonts w:hint="default"/>
        <w:b w:val="0"/>
      </w:rPr>
    </w:lvl>
    <w:lvl w:ilvl="1">
      <w:start w:val="1"/>
      <w:numFmt w:val="decimal"/>
      <w:lvlText w:val="%1.%2."/>
      <w:lvlJc w:val="left"/>
      <w:pPr>
        <w:tabs>
          <w:tab w:val="num" w:pos="595"/>
        </w:tabs>
        <w:ind w:left="595" w:hanging="595"/>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1B84FDD"/>
    <w:multiLevelType w:val="multilevel"/>
    <w:tmpl w:val="FD02C70A"/>
    <w:lvl w:ilvl="0">
      <w:start w:val="2"/>
      <w:numFmt w:val="decimal"/>
      <w:lvlText w:val="%1.-"/>
      <w:lvlJc w:val="left"/>
      <w:pPr>
        <w:tabs>
          <w:tab w:val="num" w:pos="432"/>
        </w:tabs>
        <w:ind w:left="432" w:hanging="432"/>
      </w:pPr>
      <w:rPr>
        <w:rFonts w:hint="default"/>
        <w:b w:val="0"/>
      </w:rPr>
    </w:lvl>
    <w:lvl w:ilvl="1">
      <w:start w:val="1"/>
      <w:numFmt w:val="decimal"/>
      <w:lvlText w:val="%1.%2."/>
      <w:lvlJc w:val="left"/>
      <w:pPr>
        <w:tabs>
          <w:tab w:val="num" w:pos="595"/>
        </w:tabs>
        <w:ind w:left="595" w:hanging="595"/>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85F0884"/>
    <w:multiLevelType w:val="hybridMultilevel"/>
    <w:tmpl w:val="DA7C4E8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5D235D9B"/>
    <w:multiLevelType w:val="hybridMultilevel"/>
    <w:tmpl w:val="B52A7AD0"/>
    <w:lvl w:ilvl="0" w:tplc="468E2F20">
      <w:start w:val="65535"/>
      <w:numFmt w:val="bullet"/>
      <w:lvlText w:val="-"/>
      <w:lvlJc w:val="left"/>
      <w:pPr>
        <w:ind w:left="1287" w:hanging="360"/>
      </w:pPr>
      <w:rPr>
        <w:rFonts w:ascii="Arial" w:hAnsi="Arial" w:cs="Aria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6" w15:restartNumberingAfterBreak="0">
    <w:nsid w:val="5DFD6B09"/>
    <w:multiLevelType w:val="hybridMultilevel"/>
    <w:tmpl w:val="F2F2C8C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37" w15:restartNumberingAfterBreak="0">
    <w:nsid w:val="5F5B728F"/>
    <w:multiLevelType w:val="multilevel"/>
    <w:tmpl w:val="FD02C70A"/>
    <w:lvl w:ilvl="0">
      <w:start w:val="2"/>
      <w:numFmt w:val="decimal"/>
      <w:lvlText w:val="%1.-"/>
      <w:lvlJc w:val="left"/>
      <w:pPr>
        <w:tabs>
          <w:tab w:val="num" w:pos="432"/>
        </w:tabs>
        <w:ind w:left="432" w:hanging="432"/>
      </w:pPr>
      <w:rPr>
        <w:rFonts w:hint="default"/>
        <w:b w:val="0"/>
      </w:rPr>
    </w:lvl>
    <w:lvl w:ilvl="1">
      <w:start w:val="1"/>
      <w:numFmt w:val="decimal"/>
      <w:lvlText w:val="%1.%2."/>
      <w:lvlJc w:val="left"/>
      <w:pPr>
        <w:tabs>
          <w:tab w:val="num" w:pos="595"/>
        </w:tabs>
        <w:ind w:left="595" w:hanging="595"/>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632970AF"/>
    <w:multiLevelType w:val="hybridMultilevel"/>
    <w:tmpl w:val="1D8E2D46"/>
    <w:lvl w:ilvl="0" w:tplc="1384240A">
      <w:start w:val="1"/>
      <w:numFmt w:val="decimal"/>
      <w:lvlText w:val="%1."/>
      <w:lvlJc w:val="left"/>
      <w:pPr>
        <w:ind w:left="1407" w:hanging="84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39" w15:restartNumberingAfterBreak="0">
    <w:nsid w:val="66A105C0"/>
    <w:multiLevelType w:val="multilevel"/>
    <w:tmpl w:val="A9023706"/>
    <w:lvl w:ilvl="0">
      <w:start w:val="5"/>
      <w:numFmt w:val="decimal"/>
      <w:lvlText w:val="%1.-"/>
      <w:lvlJc w:val="left"/>
      <w:pPr>
        <w:tabs>
          <w:tab w:val="num" w:pos="432"/>
        </w:tabs>
        <w:ind w:left="432" w:hanging="432"/>
      </w:pPr>
      <w:rPr>
        <w:rFonts w:hint="default"/>
        <w:b w:val="0"/>
      </w:rPr>
    </w:lvl>
    <w:lvl w:ilvl="1">
      <w:start w:val="2"/>
      <w:numFmt w:val="decimal"/>
      <w:lvlText w:val="%1.%2."/>
      <w:lvlJc w:val="left"/>
      <w:pPr>
        <w:tabs>
          <w:tab w:val="num" w:pos="2155"/>
        </w:tabs>
        <w:ind w:left="2155" w:hanging="595"/>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7DC2A6E"/>
    <w:multiLevelType w:val="hybridMultilevel"/>
    <w:tmpl w:val="AA5651D4"/>
    <w:lvl w:ilvl="0" w:tplc="93ACCF6A">
      <w:start w:val="3"/>
      <w:numFmt w:val="bullet"/>
      <w:lvlText w:val="-"/>
      <w:lvlJc w:val="left"/>
      <w:pPr>
        <w:ind w:left="927" w:hanging="360"/>
      </w:pPr>
      <w:rPr>
        <w:rFonts w:ascii="Calibri" w:eastAsiaTheme="minorEastAsia" w:hAnsi="Calibri" w:cstheme="minorHAnsi"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6A2E34DE"/>
    <w:multiLevelType w:val="multilevel"/>
    <w:tmpl w:val="C720C266"/>
    <w:lvl w:ilvl="0">
      <w:start w:val="5"/>
      <w:numFmt w:val="decimal"/>
      <w:lvlText w:val="%1.-"/>
      <w:lvlJc w:val="left"/>
      <w:pPr>
        <w:tabs>
          <w:tab w:val="num" w:pos="432"/>
        </w:tabs>
        <w:ind w:left="432" w:hanging="432"/>
      </w:pPr>
      <w:rPr>
        <w:rFonts w:hint="default"/>
        <w:b w:val="0"/>
      </w:rPr>
    </w:lvl>
    <w:lvl w:ilvl="1">
      <w:start w:val="1"/>
      <w:numFmt w:val="decimal"/>
      <w:lvlText w:val="%1.%2."/>
      <w:lvlJc w:val="left"/>
      <w:pPr>
        <w:tabs>
          <w:tab w:val="num" w:pos="595"/>
        </w:tabs>
        <w:ind w:left="595" w:hanging="595"/>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E620160"/>
    <w:multiLevelType w:val="multilevel"/>
    <w:tmpl w:val="8682C40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F45687E"/>
    <w:multiLevelType w:val="hybridMultilevel"/>
    <w:tmpl w:val="00BC716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4" w15:restartNumberingAfterBreak="0">
    <w:nsid w:val="700F516C"/>
    <w:multiLevelType w:val="hybridMultilevel"/>
    <w:tmpl w:val="1D8E2D46"/>
    <w:lvl w:ilvl="0" w:tplc="1384240A">
      <w:start w:val="1"/>
      <w:numFmt w:val="decimal"/>
      <w:lvlText w:val="%1."/>
      <w:lvlJc w:val="left"/>
      <w:pPr>
        <w:ind w:left="1407" w:hanging="84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5" w15:restartNumberingAfterBreak="0">
    <w:nsid w:val="71DA0598"/>
    <w:multiLevelType w:val="hybridMultilevel"/>
    <w:tmpl w:val="54F6C25A"/>
    <w:lvl w:ilvl="0" w:tplc="D4A42DC4">
      <w:start w:val="1"/>
      <w:numFmt w:val="bullet"/>
      <w:pStyle w:val="Vietapuntos325"/>
      <w:lvlText w:val=""/>
      <w:lvlJc w:val="left"/>
      <w:pPr>
        <w:tabs>
          <w:tab w:val="num" w:pos="2211"/>
        </w:tabs>
        <w:ind w:left="2211" w:hanging="368"/>
      </w:pPr>
      <w:rPr>
        <w:rFonts w:ascii="TechnicLite" w:hAnsi="TechnicLite"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680F75"/>
    <w:multiLevelType w:val="hybridMultilevel"/>
    <w:tmpl w:val="A8DCA896"/>
    <w:lvl w:ilvl="0" w:tplc="C87A9110">
      <w:numFmt w:val="bullet"/>
      <w:lvlText w:val="-"/>
      <w:lvlJc w:val="left"/>
      <w:pPr>
        <w:ind w:left="1971" w:hanging="360"/>
      </w:pPr>
      <w:rPr>
        <w:rFonts w:ascii="Calibri" w:eastAsiaTheme="minorEastAsia" w:hAnsi="Calibri" w:cstheme="minorHAnsi" w:hint="default"/>
      </w:rPr>
    </w:lvl>
    <w:lvl w:ilvl="1" w:tplc="04090003" w:tentative="1">
      <w:start w:val="1"/>
      <w:numFmt w:val="bullet"/>
      <w:lvlText w:val="o"/>
      <w:lvlJc w:val="left"/>
      <w:pPr>
        <w:ind w:left="2691" w:hanging="360"/>
      </w:pPr>
      <w:rPr>
        <w:rFonts w:ascii="Courier New" w:hAnsi="Courier New" w:cs="Courier New" w:hint="default"/>
      </w:rPr>
    </w:lvl>
    <w:lvl w:ilvl="2" w:tplc="04090005" w:tentative="1">
      <w:start w:val="1"/>
      <w:numFmt w:val="bullet"/>
      <w:lvlText w:val=""/>
      <w:lvlJc w:val="left"/>
      <w:pPr>
        <w:ind w:left="3411" w:hanging="360"/>
      </w:pPr>
      <w:rPr>
        <w:rFonts w:ascii="Wingdings" w:hAnsi="Wingdings" w:hint="default"/>
      </w:rPr>
    </w:lvl>
    <w:lvl w:ilvl="3" w:tplc="04090001" w:tentative="1">
      <w:start w:val="1"/>
      <w:numFmt w:val="bullet"/>
      <w:lvlText w:val=""/>
      <w:lvlJc w:val="left"/>
      <w:pPr>
        <w:ind w:left="4131" w:hanging="360"/>
      </w:pPr>
      <w:rPr>
        <w:rFonts w:ascii="Symbol" w:hAnsi="Symbol" w:hint="default"/>
      </w:rPr>
    </w:lvl>
    <w:lvl w:ilvl="4" w:tplc="04090003" w:tentative="1">
      <w:start w:val="1"/>
      <w:numFmt w:val="bullet"/>
      <w:lvlText w:val="o"/>
      <w:lvlJc w:val="left"/>
      <w:pPr>
        <w:ind w:left="4851" w:hanging="360"/>
      </w:pPr>
      <w:rPr>
        <w:rFonts w:ascii="Courier New" w:hAnsi="Courier New" w:cs="Courier New" w:hint="default"/>
      </w:rPr>
    </w:lvl>
    <w:lvl w:ilvl="5" w:tplc="04090005" w:tentative="1">
      <w:start w:val="1"/>
      <w:numFmt w:val="bullet"/>
      <w:lvlText w:val=""/>
      <w:lvlJc w:val="left"/>
      <w:pPr>
        <w:ind w:left="5571" w:hanging="360"/>
      </w:pPr>
      <w:rPr>
        <w:rFonts w:ascii="Wingdings" w:hAnsi="Wingdings" w:hint="default"/>
      </w:rPr>
    </w:lvl>
    <w:lvl w:ilvl="6" w:tplc="04090001" w:tentative="1">
      <w:start w:val="1"/>
      <w:numFmt w:val="bullet"/>
      <w:lvlText w:val=""/>
      <w:lvlJc w:val="left"/>
      <w:pPr>
        <w:ind w:left="6291" w:hanging="360"/>
      </w:pPr>
      <w:rPr>
        <w:rFonts w:ascii="Symbol" w:hAnsi="Symbol" w:hint="default"/>
      </w:rPr>
    </w:lvl>
    <w:lvl w:ilvl="7" w:tplc="04090003" w:tentative="1">
      <w:start w:val="1"/>
      <w:numFmt w:val="bullet"/>
      <w:lvlText w:val="o"/>
      <w:lvlJc w:val="left"/>
      <w:pPr>
        <w:ind w:left="7011" w:hanging="360"/>
      </w:pPr>
      <w:rPr>
        <w:rFonts w:ascii="Courier New" w:hAnsi="Courier New" w:cs="Courier New" w:hint="default"/>
      </w:rPr>
    </w:lvl>
    <w:lvl w:ilvl="8" w:tplc="04090005" w:tentative="1">
      <w:start w:val="1"/>
      <w:numFmt w:val="bullet"/>
      <w:lvlText w:val=""/>
      <w:lvlJc w:val="left"/>
      <w:pPr>
        <w:ind w:left="7731" w:hanging="360"/>
      </w:pPr>
      <w:rPr>
        <w:rFonts w:ascii="Wingdings" w:hAnsi="Wingdings" w:hint="default"/>
      </w:rPr>
    </w:lvl>
  </w:abstractNum>
  <w:abstractNum w:abstractNumId="47" w15:restartNumberingAfterBreak="0">
    <w:nsid w:val="75621139"/>
    <w:multiLevelType w:val="hybridMultilevel"/>
    <w:tmpl w:val="8ECE1CA8"/>
    <w:lvl w:ilvl="0" w:tplc="1BD4F990">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8" w15:restartNumberingAfterBreak="0">
    <w:nsid w:val="7C3B44C1"/>
    <w:multiLevelType w:val="hybridMultilevel"/>
    <w:tmpl w:val="D172BC42"/>
    <w:lvl w:ilvl="0" w:tplc="7270A184">
      <w:start w:val="5"/>
      <w:numFmt w:val="decimal"/>
      <w:lvlText w:val="%1."/>
      <w:lvlJc w:val="left"/>
      <w:pPr>
        <w:ind w:left="955" w:hanging="360"/>
      </w:pPr>
      <w:rPr>
        <w:rFonts w:hint="default"/>
      </w:rPr>
    </w:lvl>
    <w:lvl w:ilvl="1" w:tplc="0C0A0019" w:tentative="1">
      <w:start w:val="1"/>
      <w:numFmt w:val="lowerLetter"/>
      <w:lvlText w:val="%2."/>
      <w:lvlJc w:val="left"/>
      <w:pPr>
        <w:ind w:left="1675" w:hanging="360"/>
      </w:pPr>
    </w:lvl>
    <w:lvl w:ilvl="2" w:tplc="0C0A001B" w:tentative="1">
      <w:start w:val="1"/>
      <w:numFmt w:val="lowerRoman"/>
      <w:lvlText w:val="%3."/>
      <w:lvlJc w:val="right"/>
      <w:pPr>
        <w:ind w:left="2395" w:hanging="180"/>
      </w:pPr>
    </w:lvl>
    <w:lvl w:ilvl="3" w:tplc="0C0A000F" w:tentative="1">
      <w:start w:val="1"/>
      <w:numFmt w:val="decimal"/>
      <w:lvlText w:val="%4."/>
      <w:lvlJc w:val="left"/>
      <w:pPr>
        <w:ind w:left="3115" w:hanging="360"/>
      </w:pPr>
    </w:lvl>
    <w:lvl w:ilvl="4" w:tplc="0C0A0019" w:tentative="1">
      <w:start w:val="1"/>
      <w:numFmt w:val="lowerLetter"/>
      <w:lvlText w:val="%5."/>
      <w:lvlJc w:val="left"/>
      <w:pPr>
        <w:ind w:left="3835" w:hanging="360"/>
      </w:pPr>
    </w:lvl>
    <w:lvl w:ilvl="5" w:tplc="0C0A001B" w:tentative="1">
      <w:start w:val="1"/>
      <w:numFmt w:val="lowerRoman"/>
      <w:lvlText w:val="%6."/>
      <w:lvlJc w:val="right"/>
      <w:pPr>
        <w:ind w:left="4555" w:hanging="180"/>
      </w:pPr>
    </w:lvl>
    <w:lvl w:ilvl="6" w:tplc="0C0A000F" w:tentative="1">
      <w:start w:val="1"/>
      <w:numFmt w:val="decimal"/>
      <w:lvlText w:val="%7."/>
      <w:lvlJc w:val="left"/>
      <w:pPr>
        <w:ind w:left="5275" w:hanging="360"/>
      </w:pPr>
    </w:lvl>
    <w:lvl w:ilvl="7" w:tplc="0C0A0019" w:tentative="1">
      <w:start w:val="1"/>
      <w:numFmt w:val="lowerLetter"/>
      <w:lvlText w:val="%8."/>
      <w:lvlJc w:val="left"/>
      <w:pPr>
        <w:ind w:left="5995" w:hanging="360"/>
      </w:pPr>
    </w:lvl>
    <w:lvl w:ilvl="8" w:tplc="0C0A001B" w:tentative="1">
      <w:start w:val="1"/>
      <w:numFmt w:val="lowerRoman"/>
      <w:lvlText w:val="%9."/>
      <w:lvlJc w:val="right"/>
      <w:pPr>
        <w:ind w:left="6715" w:hanging="180"/>
      </w:pPr>
    </w:lvl>
  </w:abstractNum>
  <w:num w:numId="1">
    <w:abstractNumId w:val="0"/>
    <w:lvlOverride w:ilvl="0">
      <w:lvl w:ilvl="0">
        <w:start w:val="65535"/>
        <w:numFmt w:val="bullet"/>
        <w:lvlText w:val="-"/>
        <w:legacy w:legacy="1" w:legacySpace="0" w:legacyIndent="423"/>
        <w:lvlJc w:val="left"/>
        <w:rPr>
          <w:rFonts w:ascii="Arial" w:hAnsi="Arial" w:cs="Arial" w:hint="default"/>
        </w:rPr>
      </w:lvl>
    </w:lvlOverride>
  </w:num>
  <w:num w:numId="2">
    <w:abstractNumId w:val="18"/>
  </w:num>
  <w:num w:numId="3">
    <w:abstractNumId w:val="37"/>
  </w:num>
  <w:num w:numId="4">
    <w:abstractNumId w:val="45"/>
  </w:num>
  <w:num w:numId="5">
    <w:abstractNumId w:val="34"/>
  </w:num>
  <w:num w:numId="6">
    <w:abstractNumId w:val="20"/>
  </w:num>
  <w:num w:numId="7">
    <w:abstractNumId w:val="36"/>
  </w:num>
  <w:num w:numId="8">
    <w:abstractNumId w:val="35"/>
  </w:num>
  <w:num w:numId="9">
    <w:abstractNumId w:val="24"/>
  </w:num>
  <w:num w:numId="10">
    <w:abstractNumId w:val="13"/>
  </w:num>
  <w:num w:numId="11">
    <w:abstractNumId w:val="11"/>
  </w:num>
  <w:num w:numId="12">
    <w:abstractNumId w:val="5"/>
  </w:num>
  <w:num w:numId="13">
    <w:abstractNumId w:val="6"/>
  </w:num>
  <w:num w:numId="14">
    <w:abstractNumId w:val="22"/>
  </w:num>
  <w:num w:numId="15">
    <w:abstractNumId w:val="43"/>
  </w:num>
  <w:num w:numId="16">
    <w:abstractNumId w:val="17"/>
  </w:num>
  <w:num w:numId="17">
    <w:abstractNumId w:val="30"/>
  </w:num>
  <w:num w:numId="18">
    <w:abstractNumId w:val="44"/>
  </w:num>
  <w:num w:numId="19">
    <w:abstractNumId w:val="15"/>
  </w:num>
  <w:num w:numId="20">
    <w:abstractNumId w:val="2"/>
  </w:num>
  <w:num w:numId="21">
    <w:abstractNumId w:val="25"/>
  </w:num>
  <w:num w:numId="22">
    <w:abstractNumId w:val="3"/>
  </w:num>
  <w:num w:numId="23">
    <w:abstractNumId w:val="38"/>
  </w:num>
  <w:num w:numId="24">
    <w:abstractNumId w:val="21"/>
  </w:num>
  <w:num w:numId="25">
    <w:abstractNumId w:val="14"/>
  </w:num>
  <w:num w:numId="26">
    <w:abstractNumId w:val="19"/>
  </w:num>
  <w:num w:numId="27">
    <w:abstractNumId w:val="47"/>
  </w:num>
  <w:num w:numId="28">
    <w:abstractNumId w:val="1"/>
  </w:num>
  <w:num w:numId="29">
    <w:abstractNumId w:val="31"/>
    <w:lvlOverride w:ilvl="0">
      <w:startOverride w:val="1"/>
    </w:lvlOverride>
    <w:lvlOverride w:ilvl="1"/>
    <w:lvlOverride w:ilvl="2"/>
    <w:lvlOverride w:ilvl="3"/>
    <w:lvlOverride w:ilvl="4"/>
    <w:lvlOverride w:ilvl="5"/>
    <w:lvlOverride w:ilvl="6"/>
    <w:lvlOverride w:ilvl="7"/>
    <w:lvlOverride w:ilvl="8"/>
  </w:num>
  <w:num w:numId="30">
    <w:abstractNumId w:val="27"/>
  </w:num>
  <w:num w:numId="31">
    <w:abstractNumId w:val="42"/>
  </w:num>
  <w:num w:numId="32">
    <w:abstractNumId w:val="48"/>
  </w:num>
  <w:num w:numId="33">
    <w:abstractNumId w:val="28"/>
  </w:num>
  <w:num w:numId="34">
    <w:abstractNumId w:val="10"/>
  </w:num>
  <w:num w:numId="35">
    <w:abstractNumId w:val="29"/>
  </w:num>
  <w:num w:numId="36">
    <w:abstractNumId w:val="23"/>
  </w:num>
  <w:num w:numId="37">
    <w:abstractNumId w:val="12"/>
  </w:num>
  <w:num w:numId="38">
    <w:abstractNumId w:val="7"/>
  </w:num>
  <w:num w:numId="39">
    <w:abstractNumId w:val="4"/>
  </w:num>
  <w:num w:numId="40">
    <w:abstractNumId w:val="16"/>
  </w:num>
  <w:num w:numId="41">
    <w:abstractNumId w:val="33"/>
  </w:num>
  <w:num w:numId="42">
    <w:abstractNumId w:val="8"/>
  </w:num>
  <w:num w:numId="43">
    <w:abstractNumId w:val="32"/>
  </w:num>
  <w:num w:numId="44">
    <w:abstractNumId w:val="41"/>
  </w:num>
  <w:num w:numId="45">
    <w:abstractNumId w:val="39"/>
  </w:num>
  <w:num w:numId="46">
    <w:abstractNumId w:val="40"/>
  </w:num>
  <w:num w:numId="47">
    <w:abstractNumId w:val="46"/>
  </w:num>
  <w:num w:numId="48">
    <w:abstractNumId w:val="26"/>
  </w:num>
  <w:num w:numId="4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14C8"/>
    <w:rsid w:val="00000545"/>
    <w:rsid w:val="00006B51"/>
    <w:rsid w:val="000075DD"/>
    <w:rsid w:val="0001129D"/>
    <w:rsid w:val="00011556"/>
    <w:rsid w:val="00011857"/>
    <w:rsid w:val="00013EF7"/>
    <w:rsid w:val="00014673"/>
    <w:rsid w:val="000155FA"/>
    <w:rsid w:val="00016EB5"/>
    <w:rsid w:val="00022344"/>
    <w:rsid w:val="00023E61"/>
    <w:rsid w:val="00030727"/>
    <w:rsid w:val="00031476"/>
    <w:rsid w:val="00033295"/>
    <w:rsid w:val="0003481A"/>
    <w:rsid w:val="0003644B"/>
    <w:rsid w:val="00037356"/>
    <w:rsid w:val="00040174"/>
    <w:rsid w:val="0004031A"/>
    <w:rsid w:val="0004061D"/>
    <w:rsid w:val="000410CB"/>
    <w:rsid w:val="000419C5"/>
    <w:rsid w:val="0004298F"/>
    <w:rsid w:val="000435D8"/>
    <w:rsid w:val="000515CE"/>
    <w:rsid w:val="00052A49"/>
    <w:rsid w:val="000533F5"/>
    <w:rsid w:val="000544C3"/>
    <w:rsid w:val="000546FD"/>
    <w:rsid w:val="00055781"/>
    <w:rsid w:val="00056F86"/>
    <w:rsid w:val="00057998"/>
    <w:rsid w:val="00057B30"/>
    <w:rsid w:val="00057EEE"/>
    <w:rsid w:val="00062E20"/>
    <w:rsid w:val="000645B8"/>
    <w:rsid w:val="00067050"/>
    <w:rsid w:val="00072DDD"/>
    <w:rsid w:val="000753DB"/>
    <w:rsid w:val="00075678"/>
    <w:rsid w:val="000768D1"/>
    <w:rsid w:val="00080B83"/>
    <w:rsid w:val="00081BD0"/>
    <w:rsid w:val="000825AE"/>
    <w:rsid w:val="00083006"/>
    <w:rsid w:val="00083503"/>
    <w:rsid w:val="00084002"/>
    <w:rsid w:val="00090384"/>
    <w:rsid w:val="00090F3E"/>
    <w:rsid w:val="00091C20"/>
    <w:rsid w:val="00094FD6"/>
    <w:rsid w:val="00096D17"/>
    <w:rsid w:val="000A0FC3"/>
    <w:rsid w:val="000A3A52"/>
    <w:rsid w:val="000A42B2"/>
    <w:rsid w:val="000A5C5B"/>
    <w:rsid w:val="000B26CA"/>
    <w:rsid w:val="000C31B4"/>
    <w:rsid w:val="000C4189"/>
    <w:rsid w:val="000C5B9D"/>
    <w:rsid w:val="000C6D6B"/>
    <w:rsid w:val="000C7465"/>
    <w:rsid w:val="000D118B"/>
    <w:rsid w:val="000D1C84"/>
    <w:rsid w:val="000D2C06"/>
    <w:rsid w:val="000D37D4"/>
    <w:rsid w:val="000D56BE"/>
    <w:rsid w:val="000D5FD7"/>
    <w:rsid w:val="000D792C"/>
    <w:rsid w:val="000D7ACD"/>
    <w:rsid w:val="000D7B1A"/>
    <w:rsid w:val="000D7EDD"/>
    <w:rsid w:val="000E2351"/>
    <w:rsid w:val="000E26DF"/>
    <w:rsid w:val="000E2A7B"/>
    <w:rsid w:val="000E38DB"/>
    <w:rsid w:val="000E6B01"/>
    <w:rsid w:val="000F0FD8"/>
    <w:rsid w:val="000F1079"/>
    <w:rsid w:val="000F41C1"/>
    <w:rsid w:val="000F4268"/>
    <w:rsid w:val="000F630F"/>
    <w:rsid w:val="000F69FB"/>
    <w:rsid w:val="000F6A94"/>
    <w:rsid w:val="0010205C"/>
    <w:rsid w:val="00102EB7"/>
    <w:rsid w:val="0010414A"/>
    <w:rsid w:val="00104790"/>
    <w:rsid w:val="0011072E"/>
    <w:rsid w:val="00111823"/>
    <w:rsid w:val="00112F1A"/>
    <w:rsid w:val="0012328F"/>
    <w:rsid w:val="001232EF"/>
    <w:rsid w:val="001268FC"/>
    <w:rsid w:val="00127F09"/>
    <w:rsid w:val="00130CD9"/>
    <w:rsid w:val="00130D32"/>
    <w:rsid w:val="00132D2F"/>
    <w:rsid w:val="00133335"/>
    <w:rsid w:val="001368F4"/>
    <w:rsid w:val="00137D10"/>
    <w:rsid w:val="00140437"/>
    <w:rsid w:val="00140564"/>
    <w:rsid w:val="0014196F"/>
    <w:rsid w:val="00143214"/>
    <w:rsid w:val="00146D5F"/>
    <w:rsid w:val="00147958"/>
    <w:rsid w:val="00147AC5"/>
    <w:rsid w:val="00151743"/>
    <w:rsid w:val="00152364"/>
    <w:rsid w:val="001524AD"/>
    <w:rsid w:val="00152BCE"/>
    <w:rsid w:val="00152FD0"/>
    <w:rsid w:val="001546FD"/>
    <w:rsid w:val="00154FB2"/>
    <w:rsid w:val="001561EA"/>
    <w:rsid w:val="0015777B"/>
    <w:rsid w:val="00157F7D"/>
    <w:rsid w:val="0016107E"/>
    <w:rsid w:val="0016317B"/>
    <w:rsid w:val="00165589"/>
    <w:rsid w:val="00166ACD"/>
    <w:rsid w:val="00166FFE"/>
    <w:rsid w:val="00170410"/>
    <w:rsid w:val="00171FD7"/>
    <w:rsid w:val="001722EE"/>
    <w:rsid w:val="00172BAC"/>
    <w:rsid w:val="00174F80"/>
    <w:rsid w:val="0017623A"/>
    <w:rsid w:val="001767AA"/>
    <w:rsid w:val="001769E9"/>
    <w:rsid w:val="00177D55"/>
    <w:rsid w:val="0018087A"/>
    <w:rsid w:val="0018088C"/>
    <w:rsid w:val="0018418F"/>
    <w:rsid w:val="001863B5"/>
    <w:rsid w:val="00190441"/>
    <w:rsid w:val="001910C6"/>
    <w:rsid w:val="001924A3"/>
    <w:rsid w:val="0019517D"/>
    <w:rsid w:val="00195188"/>
    <w:rsid w:val="001970E5"/>
    <w:rsid w:val="001A0890"/>
    <w:rsid w:val="001A219C"/>
    <w:rsid w:val="001A49D8"/>
    <w:rsid w:val="001A4FEF"/>
    <w:rsid w:val="001A6D47"/>
    <w:rsid w:val="001A6E24"/>
    <w:rsid w:val="001B30CF"/>
    <w:rsid w:val="001B5530"/>
    <w:rsid w:val="001B5AB1"/>
    <w:rsid w:val="001B6EEB"/>
    <w:rsid w:val="001B7945"/>
    <w:rsid w:val="001C2407"/>
    <w:rsid w:val="001C5A0E"/>
    <w:rsid w:val="001C66A7"/>
    <w:rsid w:val="001D1372"/>
    <w:rsid w:val="001D4061"/>
    <w:rsid w:val="001D6C9D"/>
    <w:rsid w:val="001D7AF6"/>
    <w:rsid w:val="001E3562"/>
    <w:rsid w:val="001E5F56"/>
    <w:rsid w:val="001E6BB4"/>
    <w:rsid w:val="001E78E1"/>
    <w:rsid w:val="001F0840"/>
    <w:rsid w:val="001F77F7"/>
    <w:rsid w:val="001F78AE"/>
    <w:rsid w:val="001F7A75"/>
    <w:rsid w:val="001F7CB8"/>
    <w:rsid w:val="002018DA"/>
    <w:rsid w:val="002026C4"/>
    <w:rsid w:val="0020380C"/>
    <w:rsid w:val="0020610E"/>
    <w:rsid w:val="00213A1E"/>
    <w:rsid w:val="00214427"/>
    <w:rsid w:val="00214A23"/>
    <w:rsid w:val="00215C2B"/>
    <w:rsid w:val="00216F6C"/>
    <w:rsid w:val="002170C5"/>
    <w:rsid w:val="002215B6"/>
    <w:rsid w:val="002227FE"/>
    <w:rsid w:val="00222DDD"/>
    <w:rsid w:val="002236BC"/>
    <w:rsid w:val="002239F8"/>
    <w:rsid w:val="0022451D"/>
    <w:rsid w:val="002252D6"/>
    <w:rsid w:val="00226A57"/>
    <w:rsid w:val="002279D0"/>
    <w:rsid w:val="00227D71"/>
    <w:rsid w:val="0023245F"/>
    <w:rsid w:val="00232760"/>
    <w:rsid w:val="0023361D"/>
    <w:rsid w:val="00235496"/>
    <w:rsid w:val="00235695"/>
    <w:rsid w:val="0023671C"/>
    <w:rsid w:val="002410A8"/>
    <w:rsid w:val="002410D0"/>
    <w:rsid w:val="002414A5"/>
    <w:rsid w:val="0024208F"/>
    <w:rsid w:val="002469CD"/>
    <w:rsid w:val="00247B8D"/>
    <w:rsid w:val="00250D6F"/>
    <w:rsid w:val="00250ED9"/>
    <w:rsid w:val="002524DD"/>
    <w:rsid w:val="00252BFC"/>
    <w:rsid w:val="00254A9E"/>
    <w:rsid w:val="00254C62"/>
    <w:rsid w:val="002603C0"/>
    <w:rsid w:val="0026151F"/>
    <w:rsid w:val="0026354B"/>
    <w:rsid w:val="00263B32"/>
    <w:rsid w:val="002649E8"/>
    <w:rsid w:val="002661C2"/>
    <w:rsid w:val="00267065"/>
    <w:rsid w:val="00272DBE"/>
    <w:rsid w:val="00273E64"/>
    <w:rsid w:val="00275ECA"/>
    <w:rsid w:val="00277326"/>
    <w:rsid w:val="00280DE7"/>
    <w:rsid w:val="00282642"/>
    <w:rsid w:val="0028354C"/>
    <w:rsid w:val="00285877"/>
    <w:rsid w:val="00285BAA"/>
    <w:rsid w:val="00287E9D"/>
    <w:rsid w:val="00291990"/>
    <w:rsid w:val="00292168"/>
    <w:rsid w:val="0029294D"/>
    <w:rsid w:val="00293D12"/>
    <w:rsid w:val="002A1B99"/>
    <w:rsid w:val="002A1C6A"/>
    <w:rsid w:val="002A2582"/>
    <w:rsid w:val="002A2C2C"/>
    <w:rsid w:val="002A3801"/>
    <w:rsid w:val="002A6C48"/>
    <w:rsid w:val="002B3D74"/>
    <w:rsid w:val="002B4097"/>
    <w:rsid w:val="002B4BEA"/>
    <w:rsid w:val="002B5382"/>
    <w:rsid w:val="002B6153"/>
    <w:rsid w:val="002B74EB"/>
    <w:rsid w:val="002C0600"/>
    <w:rsid w:val="002C2154"/>
    <w:rsid w:val="002C33CA"/>
    <w:rsid w:val="002C430F"/>
    <w:rsid w:val="002C5AB5"/>
    <w:rsid w:val="002C6B2D"/>
    <w:rsid w:val="002C7A66"/>
    <w:rsid w:val="002D0142"/>
    <w:rsid w:val="002D0B9B"/>
    <w:rsid w:val="002D12CD"/>
    <w:rsid w:val="002D31CE"/>
    <w:rsid w:val="002D31D4"/>
    <w:rsid w:val="002D52B4"/>
    <w:rsid w:val="002D540C"/>
    <w:rsid w:val="002D589D"/>
    <w:rsid w:val="002D6A64"/>
    <w:rsid w:val="002D712D"/>
    <w:rsid w:val="002D7D0E"/>
    <w:rsid w:val="002E25AC"/>
    <w:rsid w:val="002E27E6"/>
    <w:rsid w:val="002E2BEE"/>
    <w:rsid w:val="002E48CF"/>
    <w:rsid w:val="002E499D"/>
    <w:rsid w:val="002E4B80"/>
    <w:rsid w:val="002E4C22"/>
    <w:rsid w:val="002E5B8A"/>
    <w:rsid w:val="002E66FF"/>
    <w:rsid w:val="002E6D72"/>
    <w:rsid w:val="002E6E78"/>
    <w:rsid w:val="002F2112"/>
    <w:rsid w:val="002F33E7"/>
    <w:rsid w:val="002F36C2"/>
    <w:rsid w:val="002F3966"/>
    <w:rsid w:val="002F687D"/>
    <w:rsid w:val="00303B70"/>
    <w:rsid w:val="00305C25"/>
    <w:rsid w:val="00305D94"/>
    <w:rsid w:val="00306B35"/>
    <w:rsid w:val="003070BA"/>
    <w:rsid w:val="00310E46"/>
    <w:rsid w:val="003124AF"/>
    <w:rsid w:val="003126EC"/>
    <w:rsid w:val="00313205"/>
    <w:rsid w:val="00313598"/>
    <w:rsid w:val="00314DFD"/>
    <w:rsid w:val="00314FAF"/>
    <w:rsid w:val="0031543E"/>
    <w:rsid w:val="003174B7"/>
    <w:rsid w:val="003210CB"/>
    <w:rsid w:val="00322066"/>
    <w:rsid w:val="00325441"/>
    <w:rsid w:val="00325C4C"/>
    <w:rsid w:val="003304B9"/>
    <w:rsid w:val="00334BBD"/>
    <w:rsid w:val="003376A2"/>
    <w:rsid w:val="00340AF7"/>
    <w:rsid w:val="00342B6C"/>
    <w:rsid w:val="00344C69"/>
    <w:rsid w:val="003475B2"/>
    <w:rsid w:val="00354A0C"/>
    <w:rsid w:val="003550D5"/>
    <w:rsid w:val="00355148"/>
    <w:rsid w:val="00356804"/>
    <w:rsid w:val="0036135F"/>
    <w:rsid w:val="0036158A"/>
    <w:rsid w:val="00362778"/>
    <w:rsid w:val="0036360C"/>
    <w:rsid w:val="0036470C"/>
    <w:rsid w:val="003649BB"/>
    <w:rsid w:val="00366CE6"/>
    <w:rsid w:val="00366DF6"/>
    <w:rsid w:val="00370320"/>
    <w:rsid w:val="0037589E"/>
    <w:rsid w:val="0038285D"/>
    <w:rsid w:val="003828ED"/>
    <w:rsid w:val="003852BA"/>
    <w:rsid w:val="00386D35"/>
    <w:rsid w:val="00386E8B"/>
    <w:rsid w:val="00390B96"/>
    <w:rsid w:val="0039172F"/>
    <w:rsid w:val="00391DA4"/>
    <w:rsid w:val="003951AE"/>
    <w:rsid w:val="00395395"/>
    <w:rsid w:val="00395458"/>
    <w:rsid w:val="00395C14"/>
    <w:rsid w:val="00395F3E"/>
    <w:rsid w:val="00396054"/>
    <w:rsid w:val="00396E4F"/>
    <w:rsid w:val="0039792A"/>
    <w:rsid w:val="003A04C3"/>
    <w:rsid w:val="003A06D5"/>
    <w:rsid w:val="003A1724"/>
    <w:rsid w:val="003A1DFF"/>
    <w:rsid w:val="003A42D8"/>
    <w:rsid w:val="003A4C98"/>
    <w:rsid w:val="003A4E90"/>
    <w:rsid w:val="003A5769"/>
    <w:rsid w:val="003A6F8A"/>
    <w:rsid w:val="003B0097"/>
    <w:rsid w:val="003B092D"/>
    <w:rsid w:val="003B0C8D"/>
    <w:rsid w:val="003B3DCA"/>
    <w:rsid w:val="003B43F4"/>
    <w:rsid w:val="003B66F3"/>
    <w:rsid w:val="003B70D1"/>
    <w:rsid w:val="003C6DF7"/>
    <w:rsid w:val="003C6F69"/>
    <w:rsid w:val="003D3CC5"/>
    <w:rsid w:val="003D60AC"/>
    <w:rsid w:val="003D6FB4"/>
    <w:rsid w:val="003E2741"/>
    <w:rsid w:val="003E31BF"/>
    <w:rsid w:val="003E38AD"/>
    <w:rsid w:val="003E52B9"/>
    <w:rsid w:val="003E67AE"/>
    <w:rsid w:val="003E6848"/>
    <w:rsid w:val="003F15C3"/>
    <w:rsid w:val="003F17F3"/>
    <w:rsid w:val="003F3AB5"/>
    <w:rsid w:val="003F53B0"/>
    <w:rsid w:val="003F5905"/>
    <w:rsid w:val="003F5930"/>
    <w:rsid w:val="0040319C"/>
    <w:rsid w:val="00404491"/>
    <w:rsid w:val="00405DA5"/>
    <w:rsid w:val="00407540"/>
    <w:rsid w:val="00410768"/>
    <w:rsid w:val="00411255"/>
    <w:rsid w:val="00413DE7"/>
    <w:rsid w:val="00414851"/>
    <w:rsid w:val="00414933"/>
    <w:rsid w:val="00414FC2"/>
    <w:rsid w:val="00415740"/>
    <w:rsid w:val="00417356"/>
    <w:rsid w:val="004236CC"/>
    <w:rsid w:val="00423767"/>
    <w:rsid w:val="004242BF"/>
    <w:rsid w:val="004326B4"/>
    <w:rsid w:val="00432CBC"/>
    <w:rsid w:val="00433135"/>
    <w:rsid w:val="00433657"/>
    <w:rsid w:val="00436154"/>
    <w:rsid w:val="00443225"/>
    <w:rsid w:val="00443817"/>
    <w:rsid w:val="0044577B"/>
    <w:rsid w:val="0044746E"/>
    <w:rsid w:val="0045012E"/>
    <w:rsid w:val="00450679"/>
    <w:rsid w:val="00451502"/>
    <w:rsid w:val="0045377B"/>
    <w:rsid w:val="004572E5"/>
    <w:rsid w:val="0046025B"/>
    <w:rsid w:val="004631D6"/>
    <w:rsid w:val="00463EAA"/>
    <w:rsid w:val="00464FF0"/>
    <w:rsid w:val="00465FC7"/>
    <w:rsid w:val="004704BF"/>
    <w:rsid w:val="00472BE8"/>
    <w:rsid w:val="004732C7"/>
    <w:rsid w:val="0047370D"/>
    <w:rsid w:val="0047488D"/>
    <w:rsid w:val="00474F80"/>
    <w:rsid w:val="00476DE2"/>
    <w:rsid w:val="00477BC8"/>
    <w:rsid w:val="0048082D"/>
    <w:rsid w:val="00482CFF"/>
    <w:rsid w:val="00482F8C"/>
    <w:rsid w:val="0048345C"/>
    <w:rsid w:val="0048436A"/>
    <w:rsid w:val="00486B1B"/>
    <w:rsid w:val="00486FC4"/>
    <w:rsid w:val="00491DA8"/>
    <w:rsid w:val="00496222"/>
    <w:rsid w:val="004962A0"/>
    <w:rsid w:val="004976AC"/>
    <w:rsid w:val="00497EDB"/>
    <w:rsid w:val="004A54BB"/>
    <w:rsid w:val="004A5965"/>
    <w:rsid w:val="004A6C88"/>
    <w:rsid w:val="004A745C"/>
    <w:rsid w:val="004A7A67"/>
    <w:rsid w:val="004B0130"/>
    <w:rsid w:val="004B1400"/>
    <w:rsid w:val="004B20A1"/>
    <w:rsid w:val="004B67F8"/>
    <w:rsid w:val="004B6E6D"/>
    <w:rsid w:val="004B73A3"/>
    <w:rsid w:val="004C035A"/>
    <w:rsid w:val="004C251E"/>
    <w:rsid w:val="004C2910"/>
    <w:rsid w:val="004C387A"/>
    <w:rsid w:val="004D3A12"/>
    <w:rsid w:val="004D43E1"/>
    <w:rsid w:val="004D4C72"/>
    <w:rsid w:val="004D4D14"/>
    <w:rsid w:val="004D5306"/>
    <w:rsid w:val="004D5702"/>
    <w:rsid w:val="004D6FD4"/>
    <w:rsid w:val="004D7037"/>
    <w:rsid w:val="004E030C"/>
    <w:rsid w:val="004E0F12"/>
    <w:rsid w:val="004E5D80"/>
    <w:rsid w:val="004E69CD"/>
    <w:rsid w:val="004F046F"/>
    <w:rsid w:val="004F1A92"/>
    <w:rsid w:val="004F5ACF"/>
    <w:rsid w:val="00500A71"/>
    <w:rsid w:val="0050131B"/>
    <w:rsid w:val="0050287B"/>
    <w:rsid w:val="00503851"/>
    <w:rsid w:val="0050532E"/>
    <w:rsid w:val="00505394"/>
    <w:rsid w:val="00505C17"/>
    <w:rsid w:val="005062EB"/>
    <w:rsid w:val="005069FC"/>
    <w:rsid w:val="0050732E"/>
    <w:rsid w:val="0051134F"/>
    <w:rsid w:val="005131FF"/>
    <w:rsid w:val="00513AC5"/>
    <w:rsid w:val="005141B8"/>
    <w:rsid w:val="00516191"/>
    <w:rsid w:val="005165F8"/>
    <w:rsid w:val="00517266"/>
    <w:rsid w:val="00517A91"/>
    <w:rsid w:val="00517C48"/>
    <w:rsid w:val="00521634"/>
    <w:rsid w:val="00531491"/>
    <w:rsid w:val="005317C6"/>
    <w:rsid w:val="00531ECE"/>
    <w:rsid w:val="00532182"/>
    <w:rsid w:val="005335E5"/>
    <w:rsid w:val="00540BE1"/>
    <w:rsid w:val="00541527"/>
    <w:rsid w:val="005417AC"/>
    <w:rsid w:val="00542052"/>
    <w:rsid w:val="00542B7A"/>
    <w:rsid w:val="0054465C"/>
    <w:rsid w:val="00545750"/>
    <w:rsid w:val="00550365"/>
    <w:rsid w:val="00550876"/>
    <w:rsid w:val="00550E48"/>
    <w:rsid w:val="0055173B"/>
    <w:rsid w:val="0055182A"/>
    <w:rsid w:val="00554994"/>
    <w:rsid w:val="005610F3"/>
    <w:rsid w:val="00562FA8"/>
    <w:rsid w:val="00563F95"/>
    <w:rsid w:val="00566F63"/>
    <w:rsid w:val="00567037"/>
    <w:rsid w:val="005740AC"/>
    <w:rsid w:val="00574791"/>
    <w:rsid w:val="00575F78"/>
    <w:rsid w:val="00575FFC"/>
    <w:rsid w:val="0057650F"/>
    <w:rsid w:val="00577D21"/>
    <w:rsid w:val="00583D45"/>
    <w:rsid w:val="00583D68"/>
    <w:rsid w:val="00584734"/>
    <w:rsid w:val="00584AD4"/>
    <w:rsid w:val="00585AF4"/>
    <w:rsid w:val="0059007B"/>
    <w:rsid w:val="00590F04"/>
    <w:rsid w:val="00592345"/>
    <w:rsid w:val="00595A01"/>
    <w:rsid w:val="005A1397"/>
    <w:rsid w:val="005A16B3"/>
    <w:rsid w:val="005A3190"/>
    <w:rsid w:val="005A4E81"/>
    <w:rsid w:val="005B1410"/>
    <w:rsid w:val="005B297F"/>
    <w:rsid w:val="005B55C3"/>
    <w:rsid w:val="005B7FDA"/>
    <w:rsid w:val="005C099E"/>
    <w:rsid w:val="005C38D5"/>
    <w:rsid w:val="005C3C59"/>
    <w:rsid w:val="005D0023"/>
    <w:rsid w:val="005D1425"/>
    <w:rsid w:val="005D1537"/>
    <w:rsid w:val="005D22C4"/>
    <w:rsid w:val="005D4AC5"/>
    <w:rsid w:val="005D656C"/>
    <w:rsid w:val="005D7B53"/>
    <w:rsid w:val="005E13CE"/>
    <w:rsid w:val="005E1F3A"/>
    <w:rsid w:val="005E3FEC"/>
    <w:rsid w:val="005E53FF"/>
    <w:rsid w:val="005E5782"/>
    <w:rsid w:val="005E5E70"/>
    <w:rsid w:val="005E7E5A"/>
    <w:rsid w:val="005F1A90"/>
    <w:rsid w:val="005F2443"/>
    <w:rsid w:val="005F2839"/>
    <w:rsid w:val="005F29B1"/>
    <w:rsid w:val="005F52BA"/>
    <w:rsid w:val="005F5BE2"/>
    <w:rsid w:val="005F5D63"/>
    <w:rsid w:val="00600A40"/>
    <w:rsid w:val="00601D71"/>
    <w:rsid w:val="0060483D"/>
    <w:rsid w:val="00605AD2"/>
    <w:rsid w:val="00606330"/>
    <w:rsid w:val="00606BEA"/>
    <w:rsid w:val="00606DE5"/>
    <w:rsid w:val="006126BF"/>
    <w:rsid w:val="00612A39"/>
    <w:rsid w:val="0061338B"/>
    <w:rsid w:val="006150D4"/>
    <w:rsid w:val="00617BB0"/>
    <w:rsid w:val="00617E95"/>
    <w:rsid w:val="00620865"/>
    <w:rsid w:val="00623E26"/>
    <w:rsid w:val="00627D65"/>
    <w:rsid w:val="0063227F"/>
    <w:rsid w:val="006322AE"/>
    <w:rsid w:val="006327C0"/>
    <w:rsid w:val="00632A2E"/>
    <w:rsid w:val="00632BD6"/>
    <w:rsid w:val="0063322C"/>
    <w:rsid w:val="00633ABF"/>
    <w:rsid w:val="00633D60"/>
    <w:rsid w:val="00634FDC"/>
    <w:rsid w:val="00635A93"/>
    <w:rsid w:val="00636D38"/>
    <w:rsid w:val="00636DA7"/>
    <w:rsid w:val="00641B55"/>
    <w:rsid w:val="00643330"/>
    <w:rsid w:val="00644620"/>
    <w:rsid w:val="0064646C"/>
    <w:rsid w:val="00646E01"/>
    <w:rsid w:val="0065034F"/>
    <w:rsid w:val="00651DAB"/>
    <w:rsid w:val="00651DDF"/>
    <w:rsid w:val="00653674"/>
    <w:rsid w:val="006537F5"/>
    <w:rsid w:val="006552FF"/>
    <w:rsid w:val="00655514"/>
    <w:rsid w:val="00655E95"/>
    <w:rsid w:val="00662416"/>
    <w:rsid w:val="00663142"/>
    <w:rsid w:val="006633C1"/>
    <w:rsid w:val="00665A4D"/>
    <w:rsid w:val="00670553"/>
    <w:rsid w:val="006716FB"/>
    <w:rsid w:val="00676EA7"/>
    <w:rsid w:val="00680731"/>
    <w:rsid w:val="00680C4C"/>
    <w:rsid w:val="00686560"/>
    <w:rsid w:val="0068787C"/>
    <w:rsid w:val="00693A2B"/>
    <w:rsid w:val="00694431"/>
    <w:rsid w:val="00696F9F"/>
    <w:rsid w:val="00697189"/>
    <w:rsid w:val="0069784F"/>
    <w:rsid w:val="006A00EA"/>
    <w:rsid w:val="006A0260"/>
    <w:rsid w:val="006A3AB6"/>
    <w:rsid w:val="006A554D"/>
    <w:rsid w:val="006B2DED"/>
    <w:rsid w:val="006B3883"/>
    <w:rsid w:val="006B47B7"/>
    <w:rsid w:val="006B4D12"/>
    <w:rsid w:val="006B548B"/>
    <w:rsid w:val="006B6F08"/>
    <w:rsid w:val="006B77F8"/>
    <w:rsid w:val="006B795F"/>
    <w:rsid w:val="006B7E93"/>
    <w:rsid w:val="006C0E7C"/>
    <w:rsid w:val="006C23FB"/>
    <w:rsid w:val="006C2B92"/>
    <w:rsid w:val="006C4F53"/>
    <w:rsid w:val="006D4F2F"/>
    <w:rsid w:val="006D52CE"/>
    <w:rsid w:val="006E0A87"/>
    <w:rsid w:val="006E1027"/>
    <w:rsid w:val="006E117C"/>
    <w:rsid w:val="006E172C"/>
    <w:rsid w:val="006E33DE"/>
    <w:rsid w:val="006E72FC"/>
    <w:rsid w:val="006F1E7C"/>
    <w:rsid w:val="006F2075"/>
    <w:rsid w:val="006F7CF3"/>
    <w:rsid w:val="0070081D"/>
    <w:rsid w:val="00701BAC"/>
    <w:rsid w:val="007048D1"/>
    <w:rsid w:val="00704B32"/>
    <w:rsid w:val="00706578"/>
    <w:rsid w:val="00707BCD"/>
    <w:rsid w:val="00710116"/>
    <w:rsid w:val="00715978"/>
    <w:rsid w:val="00715FE6"/>
    <w:rsid w:val="00717F82"/>
    <w:rsid w:val="00720082"/>
    <w:rsid w:val="00721740"/>
    <w:rsid w:val="00724D40"/>
    <w:rsid w:val="0073143F"/>
    <w:rsid w:val="00732196"/>
    <w:rsid w:val="007328BB"/>
    <w:rsid w:val="00732937"/>
    <w:rsid w:val="007337C9"/>
    <w:rsid w:val="00736A56"/>
    <w:rsid w:val="007375EB"/>
    <w:rsid w:val="00740C63"/>
    <w:rsid w:val="00741A45"/>
    <w:rsid w:val="00742C13"/>
    <w:rsid w:val="00743E51"/>
    <w:rsid w:val="0074680A"/>
    <w:rsid w:val="0074753C"/>
    <w:rsid w:val="007517FF"/>
    <w:rsid w:val="007534B0"/>
    <w:rsid w:val="0075562A"/>
    <w:rsid w:val="0076086E"/>
    <w:rsid w:val="00764583"/>
    <w:rsid w:val="00765B09"/>
    <w:rsid w:val="007673D7"/>
    <w:rsid w:val="00775F35"/>
    <w:rsid w:val="00777A13"/>
    <w:rsid w:val="007804E8"/>
    <w:rsid w:val="00780A44"/>
    <w:rsid w:val="00780D4D"/>
    <w:rsid w:val="00782A52"/>
    <w:rsid w:val="00782B1C"/>
    <w:rsid w:val="00782B4A"/>
    <w:rsid w:val="00782C26"/>
    <w:rsid w:val="00784694"/>
    <w:rsid w:val="00784B91"/>
    <w:rsid w:val="00784E4E"/>
    <w:rsid w:val="00785112"/>
    <w:rsid w:val="007877C6"/>
    <w:rsid w:val="00787986"/>
    <w:rsid w:val="00787AC4"/>
    <w:rsid w:val="0079624A"/>
    <w:rsid w:val="007969BA"/>
    <w:rsid w:val="007A0535"/>
    <w:rsid w:val="007A44F9"/>
    <w:rsid w:val="007A46E4"/>
    <w:rsid w:val="007B28B9"/>
    <w:rsid w:val="007B45AB"/>
    <w:rsid w:val="007B78BA"/>
    <w:rsid w:val="007C0031"/>
    <w:rsid w:val="007C07CB"/>
    <w:rsid w:val="007C0A4D"/>
    <w:rsid w:val="007C2BB5"/>
    <w:rsid w:val="007C3A1D"/>
    <w:rsid w:val="007C71C1"/>
    <w:rsid w:val="007C7360"/>
    <w:rsid w:val="007C767E"/>
    <w:rsid w:val="007C7758"/>
    <w:rsid w:val="007C7BEC"/>
    <w:rsid w:val="007D01CE"/>
    <w:rsid w:val="007D0645"/>
    <w:rsid w:val="007D0AA6"/>
    <w:rsid w:val="007D2FD1"/>
    <w:rsid w:val="007D5BE2"/>
    <w:rsid w:val="007D6EEA"/>
    <w:rsid w:val="007D7C54"/>
    <w:rsid w:val="007E2356"/>
    <w:rsid w:val="007E2FAA"/>
    <w:rsid w:val="007E7E6F"/>
    <w:rsid w:val="007F126F"/>
    <w:rsid w:val="007F2433"/>
    <w:rsid w:val="007F3F99"/>
    <w:rsid w:val="007F4231"/>
    <w:rsid w:val="007F49FC"/>
    <w:rsid w:val="007F5D79"/>
    <w:rsid w:val="007F610D"/>
    <w:rsid w:val="008025D7"/>
    <w:rsid w:val="00802E30"/>
    <w:rsid w:val="0081095E"/>
    <w:rsid w:val="008125AF"/>
    <w:rsid w:val="00824104"/>
    <w:rsid w:val="00825617"/>
    <w:rsid w:val="00826961"/>
    <w:rsid w:val="00826CB7"/>
    <w:rsid w:val="00827A66"/>
    <w:rsid w:val="008343A3"/>
    <w:rsid w:val="00834838"/>
    <w:rsid w:val="00834E61"/>
    <w:rsid w:val="0083688D"/>
    <w:rsid w:val="0083710E"/>
    <w:rsid w:val="008377D9"/>
    <w:rsid w:val="00844DE1"/>
    <w:rsid w:val="008452CE"/>
    <w:rsid w:val="0084629B"/>
    <w:rsid w:val="00847287"/>
    <w:rsid w:val="00850AA1"/>
    <w:rsid w:val="00851241"/>
    <w:rsid w:val="00853399"/>
    <w:rsid w:val="00856F32"/>
    <w:rsid w:val="0085733E"/>
    <w:rsid w:val="00860056"/>
    <w:rsid w:val="00861B4A"/>
    <w:rsid w:val="0086508C"/>
    <w:rsid w:val="00865887"/>
    <w:rsid w:val="0086663C"/>
    <w:rsid w:val="00866B80"/>
    <w:rsid w:val="00866D21"/>
    <w:rsid w:val="00866F08"/>
    <w:rsid w:val="008720AB"/>
    <w:rsid w:val="00872B85"/>
    <w:rsid w:val="00873319"/>
    <w:rsid w:val="008746F2"/>
    <w:rsid w:val="008747D9"/>
    <w:rsid w:val="00876683"/>
    <w:rsid w:val="00876E25"/>
    <w:rsid w:val="00881F09"/>
    <w:rsid w:val="00882E61"/>
    <w:rsid w:val="00883334"/>
    <w:rsid w:val="008868B5"/>
    <w:rsid w:val="00887A68"/>
    <w:rsid w:val="00887E6B"/>
    <w:rsid w:val="008901DB"/>
    <w:rsid w:val="008903E6"/>
    <w:rsid w:val="00890EB2"/>
    <w:rsid w:val="00891123"/>
    <w:rsid w:val="00893C35"/>
    <w:rsid w:val="00893C4C"/>
    <w:rsid w:val="00894C2C"/>
    <w:rsid w:val="00895E62"/>
    <w:rsid w:val="00896B9E"/>
    <w:rsid w:val="008978D6"/>
    <w:rsid w:val="00897DEB"/>
    <w:rsid w:val="00897FB5"/>
    <w:rsid w:val="008A3469"/>
    <w:rsid w:val="008A4A07"/>
    <w:rsid w:val="008A7124"/>
    <w:rsid w:val="008B13C3"/>
    <w:rsid w:val="008B1761"/>
    <w:rsid w:val="008B21D0"/>
    <w:rsid w:val="008B2354"/>
    <w:rsid w:val="008B2374"/>
    <w:rsid w:val="008B325B"/>
    <w:rsid w:val="008B5AEE"/>
    <w:rsid w:val="008C05CB"/>
    <w:rsid w:val="008C0711"/>
    <w:rsid w:val="008C1610"/>
    <w:rsid w:val="008C6EDD"/>
    <w:rsid w:val="008C7B12"/>
    <w:rsid w:val="008D01FF"/>
    <w:rsid w:val="008D2062"/>
    <w:rsid w:val="008D2481"/>
    <w:rsid w:val="008D2719"/>
    <w:rsid w:val="008D3E1F"/>
    <w:rsid w:val="008D404F"/>
    <w:rsid w:val="008D4EFF"/>
    <w:rsid w:val="008D5C69"/>
    <w:rsid w:val="008D6406"/>
    <w:rsid w:val="008D6518"/>
    <w:rsid w:val="008E0424"/>
    <w:rsid w:val="008E0FE5"/>
    <w:rsid w:val="008E26B9"/>
    <w:rsid w:val="008E3A5D"/>
    <w:rsid w:val="008E5B6C"/>
    <w:rsid w:val="008E6311"/>
    <w:rsid w:val="008E63F4"/>
    <w:rsid w:val="008E7962"/>
    <w:rsid w:val="008F5D01"/>
    <w:rsid w:val="008F6DA4"/>
    <w:rsid w:val="00900D0F"/>
    <w:rsid w:val="009012F3"/>
    <w:rsid w:val="009034B1"/>
    <w:rsid w:val="009042ED"/>
    <w:rsid w:val="00904578"/>
    <w:rsid w:val="0090545F"/>
    <w:rsid w:val="00906419"/>
    <w:rsid w:val="00907F1C"/>
    <w:rsid w:val="009104A8"/>
    <w:rsid w:val="00910825"/>
    <w:rsid w:val="00911202"/>
    <w:rsid w:val="0091240C"/>
    <w:rsid w:val="00912EBB"/>
    <w:rsid w:val="00913A29"/>
    <w:rsid w:val="00913FDF"/>
    <w:rsid w:val="0091687C"/>
    <w:rsid w:val="00922104"/>
    <w:rsid w:val="0092462C"/>
    <w:rsid w:val="00925294"/>
    <w:rsid w:val="00927322"/>
    <w:rsid w:val="00931182"/>
    <w:rsid w:val="00932335"/>
    <w:rsid w:val="00934090"/>
    <w:rsid w:val="0093454C"/>
    <w:rsid w:val="0093552D"/>
    <w:rsid w:val="00936865"/>
    <w:rsid w:val="00937CB9"/>
    <w:rsid w:val="009424D7"/>
    <w:rsid w:val="0094302D"/>
    <w:rsid w:val="00943863"/>
    <w:rsid w:val="009450DF"/>
    <w:rsid w:val="0094536D"/>
    <w:rsid w:val="009454C7"/>
    <w:rsid w:val="00945C96"/>
    <w:rsid w:val="00946170"/>
    <w:rsid w:val="00951771"/>
    <w:rsid w:val="00951B21"/>
    <w:rsid w:val="00953C45"/>
    <w:rsid w:val="009553EF"/>
    <w:rsid w:val="009564CE"/>
    <w:rsid w:val="009570C6"/>
    <w:rsid w:val="009573A5"/>
    <w:rsid w:val="00957634"/>
    <w:rsid w:val="00961770"/>
    <w:rsid w:val="00961C2E"/>
    <w:rsid w:val="00962119"/>
    <w:rsid w:val="00962861"/>
    <w:rsid w:val="00962F25"/>
    <w:rsid w:val="00963686"/>
    <w:rsid w:val="00963AEF"/>
    <w:rsid w:val="00965B0F"/>
    <w:rsid w:val="00967433"/>
    <w:rsid w:val="009730C1"/>
    <w:rsid w:val="009756C5"/>
    <w:rsid w:val="00976B57"/>
    <w:rsid w:val="0098214C"/>
    <w:rsid w:val="00982888"/>
    <w:rsid w:val="0098344C"/>
    <w:rsid w:val="00983ACD"/>
    <w:rsid w:val="00984305"/>
    <w:rsid w:val="00985167"/>
    <w:rsid w:val="00986B55"/>
    <w:rsid w:val="009878B5"/>
    <w:rsid w:val="009964C8"/>
    <w:rsid w:val="0099658D"/>
    <w:rsid w:val="00997C02"/>
    <w:rsid w:val="009A017A"/>
    <w:rsid w:val="009A0C85"/>
    <w:rsid w:val="009A15C2"/>
    <w:rsid w:val="009A170B"/>
    <w:rsid w:val="009A1747"/>
    <w:rsid w:val="009A3F3F"/>
    <w:rsid w:val="009B08E2"/>
    <w:rsid w:val="009B094E"/>
    <w:rsid w:val="009B42D8"/>
    <w:rsid w:val="009B4E21"/>
    <w:rsid w:val="009B6795"/>
    <w:rsid w:val="009B6E5D"/>
    <w:rsid w:val="009B794F"/>
    <w:rsid w:val="009C0510"/>
    <w:rsid w:val="009C1551"/>
    <w:rsid w:val="009C2540"/>
    <w:rsid w:val="009C4426"/>
    <w:rsid w:val="009C5581"/>
    <w:rsid w:val="009C5FF5"/>
    <w:rsid w:val="009C64F9"/>
    <w:rsid w:val="009D026D"/>
    <w:rsid w:val="009D1C6E"/>
    <w:rsid w:val="009D55B1"/>
    <w:rsid w:val="009E0C8A"/>
    <w:rsid w:val="009E0E75"/>
    <w:rsid w:val="009E33A8"/>
    <w:rsid w:val="009E4661"/>
    <w:rsid w:val="009E4E3C"/>
    <w:rsid w:val="009E505E"/>
    <w:rsid w:val="009E5872"/>
    <w:rsid w:val="009F13FE"/>
    <w:rsid w:val="009F316F"/>
    <w:rsid w:val="009F68C6"/>
    <w:rsid w:val="009F6C97"/>
    <w:rsid w:val="00A03497"/>
    <w:rsid w:val="00A04305"/>
    <w:rsid w:val="00A048A8"/>
    <w:rsid w:val="00A064D4"/>
    <w:rsid w:val="00A07E87"/>
    <w:rsid w:val="00A11303"/>
    <w:rsid w:val="00A213E2"/>
    <w:rsid w:val="00A238F6"/>
    <w:rsid w:val="00A310A9"/>
    <w:rsid w:val="00A31112"/>
    <w:rsid w:val="00A322CF"/>
    <w:rsid w:val="00A34B6A"/>
    <w:rsid w:val="00A359A1"/>
    <w:rsid w:val="00A40B40"/>
    <w:rsid w:val="00A43A5E"/>
    <w:rsid w:val="00A44163"/>
    <w:rsid w:val="00A449C1"/>
    <w:rsid w:val="00A4778C"/>
    <w:rsid w:val="00A53F3C"/>
    <w:rsid w:val="00A549A9"/>
    <w:rsid w:val="00A564D6"/>
    <w:rsid w:val="00A57357"/>
    <w:rsid w:val="00A613CA"/>
    <w:rsid w:val="00A6285D"/>
    <w:rsid w:val="00A62BCF"/>
    <w:rsid w:val="00A62C0A"/>
    <w:rsid w:val="00A6398C"/>
    <w:rsid w:val="00A63DE7"/>
    <w:rsid w:val="00A65CB3"/>
    <w:rsid w:val="00A6708B"/>
    <w:rsid w:val="00A67D2C"/>
    <w:rsid w:val="00A71970"/>
    <w:rsid w:val="00A72BDA"/>
    <w:rsid w:val="00A73910"/>
    <w:rsid w:val="00A73D73"/>
    <w:rsid w:val="00A73DB7"/>
    <w:rsid w:val="00A756AE"/>
    <w:rsid w:val="00A777CB"/>
    <w:rsid w:val="00A77D53"/>
    <w:rsid w:val="00A81FC7"/>
    <w:rsid w:val="00A824FA"/>
    <w:rsid w:val="00A84263"/>
    <w:rsid w:val="00A844C4"/>
    <w:rsid w:val="00A84EDA"/>
    <w:rsid w:val="00A86451"/>
    <w:rsid w:val="00A874CE"/>
    <w:rsid w:val="00A87553"/>
    <w:rsid w:val="00A90498"/>
    <w:rsid w:val="00A92120"/>
    <w:rsid w:val="00A92DED"/>
    <w:rsid w:val="00A93438"/>
    <w:rsid w:val="00A969AB"/>
    <w:rsid w:val="00A97434"/>
    <w:rsid w:val="00A97D25"/>
    <w:rsid w:val="00AA20C2"/>
    <w:rsid w:val="00AA39D3"/>
    <w:rsid w:val="00AA64FF"/>
    <w:rsid w:val="00AA6969"/>
    <w:rsid w:val="00AA76F8"/>
    <w:rsid w:val="00AB0677"/>
    <w:rsid w:val="00AB0795"/>
    <w:rsid w:val="00AB14FC"/>
    <w:rsid w:val="00AB1CD3"/>
    <w:rsid w:val="00AC19EE"/>
    <w:rsid w:val="00AC2360"/>
    <w:rsid w:val="00AC3CF1"/>
    <w:rsid w:val="00AC457C"/>
    <w:rsid w:val="00AC4B7E"/>
    <w:rsid w:val="00AC4CD3"/>
    <w:rsid w:val="00AC69BA"/>
    <w:rsid w:val="00AC6E53"/>
    <w:rsid w:val="00AD2FEE"/>
    <w:rsid w:val="00AD3B16"/>
    <w:rsid w:val="00AD41AA"/>
    <w:rsid w:val="00AD468A"/>
    <w:rsid w:val="00AD46D1"/>
    <w:rsid w:val="00AD6901"/>
    <w:rsid w:val="00AE0F49"/>
    <w:rsid w:val="00AE1CED"/>
    <w:rsid w:val="00AE2F12"/>
    <w:rsid w:val="00AF2F0D"/>
    <w:rsid w:val="00B04369"/>
    <w:rsid w:val="00B05DBC"/>
    <w:rsid w:val="00B07141"/>
    <w:rsid w:val="00B11698"/>
    <w:rsid w:val="00B11D26"/>
    <w:rsid w:val="00B12E38"/>
    <w:rsid w:val="00B13667"/>
    <w:rsid w:val="00B15184"/>
    <w:rsid w:val="00B20403"/>
    <w:rsid w:val="00B22156"/>
    <w:rsid w:val="00B24465"/>
    <w:rsid w:val="00B24A3B"/>
    <w:rsid w:val="00B30E9E"/>
    <w:rsid w:val="00B313B3"/>
    <w:rsid w:val="00B3150B"/>
    <w:rsid w:val="00B318F6"/>
    <w:rsid w:val="00B34440"/>
    <w:rsid w:val="00B36089"/>
    <w:rsid w:val="00B36DB9"/>
    <w:rsid w:val="00B3750F"/>
    <w:rsid w:val="00B43432"/>
    <w:rsid w:val="00B43B68"/>
    <w:rsid w:val="00B45600"/>
    <w:rsid w:val="00B46AFA"/>
    <w:rsid w:val="00B51209"/>
    <w:rsid w:val="00B523C3"/>
    <w:rsid w:val="00B558A2"/>
    <w:rsid w:val="00B6352A"/>
    <w:rsid w:val="00B64572"/>
    <w:rsid w:val="00B661CA"/>
    <w:rsid w:val="00B67292"/>
    <w:rsid w:val="00B708F3"/>
    <w:rsid w:val="00B7271D"/>
    <w:rsid w:val="00B7436F"/>
    <w:rsid w:val="00B77811"/>
    <w:rsid w:val="00B80602"/>
    <w:rsid w:val="00B8230C"/>
    <w:rsid w:val="00B83BC4"/>
    <w:rsid w:val="00B87101"/>
    <w:rsid w:val="00B903AF"/>
    <w:rsid w:val="00B90575"/>
    <w:rsid w:val="00B90A6D"/>
    <w:rsid w:val="00B93193"/>
    <w:rsid w:val="00B933C4"/>
    <w:rsid w:val="00B9370A"/>
    <w:rsid w:val="00B943F9"/>
    <w:rsid w:val="00B97112"/>
    <w:rsid w:val="00BA05E7"/>
    <w:rsid w:val="00BA0953"/>
    <w:rsid w:val="00BA1A06"/>
    <w:rsid w:val="00BA5610"/>
    <w:rsid w:val="00BA5821"/>
    <w:rsid w:val="00BA630C"/>
    <w:rsid w:val="00BA6CF4"/>
    <w:rsid w:val="00BB01F7"/>
    <w:rsid w:val="00BB0474"/>
    <w:rsid w:val="00BB0CA4"/>
    <w:rsid w:val="00BB1445"/>
    <w:rsid w:val="00BB14EA"/>
    <w:rsid w:val="00BB3984"/>
    <w:rsid w:val="00BB6110"/>
    <w:rsid w:val="00BC3947"/>
    <w:rsid w:val="00BC50CA"/>
    <w:rsid w:val="00BC54E8"/>
    <w:rsid w:val="00BC5AB1"/>
    <w:rsid w:val="00BD1251"/>
    <w:rsid w:val="00BD6256"/>
    <w:rsid w:val="00BE0B76"/>
    <w:rsid w:val="00BE2F50"/>
    <w:rsid w:val="00BE3967"/>
    <w:rsid w:val="00BE3FA3"/>
    <w:rsid w:val="00BE6BD1"/>
    <w:rsid w:val="00BF11E9"/>
    <w:rsid w:val="00BF28B6"/>
    <w:rsid w:val="00BF376D"/>
    <w:rsid w:val="00BF40FC"/>
    <w:rsid w:val="00BF6C3A"/>
    <w:rsid w:val="00C03FDC"/>
    <w:rsid w:val="00C05BCC"/>
    <w:rsid w:val="00C06214"/>
    <w:rsid w:val="00C0714E"/>
    <w:rsid w:val="00C11772"/>
    <w:rsid w:val="00C16A6A"/>
    <w:rsid w:val="00C22451"/>
    <w:rsid w:val="00C26191"/>
    <w:rsid w:val="00C26CD3"/>
    <w:rsid w:val="00C31110"/>
    <w:rsid w:val="00C31395"/>
    <w:rsid w:val="00C3206E"/>
    <w:rsid w:val="00C32B0B"/>
    <w:rsid w:val="00C33F86"/>
    <w:rsid w:val="00C352B8"/>
    <w:rsid w:val="00C3555D"/>
    <w:rsid w:val="00C35598"/>
    <w:rsid w:val="00C3610C"/>
    <w:rsid w:val="00C37377"/>
    <w:rsid w:val="00C37AFB"/>
    <w:rsid w:val="00C42A0A"/>
    <w:rsid w:val="00C43E8B"/>
    <w:rsid w:val="00C451E9"/>
    <w:rsid w:val="00C45345"/>
    <w:rsid w:val="00C468E2"/>
    <w:rsid w:val="00C47BE7"/>
    <w:rsid w:val="00C50102"/>
    <w:rsid w:val="00C519F3"/>
    <w:rsid w:val="00C51C95"/>
    <w:rsid w:val="00C51E31"/>
    <w:rsid w:val="00C527E0"/>
    <w:rsid w:val="00C52BBC"/>
    <w:rsid w:val="00C5522E"/>
    <w:rsid w:val="00C561F8"/>
    <w:rsid w:val="00C620F1"/>
    <w:rsid w:val="00C630B7"/>
    <w:rsid w:val="00C633B6"/>
    <w:rsid w:val="00C64239"/>
    <w:rsid w:val="00C648CA"/>
    <w:rsid w:val="00C649FC"/>
    <w:rsid w:val="00C65170"/>
    <w:rsid w:val="00C65F62"/>
    <w:rsid w:val="00C67B46"/>
    <w:rsid w:val="00C67FA7"/>
    <w:rsid w:val="00C716CF"/>
    <w:rsid w:val="00C733B2"/>
    <w:rsid w:val="00C745A3"/>
    <w:rsid w:val="00C74C07"/>
    <w:rsid w:val="00C76ACA"/>
    <w:rsid w:val="00C76D13"/>
    <w:rsid w:val="00C806BC"/>
    <w:rsid w:val="00C82A9E"/>
    <w:rsid w:val="00C83054"/>
    <w:rsid w:val="00C84892"/>
    <w:rsid w:val="00C86BD0"/>
    <w:rsid w:val="00C87D46"/>
    <w:rsid w:val="00C911E4"/>
    <w:rsid w:val="00C948DF"/>
    <w:rsid w:val="00C955A9"/>
    <w:rsid w:val="00C96B75"/>
    <w:rsid w:val="00CA181E"/>
    <w:rsid w:val="00CA59D5"/>
    <w:rsid w:val="00CB0AEA"/>
    <w:rsid w:val="00CB0EDA"/>
    <w:rsid w:val="00CB1865"/>
    <w:rsid w:val="00CB45BD"/>
    <w:rsid w:val="00CB61DA"/>
    <w:rsid w:val="00CC3012"/>
    <w:rsid w:val="00CD03E3"/>
    <w:rsid w:val="00CD03F8"/>
    <w:rsid w:val="00CD09A7"/>
    <w:rsid w:val="00CD122D"/>
    <w:rsid w:val="00CD399E"/>
    <w:rsid w:val="00CD40F2"/>
    <w:rsid w:val="00CD677F"/>
    <w:rsid w:val="00CE014F"/>
    <w:rsid w:val="00CE03BD"/>
    <w:rsid w:val="00CE08EB"/>
    <w:rsid w:val="00CE4C78"/>
    <w:rsid w:val="00CE5414"/>
    <w:rsid w:val="00CE6563"/>
    <w:rsid w:val="00CF1CB0"/>
    <w:rsid w:val="00CF2588"/>
    <w:rsid w:val="00CF3A8C"/>
    <w:rsid w:val="00CF4D4A"/>
    <w:rsid w:val="00CF5C82"/>
    <w:rsid w:val="00CF7A0B"/>
    <w:rsid w:val="00CF7A7E"/>
    <w:rsid w:val="00D015AB"/>
    <w:rsid w:val="00D02570"/>
    <w:rsid w:val="00D046EE"/>
    <w:rsid w:val="00D05391"/>
    <w:rsid w:val="00D05A3E"/>
    <w:rsid w:val="00D07222"/>
    <w:rsid w:val="00D100D0"/>
    <w:rsid w:val="00D12DF1"/>
    <w:rsid w:val="00D20E89"/>
    <w:rsid w:val="00D23FE6"/>
    <w:rsid w:val="00D254A4"/>
    <w:rsid w:val="00D27594"/>
    <w:rsid w:val="00D3393A"/>
    <w:rsid w:val="00D339A7"/>
    <w:rsid w:val="00D343D2"/>
    <w:rsid w:val="00D3518C"/>
    <w:rsid w:val="00D357C5"/>
    <w:rsid w:val="00D36C7B"/>
    <w:rsid w:val="00D36CAF"/>
    <w:rsid w:val="00D41578"/>
    <w:rsid w:val="00D464D4"/>
    <w:rsid w:val="00D465E0"/>
    <w:rsid w:val="00D47A89"/>
    <w:rsid w:val="00D513A5"/>
    <w:rsid w:val="00D514C8"/>
    <w:rsid w:val="00D51CAA"/>
    <w:rsid w:val="00D526E2"/>
    <w:rsid w:val="00D535C5"/>
    <w:rsid w:val="00D536F2"/>
    <w:rsid w:val="00D57801"/>
    <w:rsid w:val="00D613BA"/>
    <w:rsid w:val="00D61B41"/>
    <w:rsid w:val="00D63B89"/>
    <w:rsid w:val="00D648C2"/>
    <w:rsid w:val="00D66E1B"/>
    <w:rsid w:val="00D67104"/>
    <w:rsid w:val="00D678B2"/>
    <w:rsid w:val="00D70208"/>
    <w:rsid w:val="00D708B5"/>
    <w:rsid w:val="00D736D5"/>
    <w:rsid w:val="00D746D8"/>
    <w:rsid w:val="00D7509D"/>
    <w:rsid w:val="00D759FF"/>
    <w:rsid w:val="00D825E5"/>
    <w:rsid w:val="00D84576"/>
    <w:rsid w:val="00D8464A"/>
    <w:rsid w:val="00D85610"/>
    <w:rsid w:val="00D86BD9"/>
    <w:rsid w:val="00D90FD9"/>
    <w:rsid w:val="00D938DA"/>
    <w:rsid w:val="00D94613"/>
    <w:rsid w:val="00D95F3A"/>
    <w:rsid w:val="00DA00AE"/>
    <w:rsid w:val="00DA1855"/>
    <w:rsid w:val="00DA1DF5"/>
    <w:rsid w:val="00DA5516"/>
    <w:rsid w:val="00DB18B4"/>
    <w:rsid w:val="00DB5601"/>
    <w:rsid w:val="00DB70AC"/>
    <w:rsid w:val="00DB7FA4"/>
    <w:rsid w:val="00DC0F1B"/>
    <w:rsid w:val="00DC29C3"/>
    <w:rsid w:val="00DC33BF"/>
    <w:rsid w:val="00DC5766"/>
    <w:rsid w:val="00DC583C"/>
    <w:rsid w:val="00DD1344"/>
    <w:rsid w:val="00DD196F"/>
    <w:rsid w:val="00DE2115"/>
    <w:rsid w:val="00DE57CF"/>
    <w:rsid w:val="00DE6104"/>
    <w:rsid w:val="00DE66EB"/>
    <w:rsid w:val="00DF03DA"/>
    <w:rsid w:val="00DF2093"/>
    <w:rsid w:val="00DF4B75"/>
    <w:rsid w:val="00DF516C"/>
    <w:rsid w:val="00DF60FD"/>
    <w:rsid w:val="00DF6316"/>
    <w:rsid w:val="00E00426"/>
    <w:rsid w:val="00E01FDC"/>
    <w:rsid w:val="00E047A2"/>
    <w:rsid w:val="00E04F7B"/>
    <w:rsid w:val="00E06715"/>
    <w:rsid w:val="00E06CA5"/>
    <w:rsid w:val="00E07935"/>
    <w:rsid w:val="00E10E3D"/>
    <w:rsid w:val="00E1132C"/>
    <w:rsid w:val="00E119CC"/>
    <w:rsid w:val="00E12816"/>
    <w:rsid w:val="00E146A1"/>
    <w:rsid w:val="00E1473A"/>
    <w:rsid w:val="00E152FE"/>
    <w:rsid w:val="00E1621D"/>
    <w:rsid w:val="00E200B5"/>
    <w:rsid w:val="00E2450A"/>
    <w:rsid w:val="00E27920"/>
    <w:rsid w:val="00E31602"/>
    <w:rsid w:val="00E3460B"/>
    <w:rsid w:val="00E403D6"/>
    <w:rsid w:val="00E4194F"/>
    <w:rsid w:val="00E424AE"/>
    <w:rsid w:val="00E44E26"/>
    <w:rsid w:val="00E46ABC"/>
    <w:rsid w:val="00E54D58"/>
    <w:rsid w:val="00E55420"/>
    <w:rsid w:val="00E57450"/>
    <w:rsid w:val="00E579C0"/>
    <w:rsid w:val="00E57A1B"/>
    <w:rsid w:val="00E57CCC"/>
    <w:rsid w:val="00E60F9C"/>
    <w:rsid w:val="00E7279B"/>
    <w:rsid w:val="00E72A66"/>
    <w:rsid w:val="00E743B2"/>
    <w:rsid w:val="00E764FD"/>
    <w:rsid w:val="00E8125A"/>
    <w:rsid w:val="00E81EEC"/>
    <w:rsid w:val="00E83315"/>
    <w:rsid w:val="00E86353"/>
    <w:rsid w:val="00E9003F"/>
    <w:rsid w:val="00E900F5"/>
    <w:rsid w:val="00EA0D8F"/>
    <w:rsid w:val="00EA1D3F"/>
    <w:rsid w:val="00EA3F2F"/>
    <w:rsid w:val="00EA4873"/>
    <w:rsid w:val="00EA5946"/>
    <w:rsid w:val="00EA5F2F"/>
    <w:rsid w:val="00EA699B"/>
    <w:rsid w:val="00EB001B"/>
    <w:rsid w:val="00EB3C73"/>
    <w:rsid w:val="00EB4C8A"/>
    <w:rsid w:val="00EB51C5"/>
    <w:rsid w:val="00EB5E59"/>
    <w:rsid w:val="00EC1D40"/>
    <w:rsid w:val="00EC27F0"/>
    <w:rsid w:val="00EC4171"/>
    <w:rsid w:val="00EC476E"/>
    <w:rsid w:val="00EC5C5B"/>
    <w:rsid w:val="00EC7649"/>
    <w:rsid w:val="00EC7B72"/>
    <w:rsid w:val="00ED087F"/>
    <w:rsid w:val="00ED3925"/>
    <w:rsid w:val="00ED58AC"/>
    <w:rsid w:val="00EE0778"/>
    <w:rsid w:val="00EE2FB9"/>
    <w:rsid w:val="00EE62EA"/>
    <w:rsid w:val="00EF0534"/>
    <w:rsid w:val="00EF1141"/>
    <w:rsid w:val="00EF2944"/>
    <w:rsid w:val="00EF45F1"/>
    <w:rsid w:val="00EF5D00"/>
    <w:rsid w:val="00EF77F7"/>
    <w:rsid w:val="00F024E6"/>
    <w:rsid w:val="00F02CD5"/>
    <w:rsid w:val="00F03B92"/>
    <w:rsid w:val="00F03F6A"/>
    <w:rsid w:val="00F05E7E"/>
    <w:rsid w:val="00F06EC5"/>
    <w:rsid w:val="00F12660"/>
    <w:rsid w:val="00F12E02"/>
    <w:rsid w:val="00F1382E"/>
    <w:rsid w:val="00F13A14"/>
    <w:rsid w:val="00F16D46"/>
    <w:rsid w:val="00F206B4"/>
    <w:rsid w:val="00F22D5C"/>
    <w:rsid w:val="00F24135"/>
    <w:rsid w:val="00F250C4"/>
    <w:rsid w:val="00F2531F"/>
    <w:rsid w:val="00F26482"/>
    <w:rsid w:val="00F30E75"/>
    <w:rsid w:val="00F34CD8"/>
    <w:rsid w:val="00F36EA5"/>
    <w:rsid w:val="00F3726F"/>
    <w:rsid w:val="00F376D8"/>
    <w:rsid w:val="00F37FE5"/>
    <w:rsid w:val="00F4162C"/>
    <w:rsid w:val="00F43161"/>
    <w:rsid w:val="00F4380A"/>
    <w:rsid w:val="00F44ADA"/>
    <w:rsid w:val="00F45802"/>
    <w:rsid w:val="00F462E7"/>
    <w:rsid w:val="00F47810"/>
    <w:rsid w:val="00F51FB5"/>
    <w:rsid w:val="00F52794"/>
    <w:rsid w:val="00F53299"/>
    <w:rsid w:val="00F56D47"/>
    <w:rsid w:val="00F57129"/>
    <w:rsid w:val="00F61ED6"/>
    <w:rsid w:val="00F642B7"/>
    <w:rsid w:val="00F6709A"/>
    <w:rsid w:val="00F676E2"/>
    <w:rsid w:val="00F701BC"/>
    <w:rsid w:val="00F75686"/>
    <w:rsid w:val="00F80A6D"/>
    <w:rsid w:val="00F850CB"/>
    <w:rsid w:val="00F861C1"/>
    <w:rsid w:val="00F91F07"/>
    <w:rsid w:val="00F92D8B"/>
    <w:rsid w:val="00F9399B"/>
    <w:rsid w:val="00F94AEE"/>
    <w:rsid w:val="00FA2311"/>
    <w:rsid w:val="00FA6DFC"/>
    <w:rsid w:val="00FA702D"/>
    <w:rsid w:val="00FA74E9"/>
    <w:rsid w:val="00FB0D6D"/>
    <w:rsid w:val="00FB2A52"/>
    <w:rsid w:val="00FB7041"/>
    <w:rsid w:val="00FB7156"/>
    <w:rsid w:val="00FC1B02"/>
    <w:rsid w:val="00FC4798"/>
    <w:rsid w:val="00FC75A7"/>
    <w:rsid w:val="00FD04D0"/>
    <w:rsid w:val="00FD279E"/>
    <w:rsid w:val="00FD3D6B"/>
    <w:rsid w:val="00FD48F1"/>
    <w:rsid w:val="00FD5494"/>
    <w:rsid w:val="00FD7635"/>
    <w:rsid w:val="00FD7A05"/>
    <w:rsid w:val="00FE0984"/>
    <w:rsid w:val="00FE0D29"/>
    <w:rsid w:val="00FE3CED"/>
    <w:rsid w:val="00FE4194"/>
    <w:rsid w:val="00FE4A73"/>
    <w:rsid w:val="00FE71AC"/>
    <w:rsid w:val="00FF1EAD"/>
    <w:rsid w:val="00FF2FF8"/>
    <w:rsid w:val="00FF3947"/>
    <w:rsid w:val="00FF4F8D"/>
    <w:rsid w:val="00FF57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8D55CE"/>
  <w15:docId w15:val="{8305BAEF-D7E3-410F-A3DC-F7FBFEB4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A3F2F"/>
  </w:style>
  <w:style w:type="paragraph" w:styleId="Ttulo1">
    <w:name w:val="heading 1"/>
    <w:basedOn w:val="Normal"/>
    <w:next w:val="Normal"/>
    <w:link w:val="Ttulo1Car"/>
    <w:uiPriority w:val="9"/>
    <w:qFormat/>
    <w:rsid w:val="00986B55"/>
    <w:pPr>
      <w:keepNext/>
      <w:keepLines/>
      <w:widowControl w:val="0"/>
      <w:autoSpaceDE w:val="0"/>
      <w:autoSpaceDN w:val="0"/>
      <w:adjustRightInd w:val="0"/>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986B55"/>
    <w:pPr>
      <w:keepNext/>
      <w:keepLines/>
      <w:widowControl w:val="0"/>
      <w:autoSpaceDE w:val="0"/>
      <w:autoSpaceDN w:val="0"/>
      <w:adjustRightInd w:val="0"/>
      <w:spacing w:before="200"/>
      <w:outlineLvl w:val="1"/>
    </w:pPr>
    <w:rPr>
      <w:rFonts w:asciiTheme="majorHAnsi" w:eastAsiaTheme="majorEastAsia" w:hAnsiTheme="majorHAnsi" w:cstheme="majorBidi"/>
      <w:b/>
      <w:bCs/>
      <w:color w:val="4F81BD" w:themeColor="accent1"/>
      <w:sz w:val="26"/>
      <w:szCs w:val="26"/>
    </w:rPr>
  </w:style>
  <w:style w:type="paragraph" w:styleId="Ttulo5">
    <w:name w:val="heading 5"/>
    <w:basedOn w:val="Normal"/>
    <w:next w:val="Normal"/>
    <w:link w:val="Ttulo5Car"/>
    <w:uiPriority w:val="9"/>
    <w:semiHidden/>
    <w:unhideWhenUsed/>
    <w:qFormat/>
    <w:rsid w:val="00986B55"/>
    <w:pPr>
      <w:keepNext/>
      <w:keepLines/>
      <w:widowControl w:val="0"/>
      <w:numPr>
        <w:ilvl w:val="4"/>
        <w:numId w:val="2"/>
      </w:numPr>
      <w:autoSpaceDE w:val="0"/>
      <w:autoSpaceDN w:val="0"/>
      <w:adjustRightInd w:val="0"/>
      <w:spacing w:before="200"/>
      <w:outlineLvl w:val="4"/>
    </w:pPr>
    <w:rPr>
      <w:rFonts w:asciiTheme="majorHAnsi" w:eastAsiaTheme="majorEastAsia" w:hAnsiTheme="majorHAnsi" w:cstheme="majorBidi"/>
      <w:color w:val="243F60" w:themeColor="accent1" w:themeShade="7F"/>
      <w:sz w:val="24"/>
      <w:szCs w:val="24"/>
    </w:rPr>
  </w:style>
  <w:style w:type="paragraph" w:styleId="Ttulo6">
    <w:name w:val="heading 6"/>
    <w:basedOn w:val="Normal"/>
    <w:next w:val="Normal"/>
    <w:link w:val="Ttulo6Car"/>
    <w:uiPriority w:val="9"/>
    <w:semiHidden/>
    <w:unhideWhenUsed/>
    <w:qFormat/>
    <w:rsid w:val="00986B55"/>
    <w:pPr>
      <w:keepNext/>
      <w:keepLines/>
      <w:widowControl w:val="0"/>
      <w:numPr>
        <w:ilvl w:val="5"/>
        <w:numId w:val="2"/>
      </w:numPr>
      <w:autoSpaceDE w:val="0"/>
      <w:autoSpaceDN w:val="0"/>
      <w:adjustRightInd w:val="0"/>
      <w:spacing w:before="200"/>
      <w:outlineLvl w:val="5"/>
    </w:pPr>
    <w:rPr>
      <w:rFonts w:asciiTheme="majorHAnsi" w:eastAsiaTheme="majorEastAsia" w:hAnsiTheme="majorHAnsi" w:cstheme="majorBidi"/>
      <w:i/>
      <w:iCs/>
      <w:color w:val="243F60" w:themeColor="accent1" w:themeShade="7F"/>
      <w:sz w:val="24"/>
      <w:szCs w:val="24"/>
    </w:rPr>
  </w:style>
  <w:style w:type="paragraph" w:styleId="Ttulo7">
    <w:name w:val="heading 7"/>
    <w:basedOn w:val="Normal"/>
    <w:next w:val="Normal"/>
    <w:link w:val="Ttulo7Car"/>
    <w:uiPriority w:val="9"/>
    <w:semiHidden/>
    <w:unhideWhenUsed/>
    <w:qFormat/>
    <w:rsid w:val="00986B55"/>
    <w:pPr>
      <w:keepNext/>
      <w:keepLines/>
      <w:widowControl w:val="0"/>
      <w:numPr>
        <w:ilvl w:val="6"/>
        <w:numId w:val="2"/>
      </w:numPr>
      <w:autoSpaceDE w:val="0"/>
      <w:autoSpaceDN w:val="0"/>
      <w:adjustRightInd w:val="0"/>
      <w:spacing w:before="200"/>
      <w:outlineLvl w:val="6"/>
    </w:pPr>
    <w:rPr>
      <w:rFonts w:asciiTheme="majorHAnsi" w:eastAsiaTheme="majorEastAsia" w:hAnsiTheme="majorHAnsi" w:cstheme="majorBidi"/>
      <w:i/>
      <w:iCs/>
      <w:color w:val="404040" w:themeColor="text1" w:themeTint="BF"/>
      <w:sz w:val="24"/>
      <w:szCs w:val="24"/>
    </w:rPr>
  </w:style>
  <w:style w:type="paragraph" w:styleId="Ttulo8">
    <w:name w:val="heading 8"/>
    <w:basedOn w:val="Normal"/>
    <w:next w:val="Normal"/>
    <w:link w:val="Ttulo8Car"/>
    <w:uiPriority w:val="9"/>
    <w:semiHidden/>
    <w:unhideWhenUsed/>
    <w:qFormat/>
    <w:rsid w:val="00986B55"/>
    <w:pPr>
      <w:keepNext/>
      <w:keepLines/>
      <w:widowControl w:val="0"/>
      <w:numPr>
        <w:ilvl w:val="7"/>
        <w:numId w:val="2"/>
      </w:numPr>
      <w:autoSpaceDE w:val="0"/>
      <w:autoSpaceDN w:val="0"/>
      <w:adjustRightInd w:val="0"/>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86B55"/>
    <w:pPr>
      <w:keepNext/>
      <w:keepLines/>
      <w:widowControl w:val="0"/>
      <w:numPr>
        <w:ilvl w:val="8"/>
        <w:numId w:val="2"/>
      </w:numPr>
      <w:autoSpaceDE w:val="0"/>
      <w:autoSpaceDN w:val="0"/>
      <w:adjustRightInd w:val="0"/>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A3F2F"/>
    <w:pPr>
      <w:tabs>
        <w:tab w:val="center" w:pos="4419"/>
        <w:tab w:val="right" w:pos="8838"/>
      </w:tabs>
    </w:pPr>
  </w:style>
  <w:style w:type="paragraph" w:styleId="Piedepgina">
    <w:name w:val="footer"/>
    <w:basedOn w:val="Normal"/>
    <w:link w:val="PiedepginaCar"/>
    <w:uiPriority w:val="99"/>
    <w:rsid w:val="00EA3F2F"/>
    <w:pPr>
      <w:tabs>
        <w:tab w:val="center" w:pos="4419"/>
        <w:tab w:val="right" w:pos="8838"/>
      </w:tabs>
    </w:pPr>
  </w:style>
  <w:style w:type="character" w:styleId="Nmerodepgina">
    <w:name w:val="page number"/>
    <w:basedOn w:val="Fuentedeprrafopredeter"/>
    <w:rsid w:val="00EA3F2F"/>
  </w:style>
  <w:style w:type="character" w:styleId="Hipervnculo">
    <w:name w:val="Hyperlink"/>
    <w:basedOn w:val="Fuentedeprrafopredeter"/>
    <w:uiPriority w:val="99"/>
    <w:rsid w:val="00EA3F2F"/>
    <w:rPr>
      <w:color w:val="0000FF"/>
      <w:u w:val="single"/>
    </w:rPr>
  </w:style>
  <w:style w:type="character" w:styleId="Hipervnculovisitado">
    <w:name w:val="FollowedHyperlink"/>
    <w:basedOn w:val="Fuentedeprrafopredeter"/>
    <w:rsid w:val="00EA3F2F"/>
    <w:rPr>
      <w:color w:val="800080"/>
      <w:u w:val="single"/>
    </w:rPr>
  </w:style>
  <w:style w:type="paragraph" w:styleId="Textodeglobo">
    <w:name w:val="Balloon Text"/>
    <w:basedOn w:val="Normal"/>
    <w:link w:val="TextodegloboCar"/>
    <w:uiPriority w:val="99"/>
    <w:rsid w:val="003B70D1"/>
    <w:rPr>
      <w:rFonts w:ascii="Tahoma" w:hAnsi="Tahoma" w:cs="Tahoma"/>
      <w:sz w:val="16"/>
      <w:szCs w:val="16"/>
    </w:rPr>
  </w:style>
  <w:style w:type="character" w:customStyle="1" w:styleId="TextodegloboCar">
    <w:name w:val="Texto de globo Car"/>
    <w:basedOn w:val="Fuentedeprrafopredeter"/>
    <w:link w:val="Textodeglobo"/>
    <w:uiPriority w:val="99"/>
    <w:rsid w:val="003B70D1"/>
    <w:rPr>
      <w:rFonts w:ascii="Tahoma" w:hAnsi="Tahoma" w:cs="Tahoma"/>
      <w:sz w:val="16"/>
      <w:szCs w:val="16"/>
    </w:rPr>
  </w:style>
  <w:style w:type="character" w:customStyle="1" w:styleId="Ttulo1Car">
    <w:name w:val="Título 1 Car"/>
    <w:basedOn w:val="Fuentedeprrafopredeter"/>
    <w:link w:val="Ttulo1"/>
    <w:uiPriority w:val="9"/>
    <w:rsid w:val="00986B5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sid w:val="00986B55"/>
    <w:rPr>
      <w:rFonts w:asciiTheme="majorHAnsi" w:eastAsiaTheme="majorEastAsia" w:hAnsiTheme="majorHAnsi" w:cstheme="majorBidi"/>
      <w:b/>
      <w:bCs/>
      <w:color w:val="4F81BD" w:themeColor="accent1"/>
      <w:sz w:val="26"/>
      <w:szCs w:val="26"/>
    </w:rPr>
  </w:style>
  <w:style w:type="character" w:customStyle="1" w:styleId="Ttulo5Car">
    <w:name w:val="Título 5 Car"/>
    <w:basedOn w:val="Fuentedeprrafopredeter"/>
    <w:link w:val="Ttulo5"/>
    <w:uiPriority w:val="9"/>
    <w:semiHidden/>
    <w:rsid w:val="00986B55"/>
    <w:rPr>
      <w:rFonts w:asciiTheme="majorHAnsi" w:eastAsiaTheme="majorEastAsia" w:hAnsiTheme="majorHAnsi" w:cstheme="majorBidi"/>
      <w:color w:val="243F60" w:themeColor="accent1" w:themeShade="7F"/>
      <w:sz w:val="24"/>
      <w:szCs w:val="24"/>
    </w:rPr>
  </w:style>
  <w:style w:type="character" w:customStyle="1" w:styleId="Ttulo6Car">
    <w:name w:val="Título 6 Car"/>
    <w:basedOn w:val="Fuentedeprrafopredeter"/>
    <w:link w:val="Ttulo6"/>
    <w:uiPriority w:val="9"/>
    <w:semiHidden/>
    <w:rsid w:val="00986B55"/>
    <w:rPr>
      <w:rFonts w:asciiTheme="majorHAnsi" w:eastAsiaTheme="majorEastAsia" w:hAnsiTheme="majorHAnsi" w:cstheme="majorBidi"/>
      <w:i/>
      <w:iCs/>
      <w:color w:val="243F60" w:themeColor="accent1" w:themeShade="7F"/>
      <w:sz w:val="24"/>
      <w:szCs w:val="24"/>
    </w:rPr>
  </w:style>
  <w:style w:type="character" w:customStyle="1" w:styleId="Ttulo7Car">
    <w:name w:val="Título 7 Car"/>
    <w:basedOn w:val="Fuentedeprrafopredeter"/>
    <w:link w:val="Ttulo7"/>
    <w:uiPriority w:val="9"/>
    <w:semiHidden/>
    <w:rsid w:val="00986B55"/>
    <w:rPr>
      <w:rFonts w:asciiTheme="majorHAnsi" w:eastAsiaTheme="majorEastAsia" w:hAnsiTheme="majorHAnsi" w:cstheme="majorBidi"/>
      <w:i/>
      <w:iCs/>
      <w:color w:val="404040" w:themeColor="text1" w:themeTint="BF"/>
      <w:sz w:val="24"/>
      <w:szCs w:val="24"/>
    </w:rPr>
  </w:style>
  <w:style w:type="character" w:customStyle="1" w:styleId="Ttulo8Car">
    <w:name w:val="Título 8 Car"/>
    <w:basedOn w:val="Fuentedeprrafopredeter"/>
    <w:link w:val="Ttulo8"/>
    <w:uiPriority w:val="9"/>
    <w:semiHidden/>
    <w:rsid w:val="00986B55"/>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uiPriority w:val="9"/>
    <w:semiHidden/>
    <w:rsid w:val="00986B55"/>
    <w:rPr>
      <w:rFonts w:asciiTheme="majorHAnsi" w:eastAsiaTheme="majorEastAsia" w:hAnsiTheme="majorHAnsi" w:cstheme="majorBidi"/>
      <w:i/>
      <w:iCs/>
      <w:color w:val="404040" w:themeColor="text1" w:themeTint="BF"/>
    </w:rPr>
  </w:style>
  <w:style w:type="paragraph" w:customStyle="1" w:styleId="Style9">
    <w:name w:val="Style9"/>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character" w:customStyle="1" w:styleId="FontStyle58">
    <w:name w:val="Font Style58"/>
    <w:basedOn w:val="Fuentedeprrafopredeter"/>
    <w:uiPriority w:val="99"/>
    <w:rsid w:val="00986B55"/>
    <w:rPr>
      <w:rFonts w:ascii="Arial" w:hAnsi="Arial" w:cs="Arial"/>
      <w:b/>
      <w:bCs/>
      <w:sz w:val="30"/>
      <w:szCs w:val="30"/>
    </w:rPr>
  </w:style>
  <w:style w:type="character" w:customStyle="1" w:styleId="EncabezadoCar">
    <w:name w:val="Encabezado Car"/>
    <w:basedOn w:val="Fuentedeprrafopredeter"/>
    <w:link w:val="Encabezado"/>
    <w:uiPriority w:val="99"/>
    <w:rsid w:val="00986B55"/>
  </w:style>
  <w:style w:type="character" w:customStyle="1" w:styleId="PiedepginaCar">
    <w:name w:val="Pie de página Car"/>
    <w:basedOn w:val="Fuentedeprrafopredeter"/>
    <w:link w:val="Piedepgina"/>
    <w:uiPriority w:val="99"/>
    <w:rsid w:val="00986B55"/>
  </w:style>
  <w:style w:type="character" w:customStyle="1" w:styleId="FontStyle78">
    <w:name w:val="Font Style78"/>
    <w:basedOn w:val="Fuentedeprrafopredeter"/>
    <w:uiPriority w:val="99"/>
    <w:rsid w:val="00986B55"/>
    <w:rPr>
      <w:rFonts w:ascii="Arial" w:hAnsi="Arial" w:cs="Arial"/>
      <w:b/>
      <w:bCs/>
      <w:sz w:val="20"/>
      <w:szCs w:val="20"/>
    </w:rPr>
  </w:style>
  <w:style w:type="paragraph" w:customStyle="1" w:styleId="Style11">
    <w:name w:val="Style11"/>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0">
    <w:name w:val="Style20"/>
    <w:basedOn w:val="Normal"/>
    <w:uiPriority w:val="99"/>
    <w:rsid w:val="00986B55"/>
    <w:pPr>
      <w:widowControl w:val="0"/>
      <w:autoSpaceDE w:val="0"/>
      <w:autoSpaceDN w:val="0"/>
      <w:adjustRightInd w:val="0"/>
      <w:spacing w:line="254" w:lineRule="exact"/>
      <w:ind w:hanging="566"/>
    </w:pPr>
    <w:rPr>
      <w:rFonts w:ascii="Arial Black" w:eastAsiaTheme="minorEastAsia" w:hAnsi="Arial Black" w:cstheme="minorBidi"/>
      <w:sz w:val="24"/>
      <w:szCs w:val="24"/>
    </w:rPr>
  </w:style>
  <w:style w:type="character" w:customStyle="1" w:styleId="FontStyle74">
    <w:name w:val="Font Style74"/>
    <w:basedOn w:val="Fuentedeprrafopredeter"/>
    <w:uiPriority w:val="99"/>
    <w:rsid w:val="00986B55"/>
    <w:rPr>
      <w:rFonts w:ascii="Arial" w:hAnsi="Arial" w:cs="Arial"/>
      <w:sz w:val="20"/>
      <w:szCs w:val="20"/>
    </w:rPr>
  </w:style>
  <w:style w:type="paragraph" w:customStyle="1" w:styleId="Style1">
    <w:name w:val="Style1"/>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
    <w:name w:val="Style2"/>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
    <w:name w:val="Style3"/>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
    <w:name w:val="Style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5">
    <w:name w:val="Style5"/>
    <w:basedOn w:val="Normal"/>
    <w:uiPriority w:val="99"/>
    <w:rsid w:val="00986B55"/>
    <w:pPr>
      <w:widowControl w:val="0"/>
      <w:autoSpaceDE w:val="0"/>
      <w:autoSpaceDN w:val="0"/>
      <w:adjustRightInd w:val="0"/>
      <w:jc w:val="center"/>
    </w:pPr>
    <w:rPr>
      <w:rFonts w:ascii="Arial Black" w:eastAsiaTheme="minorEastAsia" w:hAnsi="Arial Black" w:cstheme="minorBidi"/>
      <w:sz w:val="24"/>
      <w:szCs w:val="24"/>
    </w:rPr>
  </w:style>
  <w:style w:type="paragraph" w:customStyle="1" w:styleId="Style6">
    <w:name w:val="Style6"/>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7">
    <w:name w:val="Style7"/>
    <w:basedOn w:val="Normal"/>
    <w:uiPriority w:val="99"/>
    <w:rsid w:val="00986B55"/>
    <w:pPr>
      <w:widowControl w:val="0"/>
      <w:autoSpaceDE w:val="0"/>
      <w:autoSpaceDN w:val="0"/>
      <w:adjustRightInd w:val="0"/>
      <w:spacing w:line="264" w:lineRule="exact"/>
      <w:ind w:hanging="418"/>
      <w:jc w:val="both"/>
    </w:pPr>
    <w:rPr>
      <w:rFonts w:ascii="Arial Black" w:eastAsiaTheme="minorEastAsia" w:hAnsi="Arial Black" w:cstheme="minorBidi"/>
      <w:sz w:val="24"/>
      <w:szCs w:val="24"/>
    </w:rPr>
  </w:style>
  <w:style w:type="paragraph" w:customStyle="1" w:styleId="Style8">
    <w:name w:val="Style8"/>
    <w:basedOn w:val="Normal"/>
    <w:uiPriority w:val="99"/>
    <w:rsid w:val="00986B55"/>
    <w:pPr>
      <w:widowControl w:val="0"/>
      <w:autoSpaceDE w:val="0"/>
      <w:autoSpaceDN w:val="0"/>
      <w:adjustRightInd w:val="0"/>
      <w:jc w:val="both"/>
    </w:pPr>
    <w:rPr>
      <w:rFonts w:ascii="Arial Black" w:eastAsiaTheme="minorEastAsia" w:hAnsi="Arial Black" w:cstheme="minorBidi"/>
      <w:sz w:val="24"/>
      <w:szCs w:val="24"/>
    </w:rPr>
  </w:style>
  <w:style w:type="paragraph" w:customStyle="1" w:styleId="Style10">
    <w:name w:val="Style10"/>
    <w:basedOn w:val="Normal"/>
    <w:uiPriority w:val="99"/>
    <w:rsid w:val="00986B55"/>
    <w:pPr>
      <w:widowControl w:val="0"/>
      <w:autoSpaceDE w:val="0"/>
      <w:autoSpaceDN w:val="0"/>
      <w:adjustRightInd w:val="0"/>
      <w:spacing w:line="80" w:lineRule="exact"/>
    </w:pPr>
    <w:rPr>
      <w:rFonts w:ascii="Arial Black" w:eastAsiaTheme="minorEastAsia" w:hAnsi="Arial Black" w:cstheme="minorBidi"/>
      <w:sz w:val="24"/>
      <w:szCs w:val="24"/>
    </w:rPr>
  </w:style>
  <w:style w:type="paragraph" w:customStyle="1" w:styleId="Style12">
    <w:name w:val="Style12"/>
    <w:basedOn w:val="Normal"/>
    <w:uiPriority w:val="99"/>
    <w:rsid w:val="00986B55"/>
    <w:pPr>
      <w:widowControl w:val="0"/>
      <w:autoSpaceDE w:val="0"/>
      <w:autoSpaceDN w:val="0"/>
      <w:adjustRightInd w:val="0"/>
      <w:spacing w:line="218" w:lineRule="exact"/>
    </w:pPr>
    <w:rPr>
      <w:rFonts w:ascii="Arial Black" w:eastAsiaTheme="minorEastAsia" w:hAnsi="Arial Black" w:cstheme="minorBidi"/>
      <w:sz w:val="24"/>
      <w:szCs w:val="24"/>
    </w:rPr>
  </w:style>
  <w:style w:type="paragraph" w:customStyle="1" w:styleId="Style13">
    <w:name w:val="Style13"/>
    <w:basedOn w:val="Normal"/>
    <w:uiPriority w:val="99"/>
    <w:rsid w:val="00986B55"/>
    <w:pPr>
      <w:widowControl w:val="0"/>
      <w:autoSpaceDE w:val="0"/>
      <w:autoSpaceDN w:val="0"/>
      <w:adjustRightInd w:val="0"/>
      <w:spacing w:line="163" w:lineRule="exact"/>
      <w:jc w:val="both"/>
    </w:pPr>
    <w:rPr>
      <w:rFonts w:ascii="Arial Black" w:eastAsiaTheme="minorEastAsia" w:hAnsi="Arial Black" w:cstheme="minorBidi"/>
      <w:sz w:val="24"/>
      <w:szCs w:val="24"/>
    </w:rPr>
  </w:style>
  <w:style w:type="paragraph" w:customStyle="1" w:styleId="Style14">
    <w:name w:val="Style14"/>
    <w:basedOn w:val="Normal"/>
    <w:uiPriority w:val="99"/>
    <w:rsid w:val="00986B55"/>
    <w:pPr>
      <w:widowControl w:val="0"/>
      <w:autoSpaceDE w:val="0"/>
      <w:autoSpaceDN w:val="0"/>
      <w:adjustRightInd w:val="0"/>
      <w:spacing w:line="283" w:lineRule="exact"/>
      <w:ind w:hanging="850"/>
    </w:pPr>
    <w:rPr>
      <w:rFonts w:ascii="Arial Black" w:eastAsiaTheme="minorEastAsia" w:hAnsi="Arial Black" w:cstheme="minorBidi"/>
      <w:sz w:val="24"/>
      <w:szCs w:val="24"/>
    </w:rPr>
  </w:style>
  <w:style w:type="paragraph" w:customStyle="1" w:styleId="Style15">
    <w:name w:val="Style15"/>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16">
    <w:name w:val="Style16"/>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17">
    <w:name w:val="Style17"/>
    <w:basedOn w:val="Normal"/>
    <w:uiPriority w:val="99"/>
    <w:rsid w:val="00986B55"/>
    <w:pPr>
      <w:widowControl w:val="0"/>
      <w:autoSpaceDE w:val="0"/>
      <w:autoSpaceDN w:val="0"/>
      <w:adjustRightInd w:val="0"/>
      <w:spacing w:line="283" w:lineRule="exact"/>
      <w:jc w:val="center"/>
    </w:pPr>
    <w:rPr>
      <w:rFonts w:ascii="Arial Black" w:eastAsiaTheme="minorEastAsia" w:hAnsi="Arial Black" w:cstheme="minorBidi"/>
      <w:sz w:val="24"/>
      <w:szCs w:val="24"/>
    </w:rPr>
  </w:style>
  <w:style w:type="paragraph" w:customStyle="1" w:styleId="Style18">
    <w:name w:val="Style18"/>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19">
    <w:name w:val="Style19"/>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1">
    <w:name w:val="Style21"/>
    <w:basedOn w:val="Normal"/>
    <w:uiPriority w:val="99"/>
    <w:rsid w:val="00986B55"/>
    <w:pPr>
      <w:widowControl w:val="0"/>
      <w:autoSpaceDE w:val="0"/>
      <w:autoSpaceDN w:val="0"/>
      <w:adjustRightInd w:val="0"/>
      <w:spacing w:line="156" w:lineRule="exact"/>
      <w:jc w:val="center"/>
    </w:pPr>
    <w:rPr>
      <w:rFonts w:ascii="Arial Black" w:eastAsiaTheme="minorEastAsia" w:hAnsi="Arial Black" w:cstheme="minorBidi"/>
      <w:sz w:val="24"/>
      <w:szCs w:val="24"/>
    </w:rPr>
  </w:style>
  <w:style w:type="paragraph" w:customStyle="1" w:styleId="Style22">
    <w:name w:val="Style22"/>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3">
    <w:name w:val="Style23"/>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4">
    <w:name w:val="Style2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5">
    <w:name w:val="Style25"/>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6">
    <w:name w:val="Style26"/>
    <w:basedOn w:val="Normal"/>
    <w:uiPriority w:val="99"/>
    <w:rsid w:val="00986B55"/>
    <w:pPr>
      <w:widowControl w:val="0"/>
      <w:autoSpaceDE w:val="0"/>
      <w:autoSpaceDN w:val="0"/>
      <w:adjustRightInd w:val="0"/>
      <w:spacing w:line="158" w:lineRule="exact"/>
      <w:ind w:firstLine="158"/>
    </w:pPr>
    <w:rPr>
      <w:rFonts w:ascii="Arial Black" w:eastAsiaTheme="minorEastAsia" w:hAnsi="Arial Black" w:cstheme="minorBidi"/>
      <w:sz w:val="24"/>
      <w:szCs w:val="24"/>
    </w:rPr>
  </w:style>
  <w:style w:type="paragraph" w:customStyle="1" w:styleId="Style27">
    <w:name w:val="Style27"/>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8">
    <w:name w:val="Style28"/>
    <w:basedOn w:val="Normal"/>
    <w:uiPriority w:val="99"/>
    <w:rsid w:val="00986B55"/>
    <w:pPr>
      <w:widowControl w:val="0"/>
      <w:autoSpaceDE w:val="0"/>
      <w:autoSpaceDN w:val="0"/>
      <w:adjustRightInd w:val="0"/>
      <w:jc w:val="both"/>
    </w:pPr>
    <w:rPr>
      <w:rFonts w:ascii="Arial Black" w:eastAsiaTheme="minorEastAsia" w:hAnsi="Arial Black" w:cstheme="minorBidi"/>
      <w:sz w:val="24"/>
      <w:szCs w:val="24"/>
    </w:rPr>
  </w:style>
  <w:style w:type="paragraph" w:customStyle="1" w:styleId="Style29">
    <w:name w:val="Style29"/>
    <w:basedOn w:val="Normal"/>
    <w:uiPriority w:val="99"/>
    <w:rsid w:val="00986B55"/>
    <w:pPr>
      <w:widowControl w:val="0"/>
      <w:autoSpaceDE w:val="0"/>
      <w:autoSpaceDN w:val="0"/>
      <w:adjustRightInd w:val="0"/>
      <w:spacing w:line="250" w:lineRule="exact"/>
    </w:pPr>
    <w:rPr>
      <w:rFonts w:ascii="Arial Black" w:eastAsiaTheme="minorEastAsia" w:hAnsi="Arial Black" w:cstheme="minorBidi"/>
      <w:sz w:val="24"/>
      <w:szCs w:val="24"/>
    </w:rPr>
  </w:style>
  <w:style w:type="paragraph" w:customStyle="1" w:styleId="Style30">
    <w:name w:val="Style30"/>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1">
    <w:name w:val="Style31"/>
    <w:basedOn w:val="Normal"/>
    <w:uiPriority w:val="99"/>
    <w:rsid w:val="00986B55"/>
    <w:pPr>
      <w:widowControl w:val="0"/>
      <w:autoSpaceDE w:val="0"/>
      <w:autoSpaceDN w:val="0"/>
      <w:adjustRightInd w:val="0"/>
      <w:jc w:val="center"/>
    </w:pPr>
    <w:rPr>
      <w:rFonts w:ascii="Arial Black" w:eastAsiaTheme="minorEastAsia" w:hAnsi="Arial Black" w:cstheme="minorBidi"/>
      <w:sz w:val="24"/>
      <w:szCs w:val="24"/>
    </w:rPr>
  </w:style>
  <w:style w:type="paragraph" w:customStyle="1" w:styleId="Style32">
    <w:name w:val="Style32"/>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3">
    <w:name w:val="Style33"/>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4">
    <w:name w:val="Style3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5">
    <w:name w:val="Style35"/>
    <w:basedOn w:val="Normal"/>
    <w:uiPriority w:val="99"/>
    <w:rsid w:val="00986B55"/>
    <w:pPr>
      <w:widowControl w:val="0"/>
      <w:autoSpaceDE w:val="0"/>
      <w:autoSpaceDN w:val="0"/>
      <w:adjustRightInd w:val="0"/>
      <w:spacing w:line="509" w:lineRule="exact"/>
      <w:jc w:val="both"/>
    </w:pPr>
    <w:rPr>
      <w:rFonts w:ascii="Arial Black" w:eastAsiaTheme="minorEastAsia" w:hAnsi="Arial Black" w:cstheme="minorBidi"/>
      <w:sz w:val="24"/>
      <w:szCs w:val="24"/>
    </w:rPr>
  </w:style>
  <w:style w:type="paragraph" w:customStyle="1" w:styleId="Style36">
    <w:name w:val="Style36"/>
    <w:basedOn w:val="Normal"/>
    <w:uiPriority w:val="99"/>
    <w:rsid w:val="00986B55"/>
    <w:pPr>
      <w:widowControl w:val="0"/>
      <w:autoSpaceDE w:val="0"/>
      <w:autoSpaceDN w:val="0"/>
      <w:adjustRightInd w:val="0"/>
      <w:spacing w:line="158" w:lineRule="exact"/>
      <w:jc w:val="center"/>
    </w:pPr>
    <w:rPr>
      <w:rFonts w:ascii="Arial Black" w:eastAsiaTheme="minorEastAsia" w:hAnsi="Arial Black" w:cstheme="minorBidi"/>
      <w:sz w:val="24"/>
      <w:szCs w:val="24"/>
    </w:rPr>
  </w:style>
  <w:style w:type="paragraph" w:customStyle="1" w:styleId="Style37">
    <w:name w:val="Style37"/>
    <w:basedOn w:val="Normal"/>
    <w:uiPriority w:val="99"/>
    <w:rsid w:val="00986B55"/>
    <w:pPr>
      <w:widowControl w:val="0"/>
      <w:autoSpaceDE w:val="0"/>
      <w:autoSpaceDN w:val="0"/>
      <w:adjustRightInd w:val="0"/>
      <w:spacing w:line="218" w:lineRule="exact"/>
      <w:jc w:val="center"/>
    </w:pPr>
    <w:rPr>
      <w:rFonts w:ascii="Arial Black" w:eastAsiaTheme="minorEastAsia" w:hAnsi="Arial Black" w:cstheme="minorBidi"/>
      <w:sz w:val="24"/>
      <w:szCs w:val="24"/>
    </w:rPr>
  </w:style>
  <w:style w:type="paragraph" w:customStyle="1" w:styleId="Style38">
    <w:name w:val="Style38"/>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9">
    <w:name w:val="Style39"/>
    <w:basedOn w:val="Normal"/>
    <w:uiPriority w:val="99"/>
    <w:rsid w:val="00986B55"/>
    <w:pPr>
      <w:widowControl w:val="0"/>
      <w:autoSpaceDE w:val="0"/>
      <w:autoSpaceDN w:val="0"/>
      <w:adjustRightInd w:val="0"/>
      <w:spacing w:line="218" w:lineRule="exact"/>
      <w:ind w:hanging="348"/>
    </w:pPr>
    <w:rPr>
      <w:rFonts w:ascii="Arial Black" w:eastAsiaTheme="minorEastAsia" w:hAnsi="Arial Black" w:cstheme="minorBidi"/>
      <w:sz w:val="24"/>
      <w:szCs w:val="24"/>
    </w:rPr>
  </w:style>
  <w:style w:type="paragraph" w:customStyle="1" w:styleId="Style40">
    <w:name w:val="Style40"/>
    <w:basedOn w:val="Normal"/>
    <w:uiPriority w:val="99"/>
    <w:rsid w:val="00986B55"/>
    <w:pPr>
      <w:widowControl w:val="0"/>
      <w:autoSpaceDE w:val="0"/>
      <w:autoSpaceDN w:val="0"/>
      <w:adjustRightInd w:val="0"/>
      <w:spacing w:line="235" w:lineRule="exact"/>
      <w:ind w:firstLine="2976"/>
    </w:pPr>
    <w:rPr>
      <w:rFonts w:ascii="Arial Black" w:eastAsiaTheme="minorEastAsia" w:hAnsi="Arial Black" w:cstheme="minorBidi"/>
      <w:sz w:val="24"/>
      <w:szCs w:val="24"/>
    </w:rPr>
  </w:style>
  <w:style w:type="paragraph" w:customStyle="1" w:styleId="Style41">
    <w:name w:val="Style41"/>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2">
    <w:name w:val="Style42"/>
    <w:basedOn w:val="Normal"/>
    <w:uiPriority w:val="99"/>
    <w:rsid w:val="00986B55"/>
    <w:pPr>
      <w:widowControl w:val="0"/>
      <w:autoSpaceDE w:val="0"/>
      <w:autoSpaceDN w:val="0"/>
      <w:adjustRightInd w:val="0"/>
      <w:spacing w:line="263" w:lineRule="exact"/>
    </w:pPr>
    <w:rPr>
      <w:rFonts w:ascii="Arial Black" w:eastAsiaTheme="minorEastAsia" w:hAnsi="Arial Black" w:cstheme="minorBidi"/>
      <w:sz w:val="24"/>
      <w:szCs w:val="24"/>
    </w:rPr>
  </w:style>
  <w:style w:type="paragraph" w:customStyle="1" w:styleId="Style43">
    <w:name w:val="Style43"/>
    <w:basedOn w:val="Normal"/>
    <w:uiPriority w:val="99"/>
    <w:rsid w:val="00986B55"/>
    <w:pPr>
      <w:widowControl w:val="0"/>
      <w:autoSpaceDE w:val="0"/>
      <w:autoSpaceDN w:val="0"/>
      <w:adjustRightInd w:val="0"/>
      <w:spacing w:line="161" w:lineRule="exact"/>
      <w:ind w:firstLine="187"/>
    </w:pPr>
    <w:rPr>
      <w:rFonts w:ascii="Arial Black" w:eastAsiaTheme="minorEastAsia" w:hAnsi="Arial Black" w:cstheme="minorBidi"/>
      <w:sz w:val="24"/>
      <w:szCs w:val="24"/>
    </w:rPr>
  </w:style>
  <w:style w:type="paragraph" w:customStyle="1" w:styleId="Style44">
    <w:name w:val="Style4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5">
    <w:name w:val="Style45"/>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6">
    <w:name w:val="Style46"/>
    <w:basedOn w:val="Normal"/>
    <w:uiPriority w:val="99"/>
    <w:rsid w:val="00986B55"/>
    <w:pPr>
      <w:widowControl w:val="0"/>
      <w:autoSpaceDE w:val="0"/>
      <w:autoSpaceDN w:val="0"/>
      <w:adjustRightInd w:val="0"/>
      <w:spacing w:line="253" w:lineRule="exact"/>
      <w:jc w:val="both"/>
    </w:pPr>
    <w:rPr>
      <w:rFonts w:ascii="Arial Black" w:eastAsiaTheme="minorEastAsia" w:hAnsi="Arial Black" w:cstheme="minorBidi"/>
      <w:sz w:val="24"/>
      <w:szCs w:val="24"/>
    </w:rPr>
  </w:style>
  <w:style w:type="paragraph" w:customStyle="1" w:styleId="Style47">
    <w:name w:val="Style47"/>
    <w:basedOn w:val="Normal"/>
    <w:uiPriority w:val="99"/>
    <w:rsid w:val="00986B55"/>
    <w:pPr>
      <w:widowControl w:val="0"/>
      <w:autoSpaceDE w:val="0"/>
      <w:autoSpaceDN w:val="0"/>
      <w:adjustRightInd w:val="0"/>
      <w:spacing w:line="161" w:lineRule="exact"/>
      <w:jc w:val="center"/>
    </w:pPr>
    <w:rPr>
      <w:rFonts w:ascii="Arial Black" w:eastAsiaTheme="minorEastAsia" w:hAnsi="Arial Black" w:cstheme="minorBidi"/>
      <w:sz w:val="24"/>
      <w:szCs w:val="24"/>
    </w:rPr>
  </w:style>
  <w:style w:type="paragraph" w:customStyle="1" w:styleId="Style48">
    <w:name w:val="Style48"/>
    <w:basedOn w:val="Normal"/>
    <w:uiPriority w:val="99"/>
    <w:rsid w:val="00986B55"/>
    <w:pPr>
      <w:widowControl w:val="0"/>
      <w:autoSpaceDE w:val="0"/>
      <w:autoSpaceDN w:val="0"/>
      <w:adjustRightInd w:val="0"/>
      <w:spacing w:line="365" w:lineRule="exact"/>
      <w:ind w:hanging="413"/>
    </w:pPr>
    <w:rPr>
      <w:rFonts w:ascii="Arial Black" w:eastAsiaTheme="minorEastAsia" w:hAnsi="Arial Black" w:cstheme="minorBidi"/>
      <w:sz w:val="24"/>
      <w:szCs w:val="24"/>
    </w:rPr>
  </w:style>
  <w:style w:type="paragraph" w:customStyle="1" w:styleId="Style49">
    <w:name w:val="Style49"/>
    <w:basedOn w:val="Normal"/>
    <w:uiPriority w:val="99"/>
    <w:rsid w:val="00986B55"/>
    <w:pPr>
      <w:widowControl w:val="0"/>
      <w:autoSpaceDE w:val="0"/>
      <w:autoSpaceDN w:val="0"/>
      <w:adjustRightInd w:val="0"/>
      <w:spacing w:line="254" w:lineRule="exact"/>
      <w:ind w:hanging="422"/>
      <w:jc w:val="both"/>
    </w:pPr>
    <w:rPr>
      <w:rFonts w:ascii="Arial Black" w:eastAsiaTheme="minorEastAsia" w:hAnsi="Arial Black" w:cstheme="minorBidi"/>
      <w:sz w:val="24"/>
      <w:szCs w:val="24"/>
    </w:rPr>
  </w:style>
  <w:style w:type="paragraph" w:customStyle="1" w:styleId="Style50">
    <w:name w:val="Style50"/>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51">
    <w:name w:val="Style51"/>
    <w:basedOn w:val="Normal"/>
    <w:uiPriority w:val="99"/>
    <w:rsid w:val="00986B55"/>
    <w:pPr>
      <w:widowControl w:val="0"/>
      <w:autoSpaceDE w:val="0"/>
      <w:autoSpaceDN w:val="0"/>
      <w:adjustRightInd w:val="0"/>
      <w:jc w:val="right"/>
    </w:pPr>
    <w:rPr>
      <w:rFonts w:ascii="Arial Black" w:eastAsiaTheme="minorEastAsia" w:hAnsi="Arial Black" w:cstheme="minorBidi"/>
      <w:sz w:val="24"/>
      <w:szCs w:val="24"/>
    </w:rPr>
  </w:style>
  <w:style w:type="paragraph" w:customStyle="1" w:styleId="Style52">
    <w:name w:val="Style52"/>
    <w:basedOn w:val="Normal"/>
    <w:uiPriority w:val="99"/>
    <w:rsid w:val="00986B55"/>
    <w:pPr>
      <w:widowControl w:val="0"/>
      <w:autoSpaceDE w:val="0"/>
      <w:autoSpaceDN w:val="0"/>
      <w:adjustRightInd w:val="0"/>
      <w:spacing w:line="144" w:lineRule="exact"/>
    </w:pPr>
    <w:rPr>
      <w:rFonts w:ascii="Arial Black" w:eastAsiaTheme="minorEastAsia" w:hAnsi="Arial Black" w:cstheme="minorBidi"/>
      <w:sz w:val="24"/>
      <w:szCs w:val="24"/>
    </w:rPr>
  </w:style>
  <w:style w:type="paragraph" w:customStyle="1" w:styleId="Style53">
    <w:name w:val="Style53"/>
    <w:basedOn w:val="Normal"/>
    <w:uiPriority w:val="99"/>
    <w:rsid w:val="00986B55"/>
    <w:pPr>
      <w:widowControl w:val="0"/>
      <w:autoSpaceDE w:val="0"/>
      <w:autoSpaceDN w:val="0"/>
      <w:adjustRightInd w:val="0"/>
      <w:spacing w:line="245" w:lineRule="exact"/>
    </w:pPr>
    <w:rPr>
      <w:rFonts w:ascii="Arial Black" w:eastAsiaTheme="minorEastAsia" w:hAnsi="Arial Black" w:cstheme="minorBidi"/>
      <w:sz w:val="24"/>
      <w:szCs w:val="24"/>
    </w:rPr>
  </w:style>
  <w:style w:type="character" w:customStyle="1" w:styleId="FontStyle55">
    <w:name w:val="Font Style55"/>
    <w:basedOn w:val="Fuentedeprrafopredeter"/>
    <w:uiPriority w:val="99"/>
    <w:rsid w:val="00986B55"/>
    <w:rPr>
      <w:rFonts w:ascii="Arial" w:hAnsi="Arial" w:cs="Arial"/>
      <w:b/>
      <w:bCs/>
      <w:spacing w:val="10"/>
      <w:sz w:val="10"/>
      <w:szCs w:val="10"/>
    </w:rPr>
  </w:style>
  <w:style w:type="character" w:customStyle="1" w:styleId="FontStyle56">
    <w:name w:val="Font Style56"/>
    <w:basedOn w:val="Fuentedeprrafopredeter"/>
    <w:uiPriority w:val="99"/>
    <w:rsid w:val="00986B55"/>
    <w:rPr>
      <w:rFonts w:ascii="Arial" w:hAnsi="Arial" w:cs="Arial"/>
      <w:b/>
      <w:bCs/>
      <w:sz w:val="10"/>
      <w:szCs w:val="10"/>
    </w:rPr>
  </w:style>
  <w:style w:type="character" w:customStyle="1" w:styleId="FontStyle57">
    <w:name w:val="Font Style57"/>
    <w:basedOn w:val="Fuentedeprrafopredeter"/>
    <w:uiPriority w:val="99"/>
    <w:rsid w:val="00986B55"/>
    <w:rPr>
      <w:rFonts w:ascii="Arial" w:hAnsi="Arial" w:cs="Arial"/>
      <w:sz w:val="18"/>
      <w:szCs w:val="18"/>
    </w:rPr>
  </w:style>
  <w:style w:type="character" w:customStyle="1" w:styleId="FontStyle59">
    <w:name w:val="Font Style59"/>
    <w:basedOn w:val="Fuentedeprrafopredeter"/>
    <w:uiPriority w:val="99"/>
    <w:rsid w:val="00986B55"/>
    <w:rPr>
      <w:rFonts w:ascii="Arial Black" w:hAnsi="Arial Black" w:cs="Arial Black"/>
      <w:spacing w:val="20"/>
      <w:sz w:val="64"/>
      <w:szCs w:val="64"/>
    </w:rPr>
  </w:style>
  <w:style w:type="character" w:customStyle="1" w:styleId="FontStyle60">
    <w:name w:val="Font Style60"/>
    <w:basedOn w:val="Fuentedeprrafopredeter"/>
    <w:uiPriority w:val="99"/>
    <w:rsid w:val="00986B55"/>
    <w:rPr>
      <w:rFonts w:ascii="Arial" w:hAnsi="Arial" w:cs="Arial"/>
      <w:i/>
      <w:iCs/>
      <w:sz w:val="20"/>
      <w:szCs w:val="20"/>
    </w:rPr>
  </w:style>
  <w:style w:type="character" w:customStyle="1" w:styleId="FontStyle61">
    <w:name w:val="Font Style61"/>
    <w:basedOn w:val="Fuentedeprrafopredeter"/>
    <w:uiPriority w:val="99"/>
    <w:rsid w:val="00986B55"/>
    <w:rPr>
      <w:rFonts w:ascii="Arial Black" w:hAnsi="Arial Black" w:cs="Arial Black"/>
      <w:i/>
      <w:iCs/>
      <w:sz w:val="34"/>
      <w:szCs w:val="34"/>
    </w:rPr>
  </w:style>
  <w:style w:type="character" w:customStyle="1" w:styleId="FontStyle62">
    <w:name w:val="Font Style62"/>
    <w:basedOn w:val="Fuentedeprrafopredeter"/>
    <w:uiPriority w:val="99"/>
    <w:rsid w:val="00986B55"/>
    <w:rPr>
      <w:rFonts w:ascii="Arial" w:hAnsi="Arial" w:cs="Arial"/>
      <w:sz w:val="16"/>
      <w:szCs w:val="16"/>
    </w:rPr>
  </w:style>
  <w:style w:type="character" w:customStyle="1" w:styleId="FontStyle63">
    <w:name w:val="Font Style63"/>
    <w:basedOn w:val="Fuentedeprrafopredeter"/>
    <w:uiPriority w:val="99"/>
    <w:rsid w:val="00986B55"/>
    <w:rPr>
      <w:rFonts w:ascii="Arial" w:hAnsi="Arial" w:cs="Arial"/>
      <w:spacing w:val="40"/>
      <w:sz w:val="8"/>
      <w:szCs w:val="8"/>
    </w:rPr>
  </w:style>
  <w:style w:type="character" w:customStyle="1" w:styleId="FontStyle64">
    <w:name w:val="Font Style64"/>
    <w:basedOn w:val="Fuentedeprrafopredeter"/>
    <w:uiPriority w:val="99"/>
    <w:rsid w:val="00986B55"/>
    <w:rPr>
      <w:rFonts w:ascii="Arial" w:hAnsi="Arial" w:cs="Arial"/>
      <w:sz w:val="60"/>
      <w:szCs w:val="60"/>
    </w:rPr>
  </w:style>
  <w:style w:type="character" w:customStyle="1" w:styleId="FontStyle65">
    <w:name w:val="Font Style65"/>
    <w:basedOn w:val="Fuentedeprrafopredeter"/>
    <w:uiPriority w:val="99"/>
    <w:rsid w:val="00986B55"/>
    <w:rPr>
      <w:rFonts w:ascii="Arial" w:hAnsi="Arial" w:cs="Arial"/>
      <w:sz w:val="12"/>
      <w:szCs w:val="12"/>
    </w:rPr>
  </w:style>
  <w:style w:type="character" w:customStyle="1" w:styleId="FontStyle66">
    <w:name w:val="Font Style66"/>
    <w:basedOn w:val="Fuentedeprrafopredeter"/>
    <w:uiPriority w:val="99"/>
    <w:rsid w:val="00986B55"/>
    <w:rPr>
      <w:rFonts w:ascii="Arial" w:hAnsi="Arial" w:cs="Arial"/>
      <w:b/>
      <w:bCs/>
      <w:spacing w:val="-70"/>
      <w:sz w:val="78"/>
      <w:szCs w:val="78"/>
    </w:rPr>
  </w:style>
  <w:style w:type="character" w:customStyle="1" w:styleId="FontStyle67">
    <w:name w:val="Font Style67"/>
    <w:basedOn w:val="Fuentedeprrafopredeter"/>
    <w:uiPriority w:val="99"/>
    <w:rsid w:val="00986B55"/>
    <w:rPr>
      <w:rFonts w:ascii="Arial" w:hAnsi="Arial" w:cs="Arial"/>
      <w:sz w:val="12"/>
      <w:szCs w:val="12"/>
    </w:rPr>
  </w:style>
  <w:style w:type="character" w:customStyle="1" w:styleId="FontStyle68">
    <w:name w:val="Font Style68"/>
    <w:basedOn w:val="Fuentedeprrafopredeter"/>
    <w:uiPriority w:val="99"/>
    <w:rsid w:val="00986B55"/>
    <w:rPr>
      <w:rFonts w:ascii="Arial" w:hAnsi="Arial" w:cs="Arial"/>
      <w:b/>
      <w:bCs/>
      <w:sz w:val="20"/>
      <w:szCs w:val="20"/>
    </w:rPr>
  </w:style>
  <w:style w:type="character" w:customStyle="1" w:styleId="FontStyle69">
    <w:name w:val="Font Style69"/>
    <w:basedOn w:val="Fuentedeprrafopredeter"/>
    <w:uiPriority w:val="99"/>
    <w:rsid w:val="00986B55"/>
    <w:rPr>
      <w:rFonts w:ascii="Microsoft Sans Serif" w:hAnsi="Microsoft Sans Serif" w:cs="Microsoft Sans Serif"/>
      <w:b/>
      <w:bCs/>
      <w:i/>
      <w:iCs/>
      <w:spacing w:val="-70"/>
      <w:sz w:val="68"/>
      <w:szCs w:val="68"/>
    </w:rPr>
  </w:style>
  <w:style w:type="character" w:customStyle="1" w:styleId="FontStyle70">
    <w:name w:val="Font Style70"/>
    <w:basedOn w:val="Fuentedeprrafopredeter"/>
    <w:uiPriority w:val="99"/>
    <w:rsid w:val="00986B55"/>
    <w:rPr>
      <w:rFonts w:ascii="Arial" w:hAnsi="Arial" w:cs="Arial"/>
      <w:smallCaps/>
      <w:sz w:val="20"/>
      <w:szCs w:val="20"/>
    </w:rPr>
  </w:style>
  <w:style w:type="character" w:customStyle="1" w:styleId="FontStyle71">
    <w:name w:val="Font Style71"/>
    <w:basedOn w:val="Fuentedeprrafopredeter"/>
    <w:uiPriority w:val="99"/>
    <w:rsid w:val="00986B55"/>
    <w:rPr>
      <w:rFonts w:ascii="Arial Black" w:hAnsi="Arial Black" w:cs="Arial Black"/>
      <w:sz w:val="22"/>
      <w:szCs w:val="22"/>
    </w:rPr>
  </w:style>
  <w:style w:type="character" w:customStyle="1" w:styleId="FontStyle72">
    <w:name w:val="Font Style72"/>
    <w:basedOn w:val="Fuentedeprrafopredeter"/>
    <w:uiPriority w:val="99"/>
    <w:rsid w:val="00986B55"/>
    <w:rPr>
      <w:rFonts w:ascii="Garamond" w:hAnsi="Garamond" w:cs="Garamond"/>
      <w:sz w:val="22"/>
      <w:szCs w:val="22"/>
    </w:rPr>
  </w:style>
  <w:style w:type="character" w:customStyle="1" w:styleId="FontStyle73">
    <w:name w:val="Font Style73"/>
    <w:basedOn w:val="Fuentedeprrafopredeter"/>
    <w:uiPriority w:val="99"/>
    <w:rsid w:val="00986B55"/>
    <w:rPr>
      <w:rFonts w:ascii="Arial" w:hAnsi="Arial" w:cs="Arial"/>
      <w:sz w:val="12"/>
      <w:szCs w:val="12"/>
    </w:rPr>
  </w:style>
  <w:style w:type="character" w:customStyle="1" w:styleId="FontStyle75">
    <w:name w:val="Font Style75"/>
    <w:basedOn w:val="Fuentedeprrafopredeter"/>
    <w:uiPriority w:val="99"/>
    <w:rsid w:val="00986B55"/>
    <w:rPr>
      <w:rFonts w:ascii="Garamond" w:hAnsi="Garamond" w:cs="Garamond"/>
      <w:i/>
      <w:iCs/>
      <w:spacing w:val="-90"/>
      <w:sz w:val="90"/>
      <w:szCs w:val="90"/>
    </w:rPr>
  </w:style>
  <w:style w:type="character" w:customStyle="1" w:styleId="FontStyle76">
    <w:name w:val="Font Style76"/>
    <w:basedOn w:val="Fuentedeprrafopredeter"/>
    <w:uiPriority w:val="99"/>
    <w:rsid w:val="00986B55"/>
    <w:rPr>
      <w:rFonts w:ascii="Arial" w:hAnsi="Arial" w:cs="Arial"/>
      <w:sz w:val="12"/>
      <w:szCs w:val="12"/>
    </w:rPr>
  </w:style>
  <w:style w:type="character" w:customStyle="1" w:styleId="FontStyle77">
    <w:name w:val="Font Style77"/>
    <w:basedOn w:val="Fuentedeprrafopredeter"/>
    <w:uiPriority w:val="99"/>
    <w:rsid w:val="00986B55"/>
    <w:rPr>
      <w:rFonts w:ascii="Arial" w:hAnsi="Arial" w:cs="Arial"/>
      <w:sz w:val="18"/>
      <w:szCs w:val="18"/>
    </w:rPr>
  </w:style>
  <w:style w:type="character" w:customStyle="1" w:styleId="FontStyle79">
    <w:name w:val="Font Style79"/>
    <w:basedOn w:val="Fuentedeprrafopredeter"/>
    <w:uiPriority w:val="99"/>
    <w:rsid w:val="00986B55"/>
    <w:rPr>
      <w:rFonts w:ascii="Arial" w:hAnsi="Arial" w:cs="Arial"/>
      <w:b/>
      <w:bCs/>
      <w:sz w:val="18"/>
      <w:szCs w:val="18"/>
    </w:rPr>
  </w:style>
  <w:style w:type="character" w:customStyle="1" w:styleId="FontStyle80">
    <w:name w:val="Font Style80"/>
    <w:basedOn w:val="Fuentedeprrafopredeter"/>
    <w:uiPriority w:val="99"/>
    <w:rsid w:val="00986B55"/>
    <w:rPr>
      <w:rFonts w:ascii="Arial" w:hAnsi="Arial" w:cs="Arial"/>
      <w:i/>
      <w:iCs/>
      <w:sz w:val="14"/>
      <w:szCs w:val="14"/>
    </w:rPr>
  </w:style>
  <w:style w:type="paragraph" w:customStyle="1" w:styleId="Vietapuntos325">
    <w:name w:val="Viñeta puntos (3.25)"/>
    <w:basedOn w:val="Normal"/>
    <w:autoRedefine/>
    <w:rsid w:val="00986B55"/>
    <w:pPr>
      <w:numPr>
        <w:numId w:val="4"/>
      </w:numPr>
      <w:tabs>
        <w:tab w:val="clear" w:pos="2211"/>
        <w:tab w:val="num" w:pos="705"/>
        <w:tab w:val="left" w:pos="2268"/>
      </w:tabs>
      <w:spacing w:before="240" w:after="240" w:line="360" w:lineRule="auto"/>
      <w:ind w:left="705" w:hanging="705"/>
      <w:jc w:val="both"/>
    </w:pPr>
    <w:rPr>
      <w:spacing w:val="-3"/>
      <w:sz w:val="24"/>
      <w:lang w:val="es-ES_tradnl"/>
    </w:rPr>
  </w:style>
  <w:style w:type="paragraph" w:styleId="TtuloTDC">
    <w:name w:val="TOC Heading"/>
    <w:basedOn w:val="Ttulo1"/>
    <w:next w:val="Normal"/>
    <w:uiPriority w:val="39"/>
    <w:unhideWhenUsed/>
    <w:qFormat/>
    <w:rsid w:val="00986B55"/>
    <w:pPr>
      <w:widowControl/>
      <w:autoSpaceDE/>
      <w:autoSpaceDN/>
      <w:adjustRightInd/>
      <w:spacing w:line="276" w:lineRule="auto"/>
      <w:outlineLvl w:val="9"/>
    </w:pPr>
    <w:rPr>
      <w:lang w:eastAsia="en-US"/>
    </w:rPr>
  </w:style>
  <w:style w:type="paragraph" w:styleId="Prrafodelista">
    <w:name w:val="List Paragraph"/>
    <w:basedOn w:val="Normal"/>
    <w:uiPriority w:val="34"/>
    <w:qFormat/>
    <w:rsid w:val="00986B55"/>
    <w:pPr>
      <w:widowControl w:val="0"/>
      <w:autoSpaceDE w:val="0"/>
      <w:autoSpaceDN w:val="0"/>
      <w:adjustRightInd w:val="0"/>
      <w:ind w:left="720"/>
      <w:contextualSpacing/>
    </w:pPr>
    <w:rPr>
      <w:rFonts w:ascii="Arial Black" w:eastAsiaTheme="minorEastAsia" w:hAnsi="Arial Black" w:cstheme="minorBidi"/>
      <w:sz w:val="24"/>
      <w:szCs w:val="24"/>
    </w:rPr>
  </w:style>
  <w:style w:type="paragraph" w:styleId="TDC1">
    <w:name w:val="toc 1"/>
    <w:basedOn w:val="Normal"/>
    <w:next w:val="Normal"/>
    <w:autoRedefine/>
    <w:uiPriority w:val="39"/>
    <w:unhideWhenUsed/>
    <w:rsid w:val="0063227F"/>
    <w:pPr>
      <w:widowControl w:val="0"/>
      <w:tabs>
        <w:tab w:val="left" w:pos="480"/>
        <w:tab w:val="right" w:leader="dot" w:pos="9619"/>
      </w:tabs>
      <w:autoSpaceDE w:val="0"/>
      <w:autoSpaceDN w:val="0"/>
      <w:adjustRightInd w:val="0"/>
      <w:spacing w:after="100"/>
    </w:pPr>
    <w:rPr>
      <w:rFonts w:ascii="Century Gothic" w:eastAsiaTheme="minorEastAsia" w:hAnsi="Century Gothic" w:cs="Arial"/>
      <w:noProof/>
    </w:rPr>
  </w:style>
  <w:style w:type="paragraph" w:styleId="TDC2">
    <w:name w:val="toc 2"/>
    <w:basedOn w:val="Normal"/>
    <w:next w:val="Normal"/>
    <w:autoRedefine/>
    <w:uiPriority w:val="39"/>
    <w:unhideWhenUsed/>
    <w:rsid w:val="00986B55"/>
    <w:pPr>
      <w:widowControl w:val="0"/>
      <w:autoSpaceDE w:val="0"/>
      <w:autoSpaceDN w:val="0"/>
      <w:adjustRightInd w:val="0"/>
      <w:spacing w:after="100"/>
      <w:ind w:left="240"/>
    </w:pPr>
    <w:rPr>
      <w:rFonts w:ascii="Arial Black" w:eastAsiaTheme="minorEastAsia" w:hAnsi="Arial Black" w:cstheme="minorBidi"/>
      <w:sz w:val="24"/>
      <w:szCs w:val="24"/>
    </w:rPr>
  </w:style>
  <w:style w:type="paragraph" w:styleId="TDC3">
    <w:name w:val="toc 3"/>
    <w:basedOn w:val="Normal"/>
    <w:next w:val="Normal"/>
    <w:autoRedefine/>
    <w:uiPriority w:val="39"/>
    <w:unhideWhenUsed/>
    <w:rsid w:val="00986B55"/>
    <w:pPr>
      <w:widowControl w:val="0"/>
      <w:autoSpaceDE w:val="0"/>
      <w:autoSpaceDN w:val="0"/>
      <w:adjustRightInd w:val="0"/>
      <w:spacing w:after="100"/>
      <w:ind w:left="480"/>
    </w:pPr>
    <w:rPr>
      <w:rFonts w:ascii="Arial Black" w:eastAsiaTheme="minorEastAsia" w:hAnsi="Arial Black" w:cstheme="minorBidi"/>
      <w:sz w:val="24"/>
      <w:szCs w:val="24"/>
    </w:rPr>
  </w:style>
  <w:style w:type="character" w:styleId="Refdecomentario">
    <w:name w:val="annotation reference"/>
    <w:basedOn w:val="Fuentedeprrafopredeter"/>
    <w:uiPriority w:val="99"/>
    <w:unhideWhenUsed/>
    <w:rsid w:val="00986B55"/>
    <w:rPr>
      <w:sz w:val="16"/>
      <w:szCs w:val="16"/>
    </w:rPr>
  </w:style>
  <w:style w:type="paragraph" w:styleId="Textocomentario">
    <w:name w:val="annotation text"/>
    <w:basedOn w:val="Normal"/>
    <w:link w:val="TextocomentarioCar"/>
    <w:uiPriority w:val="99"/>
    <w:unhideWhenUsed/>
    <w:rsid w:val="00986B55"/>
    <w:pPr>
      <w:widowControl w:val="0"/>
      <w:autoSpaceDE w:val="0"/>
      <w:autoSpaceDN w:val="0"/>
      <w:adjustRightInd w:val="0"/>
    </w:pPr>
    <w:rPr>
      <w:rFonts w:ascii="Arial Black" w:eastAsiaTheme="minorEastAsia" w:hAnsi="Arial Black" w:cstheme="minorBidi"/>
    </w:rPr>
  </w:style>
  <w:style w:type="character" w:customStyle="1" w:styleId="TextocomentarioCar">
    <w:name w:val="Texto comentario Car"/>
    <w:basedOn w:val="Fuentedeprrafopredeter"/>
    <w:link w:val="Textocomentario"/>
    <w:uiPriority w:val="99"/>
    <w:rsid w:val="00986B55"/>
    <w:rPr>
      <w:rFonts w:ascii="Arial Black" w:eastAsiaTheme="minorEastAsia" w:hAnsi="Arial Black" w:cstheme="minorBidi"/>
    </w:rPr>
  </w:style>
  <w:style w:type="paragraph" w:styleId="Asuntodelcomentario">
    <w:name w:val="annotation subject"/>
    <w:basedOn w:val="Textocomentario"/>
    <w:next w:val="Textocomentario"/>
    <w:link w:val="AsuntodelcomentarioCar"/>
    <w:uiPriority w:val="99"/>
    <w:unhideWhenUsed/>
    <w:rsid w:val="00986B55"/>
    <w:rPr>
      <w:b/>
      <w:bCs/>
    </w:rPr>
  </w:style>
  <w:style w:type="character" w:customStyle="1" w:styleId="AsuntodelcomentarioCar">
    <w:name w:val="Asunto del comentario Car"/>
    <w:basedOn w:val="TextocomentarioCar"/>
    <w:link w:val="Asuntodelcomentario"/>
    <w:uiPriority w:val="99"/>
    <w:rsid w:val="00986B55"/>
    <w:rPr>
      <w:rFonts w:ascii="Arial Black" w:eastAsiaTheme="minorEastAsia" w:hAnsi="Arial Black" w:cstheme="minorBidi"/>
      <w:b/>
      <w:bCs/>
    </w:rPr>
  </w:style>
  <w:style w:type="paragraph" w:customStyle="1" w:styleId="Vietas1">
    <w:name w:val="Viñetas 1"/>
    <w:basedOn w:val="Normal"/>
    <w:autoRedefine/>
    <w:uiPriority w:val="99"/>
    <w:rsid w:val="00E07935"/>
    <w:pPr>
      <w:tabs>
        <w:tab w:val="left" w:pos="851"/>
      </w:tabs>
      <w:overflowPunct w:val="0"/>
      <w:autoSpaceDE w:val="0"/>
      <w:autoSpaceDN w:val="0"/>
      <w:adjustRightInd w:val="0"/>
      <w:spacing w:before="60" w:after="120"/>
      <w:ind w:left="284"/>
      <w:textAlignment w:val="baseline"/>
    </w:pPr>
    <w:rPr>
      <w:rFonts w:ascii="Arial" w:hAnsi="Arial"/>
      <w:sz w:val="22"/>
      <w:szCs w:val="22"/>
    </w:rPr>
  </w:style>
  <w:style w:type="paragraph" w:customStyle="1" w:styleId="Vietasa">
    <w:name w:val="Viñetas a"/>
    <w:basedOn w:val="Normal"/>
    <w:autoRedefine/>
    <w:uiPriority w:val="99"/>
    <w:rsid w:val="00986B55"/>
    <w:pPr>
      <w:spacing w:before="120" w:after="120"/>
      <w:ind w:left="142"/>
      <w:jc w:val="both"/>
    </w:pPr>
    <w:rPr>
      <w:rFonts w:ascii="Arial" w:hAnsi="Arial" w:cs="Arial"/>
      <w:sz w:val="22"/>
      <w:szCs w:val="22"/>
    </w:rPr>
  </w:style>
  <w:style w:type="table" w:styleId="Tablaconcuadrcula">
    <w:name w:val="Table Grid"/>
    <w:basedOn w:val="Tablanormal"/>
    <w:uiPriority w:val="59"/>
    <w:rsid w:val="00986B5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4">
    <w:name w:val="toc 4"/>
    <w:basedOn w:val="Normal"/>
    <w:next w:val="Normal"/>
    <w:autoRedefine/>
    <w:uiPriority w:val="39"/>
    <w:unhideWhenUsed/>
    <w:rsid w:val="00986B55"/>
    <w:pPr>
      <w:spacing w:after="100" w:line="276" w:lineRule="auto"/>
      <w:ind w:left="66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986B55"/>
    <w:pPr>
      <w:spacing w:after="100" w:line="276" w:lineRule="auto"/>
      <w:ind w:left="88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986B55"/>
    <w:pPr>
      <w:spacing w:after="100" w:line="276" w:lineRule="auto"/>
      <w:ind w:left="110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986B55"/>
    <w:pPr>
      <w:spacing w:after="100" w:line="276" w:lineRule="auto"/>
      <w:ind w:left="132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986B55"/>
    <w:pPr>
      <w:spacing w:after="100" w:line="276" w:lineRule="auto"/>
      <w:ind w:left="154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986B55"/>
    <w:pPr>
      <w:spacing w:after="100" w:line="276" w:lineRule="auto"/>
      <w:ind w:left="1760"/>
    </w:pPr>
    <w:rPr>
      <w:rFonts w:asciiTheme="minorHAnsi" w:eastAsiaTheme="minorEastAsia" w:hAnsiTheme="minorHAnsi" w:cstheme="minorBidi"/>
      <w:sz w:val="22"/>
      <w:szCs w:val="22"/>
    </w:rPr>
  </w:style>
  <w:style w:type="paragraph" w:styleId="Revisin">
    <w:name w:val="Revision"/>
    <w:hidden/>
    <w:uiPriority w:val="99"/>
    <w:semiHidden/>
    <w:rsid w:val="000F1079"/>
  </w:style>
  <w:style w:type="paragraph" w:styleId="NormalWeb">
    <w:name w:val="Normal (Web)"/>
    <w:basedOn w:val="Normal"/>
    <w:uiPriority w:val="99"/>
    <w:unhideWhenUsed/>
    <w:rsid w:val="0001129D"/>
    <w:pPr>
      <w:spacing w:before="100" w:beforeAutospacing="1" w:after="100" w:afterAutospacing="1"/>
    </w:pPr>
    <w:rPr>
      <w:sz w:val="24"/>
      <w:szCs w:val="24"/>
    </w:rPr>
  </w:style>
  <w:style w:type="paragraph" w:styleId="Mapadeldocumento">
    <w:name w:val="Document Map"/>
    <w:basedOn w:val="Normal"/>
    <w:link w:val="MapadeldocumentoCar"/>
    <w:rsid w:val="009454C7"/>
    <w:rPr>
      <w:rFonts w:ascii="Tahoma" w:hAnsi="Tahoma" w:cs="Tahoma"/>
      <w:sz w:val="16"/>
      <w:szCs w:val="16"/>
    </w:rPr>
  </w:style>
  <w:style w:type="character" w:customStyle="1" w:styleId="MapadeldocumentoCar">
    <w:name w:val="Mapa del documento Car"/>
    <w:basedOn w:val="Fuentedeprrafopredeter"/>
    <w:link w:val="Mapadeldocumento"/>
    <w:rsid w:val="009454C7"/>
    <w:rPr>
      <w:rFonts w:ascii="Tahoma" w:hAnsi="Tahoma" w:cs="Tahoma"/>
      <w:sz w:val="16"/>
      <w:szCs w:val="16"/>
    </w:rPr>
  </w:style>
  <w:style w:type="paragraph" w:customStyle="1" w:styleId="Body">
    <w:name w:val="Body"/>
    <w:basedOn w:val="Normal"/>
    <w:autoRedefine/>
    <w:uiPriority w:val="99"/>
    <w:rsid w:val="006B4D12"/>
    <w:pPr>
      <w:widowControl w:val="0"/>
      <w:tabs>
        <w:tab w:val="left" w:pos="567"/>
        <w:tab w:val="left" w:pos="2396"/>
      </w:tabs>
      <w:adjustRightInd w:val="0"/>
      <w:spacing w:before="60" w:after="120" w:line="360" w:lineRule="auto"/>
      <w:ind w:left="567" w:right="-16"/>
      <w:jc w:val="both"/>
    </w:pPr>
    <w:rPr>
      <w:rFonts w:ascii="Arial" w:hAnsi="Arial" w:cs="Arial"/>
      <w:b/>
      <w:color w:val="000000"/>
      <w:sz w:val="22"/>
      <w:szCs w:val="22"/>
      <w:lang w:val="en-US"/>
    </w:rPr>
  </w:style>
  <w:style w:type="paragraph" w:customStyle="1" w:styleId="Prrafodelista1">
    <w:name w:val="Párrafo de lista1"/>
    <w:basedOn w:val="Normal"/>
    <w:uiPriority w:val="99"/>
    <w:rsid w:val="0022451D"/>
    <w:pPr>
      <w:ind w:left="708"/>
    </w:pPr>
    <w:rPr>
      <w:rFonts w:ascii="Arial" w:hAnsi="Arial" w:cs="Arial"/>
      <w:sz w:val="24"/>
      <w:lang w:val="es-ES_tradnl"/>
    </w:rPr>
  </w:style>
  <w:style w:type="paragraph" w:styleId="Textoindependiente">
    <w:name w:val="Body Text"/>
    <w:basedOn w:val="Normal"/>
    <w:link w:val="TextoindependienteCar"/>
    <w:unhideWhenUsed/>
    <w:rsid w:val="00436154"/>
    <w:pPr>
      <w:spacing w:before="40"/>
      <w:jc w:val="center"/>
    </w:pPr>
    <w:rPr>
      <w:rFonts w:ascii="Arial" w:eastAsia="MS Mincho" w:hAnsi="Arial" w:cs="Arial"/>
      <w:sz w:val="12"/>
      <w:szCs w:val="12"/>
      <w:lang w:eastAsia="ja-JP"/>
    </w:rPr>
  </w:style>
  <w:style w:type="character" w:customStyle="1" w:styleId="TextoindependienteCar">
    <w:name w:val="Texto independiente Car"/>
    <w:basedOn w:val="Fuentedeprrafopredeter"/>
    <w:link w:val="Textoindependiente"/>
    <w:rsid w:val="00436154"/>
    <w:rPr>
      <w:rFonts w:ascii="Arial" w:eastAsia="MS Mincho" w:hAnsi="Arial" w:cs="Arial"/>
      <w:sz w:val="12"/>
      <w:szCs w:val="1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5834">
      <w:bodyDiv w:val="1"/>
      <w:marLeft w:val="0"/>
      <w:marRight w:val="0"/>
      <w:marTop w:val="0"/>
      <w:marBottom w:val="0"/>
      <w:divBdr>
        <w:top w:val="none" w:sz="0" w:space="0" w:color="auto"/>
        <w:left w:val="none" w:sz="0" w:space="0" w:color="auto"/>
        <w:bottom w:val="none" w:sz="0" w:space="0" w:color="auto"/>
        <w:right w:val="none" w:sz="0" w:space="0" w:color="auto"/>
      </w:divBdr>
    </w:div>
    <w:div w:id="96951630">
      <w:bodyDiv w:val="1"/>
      <w:marLeft w:val="0"/>
      <w:marRight w:val="0"/>
      <w:marTop w:val="0"/>
      <w:marBottom w:val="0"/>
      <w:divBdr>
        <w:top w:val="none" w:sz="0" w:space="0" w:color="auto"/>
        <w:left w:val="none" w:sz="0" w:space="0" w:color="auto"/>
        <w:bottom w:val="none" w:sz="0" w:space="0" w:color="auto"/>
        <w:right w:val="none" w:sz="0" w:space="0" w:color="auto"/>
      </w:divBdr>
    </w:div>
    <w:div w:id="191043805">
      <w:bodyDiv w:val="1"/>
      <w:marLeft w:val="0"/>
      <w:marRight w:val="0"/>
      <w:marTop w:val="0"/>
      <w:marBottom w:val="0"/>
      <w:divBdr>
        <w:top w:val="none" w:sz="0" w:space="0" w:color="auto"/>
        <w:left w:val="none" w:sz="0" w:space="0" w:color="auto"/>
        <w:bottom w:val="none" w:sz="0" w:space="0" w:color="auto"/>
        <w:right w:val="none" w:sz="0" w:space="0" w:color="auto"/>
      </w:divBdr>
    </w:div>
    <w:div w:id="261304551">
      <w:bodyDiv w:val="1"/>
      <w:marLeft w:val="0"/>
      <w:marRight w:val="0"/>
      <w:marTop w:val="0"/>
      <w:marBottom w:val="0"/>
      <w:divBdr>
        <w:top w:val="none" w:sz="0" w:space="0" w:color="auto"/>
        <w:left w:val="none" w:sz="0" w:space="0" w:color="auto"/>
        <w:bottom w:val="none" w:sz="0" w:space="0" w:color="auto"/>
        <w:right w:val="none" w:sz="0" w:space="0" w:color="auto"/>
      </w:divBdr>
    </w:div>
    <w:div w:id="387067783">
      <w:bodyDiv w:val="1"/>
      <w:marLeft w:val="0"/>
      <w:marRight w:val="0"/>
      <w:marTop w:val="0"/>
      <w:marBottom w:val="0"/>
      <w:divBdr>
        <w:top w:val="none" w:sz="0" w:space="0" w:color="auto"/>
        <w:left w:val="none" w:sz="0" w:space="0" w:color="auto"/>
        <w:bottom w:val="none" w:sz="0" w:space="0" w:color="auto"/>
        <w:right w:val="none" w:sz="0" w:space="0" w:color="auto"/>
      </w:divBdr>
    </w:div>
    <w:div w:id="608975609">
      <w:bodyDiv w:val="1"/>
      <w:marLeft w:val="0"/>
      <w:marRight w:val="0"/>
      <w:marTop w:val="0"/>
      <w:marBottom w:val="0"/>
      <w:divBdr>
        <w:top w:val="none" w:sz="0" w:space="0" w:color="auto"/>
        <w:left w:val="none" w:sz="0" w:space="0" w:color="auto"/>
        <w:bottom w:val="none" w:sz="0" w:space="0" w:color="auto"/>
        <w:right w:val="none" w:sz="0" w:space="0" w:color="auto"/>
      </w:divBdr>
      <w:divsChild>
        <w:div w:id="1006175123">
          <w:marLeft w:val="0"/>
          <w:marRight w:val="0"/>
          <w:marTop w:val="0"/>
          <w:marBottom w:val="0"/>
          <w:divBdr>
            <w:top w:val="none" w:sz="0" w:space="0" w:color="auto"/>
            <w:left w:val="none" w:sz="0" w:space="0" w:color="auto"/>
            <w:bottom w:val="none" w:sz="0" w:space="0" w:color="auto"/>
            <w:right w:val="none" w:sz="0" w:space="0" w:color="auto"/>
          </w:divBdr>
          <w:divsChild>
            <w:div w:id="512573436">
              <w:marLeft w:val="0"/>
              <w:marRight w:val="0"/>
              <w:marTop w:val="0"/>
              <w:marBottom w:val="0"/>
              <w:divBdr>
                <w:top w:val="none" w:sz="0" w:space="0" w:color="auto"/>
                <w:left w:val="none" w:sz="0" w:space="0" w:color="auto"/>
                <w:bottom w:val="none" w:sz="0" w:space="0" w:color="auto"/>
                <w:right w:val="none" w:sz="0" w:space="0" w:color="auto"/>
              </w:divBdr>
              <w:divsChild>
                <w:div w:id="10895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64864">
      <w:bodyDiv w:val="1"/>
      <w:marLeft w:val="0"/>
      <w:marRight w:val="0"/>
      <w:marTop w:val="0"/>
      <w:marBottom w:val="0"/>
      <w:divBdr>
        <w:top w:val="none" w:sz="0" w:space="0" w:color="auto"/>
        <w:left w:val="none" w:sz="0" w:space="0" w:color="auto"/>
        <w:bottom w:val="none" w:sz="0" w:space="0" w:color="auto"/>
        <w:right w:val="none" w:sz="0" w:space="0" w:color="auto"/>
      </w:divBdr>
    </w:div>
    <w:div w:id="629946050">
      <w:bodyDiv w:val="1"/>
      <w:marLeft w:val="0"/>
      <w:marRight w:val="0"/>
      <w:marTop w:val="0"/>
      <w:marBottom w:val="0"/>
      <w:divBdr>
        <w:top w:val="none" w:sz="0" w:space="0" w:color="auto"/>
        <w:left w:val="none" w:sz="0" w:space="0" w:color="auto"/>
        <w:bottom w:val="none" w:sz="0" w:space="0" w:color="auto"/>
        <w:right w:val="none" w:sz="0" w:space="0" w:color="auto"/>
      </w:divBdr>
    </w:div>
    <w:div w:id="774863150">
      <w:bodyDiv w:val="1"/>
      <w:marLeft w:val="0"/>
      <w:marRight w:val="0"/>
      <w:marTop w:val="0"/>
      <w:marBottom w:val="0"/>
      <w:divBdr>
        <w:top w:val="none" w:sz="0" w:space="0" w:color="auto"/>
        <w:left w:val="none" w:sz="0" w:space="0" w:color="auto"/>
        <w:bottom w:val="none" w:sz="0" w:space="0" w:color="auto"/>
        <w:right w:val="none" w:sz="0" w:space="0" w:color="auto"/>
      </w:divBdr>
    </w:div>
    <w:div w:id="957757399">
      <w:bodyDiv w:val="1"/>
      <w:marLeft w:val="0"/>
      <w:marRight w:val="0"/>
      <w:marTop w:val="0"/>
      <w:marBottom w:val="0"/>
      <w:divBdr>
        <w:top w:val="none" w:sz="0" w:space="0" w:color="auto"/>
        <w:left w:val="none" w:sz="0" w:space="0" w:color="auto"/>
        <w:bottom w:val="none" w:sz="0" w:space="0" w:color="auto"/>
        <w:right w:val="none" w:sz="0" w:space="0" w:color="auto"/>
      </w:divBdr>
    </w:div>
    <w:div w:id="1031346730">
      <w:bodyDiv w:val="1"/>
      <w:marLeft w:val="0"/>
      <w:marRight w:val="0"/>
      <w:marTop w:val="653"/>
      <w:marBottom w:val="0"/>
      <w:divBdr>
        <w:top w:val="none" w:sz="0" w:space="0" w:color="auto"/>
        <w:left w:val="none" w:sz="0" w:space="0" w:color="auto"/>
        <w:bottom w:val="none" w:sz="0" w:space="0" w:color="auto"/>
        <w:right w:val="none" w:sz="0" w:space="0" w:color="auto"/>
      </w:divBdr>
      <w:divsChild>
        <w:div w:id="428046292">
          <w:marLeft w:val="0"/>
          <w:marRight w:val="0"/>
          <w:marTop w:val="0"/>
          <w:marBottom w:val="0"/>
          <w:divBdr>
            <w:top w:val="none" w:sz="0" w:space="0" w:color="auto"/>
            <w:left w:val="none" w:sz="0" w:space="0" w:color="auto"/>
            <w:bottom w:val="none" w:sz="0" w:space="0" w:color="auto"/>
            <w:right w:val="none" w:sz="0" w:space="0" w:color="auto"/>
          </w:divBdr>
        </w:div>
      </w:divsChild>
    </w:div>
    <w:div w:id="1209494026">
      <w:bodyDiv w:val="1"/>
      <w:marLeft w:val="0"/>
      <w:marRight w:val="0"/>
      <w:marTop w:val="0"/>
      <w:marBottom w:val="0"/>
      <w:divBdr>
        <w:top w:val="none" w:sz="0" w:space="0" w:color="auto"/>
        <w:left w:val="none" w:sz="0" w:space="0" w:color="auto"/>
        <w:bottom w:val="none" w:sz="0" w:space="0" w:color="auto"/>
        <w:right w:val="none" w:sz="0" w:space="0" w:color="auto"/>
      </w:divBdr>
    </w:div>
    <w:div w:id="1540430621">
      <w:bodyDiv w:val="1"/>
      <w:marLeft w:val="0"/>
      <w:marRight w:val="0"/>
      <w:marTop w:val="0"/>
      <w:marBottom w:val="0"/>
      <w:divBdr>
        <w:top w:val="none" w:sz="0" w:space="0" w:color="auto"/>
        <w:left w:val="none" w:sz="0" w:space="0" w:color="auto"/>
        <w:bottom w:val="none" w:sz="0" w:space="0" w:color="auto"/>
        <w:right w:val="none" w:sz="0" w:space="0" w:color="auto"/>
      </w:divBdr>
    </w:div>
    <w:div w:id="1754470390">
      <w:bodyDiv w:val="1"/>
      <w:marLeft w:val="0"/>
      <w:marRight w:val="0"/>
      <w:marTop w:val="0"/>
      <w:marBottom w:val="0"/>
      <w:divBdr>
        <w:top w:val="none" w:sz="0" w:space="0" w:color="auto"/>
        <w:left w:val="none" w:sz="0" w:space="0" w:color="auto"/>
        <w:bottom w:val="none" w:sz="0" w:space="0" w:color="auto"/>
        <w:right w:val="none" w:sz="0" w:space="0" w:color="auto"/>
      </w:divBdr>
    </w:div>
    <w:div w:id="204763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4AE27-C0ED-4AE2-BB8F-514A0EFEE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992</Words>
  <Characters>5660</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1</vt:lpstr>
      <vt:lpstr>1</vt:lpstr>
    </vt:vector>
  </TitlesOfParts>
  <Company>Intecsa Uhde Industrial , S.A.</Company>
  <LinksUpToDate>false</LinksUpToDate>
  <CharactersWithSpaces>6639</CharactersWithSpaces>
  <SharedDoc>false</SharedDoc>
  <HLinks>
    <vt:vector size="30" baseType="variant">
      <vt:variant>
        <vt:i4>1441796</vt:i4>
      </vt:variant>
      <vt:variant>
        <vt:i4>12</vt:i4>
      </vt:variant>
      <vt:variant>
        <vt:i4>0</vt:i4>
      </vt:variant>
      <vt:variant>
        <vt:i4>5</vt:i4>
      </vt:variant>
      <vt:variant>
        <vt:lpwstr/>
      </vt:variant>
      <vt:variant>
        <vt:lpwstr>ANEXO</vt:lpwstr>
      </vt:variant>
      <vt:variant>
        <vt:i4>7995507</vt:i4>
      </vt:variant>
      <vt:variant>
        <vt:i4>9</vt:i4>
      </vt:variant>
      <vt:variant>
        <vt:i4>0</vt:i4>
      </vt:variant>
      <vt:variant>
        <vt:i4>5</vt:i4>
      </vt:variant>
      <vt:variant>
        <vt:lpwstr/>
      </vt:variant>
      <vt:variant>
        <vt:lpwstr>TRATAMIENTO</vt:lpwstr>
      </vt:variant>
      <vt:variant>
        <vt:i4>1966099</vt:i4>
      </vt:variant>
      <vt:variant>
        <vt:i4>6</vt:i4>
      </vt:variant>
      <vt:variant>
        <vt:i4>0</vt:i4>
      </vt:variant>
      <vt:variant>
        <vt:i4>5</vt:i4>
      </vt:variant>
      <vt:variant>
        <vt:lpwstr/>
      </vt:variant>
      <vt:variant>
        <vt:lpwstr>RESPONSABILIDADES</vt:lpwstr>
      </vt:variant>
      <vt:variant>
        <vt:i4>7864427</vt:i4>
      </vt:variant>
      <vt:variant>
        <vt:i4>3</vt:i4>
      </vt:variant>
      <vt:variant>
        <vt:i4>0</vt:i4>
      </vt:variant>
      <vt:variant>
        <vt:i4>5</vt:i4>
      </vt:variant>
      <vt:variant>
        <vt:lpwstr/>
      </vt:variant>
      <vt:variant>
        <vt:lpwstr>DOCUMENTOS</vt:lpwstr>
      </vt:variant>
      <vt:variant>
        <vt:i4>6815857</vt:i4>
      </vt:variant>
      <vt:variant>
        <vt:i4>0</vt:i4>
      </vt:variant>
      <vt:variant>
        <vt:i4>0</vt:i4>
      </vt:variant>
      <vt:variant>
        <vt:i4>5</vt:i4>
      </vt:variant>
      <vt:variant>
        <vt:lpwstr/>
      </vt:variant>
      <vt:variant>
        <vt:lpwstr>OBJETO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Mª Jesus Fernandez De Diego</dc:creator>
  <cp:lastModifiedBy>Prieto de Ahumada , Luis Rafael</cp:lastModifiedBy>
  <cp:revision>19</cp:revision>
  <cp:lastPrinted>2017-05-14T14:15:00Z</cp:lastPrinted>
  <dcterms:created xsi:type="dcterms:W3CDTF">2017-10-22T08:05:00Z</dcterms:created>
  <dcterms:modified xsi:type="dcterms:W3CDTF">2020-07-07T10:19:00Z</dcterms:modified>
</cp:coreProperties>
</file>