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80089" w14:textId="5F4C64DF" w:rsidR="00CE5EEE" w:rsidRPr="000C6034" w:rsidRDefault="00CE5EEE" w:rsidP="00B76621">
      <w:pPr>
        <w:pStyle w:val="Ttulo1"/>
        <w:rPr>
          <w:rFonts w:eastAsia="Calibri"/>
          <w:lang w:val="es-CO"/>
        </w:rPr>
      </w:pPr>
      <w:r w:rsidRPr="000C6034">
        <w:rPr>
          <w:rFonts w:eastAsia="Calibri"/>
          <w:lang w:val="es-CO"/>
        </w:rPr>
        <w:t xml:space="preserve">Taller 1 – </w:t>
      </w:r>
      <w:proofErr w:type="spellStart"/>
      <w:proofErr w:type="gramStart"/>
      <w:r w:rsidRPr="000C6034">
        <w:rPr>
          <w:rFonts w:eastAsia="Calibri"/>
          <w:lang w:val="es-CO"/>
        </w:rPr>
        <w:t>If</w:t>
      </w:r>
      <w:proofErr w:type="spellEnd"/>
      <w:r w:rsidRPr="000C6034">
        <w:rPr>
          <w:rFonts w:eastAsia="Calibri"/>
          <w:lang w:val="es-CO"/>
        </w:rPr>
        <w:t>(</w:t>
      </w:r>
      <w:proofErr w:type="gramEnd"/>
      <w:r w:rsidRPr="000C6034">
        <w:rPr>
          <w:rFonts w:eastAsia="Calibri"/>
          <w:lang w:val="es-CO"/>
        </w:rPr>
        <w:t xml:space="preserve">) </w:t>
      </w:r>
      <w:proofErr w:type="spellStart"/>
      <w:r w:rsidRPr="000C6034">
        <w:rPr>
          <w:rFonts w:eastAsia="Calibri"/>
          <w:lang w:val="es-CO"/>
        </w:rPr>
        <w:t>While</w:t>
      </w:r>
      <w:proofErr w:type="spellEnd"/>
      <w:r w:rsidRPr="000C6034">
        <w:rPr>
          <w:rFonts w:eastAsia="Calibri"/>
          <w:lang w:val="es-CO"/>
        </w:rPr>
        <w:t xml:space="preserve">() </w:t>
      </w:r>
      <w:proofErr w:type="spellStart"/>
      <w:r w:rsidRPr="000C6034">
        <w:rPr>
          <w:rFonts w:eastAsia="Calibri"/>
          <w:lang w:val="es-CO"/>
        </w:rPr>
        <w:t>DoWhile</w:t>
      </w:r>
      <w:proofErr w:type="spellEnd"/>
      <w:r w:rsidRPr="000C6034">
        <w:rPr>
          <w:rFonts w:eastAsia="Calibri"/>
          <w:lang w:val="es-CO"/>
        </w:rPr>
        <w:t>()</w:t>
      </w:r>
    </w:p>
    <w:p w14:paraId="10C6A405" w14:textId="77777777" w:rsidR="00B76621" w:rsidRPr="000C6034" w:rsidRDefault="00B76621" w:rsidP="00B76621">
      <w:pPr>
        <w:rPr>
          <w:lang w:val="es-CO"/>
        </w:rPr>
      </w:pPr>
    </w:p>
    <w:p w14:paraId="174B1102" w14:textId="6F3E60A5" w:rsidR="29BEF3B1" w:rsidRPr="000120FC" w:rsidRDefault="29BEF3B1" w:rsidP="5D46B092">
      <w:pPr>
        <w:jc w:val="both"/>
        <w:rPr>
          <w:szCs w:val="28"/>
          <w:lang w:val="es-CO"/>
        </w:rPr>
      </w:pPr>
      <w:r w:rsidRPr="000120FC">
        <w:rPr>
          <w:szCs w:val="28"/>
          <w:lang w:val="es-CO"/>
        </w:rPr>
        <w:t xml:space="preserve">En la tabla 1 se encuentra la programación del Movistar Arena para el mes de </w:t>
      </w:r>
      <w:proofErr w:type="gramStart"/>
      <w:r w:rsidRPr="000120FC">
        <w:rPr>
          <w:szCs w:val="28"/>
          <w:lang w:val="es-CO"/>
        </w:rPr>
        <w:t>Febrero</w:t>
      </w:r>
      <w:proofErr w:type="gramEnd"/>
      <w:r w:rsidRPr="000120FC">
        <w:rPr>
          <w:szCs w:val="28"/>
          <w:lang w:val="es-CO"/>
        </w:rPr>
        <w:t>, esto se debe tener en cuenta para realizar en c un simulador de la taquilla de la entrada de dicho lu</w:t>
      </w:r>
      <w:r w:rsidR="622370A0" w:rsidRPr="000120FC">
        <w:rPr>
          <w:szCs w:val="28"/>
          <w:lang w:val="es-CO"/>
        </w:rPr>
        <w:t>gar.</w:t>
      </w:r>
    </w:p>
    <w:tbl>
      <w:tblPr>
        <w:tblStyle w:val="Tablaconcuadrcula4-nfasis1"/>
        <w:tblW w:w="9359" w:type="dxa"/>
        <w:jc w:val="center"/>
        <w:tblLook w:val="04A0" w:firstRow="1" w:lastRow="0" w:firstColumn="1" w:lastColumn="0" w:noHBand="0" w:noVBand="1"/>
      </w:tblPr>
      <w:tblGrid>
        <w:gridCol w:w="982"/>
        <w:gridCol w:w="1376"/>
        <w:gridCol w:w="2363"/>
        <w:gridCol w:w="2319"/>
        <w:gridCol w:w="2319"/>
      </w:tblGrid>
      <w:tr w:rsidR="000A787D" w:rsidRPr="000120FC" w14:paraId="71D11446" w14:textId="6518AEFB" w:rsidTr="5D46B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D038F4C" w14:textId="333A1111" w:rsidR="000A787D" w:rsidRPr="000120FC" w:rsidRDefault="000A787D" w:rsidP="0051591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Opción</w:t>
            </w:r>
          </w:p>
        </w:tc>
        <w:tc>
          <w:tcPr>
            <w:tcW w:w="1376" w:type="dxa"/>
          </w:tcPr>
          <w:p w14:paraId="15D4B7A8" w14:textId="44DF22F3" w:rsidR="000A787D" w:rsidRPr="000120FC" w:rsidRDefault="2B0FFCD0" w:rsidP="0051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Concierto</w:t>
            </w:r>
          </w:p>
        </w:tc>
        <w:tc>
          <w:tcPr>
            <w:tcW w:w="2363" w:type="dxa"/>
          </w:tcPr>
          <w:p w14:paraId="50A8ABBB" w14:textId="07DB76AD" w:rsidR="000A787D" w:rsidRPr="000120FC" w:rsidRDefault="000A787D" w:rsidP="0051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Restricción de edad</w:t>
            </w:r>
          </w:p>
        </w:tc>
        <w:tc>
          <w:tcPr>
            <w:tcW w:w="2319" w:type="dxa"/>
          </w:tcPr>
          <w:p w14:paraId="7EFDB2CA" w14:textId="625E950A" w:rsidR="000A787D" w:rsidRPr="000120FC" w:rsidRDefault="000A787D" w:rsidP="0051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Duración (minutos)</w:t>
            </w:r>
          </w:p>
        </w:tc>
        <w:tc>
          <w:tcPr>
            <w:tcW w:w="2319" w:type="dxa"/>
          </w:tcPr>
          <w:p w14:paraId="70A2E9E2" w14:textId="2C74FF0A" w:rsidR="7815E176" w:rsidRPr="000120FC" w:rsidRDefault="7815E176" w:rsidP="5D46B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Valor </w:t>
            </w:r>
            <w:r w:rsidR="00BC3C5D">
              <w:rPr>
                <w:rFonts w:ascii="Calibri" w:eastAsia="Calibri" w:hAnsi="Calibri" w:cs="Calibri"/>
                <w:sz w:val="24"/>
                <w:szCs w:val="24"/>
                <w:lang w:val="es-CO"/>
              </w:rPr>
              <w:t>($)</w:t>
            </w:r>
          </w:p>
        </w:tc>
      </w:tr>
      <w:tr w:rsidR="000A787D" w:rsidRPr="000120FC" w14:paraId="4AD0B502" w14:textId="7C2C5357" w:rsidTr="5D46B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B58648A" w14:textId="55AD8A66" w:rsidR="000A787D" w:rsidRPr="000120FC" w:rsidRDefault="000A787D" w:rsidP="0051591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1</w:t>
            </w:r>
          </w:p>
        </w:tc>
        <w:tc>
          <w:tcPr>
            <w:tcW w:w="1376" w:type="dxa"/>
          </w:tcPr>
          <w:p w14:paraId="7D03BE7B" w14:textId="1C871C7A" w:rsidR="000A787D" w:rsidRPr="000120FC" w:rsidRDefault="001F466A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Backstreet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="0040145D">
              <w:rPr>
                <w:rFonts w:ascii="Calibri" w:eastAsia="Calibri" w:hAnsi="Calibri" w:cs="Calibri"/>
                <w:sz w:val="24"/>
                <w:szCs w:val="24"/>
                <w:lang w:val="es-CO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oys</w:t>
            </w:r>
          </w:p>
        </w:tc>
        <w:tc>
          <w:tcPr>
            <w:tcW w:w="2363" w:type="dxa"/>
          </w:tcPr>
          <w:p w14:paraId="4E0FAF9B" w14:textId="6751F714" w:rsidR="000A787D" w:rsidRPr="000120FC" w:rsidRDefault="001A62A1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Mayores a 15 años y menores a 75 años</w:t>
            </w:r>
          </w:p>
        </w:tc>
        <w:tc>
          <w:tcPr>
            <w:tcW w:w="2319" w:type="dxa"/>
          </w:tcPr>
          <w:p w14:paraId="4B8622A5" w14:textId="76A6C41B" w:rsidR="000A787D" w:rsidRPr="000120FC" w:rsidRDefault="00AA3121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120</w:t>
            </w:r>
          </w:p>
        </w:tc>
        <w:tc>
          <w:tcPr>
            <w:tcW w:w="2319" w:type="dxa"/>
          </w:tcPr>
          <w:p w14:paraId="70F00C54" w14:textId="5375A0A7" w:rsidR="5D46B092" w:rsidRPr="000120FC" w:rsidRDefault="001A62A1" w:rsidP="5D46B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550.000</w:t>
            </w:r>
          </w:p>
        </w:tc>
      </w:tr>
      <w:tr w:rsidR="000A787D" w:rsidRPr="000120FC" w14:paraId="79E8B1FB" w14:textId="01C08541" w:rsidTr="5D46B0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5BDA58C" w14:textId="7DA340FE" w:rsidR="000A787D" w:rsidRPr="000120FC" w:rsidRDefault="000A787D" w:rsidP="0051591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2</w:t>
            </w:r>
          </w:p>
        </w:tc>
        <w:tc>
          <w:tcPr>
            <w:tcW w:w="1376" w:type="dxa"/>
          </w:tcPr>
          <w:p w14:paraId="43BCF68D" w14:textId="2BFC217E" w:rsidR="000A787D" w:rsidRPr="000120FC" w:rsidRDefault="00250756" w:rsidP="00515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Lauren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Daigle</w:t>
            </w:r>
            <w:proofErr w:type="spellEnd"/>
          </w:p>
        </w:tc>
        <w:tc>
          <w:tcPr>
            <w:tcW w:w="2363" w:type="dxa"/>
          </w:tcPr>
          <w:p w14:paraId="3D4E24DB" w14:textId="46A77EC7" w:rsidR="000A787D" w:rsidRPr="000120FC" w:rsidRDefault="000A787D" w:rsidP="00515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Todo el público</w:t>
            </w:r>
          </w:p>
        </w:tc>
        <w:tc>
          <w:tcPr>
            <w:tcW w:w="2319" w:type="dxa"/>
          </w:tcPr>
          <w:p w14:paraId="51C4D01A" w14:textId="5CFD682A" w:rsidR="000A787D" w:rsidRPr="000120FC" w:rsidRDefault="00AA3121" w:rsidP="00515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90</w:t>
            </w:r>
          </w:p>
        </w:tc>
        <w:tc>
          <w:tcPr>
            <w:tcW w:w="2319" w:type="dxa"/>
          </w:tcPr>
          <w:p w14:paraId="291B828B" w14:textId="21A94001" w:rsidR="5D46B092" w:rsidRPr="000120FC" w:rsidRDefault="00A47312" w:rsidP="5D46B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199.000</w:t>
            </w:r>
          </w:p>
        </w:tc>
      </w:tr>
      <w:tr w:rsidR="000A787D" w:rsidRPr="000120FC" w14:paraId="129A6C4A" w14:textId="1FCD0C44" w:rsidTr="5D46B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D0FCFA8" w14:textId="7B015D96" w:rsidR="000A787D" w:rsidRPr="000120FC" w:rsidRDefault="000A787D" w:rsidP="0051591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3</w:t>
            </w:r>
          </w:p>
        </w:tc>
        <w:tc>
          <w:tcPr>
            <w:tcW w:w="1376" w:type="dxa"/>
          </w:tcPr>
          <w:p w14:paraId="2AA5270A" w14:textId="639F337B" w:rsidR="000A787D" w:rsidRPr="000120FC" w:rsidRDefault="009A7FB2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Pimpinela</w:t>
            </w:r>
          </w:p>
        </w:tc>
        <w:tc>
          <w:tcPr>
            <w:tcW w:w="2363" w:type="dxa"/>
          </w:tcPr>
          <w:p w14:paraId="1CD781C7" w14:textId="7FF12AE1" w:rsidR="000A787D" w:rsidRPr="000120FC" w:rsidRDefault="000A787D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Mayores de 7 años</w:t>
            </w:r>
          </w:p>
        </w:tc>
        <w:tc>
          <w:tcPr>
            <w:tcW w:w="2319" w:type="dxa"/>
          </w:tcPr>
          <w:p w14:paraId="185C52EA" w14:textId="372004E3" w:rsidR="000A787D" w:rsidRPr="000120FC" w:rsidRDefault="000A787D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1</w:t>
            </w:r>
            <w:r w:rsidR="00AA312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00</w:t>
            </w:r>
          </w:p>
        </w:tc>
        <w:tc>
          <w:tcPr>
            <w:tcW w:w="2319" w:type="dxa"/>
          </w:tcPr>
          <w:p w14:paraId="3430E788" w14:textId="62929FB1" w:rsidR="5D46B092" w:rsidRPr="000120FC" w:rsidRDefault="00DF3315" w:rsidP="5D46B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290.000</w:t>
            </w:r>
          </w:p>
        </w:tc>
      </w:tr>
      <w:tr w:rsidR="000A787D" w:rsidRPr="000120FC" w14:paraId="08734281" w14:textId="288EBF31" w:rsidTr="5D46B0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B8AA563" w14:textId="7E703382" w:rsidR="000A787D" w:rsidRPr="000120FC" w:rsidRDefault="000A787D" w:rsidP="0051591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4</w:t>
            </w:r>
          </w:p>
        </w:tc>
        <w:tc>
          <w:tcPr>
            <w:tcW w:w="1376" w:type="dxa"/>
          </w:tcPr>
          <w:p w14:paraId="1795DB34" w14:textId="5E86AC0E" w:rsidR="000A787D" w:rsidRPr="000120FC" w:rsidRDefault="009A7FB2" w:rsidP="00515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KISS</w:t>
            </w:r>
          </w:p>
        </w:tc>
        <w:tc>
          <w:tcPr>
            <w:tcW w:w="2363" w:type="dxa"/>
          </w:tcPr>
          <w:p w14:paraId="6B070C64" w14:textId="2C4B6FFD" w:rsidR="000A787D" w:rsidRPr="000120FC" w:rsidRDefault="000A787D" w:rsidP="00515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Mayores de 1</w:t>
            </w:r>
            <w:r w:rsidR="001A62A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7</w:t>
            </w: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años</w:t>
            </w:r>
            <w:r w:rsidR="001A62A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y menores de 60 años</w:t>
            </w:r>
          </w:p>
        </w:tc>
        <w:tc>
          <w:tcPr>
            <w:tcW w:w="2319" w:type="dxa"/>
          </w:tcPr>
          <w:p w14:paraId="07498881" w14:textId="23EA65DF" w:rsidR="000A787D" w:rsidRPr="000120FC" w:rsidRDefault="000A787D" w:rsidP="00380E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0120F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1</w:t>
            </w:r>
            <w:r w:rsidR="00AA312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15</w:t>
            </w:r>
          </w:p>
        </w:tc>
        <w:tc>
          <w:tcPr>
            <w:tcW w:w="2319" w:type="dxa"/>
          </w:tcPr>
          <w:p w14:paraId="64FC4E4A" w14:textId="760C4006" w:rsidR="5D46B092" w:rsidRPr="000120FC" w:rsidRDefault="00D87696" w:rsidP="5D46B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699.000</w:t>
            </w:r>
          </w:p>
        </w:tc>
      </w:tr>
      <w:tr w:rsidR="00C56D56" w:rsidRPr="000120FC" w14:paraId="65623BCB" w14:textId="77777777" w:rsidTr="5D46B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841BF2E" w14:textId="049CD722" w:rsidR="00C56D56" w:rsidRPr="000120FC" w:rsidRDefault="00C56D56" w:rsidP="0051591F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5</w:t>
            </w:r>
          </w:p>
        </w:tc>
        <w:tc>
          <w:tcPr>
            <w:tcW w:w="1376" w:type="dxa"/>
          </w:tcPr>
          <w:p w14:paraId="4D500826" w14:textId="777DDB15" w:rsidR="00C56D56" w:rsidRDefault="004E5B52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Alejandro Sanz</w:t>
            </w:r>
          </w:p>
        </w:tc>
        <w:tc>
          <w:tcPr>
            <w:tcW w:w="2363" w:type="dxa"/>
          </w:tcPr>
          <w:p w14:paraId="12557BBD" w14:textId="36CC1AB4" w:rsidR="00C56D56" w:rsidRPr="000120FC" w:rsidRDefault="001A62A1" w:rsidP="0051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Mayores de 10 años</w:t>
            </w:r>
          </w:p>
        </w:tc>
        <w:tc>
          <w:tcPr>
            <w:tcW w:w="2319" w:type="dxa"/>
          </w:tcPr>
          <w:p w14:paraId="7478C4A5" w14:textId="1C1D58AF" w:rsidR="00C56D56" w:rsidRPr="000120FC" w:rsidRDefault="00AA3121" w:rsidP="00380EE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120</w:t>
            </w:r>
          </w:p>
        </w:tc>
        <w:tc>
          <w:tcPr>
            <w:tcW w:w="2319" w:type="dxa"/>
          </w:tcPr>
          <w:p w14:paraId="581CD69D" w14:textId="089FC892" w:rsidR="00C56D56" w:rsidRPr="000120FC" w:rsidRDefault="00BC3C5D" w:rsidP="5D46B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605.000</w:t>
            </w:r>
          </w:p>
        </w:tc>
      </w:tr>
    </w:tbl>
    <w:p w14:paraId="582FD689" w14:textId="6E94D705" w:rsidR="003E41A1" w:rsidRDefault="00380EED" w:rsidP="00380EED">
      <w:pPr>
        <w:pStyle w:val="Descripcin"/>
        <w:jc w:val="center"/>
        <w:rPr>
          <w:rFonts w:ascii="Calibri" w:eastAsia="Calibri" w:hAnsi="Calibri" w:cs="Calibri"/>
          <w:lang w:val="es-CO"/>
        </w:rPr>
      </w:pPr>
      <w:bookmarkStart w:id="0" w:name="_Ref14519850"/>
      <w:r w:rsidRPr="00380EED">
        <w:rPr>
          <w:lang w:val="es-CO"/>
        </w:rPr>
        <w:t xml:space="preserve">Tabla </w:t>
      </w:r>
      <w:r>
        <w:fldChar w:fldCharType="begin"/>
      </w:r>
      <w:r w:rsidRPr="00380EED">
        <w:rPr>
          <w:lang w:val="es-CO"/>
        </w:rPr>
        <w:instrText xml:space="preserve"> SEQ Tabla \* ARABIC </w:instrText>
      </w:r>
      <w:r>
        <w:fldChar w:fldCharType="separate"/>
      </w:r>
      <w:r w:rsidRPr="00380EED">
        <w:rPr>
          <w:noProof/>
          <w:lang w:val="es-CO"/>
        </w:rPr>
        <w:t>1</w:t>
      </w:r>
      <w:r>
        <w:fldChar w:fldCharType="end"/>
      </w:r>
      <w:r>
        <w:rPr>
          <w:lang w:val="es-CO"/>
        </w:rPr>
        <w:t xml:space="preserve">. </w:t>
      </w:r>
      <w:r>
        <w:rPr>
          <w:noProof/>
          <w:lang w:val="es-CO"/>
        </w:rPr>
        <w:t xml:space="preserve"> Especificaciones de las películas.</w:t>
      </w:r>
      <w:bookmarkEnd w:id="0"/>
    </w:p>
    <w:p w14:paraId="4894D34D" w14:textId="00FA4A6C" w:rsidR="005D735F" w:rsidRPr="00B82816" w:rsidRDefault="00926AC0" w:rsidP="00B82816">
      <w:pPr>
        <w:jc w:val="both"/>
        <w:rPr>
          <w:lang w:val="es-CO"/>
        </w:rPr>
      </w:pPr>
      <w:r w:rsidRPr="00B82816">
        <w:rPr>
          <w:lang w:val="es-CO"/>
        </w:rPr>
        <w:t>Para el desarrollo de</w:t>
      </w:r>
      <w:r w:rsidR="00380EED" w:rsidRPr="00B82816">
        <w:rPr>
          <w:lang w:val="es-CO"/>
        </w:rPr>
        <w:t xml:space="preserve">l código se deben seguir las siguientes </w:t>
      </w:r>
      <w:r w:rsidR="002D1A02" w:rsidRPr="00B82816">
        <w:rPr>
          <w:lang w:val="es-CO"/>
        </w:rPr>
        <w:t>especificaciones</w:t>
      </w:r>
      <w:r w:rsidR="00380EED" w:rsidRPr="00B82816">
        <w:rPr>
          <w:lang w:val="es-CO"/>
        </w:rPr>
        <w:t>:</w:t>
      </w:r>
    </w:p>
    <w:p w14:paraId="365A501C" w14:textId="312E8685" w:rsidR="00343825" w:rsidRDefault="00343825" w:rsidP="0034382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2962FDD1">
        <w:rPr>
          <w:lang w:val="es-CO"/>
        </w:rPr>
        <w:t xml:space="preserve">Se debe preguntar al inicio del programa cuantas personas hay en fila para la venta de boletas. Por lo cual, el programa terminará al momento de atenderlas a todas. </w:t>
      </w:r>
      <w:bookmarkStart w:id="1" w:name="_GoBack"/>
      <w:bookmarkEnd w:id="1"/>
    </w:p>
    <w:p w14:paraId="66037B16" w14:textId="68290E3D" w:rsidR="00343825" w:rsidRDefault="00343825" w:rsidP="5D46B092">
      <w:pPr>
        <w:ind w:left="360"/>
        <w:jc w:val="both"/>
        <w:rPr>
          <w:lang w:val="es-CO"/>
        </w:rPr>
      </w:pPr>
      <w:r w:rsidRPr="5D46B092">
        <w:rPr>
          <w:lang w:val="es-CO"/>
        </w:rPr>
        <w:t xml:space="preserve">Aquellas personas las cuales su cédula termine en 0, </w:t>
      </w:r>
      <w:r w:rsidR="00D2592C">
        <w:rPr>
          <w:lang w:val="es-CO"/>
        </w:rPr>
        <w:t>2,</w:t>
      </w:r>
      <w:r w:rsidR="005D13E0">
        <w:rPr>
          <w:lang w:val="es-CO"/>
        </w:rPr>
        <w:t xml:space="preserve"> 4, 6 </w:t>
      </w:r>
      <w:r w:rsidR="004F1217">
        <w:rPr>
          <w:lang w:val="es-CO"/>
        </w:rPr>
        <w:t>u 8</w:t>
      </w:r>
      <w:r w:rsidR="005A3574" w:rsidRPr="5D46B092">
        <w:rPr>
          <w:lang w:val="es-CO"/>
        </w:rPr>
        <w:t xml:space="preserve"> de</w:t>
      </w:r>
      <w:r w:rsidRPr="5D46B092">
        <w:rPr>
          <w:lang w:val="es-CO"/>
        </w:rPr>
        <w:t xml:space="preserve">ben usar el condicional </w:t>
      </w:r>
      <w:proofErr w:type="spellStart"/>
      <w:proofErr w:type="gramStart"/>
      <w:r w:rsidRPr="5D46B092">
        <w:rPr>
          <w:i/>
          <w:iCs/>
          <w:lang w:val="es-CO"/>
        </w:rPr>
        <w:t>while</w:t>
      </w:r>
      <w:proofErr w:type="spellEnd"/>
      <w:r w:rsidRPr="5D46B092">
        <w:rPr>
          <w:i/>
          <w:iCs/>
          <w:lang w:val="es-CO"/>
        </w:rPr>
        <w:t>(</w:t>
      </w:r>
      <w:proofErr w:type="gramEnd"/>
      <w:r w:rsidRPr="5D46B092">
        <w:rPr>
          <w:i/>
          <w:iCs/>
          <w:lang w:val="es-CO"/>
        </w:rPr>
        <w:t>)</w:t>
      </w:r>
      <w:r w:rsidRPr="5D46B092">
        <w:rPr>
          <w:lang w:val="es-CO"/>
        </w:rPr>
        <w:t xml:space="preserve">; y deben usar el condicional </w:t>
      </w:r>
      <w:r w:rsidRPr="5D46B092">
        <w:rPr>
          <w:i/>
          <w:iCs/>
          <w:lang w:val="es-CO"/>
        </w:rPr>
        <w:t xml:space="preserve">do </w:t>
      </w:r>
      <w:proofErr w:type="spellStart"/>
      <w:r w:rsidRPr="5D46B092">
        <w:rPr>
          <w:i/>
          <w:iCs/>
          <w:lang w:val="es-CO"/>
        </w:rPr>
        <w:t>while</w:t>
      </w:r>
      <w:proofErr w:type="spellEnd"/>
      <w:r w:rsidRPr="5D46B092">
        <w:rPr>
          <w:i/>
          <w:iCs/>
          <w:lang w:val="es-CO"/>
        </w:rPr>
        <w:t>()</w:t>
      </w:r>
      <w:r w:rsidRPr="5D46B092">
        <w:rPr>
          <w:lang w:val="es-CO"/>
        </w:rPr>
        <w:t xml:space="preserve"> aquellas personas cuya cédula termine en </w:t>
      </w:r>
      <w:r w:rsidR="004F1217">
        <w:rPr>
          <w:lang w:val="es-CO"/>
        </w:rPr>
        <w:t>1, 3, 5, 7 y 9</w:t>
      </w:r>
      <w:r w:rsidRPr="5D46B092">
        <w:rPr>
          <w:lang w:val="es-CO"/>
        </w:rPr>
        <w:t>.</w:t>
      </w:r>
    </w:p>
    <w:p w14:paraId="40E44EC8" w14:textId="49B52E5D" w:rsidR="00380EED" w:rsidRPr="00BE204B" w:rsidRDefault="007D1A77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 xml:space="preserve">Se deben </w:t>
      </w:r>
      <w:r w:rsidR="00403250" w:rsidRPr="5D46B092">
        <w:rPr>
          <w:lang w:val="es-CO"/>
        </w:rPr>
        <w:t>usar variables de tipo entero y flotante.</w:t>
      </w:r>
    </w:p>
    <w:p w14:paraId="5C2790C3" w14:textId="4EA39C04" w:rsidR="00D75220" w:rsidRPr="00BE204B" w:rsidRDefault="000C155C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>Se debe tener una variable la cual permite el ingreso de la persona a</w:t>
      </w:r>
      <w:r w:rsidR="7E516093" w:rsidRPr="5D46B092">
        <w:rPr>
          <w:lang w:val="es-CO"/>
        </w:rPr>
        <w:t xml:space="preserve">l </w:t>
      </w:r>
      <w:r w:rsidR="009F7541">
        <w:rPr>
          <w:lang w:val="es-CO"/>
        </w:rPr>
        <w:t>Movistar Arena</w:t>
      </w:r>
      <w:r w:rsidRPr="5D46B092">
        <w:rPr>
          <w:lang w:val="es-CO"/>
        </w:rPr>
        <w:t>.</w:t>
      </w:r>
      <w:r w:rsidR="00D75220" w:rsidRPr="5D46B092">
        <w:rPr>
          <w:lang w:val="es-CO"/>
        </w:rPr>
        <w:t xml:space="preserve"> En donde:</w:t>
      </w:r>
    </w:p>
    <w:p w14:paraId="3A44DC93" w14:textId="389239B8" w:rsidR="00D75220" w:rsidRPr="00BE204B" w:rsidRDefault="000C155C" w:rsidP="008C0E75">
      <w:pPr>
        <w:pStyle w:val="Prrafodelista"/>
        <w:numPr>
          <w:ilvl w:val="1"/>
          <w:numId w:val="3"/>
        </w:numPr>
        <w:jc w:val="both"/>
        <w:rPr>
          <w:lang w:val="es-CO"/>
        </w:rPr>
      </w:pPr>
      <w:r w:rsidRPr="00BE204B">
        <w:rPr>
          <w:lang w:val="es-CO"/>
        </w:rPr>
        <w:t>0 = proceso de compra de la boleta</w:t>
      </w:r>
      <w:r w:rsidR="00D75220" w:rsidRPr="00BE204B">
        <w:rPr>
          <w:lang w:val="es-CO"/>
        </w:rPr>
        <w:t>.</w:t>
      </w:r>
    </w:p>
    <w:p w14:paraId="78AE2731" w14:textId="7934DD62" w:rsidR="0044231B" w:rsidRPr="00BE204B" w:rsidRDefault="000C155C" w:rsidP="008C0E75">
      <w:pPr>
        <w:pStyle w:val="Prrafodelista"/>
        <w:numPr>
          <w:ilvl w:val="1"/>
          <w:numId w:val="3"/>
        </w:numPr>
        <w:jc w:val="both"/>
        <w:rPr>
          <w:lang w:val="es-CO"/>
        </w:rPr>
      </w:pPr>
      <w:r w:rsidRPr="2962FDD1">
        <w:rPr>
          <w:lang w:val="es-CO"/>
        </w:rPr>
        <w:t>1 = se le permite el ingreso a</w:t>
      </w:r>
      <w:r w:rsidR="30872B08" w:rsidRPr="2962FDD1">
        <w:rPr>
          <w:lang w:val="es-CO"/>
        </w:rPr>
        <w:t>l concierto</w:t>
      </w:r>
      <w:r w:rsidR="00D75220" w:rsidRPr="2962FDD1">
        <w:rPr>
          <w:lang w:val="es-CO"/>
        </w:rPr>
        <w:t>.</w:t>
      </w:r>
    </w:p>
    <w:p w14:paraId="66411272" w14:textId="1B3477C4" w:rsidR="00325DAD" w:rsidRPr="00BE204B" w:rsidRDefault="00325DAD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 xml:space="preserve">Este ingreso se </w:t>
      </w:r>
      <w:r w:rsidR="00876BE6" w:rsidRPr="5D46B092">
        <w:rPr>
          <w:lang w:val="es-CO"/>
        </w:rPr>
        <w:t xml:space="preserve">deberá realizar usando </w:t>
      </w:r>
      <w:r w:rsidR="00CA5AEE" w:rsidRPr="5D46B092">
        <w:rPr>
          <w:lang w:val="es-CO"/>
        </w:rPr>
        <w:t xml:space="preserve">el condicional </w:t>
      </w:r>
      <w:r w:rsidR="00876BE6" w:rsidRPr="5D46B092">
        <w:rPr>
          <w:i/>
          <w:iCs/>
          <w:lang w:val="es-CO"/>
        </w:rPr>
        <w:t xml:space="preserve">do </w:t>
      </w:r>
      <w:proofErr w:type="spellStart"/>
      <w:proofErr w:type="gramStart"/>
      <w:r w:rsidR="00876BE6" w:rsidRPr="5D46B092">
        <w:rPr>
          <w:i/>
          <w:iCs/>
          <w:lang w:val="es-CO"/>
        </w:rPr>
        <w:t>while</w:t>
      </w:r>
      <w:proofErr w:type="spellEnd"/>
      <w:r w:rsidR="00876BE6" w:rsidRPr="5D46B092">
        <w:rPr>
          <w:i/>
          <w:iCs/>
          <w:lang w:val="es-CO"/>
        </w:rPr>
        <w:t>(</w:t>
      </w:r>
      <w:proofErr w:type="gramEnd"/>
      <w:r w:rsidR="00876BE6" w:rsidRPr="5D46B092">
        <w:rPr>
          <w:i/>
          <w:iCs/>
          <w:lang w:val="es-CO"/>
        </w:rPr>
        <w:t>)</w:t>
      </w:r>
      <w:r w:rsidR="00D112CF" w:rsidRPr="5D46B092">
        <w:rPr>
          <w:i/>
          <w:iCs/>
          <w:lang w:val="es-CO"/>
        </w:rPr>
        <w:t>.</w:t>
      </w:r>
    </w:p>
    <w:p w14:paraId="33542BFA" w14:textId="450F08C5" w:rsidR="008325CB" w:rsidRPr="00BE204B" w:rsidRDefault="00581F45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lastRenderedPageBreak/>
        <w:t xml:space="preserve">El menú de opciones de </w:t>
      </w:r>
      <w:r w:rsidR="00324F38">
        <w:rPr>
          <w:lang w:val="es-CO"/>
        </w:rPr>
        <w:t>eventos</w:t>
      </w:r>
      <w:r w:rsidRPr="5D46B092">
        <w:rPr>
          <w:lang w:val="es-CO"/>
        </w:rPr>
        <w:t xml:space="preserve"> dad</w:t>
      </w:r>
      <w:r w:rsidR="00324F38">
        <w:rPr>
          <w:lang w:val="es-CO"/>
        </w:rPr>
        <w:t>o</w:t>
      </w:r>
      <w:r w:rsidRPr="5D46B092">
        <w:rPr>
          <w:lang w:val="es-CO"/>
        </w:rPr>
        <w:t xml:space="preserve">s según la edad se deben </w:t>
      </w:r>
      <w:r w:rsidR="009C697C" w:rsidRPr="5D46B092">
        <w:rPr>
          <w:lang w:val="es-CO"/>
        </w:rPr>
        <w:t xml:space="preserve">realizar con </w:t>
      </w:r>
      <w:r w:rsidR="00CA5AEE" w:rsidRPr="5D46B092">
        <w:rPr>
          <w:lang w:val="es-CO"/>
        </w:rPr>
        <w:t xml:space="preserve">el condicional </w:t>
      </w:r>
      <w:proofErr w:type="spellStart"/>
      <w:proofErr w:type="gramStart"/>
      <w:r w:rsidR="00CA5AEE" w:rsidRPr="5D46B092">
        <w:rPr>
          <w:i/>
          <w:iCs/>
          <w:lang w:val="es-CO"/>
        </w:rPr>
        <w:t>if</w:t>
      </w:r>
      <w:proofErr w:type="spellEnd"/>
      <w:r w:rsidR="00CA5AEE" w:rsidRPr="5D46B092">
        <w:rPr>
          <w:i/>
          <w:iCs/>
          <w:lang w:val="es-CO"/>
        </w:rPr>
        <w:t>(</w:t>
      </w:r>
      <w:proofErr w:type="gramEnd"/>
      <w:r w:rsidR="00CA5AEE" w:rsidRPr="5D46B092">
        <w:rPr>
          <w:i/>
          <w:iCs/>
          <w:lang w:val="es-CO"/>
        </w:rPr>
        <w:t>)</w:t>
      </w:r>
      <w:r w:rsidR="00D85FA2" w:rsidRPr="5D46B092">
        <w:rPr>
          <w:lang w:val="es-CO"/>
        </w:rPr>
        <w:t xml:space="preserve"> teniendo en cuenta los datos de la </w:t>
      </w:r>
      <w:r w:rsidRPr="5D46B092">
        <w:rPr>
          <w:lang w:val="es-CO"/>
        </w:rPr>
        <w:fldChar w:fldCharType="begin"/>
      </w:r>
      <w:r w:rsidRPr="5D46B092">
        <w:rPr>
          <w:lang w:val="es-CO"/>
        </w:rPr>
        <w:instrText xml:space="preserve"> REF _Ref14519850 \h </w:instrText>
      </w:r>
      <w:r w:rsidRPr="00C55B53">
        <w:rPr>
          <w:lang w:val="es-CO"/>
        </w:rPr>
        <w:instrText xml:space="preserve"> \* MERGEFORMAT </w:instrText>
      </w:r>
      <w:r w:rsidRPr="5D46B092">
        <w:rPr>
          <w:lang w:val="es-CO"/>
        </w:rPr>
      </w:r>
      <w:r w:rsidRPr="5D46B092">
        <w:rPr>
          <w:lang w:val="es-CO"/>
        </w:rPr>
        <w:fldChar w:fldCharType="separate"/>
      </w:r>
      <w:r w:rsidR="00D85FA2" w:rsidRPr="5D46B092">
        <w:rPr>
          <w:lang w:val="es-CO"/>
        </w:rPr>
        <w:t>Tabla 1</w:t>
      </w:r>
      <w:r w:rsidRPr="5D46B092">
        <w:rPr>
          <w:lang w:val="es-CO"/>
        </w:rPr>
        <w:fldChar w:fldCharType="end"/>
      </w:r>
      <w:r w:rsidR="00121128" w:rsidRPr="00C55B53">
        <w:rPr>
          <w:lang w:val="es-CO"/>
        </w:rPr>
        <w:t>.</w:t>
      </w:r>
      <w:r w:rsidR="003B309B" w:rsidRPr="00C55B53">
        <w:rPr>
          <w:lang w:val="es-CO"/>
        </w:rPr>
        <w:t xml:space="preserve"> </w:t>
      </w:r>
      <w:r w:rsidR="003B309B" w:rsidRPr="00324F38">
        <w:rPr>
          <w:lang w:val="es-CO"/>
        </w:rPr>
        <w:t>Es de</w:t>
      </w:r>
      <w:r w:rsidR="003B309B" w:rsidRPr="5D46B092">
        <w:rPr>
          <w:lang w:val="es-CO"/>
        </w:rPr>
        <w:t>cir:</w:t>
      </w:r>
    </w:p>
    <w:p w14:paraId="465891D5" w14:textId="799ADAEA" w:rsidR="003B309B" w:rsidRPr="003003C2" w:rsidRDefault="003B309B" w:rsidP="008C0E7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3003C2">
        <w:rPr>
          <w:lang w:val="es-CO"/>
        </w:rPr>
        <w:t xml:space="preserve">Si se ingresa una opción que no corresponde a la edad se debe volver a preguntar </w:t>
      </w:r>
      <w:r w:rsidR="000712B2" w:rsidRPr="003003C2">
        <w:rPr>
          <w:lang w:val="es-CO"/>
        </w:rPr>
        <w:t>que opción desea.</w:t>
      </w:r>
    </w:p>
    <w:p w14:paraId="44CD3E57" w14:textId="6EBE84AE" w:rsidR="00750E9E" w:rsidRPr="003003C2" w:rsidRDefault="00E77E5B" w:rsidP="008C0E7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3003C2">
        <w:rPr>
          <w:lang w:val="es-CO"/>
        </w:rPr>
        <w:t xml:space="preserve">Si se ingresa una opción diferente a las existentes se debe </w:t>
      </w:r>
      <w:r w:rsidR="008F7BFA" w:rsidRPr="003003C2">
        <w:rPr>
          <w:lang w:val="es-CO"/>
        </w:rPr>
        <w:t>nombrar ese error y volver a mostrar las opciones.</w:t>
      </w:r>
    </w:p>
    <w:p w14:paraId="014C9BAF" w14:textId="179447E5" w:rsidR="00684A25" w:rsidRPr="003003C2" w:rsidRDefault="00A916DA" w:rsidP="008C0E7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3003C2">
        <w:rPr>
          <w:lang w:val="es-CO"/>
        </w:rPr>
        <w:t xml:space="preserve">Se le debe dar el ingreso a la persona </w:t>
      </w:r>
      <w:r w:rsidR="008B6986" w:rsidRPr="003003C2">
        <w:rPr>
          <w:lang w:val="es-CO"/>
        </w:rPr>
        <w:t>cuando se ingrese una opción acorde con su edad.</w:t>
      </w:r>
    </w:p>
    <w:p w14:paraId="7E261AF0" w14:textId="3ECF8D94" w:rsidR="00121128" w:rsidRPr="003003C2" w:rsidRDefault="00D112CF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 xml:space="preserve">Usando el condicional </w:t>
      </w:r>
      <w:proofErr w:type="spellStart"/>
      <w:proofErr w:type="gramStart"/>
      <w:r w:rsidRPr="5D46B092">
        <w:rPr>
          <w:i/>
          <w:iCs/>
          <w:lang w:val="es-CO"/>
        </w:rPr>
        <w:t>while</w:t>
      </w:r>
      <w:proofErr w:type="spellEnd"/>
      <w:r w:rsidRPr="5D46B092">
        <w:rPr>
          <w:i/>
          <w:iCs/>
          <w:lang w:val="es-CO"/>
        </w:rPr>
        <w:t>(</w:t>
      </w:r>
      <w:proofErr w:type="gramEnd"/>
      <w:r w:rsidRPr="5D46B092">
        <w:rPr>
          <w:i/>
          <w:iCs/>
          <w:lang w:val="es-CO"/>
        </w:rPr>
        <w:t>)</w:t>
      </w:r>
      <w:r w:rsidRPr="5D46B092">
        <w:rPr>
          <w:lang w:val="es-CO"/>
        </w:rPr>
        <w:t xml:space="preserve"> se debe </w:t>
      </w:r>
      <w:r w:rsidR="00BF293A" w:rsidRPr="5D46B092">
        <w:rPr>
          <w:lang w:val="es-CO"/>
        </w:rPr>
        <w:t xml:space="preserve">asignar el tiempo en minutos a cada una de las opciones de </w:t>
      </w:r>
      <w:r w:rsidR="00E95FF0">
        <w:rPr>
          <w:lang w:val="es-CO"/>
        </w:rPr>
        <w:t>evento</w:t>
      </w:r>
      <w:r w:rsidR="00BF293A" w:rsidRPr="5D46B092">
        <w:rPr>
          <w:lang w:val="es-CO"/>
        </w:rPr>
        <w:t>.</w:t>
      </w:r>
    </w:p>
    <w:p w14:paraId="1A83096D" w14:textId="4E1514EB" w:rsidR="00BF293A" w:rsidRPr="003003C2" w:rsidRDefault="00BF293A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 xml:space="preserve">Se debe observar en pantalla </w:t>
      </w:r>
      <w:r w:rsidR="00E4427A" w:rsidRPr="5D46B092">
        <w:rPr>
          <w:lang w:val="es-CO"/>
        </w:rPr>
        <w:t xml:space="preserve">el tiempo en horas del </w:t>
      </w:r>
      <w:r w:rsidR="00E95FF0">
        <w:rPr>
          <w:lang w:val="es-CO"/>
        </w:rPr>
        <w:t>evento escogido, junto a</w:t>
      </w:r>
      <w:r w:rsidR="00080C9C">
        <w:rPr>
          <w:lang w:val="es-CO"/>
        </w:rPr>
        <w:t>l valor de la boleta</w:t>
      </w:r>
      <w:r w:rsidR="00E4427A" w:rsidRPr="5D46B092">
        <w:rPr>
          <w:lang w:val="es-CO"/>
        </w:rPr>
        <w:t>.</w:t>
      </w:r>
    </w:p>
    <w:p w14:paraId="03963BB4" w14:textId="4455FA35" w:rsidR="00F37824" w:rsidRDefault="00F37824" w:rsidP="00F37824">
      <w:pPr>
        <w:pStyle w:val="Ttulo2"/>
        <w:rPr>
          <w:lang w:val="es-CO"/>
        </w:rPr>
      </w:pPr>
      <w:r>
        <w:rPr>
          <w:lang w:val="es-CO"/>
        </w:rPr>
        <w:t>Entregables:</w:t>
      </w:r>
    </w:p>
    <w:p w14:paraId="316C990C" w14:textId="36427C86" w:rsidR="00F37824" w:rsidRPr="00F37824" w:rsidRDefault="00F37824" w:rsidP="00F37824">
      <w:pPr>
        <w:pStyle w:val="Prrafodelista"/>
        <w:numPr>
          <w:ilvl w:val="0"/>
          <w:numId w:val="9"/>
        </w:numPr>
        <w:rPr>
          <w:lang w:val="es-CO"/>
        </w:rPr>
      </w:pPr>
      <w:r w:rsidRPr="00F37824">
        <w:rPr>
          <w:lang w:val="es-CO"/>
        </w:rPr>
        <w:t>Diagrama de flujo.</w:t>
      </w:r>
    </w:p>
    <w:p w14:paraId="2FAFE132" w14:textId="10CCD859" w:rsidR="00F37824" w:rsidRPr="00F37824" w:rsidRDefault="00F37824" w:rsidP="00F37824">
      <w:pPr>
        <w:pStyle w:val="Prrafodelista"/>
        <w:numPr>
          <w:ilvl w:val="0"/>
          <w:numId w:val="9"/>
        </w:numPr>
        <w:rPr>
          <w:lang w:val="es-CO"/>
        </w:rPr>
      </w:pPr>
      <w:r w:rsidRPr="00F37824">
        <w:rPr>
          <w:lang w:val="es-CO"/>
        </w:rPr>
        <w:t>Código en C.</w:t>
      </w:r>
    </w:p>
    <w:sectPr w:rsidR="00F37824" w:rsidRPr="00F37824" w:rsidSect="008C0E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3886" w14:textId="77777777" w:rsidR="00F65B3A" w:rsidRDefault="00F65B3A" w:rsidP="006A05CF">
      <w:pPr>
        <w:spacing w:after="0" w:line="240" w:lineRule="auto"/>
      </w:pPr>
      <w:r>
        <w:separator/>
      </w:r>
    </w:p>
  </w:endnote>
  <w:endnote w:type="continuationSeparator" w:id="0">
    <w:p w14:paraId="0C5443B8" w14:textId="77777777" w:rsidR="00F65B3A" w:rsidRDefault="00F65B3A" w:rsidP="006A05CF">
      <w:pPr>
        <w:spacing w:after="0" w:line="240" w:lineRule="auto"/>
      </w:pPr>
      <w:r>
        <w:continuationSeparator/>
      </w:r>
    </w:p>
  </w:endnote>
  <w:endnote w:type="continuationNotice" w:id="1">
    <w:p w14:paraId="53F1E222" w14:textId="77777777" w:rsidR="00F65B3A" w:rsidRDefault="00F65B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654310"/>
      <w:docPartObj>
        <w:docPartGallery w:val="Page Numbers (Bottom of Page)"/>
        <w:docPartUnique/>
      </w:docPartObj>
    </w:sdtPr>
    <w:sdtEndPr/>
    <w:sdtContent>
      <w:p w14:paraId="2289F583" w14:textId="071FCA86" w:rsidR="00AF78B5" w:rsidRDefault="00AF78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FEB0B2" w14:textId="77777777" w:rsidR="00AF78B5" w:rsidRDefault="00AF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B5F9B" w14:textId="77777777" w:rsidR="00F65B3A" w:rsidRDefault="00F65B3A" w:rsidP="006A05CF">
      <w:pPr>
        <w:spacing w:after="0" w:line="240" w:lineRule="auto"/>
      </w:pPr>
      <w:r>
        <w:separator/>
      </w:r>
    </w:p>
  </w:footnote>
  <w:footnote w:type="continuationSeparator" w:id="0">
    <w:p w14:paraId="33EC9EED" w14:textId="77777777" w:rsidR="00F65B3A" w:rsidRDefault="00F65B3A" w:rsidP="006A05CF">
      <w:pPr>
        <w:spacing w:after="0" w:line="240" w:lineRule="auto"/>
      </w:pPr>
      <w:r>
        <w:continuationSeparator/>
      </w:r>
    </w:p>
  </w:footnote>
  <w:footnote w:type="continuationNotice" w:id="1">
    <w:p w14:paraId="7D136CFE" w14:textId="77777777" w:rsidR="00F65B3A" w:rsidRDefault="00F65B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BD31C" w14:textId="62AB07B9" w:rsidR="006A05CF" w:rsidRDefault="006A05C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B0964D" wp14:editId="2B3B5AD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277471" cy="1277471"/>
          <wp:effectExtent l="0" t="0" r="0" b="0"/>
          <wp:wrapNone/>
          <wp:docPr id="1213883982" name="Imagen 12138839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913" cy="1281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35A96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Pontificia Universidad Javeriana</w:t>
    </w:r>
  </w:p>
  <w:p w14:paraId="51173250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Departamento de Ingeniería Electrónica</w:t>
    </w:r>
  </w:p>
  <w:p w14:paraId="01F210CA" w14:textId="75B65786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 xml:space="preserve">Introducción a la </w:t>
    </w:r>
    <w:r w:rsidR="00B67DAF" w:rsidRPr="00E462BC">
      <w:rPr>
        <w:rStyle w:val="Ttulodellibro"/>
        <w:lang w:val="es-CO"/>
      </w:rPr>
      <w:t>Ingeniería</w:t>
    </w:r>
    <w:r w:rsidRPr="0083626E">
      <w:rPr>
        <w:rStyle w:val="Ttulodellibro"/>
        <w:lang w:val="es-CO"/>
      </w:rPr>
      <w:t xml:space="preserve"> Electrónica</w:t>
    </w:r>
    <w:r w:rsidRPr="000C6034">
      <w:rPr>
        <w:rStyle w:val="Ttulodellibro"/>
        <w:lang w:val="es-CO"/>
      </w:rPr>
      <w:t xml:space="preserve"> II</w:t>
    </w:r>
  </w:p>
  <w:p w14:paraId="5A8058BD" w14:textId="08D943F9" w:rsidR="00B62C1B" w:rsidRPr="0083626E" w:rsidRDefault="00324F38" w:rsidP="00B62C1B">
    <w:pPr>
      <w:jc w:val="right"/>
      <w:rPr>
        <w:rStyle w:val="Ttulodellibro"/>
        <w:lang w:val="es-CO"/>
      </w:rPr>
    </w:pPr>
    <w:r>
      <w:rPr>
        <w:rStyle w:val="Ttulodellibro"/>
        <w:lang w:val="es-CO"/>
      </w:rPr>
      <w:t>20</w:t>
    </w:r>
    <w:r w:rsidR="00B62C1B">
      <w:rPr>
        <w:rStyle w:val="Ttulodellibro"/>
        <w:lang w:val="es-CO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8FD"/>
    <w:multiLevelType w:val="hybridMultilevel"/>
    <w:tmpl w:val="164251DC"/>
    <w:lvl w:ilvl="0" w:tplc="AF12DF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65B9"/>
    <w:multiLevelType w:val="hybridMultilevel"/>
    <w:tmpl w:val="81F650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460F"/>
    <w:multiLevelType w:val="hybridMultilevel"/>
    <w:tmpl w:val="EABCB99E"/>
    <w:lvl w:ilvl="0" w:tplc="5E96F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01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0A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86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68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C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A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CA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29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9ED"/>
    <w:multiLevelType w:val="hybridMultilevel"/>
    <w:tmpl w:val="5F2C768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6DC"/>
    <w:multiLevelType w:val="hybridMultilevel"/>
    <w:tmpl w:val="48345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03685"/>
    <w:multiLevelType w:val="hybridMultilevel"/>
    <w:tmpl w:val="98103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374DF"/>
    <w:multiLevelType w:val="hybridMultilevel"/>
    <w:tmpl w:val="C7AEE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35D6B"/>
    <w:multiLevelType w:val="hybridMultilevel"/>
    <w:tmpl w:val="754431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E7A19"/>
    <w:multiLevelType w:val="hybridMultilevel"/>
    <w:tmpl w:val="84EE48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617C6"/>
    <w:rsid w:val="000120FC"/>
    <w:rsid w:val="00054EC7"/>
    <w:rsid w:val="000712B2"/>
    <w:rsid w:val="00080C9C"/>
    <w:rsid w:val="000A787D"/>
    <w:rsid w:val="000B1445"/>
    <w:rsid w:val="000C155C"/>
    <w:rsid w:val="000C6034"/>
    <w:rsid w:val="0010548B"/>
    <w:rsid w:val="00120FC8"/>
    <w:rsid w:val="00121128"/>
    <w:rsid w:val="00155C5B"/>
    <w:rsid w:val="001A62A1"/>
    <w:rsid w:val="001F466A"/>
    <w:rsid w:val="001F75D4"/>
    <w:rsid w:val="002118F3"/>
    <w:rsid w:val="00250756"/>
    <w:rsid w:val="0026295B"/>
    <w:rsid w:val="002952CF"/>
    <w:rsid w:val="002B01BA"/>
    <w:rsid w:val="002D1A02"/>
    <w:rsid w:val="003003C2"/>
    <w:rsid w:val="00324F38"/>
    <w:rsid w:val="00325DAD"/>
    <w:rsid w:val="00343825"/>
    <w:rsid w:val="00366838"/>
    <w:rsid w:val="00380EED"/>
    <w:rsid w:val="003A0472"/>
    <w:rsid w:val="003B309B"/>
    <w:rsid w:val="003E16D9"/>
    <w:rsid w:val="003E2AC5"/>
    <w:rsid w:val="003E41A1"/>
    <w:rsid w:val="003F79F6"/>
    <w:rsid w:val="0040145D"/>
    <w:rsid w:val="00403250"/>
    <w:rsid w:val="004400D7"/>
    <w:rsid w:val="0044231B"/>
    <w:rsid w:val="004A29DF"/>
    <w:rsid w:val="004A3BF3"/>
    <w:rsid w:val="004D4B2B"/>
    <w:rsid w:val="004E5B52"/>
    <w:rsid w:val="004F1217"/>
    <w:rsid w:val="0051591F"/>
    <w:rsid w:val="00581F45"/>
    <w:rsid w:val="005A0BDA"/>
    <w:rsid w:val="005A3574"/>
    <w:rsid w:val="005D13E0"/>
    <w:rsid w:val="005D20B5"/>
    <w:rsid w:val="005D735F"/>
    <w:rsid w:val="00675DB6"/>
    <w:rsid w:val="00677F1C"/>
    <w:rsid w:val="00684A25"/>
    <w:rsid w:val="006A05CF"/>
    <w:rsid w:val="006A641D"/>
    <w:rsid w:val="0074684D"/>
    <w:rsid w:val="00750E9E"/>
    <w:rsid w:val="00794177"/>
    <w:rsid w:val="007D1A77"/>
    <w:rsid w:val="007F424D"/>
    <w:rsid w:val="007F59BF"/>
    <w:rsid w:val="008105E5"/>
    <w:rsid w:val="008325CB"/>
    <w:rsid w:val="0083626E"/>
    <w:rsid w:val="00871AF6"/>
    <w:rsid w:val="00873EA1"/>
    <w:rsid w:val="00876BE6"/>
    <w:rsid w:val="00886E1A"/>
    <w:rsid w:val="008A3E6C"/>
    <w:rsid w:val="008B0ACA"/>
    <w:rsid w:val="008B0F94"/>
    <w:rsid w:val="008B654A"/>
    <w:rsid w:val="008B6986"/>
    <w:rsid w:val="008C0E75"/>
    <w:rsid w:val="008F7BFA"/>
    <w:rsid w:val="00924296"/>
    <w:rsid w:val="00926AC0"/>
    <w:rsid w:val="00947593"/>
    <w:rsid w:val="00952A1D"/>
    <w:rsid w:val="009A7FB2"/>
    <w:rsid w:val="009C697C"/>
    <w:rsid w:val="009D56D5"/>
    <w:rsid w:val="009F7541"/>
    <w:rsid w:val="00A11F18"/>
    <w:rsid w:val="00A47312"/>
    <w:rsid w:val="00A916DA"/>
    <w:rsid w:val="00AA3121"/>
    <w:rsid w:val="00AF78B5"/>
    <w:rsid w:val="00B62C1B"/>
    <w:rsid w:val="00B67DAF"/>
    <w:rsid w:val="00B76621"/>
    <w:rsid w:val="00B82816"/>
    <w:rsid w:val="00BC3C5D"/>
    <w:rsid w:val="00BE204B"/>
    <w:rsid w:val="00BF293A"/>
    <w:rsid w:val="00C55B53"/>
    <w:rsid w:val="00C56D56"/>
    <w:rsid w:val="00C76842"/>
    <w:rsid w:val="00CA44AC"/>
    <w:rsid w:val="00CA5AEE"/>
    <w:rsid w:val="00CD37BA"/>
    <w:rsid w:val="00CE5EEE"/>
    <w:rsid w:val="00D112CF"/>
    <w:rsid w:val="00D2592C"/>
    <w:rsid w:val="00D71DE7"/>
    <w:rsid w:val="00D731D0"/>
    <w:rsid w:val="00D75220"/>
    <w:rsid w:val="00D85FA2"/>
    <w:rsid w:val="00D87696"/>
    <w:rsid w:val="00DC69EA"/>
    <w:rsid w:val="00DF3315"/>
    <w:rsid w:val="00E25350"/>
    <w:rsid w:val="00E40CF1"/>
    <w:rsid w:val="00E4427A"/>
    <w:rsid w:val="00E462BC"/>
    <w:rsid w:val="00E76446"/>
    <w:rsid w:val="00E77E5B"/>
    <w:rsid w:val="00E95FF0"/>
    <w:rsid w:val="00EF640C"/>
    <w:rsid w:val="00F37824"/>
    <w:rsid w:val="00F65B3A"/>
    <w:rsid w:val="00FC1F61"/>
    <w:rsid w:val="0D33EF23"/>
    <w:rsid w:val="134D9A03"/>
    <w:rsid w:val="141A0D45"/>
    <w:rsid w:val="152DB0B5"/>
    <w:rsid w:val="1F623A14"/>
    <w:rsid w:val="1FE3B343"/>
    <w:rsid w:val="2962FDD1"/>
    <w:rsid w:val="29BEF3B1"/>
    <w:rsid w:val="2B0FFCD0"/>
    <w:rsid w:val="2B12B764"/>
    <w:rsid w:val="2B1E76A5"/>
    <w:rsid w:val="2B47ECCB"/>
    <w:rsid w:val="30872B08"/>
    <w:rsid w:val="324B5BAA"/>
    <w:rsid w:val="41C94914"/>
    <w:rsid w:val="484AC18E"/>
    <w:rsid w:val="5478E33C"/>
    <w:rsid w:val="5A8471B1"/>
    <w:rsid w:val="5D46B092"/>
    <w:rsid w:val="5FB53EAE"/>
    <w:rsid w:val="608617C6"/>
    <w:rsid w:val="622370A0"/>
    <w:rsid w:val="6E9E12E0"/>
    <w:rsid w:val="700EB461"/>
    <w:rsid w:val="7815E176"/>
    <w:rsid w:val="791BA2D2"/>
    <w:rsid w:val="7E51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17C6"/>
  <w15:chartTrackingRefBased/>
  <w15:docId w15:val="{0133CDFC-FAFC-4A10-9FF1-B936AC1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F1"/>
    <w:rPr>
      <w:rFonts w:ascii="Franklin Gothic Book" w:hAnsi="Franklin Gothic 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E5EEE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b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824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5CF"/>
  </w:style>
  <w:style w:type="paragraph" w:styleId="Piedepgina">
    <w:name w:val="footer"/>
    <w:basedOn w:val="Normal"/>
    <w:link w:val="Piedepgina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5CF"/>
  </w:style>
  <w:style w:type="character" w:customStyle="1" w:styleId="Ttulo1Car">
    <w:name w:val="Título 1 Car"/>
    <w:basedOn w:val="Fuentedeprrafopredeter"/>
    <w:link w:val="Ttulo1"/>
    <w:uiPriority w:val="9"/>
    <w:rsid w:val="00CE5EEE"/>
    <w:rPr>
      <w:rFonts w:ascii="Bahnschrift" w:eastAsiaTheme="majorEastAsia" w:hAnsi="Bahnschrift" w:cstheme="majorBidi"/>
      <w:b/>
      <w:color w:val="0070C0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E462BC"/>
    <w:rPr>
      <w:rFonts w:ascii="Bahnschrift SemiBold" w:hAnsi="Bahnschrift SemiBold"/>
      <w:b w:val="0"/>
      <w:bCs/>
      <w:i w:val="0"/>
      <w:iCs/>
      <w:spacing w:val="5"/>
    </w:rPr>
  </w:style>
  <w:style w:type="table" w:styleId="Tablaconcuadrcula">
    <w:name w:val="Table Grid"/>
    <w:basedOn w:val="Tablanormal"/>
    <w:uiPriority w:val="39"/>
    <w:rsid w:val="0083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A0B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120F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80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25350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CA44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37824"/>
    <w:rPr>
      <w:rFonts w:ascii="Bahnschrift SemiBold" w:eastAsiaTheme="majorEastAsia" w:hAnsi="Bahnschrift SemiBold" w:cstheme="majorBidi"/>
      <w:b/>
      <w:color w:val="00B0F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1FD799A27CA419711E035F116E5A6" ma:contentTypeVersion="11" ma:contentTypeDescription="Create a new document." ma:contentTypeScope="" ma:versionID="371f9c75cc402e13b6a13f5682ca8d40">
  <xsd:schema xmlns:xsd="http://www.w3.org/2001/XMLSchema" xmlns:xs="http://www.w3.org/2001/XMLSchema" xmlns:p="http://schemas.microsoft.com/office/2006/metadata/properties" xmlns:ns3="1b6f7ec6-8bb8-42a9-82fa-3319d873172e" xmlns:ns4="de0dda7c-0b6a-41fb-93c6-10d9e095e1fd" targetNamespace="http://schemas.microsoft.com/office/2006/metadata/properties" ma:root="true" ma:fieldsID="857030e3583111c6865ddd96d4472019" ns3:_="" ns4:_="">
    <xsd:import namespace="1b6f7ec6-8bb8-42a9-82fa-3319d873172e"/>
    <xsd:import namespace="de0dda7c-0b6a-41fb-93c6-10d9e095e1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7ec6-8bb8-42a9-82fa-3319d8731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dda7c-0b6a-41fb-93c6-10d9e095e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F8DDD1-0D0E-43BC-8923-8AC0FE7DA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0026F-131C-4941-A609-5A4EF5586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f7ec6-8bb8-42a9-82fa-3319d873172e"/>
    <ds:schemaRef ds:uri="de0dda7c-0b6a-41fb-93c6-10d9e095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0DC049-9AE1-4B29-AED6-E4E591593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9E1260-CDB4-4BA9-8690-86A7F080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Juliana Ruiz Gómez</dc:creator>
  <cp:keywords/>
  <dc:description/>
  <cp:lastModifiedBy>Luisa Garcia</cp:lastModifiedBy>
  <cp:revision>26</cp:revision>
  <dcterms:created xsi:type="dcterms:W3CDTF">2020-02-11T12:34:00Z</dcterms:created>
  <dcterms:modified xsi:type="dcterms:W3CDTF">2020-02-13T17:46:00Z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0x010100F0E1FD799A27CA419711E035F116E5A6</vt:lpwstr>
  </property>
</Properties>
</file>