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BD8E2" w14:textId="77777777" w:rsidR="00FB366F" w:rsidRPr="00FB7094" w:rsidRDefault="00000000">
      <w:pPr>
        <w:pStyle w:val="Heading1"/>
        <w:rPr>
          <w:color w:val="45B0E1" w:themeColor="accent1" w:themeTint="99"/>
          <w:lang w:val="fr-FR"/>
        </w:rPr>
      </w:pPr>
      <w:bookmarkStart w:id="0" w:name="Xd91f1bbf2339c7b2271394b8faa8d5095248af0"/>
      <w:r w:rsidRPr="00FB7094">
        <w:rPr>
          <w:color w:val="45B0E1" w:themeColor="accent1" w:themeTint="99"/>
          <w:lang w:val="fr-FR"/>
        </w:rPr>
        <w:t>Cahier des Charges : Site E-commerce de Vêtements Femme (Abayas Traditionnelles)</w:t>
      </w:r>
    </w:p>
    <w:p w14:paraId="368C3F01" w14:textId="77777777" w:rsidR="00FB366F" w:rsidRPr="00FB7094" w:rsidRDefault="00000000">
      <w:pPr>
        <w:pStyle w:val="Heading2"/>
        <w:rPr>
          <w:lang w:val="fr-FR"/>
        </w:rPr>
      </w:pPr>
      <w:bookmarkStart w:id="1" w:name="contexte-du-projet"/>
      <w:r w:rsidRPr="00FB7094">
        <w:rPr>
          <w:lang w:val="fr-FR"/>
        </w:rPr>
        <w:t>1. Contexte du projet</w:t>
      </w:r>
    </w:p>
    <w:p w14:paraId="3D59C83B" w14:textId="77777777" w:rsidR="00FB366F" w:rsidRPr="00FB7094" w:rsidRDefault="00000000">
      <w:pPr>
        <w:pStyle w:val="Heading3"/>
        <w:rPr>
          <w:lang w:val="fr-FR"/>
        </w:rPr>
      </w:pPr>
      <w:bookmarkStart w:id="2" w:name="présentation-du-problème"/>
      <w:r w:rsidRPr="00FB7094">
        <w:rPr>
          <w:lang w:val="fr-FR"/>
        </w:rPr>
        <w:t>1.1 Présentation du problème</w:t>
      </w:r>
    </w:p>
    <w:p w14:paraId="3863421F" w14:textId="77777777" w:rsidR="00FB366F" w:rsidRPr="00FB7094" w:rsidRDefault="00000000">
      <w:pPr>
        <w:pStyle w:val="FirstParagraph"/>
        <w:rPr>
          <w:lang w:val="fr-FR"/>
        </w:rPr>
      </w:pPr>
      <w:r w:rsidRPr="00FB7094">
        <w:rPr>
          <w:lang w:val="fr-FR"/>
        </w:rPr>
        <w:t>Le secteur de la mode modeste connaît une croissance significative au niveau mondial, notamment dans les marchés maghrébins et moyen-orientaux. Les abayas, vêtements traditionnels féminins alliant élégance et pudeur, représentent un segment stratégique de cette industrie en pleine expansion. Cependant, de nombreuses boutiques spécialisées opèrent encore exclusivement en mode physique, ce qui limite considérablement leur rayonnement géographique et leur capacité à atteindre une clientèle élargie.</w:t>
      </w:r>
    </w:p>
    <w:p w14:paraId="52EC6C10" w14:textId="77777777" w:rsidR="00FB366F" w:rsidRPr="00FB7094" w:rsidRDefault="00000000">
      <w:pPr>
        <w:pStyle w:val="BodyText"/>
        <w:rPr>
          <w:lang w:val="fr-FR"/>
        </w:rPr>
      </w:pPr>
      <w:r w:rsidRPr="00FB7094">
        <w:rPr>
          <w:lang w:val="fr-FR"/>
        </w:rPr>
        <w:t>L’absence de plateforme e-commerce dédiée constitue un frein majeur à la visibilité de ces établissements. Les clientes potentielles, notamment les jeunes femmes urbaines et la diaspora, privilégient désormais les achats en ligne pour leur commodité et leur accessibilité. Le manque de présence digitale professionnelle expose ces commerces à une perte de parts de marché significative au profit des grandes plateformes généralistes qui ne proposent pas d’offre spécialisée et personnalisée dans le domaine des abayas premium.</w:t>
      </w:r>
    </w:p>
    <w:p w14:paraId="52FA829E" w14:textId="77777777" w:rsidR="00FB366F" w:rsidRPr="00FB7094" w:rsidRDefault="00000000">
      <w:pPr>
        <w:pStyle w:val="Heading3"/>
        <w:rPr>
          <w:lang w:val="fr-FR"/>
        </w:rPr>
      </w:pPr>
      <w:bookmarkStart w:id="3" w:name="situation-actuelle"/>
      <w:bookmarkEnd w:id="2"/>
      <w:r w:rsidRPr="00FB7094">
        <w:rPr>
          <w:lang w:val="fr-FR"/>
        </w:rPr>
        <w:t>1.2 Situation actuelle</w:t>
      </w:r>
    </w:p>
    <w:p w14:paraId="6F71DB4F" w14:textId="77777777" w:rsidR="00FB366F" w:rsidRDefault="00000000">
      <w:pPr>
        <w:pStyle w:val="FirstParagraph"/>
      </w:pPr>
      <w:r w:rsidRPr="00FB7094">
        <w:rPr>
          <w:lang w:val="fr-FR"/>
        </w:rPr>
        <w:t xml:space="preserve">À l’heure actuelle, les maisons spécialisées dans la vente d’abayas traditionnelles recourent principalement à des canaux de distribution physiques (boutiques traditionnelles, souks, salons de la mode) ou à des plateformes de vente généralistes (pages sur les réseaux sociaux, marketplaces non spécialisées). </w:t>
      </w:r>
      <w:r>
        <w:t>Ces approches présentent plusieurs inconvénients structurels :</w:t>
      </w:r>
    </w:p>
    <w:p w14:paraId="7DF765D3" w14:textId="77777777" w:rsidR="00FB366F" w:rsidRPr="00FB7094" w:rsidRDefault="00000000">
      <w:pPr>
        <w:pStyle w:val="Compact"/>
        <w:numPr>
          <w:ilvl w:val="0"/>
          <w:numId w:val="12"/>
        </w:numPr>
        <w:rPr>
          <w:lang w:val="fr-FR"/>
        </w:rPr>
      </w:pPr>
      <w:r w:rsidRPr="00FB7094">
        <w:rPr>
          <w:b/>
          <w:bCs/>
          <w:lang w:val="fr-FR"/>
        </w:rPr>
        <w:t>Manque de professionnalisme digital</w:t>
      </w:r>
      <w:r w:rsidRPr="00FB7094">
        <w:rPr>
          <w:lang w:val="fr-FR"/>
        </w:rPr>
        <w:t xml:space="preserve"> : Les présences en ligne existantes sont souvent des pages informelles sur les réseaux sociaux, dépourvues de fonctionnalités e-commerce complètes (panier, paiement sécurisé, suivi de commande).</w:t>
      </w:r>
    </w:p>
    <w:p w14:paraId="170A40DF" w14:textId="77777777" w:rsidR="00FB366F" w:rsidRPr="00FB7094" w:rsidRDefault="00000000">
      <w:pPr>
        <w:pStyle w:val="Compact"/>
        <w:numPr>
          <w:ilvl w:val="0"/>
          <w:numId w:val="12"/>
        </w:numPr>
        <w:rPr>
          <w:lang w:val="fr-FR"/>
        </w:rPr>
      </w:pPr>
      <w:r w:rsidRPr="00FB7094">
        <w:rPr>
          <w:b/>
          <w:bCs/>
          <w:lang w:val="fr-FR"/>
        </w:rPr>
        <w:lastRenderedPageBreak/>
        <w:t>Expérience utilisateur limitée</w:t>
      </w:r>
      <w:r w:rsidRPr="00FB7094">
        <w:rPr>
          <w:lang w:val="fr-FR"/>
        </w:rPr>
        <w:t xml:space="preserve"> : L’absence de navigation par catégories spécialisées, de fiches produit détaillées et de galerie photos haute définition réduit l’engagement des clientes et le taux de conversion.</w:t>
      </w:r>
    </w:p>
    <w:p w14:paraId="7F67702B" w14:textId="77777777" w:rsidR="00FB366F" w:rsidRPr="00FB7094" w:rsidRDefault="00000000">
      <w:pPr>
        <w:pStyle w:val="Compact"/>
        <w:numPr>
          <w:ilvl w:val="0"/>
          <w:numId w:val="12"/>
        </w:numPr>
        <w:rPr>
          <w:lang w:val="fr-FR"/>
        </w:rPr>
      </w:pPr>
      <w:r w:rsidRPr="00FB7094">
        <w:rPr>
          <w:b/>
          <w:bCs/>
          <w:lang w:val="fr-FR"/>
        </w:rPr>
        <w:t>Difficultés de gestion</w:t>
      </w:r>
      <w:r w:rsidRPr="00FB7094">
        <w:rPr>
          <w:lang w:val="fr-FR"/>
        </w:rPr>
        <w:t xml:space="preserve"> : Les commandes sont traitées manuellement via des échanges privés (messages directs, appels téléphoniques), ce qui engendre des erreurs de traitement, des retards de livraison et une expérience client insuffisante.</w:t>
      </w:r>
    </w:p>
    <w:p w14:paraId="3E471490" w14:textId="77777777" w:rsidR="00FB366F" w:rsidRPr="00FB7094" w:rsidRDefault="00000000">
      <w:pPr>
        <w:pStyle w:val="Compact"/>
        <w:numPr>
          <w:ilvl w:val="0"/>
          <w:numId w:val="12"/>
        </w:numPr>
        <w:rPr>
          <w:lang w:val="fr-FR"/>
        </w:rPr>
      </w:pPr>
      <w:r w:rsidRPr="00FB7094">
        <w:rPr>
          <w:b/>
          <w:bCs/>
          <w:lang w:val="fr-FR"/>
        </w:rPr>
        <w:t>Absence de personnalisation</w:t>
      </w:r>
      <w:r w:rsidRPr="00FB7094">
        <w:rPr>
          <w:lang w:val="fr-FR"/>
        </w:rPr>
        <w:t xml:space="preserve"> : Les clientes ne disposent pas d’outils pour visualiser les détails des broderies, consulter les guides de tailles interactifs ou simuler des combinaisons de tissus (Nida, Soie de Médine).</w:t>
      </w:r>
    </w:p>
    <w:p w14:paraId="47ECA45D" w14:textId="77777777" w:rsidR="00FB366F" w:rsidRPr="00FB7094" w:rsidRDefault="00000000">
      <w:pPr>
        <w:pStyle w:val="Heading3"/>
        <w:rPr>
          <w:lang w:val="fr-FR"/>
        </w:rPr>
      </w:pPr>
      <w:bookmarkStart w:id="4" w:name="justification-du-projet"/>
      <w:bookmarkEnd w:id="3"/>
      <w:r w:rsidRPr="00FB7094">
        <w:rPr>
          <w:lang w:val="fr-FR"/>
        </w:rPr>
        <w:t>1.3 Justification du projet</w:t>
      </w:r>
    </w:p>
    <w:p w14:paraId="5C6A6BA2" w14:textId="77777777" w:rsidR="00FB366F" w:rsidRPr="00FB7094" w:rsidRDefault="00000000">
      <w:pPr>
        <w:pStyle w:val="FirstParagraph"/>
        <w:rPr>
          <w:lang w:val="fr-FR"/>
        </w:rPr>
      </w:pPr>
      <w:r w:rsidRPr="00FB7094">
        <w:rPr>
          <w:lang w:val="fr-FR"/>
        </w:rPr>
        <w:t>La création d’une plateforme e-commerce dédiée aux abayas traditionnelles s’impose comme une nécessité stratégique pour moderniser l’offre commerciale de ce secteur et répondre aux attentes croissantes d’une clientèle connectée et exigeante.</w:t>
      </w:r>
    </w:p>
    <w:p w14:paraId="79B01C9C" w14:textId="77777777" w:rsidR="00FB366F" w:rsidRPr="00FB7094" w:rsidRDefault="00000000">
      <w:pPr>
        <w:pStyle w:val="BodyText"/>
        <w:rPr>
          <w:lang w:val="fr-FR"/>
        </w:rPr>
      </w:pPr>
      <w:r w:rsidRPr="00FB7094">
        <w:rPr>
          <w:lang w:val="fr-FR"/>
        </w:rPr>
        <w:t>Ce projet vise à combler le fossé entre tradition et modernité en proposant une vitrine digitale premium qui : - Permet aux maisons spécialisées d’étendre leur clientèle au-delà de leur zone géographique immédiate ; - Offre une expérience d’achat fluide, sécurisée et esthétiquement soignée, conforme aux standards de l’e-commerce de luxe ; - Met en valeur la richesse artisanale des abayas (broderies, perles, finitions) grâce à des visuels haute définition et des descriptions détaillées ; - Intègre des fonctionnalités adaptées au segment modest fashion (guide des tailles, conseils d’entretien, catégorisation par occasion).</w:t>
      </w:r>
    </w:p>
    <w:p w14:paraId="7446890D" w14:textId="77777777" w:rsidR="00FB366F" w:rsidRPr="00FB7094" w:rsidRDefault="00000000">
      <w:pPr>
        <w:pStyle w:val="BodyText"/>
        <w:rPr>
          <w:lang w:val="fr-FR"/>
        </w:rPr>
      </w:pPr>
      <w:r w:rsidRPr="00FB7094">
        <w:rPr>
          <w:lang w:val="fr-FR"/>
        </w:rPr>
        <w:t>Ce projet s’inscrit dans une démarche d’innovation digitale au service de la préservation et de la valorisation du patrimoine vestimentaire, tout en répondant aux impératifs commerciaux contemporains.</w:t>
      </w:r>
    </w:p>
    <w:p w14:paraId="5104A5A4" w14:textId="77777777" w:rsidR="00FB366F" w:rsidRDefault="00000000">
      <w:r>
        <w:pict w14:anchorId="22F6B0CE">
          <v:rect id="_x0000_i1343" style="width:0;height:1.5pt" o:hralign="center" o:hrstd="t" o:hr="t"/>
        </w:pict>
      </w:r>
    </w:p>
    <w:p w14:paraId="3A537067" w14:textId="77777777" w:rsidR="00FB366F" w:rsidRPr="00FB7094" w:rsidRDefault="00000000">
      <w:pPr>
        <w:pStyle w:val="Heading2"/>
        <w:rPr>
          <w:lang w:val="fr-FR"/>
        </w:rPr>
      </w:pPr>
      <w:bookmarkStart w:id="5" w:name="objectifs-du-projet"/>
      <w:bookmarkEnd w:id="1"/>
      <w:bookmarkEnd w:id="4"/>
      <w:r w:rsidRPr="00FB7094">
        <w:rPr>
          <w:lang w:val="fr-FR"/>
        </w:rPr>
        <w:lastRenderedPageBreak/>
        <w:t>2. Objectifs du projet</w:t>
      </w:r>
    </w:p>
    <w:p w14:paraId="2E0BE182" w14:textId="77777777" w:rsidR="00FB366F" w:rsidRPr="00FB7094" w:rsidRDefault="00000000">
      <w:pPr>
        <w:pStyle w:val="Heading3"/>
        <w:rPr>
          <w:lang w:val="fr-FR"/>
        </w:rPr>
      </w:pPr>
      <w:bookmarkStart w:id="6" w:name="objectif-principal"/>
      <w:r w:rsidRPr="00FB7094">
        <w:rPr>
          <w:lang w:val="fr-FR"/>
        </w:rPr>
        <w:t>2.1 Objectif principal</w:t>
      </w:r>
    </w:p>
    <w:p w14:paraId="18D6F3A6" w14:textId="77777777" w:rsidR="00FB366F" w:rsidRPr="00FB7094" w:rsidRDefault="00000000">
      <w:pPr>
        <w:pStyle w:val="FirstParagraph"/>
        <w:rPr>
          <w:lang w:val="fr-FR"/>
        </w:rPr>
      </w:pPr>
      <w:r w:rsidRPr="00FB7094">
        <w:rPr>
          <w:lang w:val="fr-FR"/>
        </w:rPr>
        <w:t>Concevoir et développer une plateforme e-commerce spécialisée dans la vente d’abayas traditionnelles pour femmes, offrant une expérience utilisateur premium, responsive et intuitive, capable de positionner la marque comme une référence dans le segment de la mode modeste digitale.</w:t>
      </w:r>
    </w:p>
    <w:p w14:paraId="094DDC5C" w14:textId="77777777" w:rsidR="00FB366F" w:rsidRDefault="00000000">
      <w:pPr>
        <w:pStyle w:val="Heading3"/>
      </w:pPr>
      <w:bookmarkStart w:id="7" w:name="objectifs-spécifiques"/>
      <w:bookmarkEnd w:id="6"/>
      <w:r>
        <w:t>2.2 Objectifs spécifiques</w:t>
      </w:r>
    </w:p>
    <w:p w14:paraId="0B0B599E" w14:textId="77777777" w:rsidR="00FB366F" w:rsidRPr="00FB7094" w:rsidRDefault="00000000">
      <w:pPr>
        <w:pStyle w:val="Compact"/>
        <w:numPr>
          <w:ilvl w:val="0"/>
          <w:numId w:val="13"/>
        </w:numPr>
        <w:rPr>
          <w:lang w:val="fr-FR"/>
        </w:rPr>
      </w:pPr>
      <w:r w:rsidRPr="00FB7094">
        <w:rPr>
          <w:b/>
          <w:bCs/>
          <w:lang w:val="fr-FR"/>
        </w:rPr>
        <w:t>Développer un catalogue produit structuré</w:t>
      </w:r>
      <w:r w:rsidRPr="00FB7094">
        <w:rPr>
          <w:lang w:val="fr-FR"/>
        </w:rPr>
        <w:t xml:space="preserve"> : Permettre la consultation d’une sélection d’abayas classées par catégories (casual, soirée, cérémonie, khimar, ensembles), avec des fiches produit enrichies incluant galerie photos HD zoomable, descriptions de tissus et guide des tailles interactif.</w:t>
      </w:r>
    </w:p>
    <w:p w14:paraId="4D79AB9C" w14:textId="77777777" w:rsidR="00FB366F" w:rsidRPr="00FB7094" w:rsidRDefault="00000000">
      <w:pPr>
        <w:pStyle w:val="Compact"/>
        <w:numPr>
          <w:ilvl w:val="0"/>
          <w:numId w:val="13"/>
        </w:numPr>
        <w:rPr>
          <w:lang w:val="fr-FR"/>
        </w:rPr>
      </w:pPr>
      <w:r w:rsidRPr="00FB7094">
        <w:rPr>
          <w:b/>
          <w:bCs/>
          <w:lang w:val="fr-FR"/>
        </w:rPr>
        <w:t>Implémenter un système de panier et de commande</w:t>
      </w:r>
      <w:r w:rsidRPr="00FB7094">
        <w:rPr>
          <w:lang w:val="fr-FR"/>
        </w:rPr>
        <w:t xml:space="preserve"> : Offrir aux clientes la possibilité d’ajouter des articles au panier, de modifier les quantités, de supprimer des produits et de simuler un parcours de paiement complet.</w:t>
      </w:r>
    </w:p>
    <w:p w14:paraId="4FB955C4" w14:textId="77777777" w:rsidR="00FB366F" w:rsidRPr="00FB7094" w:rsidRDefault="00000000">
      <w:pPr>
        <w:pStyle w:val="Compact"/>
        <w:numPr>
          <w:ilvl w:val="0"/>
          <w:numId w:val="13"/>
        </w:numPr>
        <w:rPr>
          <w:lang w:val="fr-FR"/>
        </w:rPr>
      </w:pPr>
      <w:r w:rsidRPr="00FB7094">
        <w:rPr>
          <w:b/>
          <w:bCs/>
          <w:lang w:val="fr-FR"/>
        </w:rPr>
        <w:t>Concevoir une interface UI/UX premium</w:t>
      </w:r>
      <w:r w:rsidRPr="00FB7094">
        <w:rPr>
          <w:lang w:val="fr-FR"/>
        </w:rPr>
        <w:t xml:space="preserve"> : Réaliser un design élégant, luxueux et minimaliste avec des touches traditionnelles, en adoptant une approche “UI First” et une conception Mobile First.</w:t>
      </w:r>
    </w:p>
    <w:p w14:paraId="141C0EBB" w14:textId="77777777" w:rsidR="00FB366F" w:rsidRPr="00FB7094" w:rsidRDefault="00000000">
      <w:pPr>
        <w:pStyle w:val="Compact"/>
        <w:numPr>
          <w:ilvl w:val="0"/>
          <w:numId w:val="13"/>
        </w:numPr>
        <w:rPr>
          <w:lang w:val="fr-FR"/>
        </w:rPr>
      </w:pPr>
      <w:r w:rsidRPr="00FB7094">
        <w:rPr>
          <w:b/>
          <w:bCs/>
          <w:lang w:val="fr-FR"/>
        </w:rPr>
        <w:t>Assurer la responsivité et les performances</w:t>
      </w:r>
      <w:r w:rsidRPr="00FB7094">
        <w:rPr>
          <w:lang w:val="fr-FR"/>
        </w:rPr>
        <w:t xml:space="preserve"> : Garantir une navigation fluide sur tous les types d’appareils (desktop, tablette, mobile) avec des temps de chargement optimisés.</w:t>
      </w:r>
    </w:p>
    <w:p w14:paraId="136DDD33" w14:textId="77777777" w:rsidR="00FB366F" w:rsidRPr="00FB7094" w:rsidRDefault="00000000">
      <w:pPr>
        <w:pStyle w:val="Compact"/>
        <w:numPr>
          <w:ilvl w:val="0"/>
          <w:numId w:val="13"/>
        </w:numPr>
        <w:rPr>
          <w:lang w:val="fr-FR"/>
        </w:rPr>
      </w:pPr>
      <w:r w:rsidRPr="00FB7094">
        <w:rPr>
          <w:b/>
          <w:bCs/>
          <w:lang w:val="fr-FR"/>
        </w:rPr>
        <w:t>Proposer des contenus éditoriaux</w:t>
      </w:r>
      <w:r w:rsidRPr="00FB7094">
        <w:rPr>
          <w:lang w:val="fr-FR"/>
        </w:rPr>
        <w:t xml:space="preserve"> : Intégrer un guide d’entretien des abayas et des conseils de style pour enrichir l’expérience client et valoriser le savoir-faire artisanal.</w:t>
      </w:r>
    </w:p>
    <w:p w14:paraId="78CBA904" w14:textId="77777777" w:rsidR="00FB366F" w:rsidRDefault="00000000">
      <w:r>
        <w:pict w14:anchorId="6CE981C9">
          <v:rect id="_x0000_i1344" style="width:0;height:1.5pt" o:hralign="center" o:hrstd="t" o:hr="t"/>
        </w:pict>
      </w:r>
    </w:p>
    <w:p w14:paraId="38200733" w14:textId="77777777" w:rsidR="00FB366F" w:rsidRDefault="00000000">
      <w:pPr>
        <w:pStyle w:val="Heading2"/>
      </w:pPr>
      <w:bookmarkStart w:id="8" w:name="fonctionnalités-principales"/>
      <w:bookmarkEnd w:id="5"/>
      <w:bookmarkEnd w:id="7"/>
      <w:r>
        <w:lastRenderedPageBreak/>
        <w:t>3. Fonctionnalités principales</w:t>
      </w:r>
    </w:p>
    <w:p w14:paraId="3FC0F609" w14:textId="77777777" w:rsidR="00FB366F" w:rsidRDefault="00000000">
      <w:pPr>
        <w:pStyle w:val="Heading3"/>
      </w:pPr>
      <w:bookmarkStart w:id="9" w:name="gestion-des-utilisateurs"/>
      <w:r>
        <w:t>3.1 Gestion des utilisateurs</w:t>
      </w:r>
    </w:p>
    <w:p w14:paraId="68AB8E2F" w14:textId="77777777" w:rsidR="00FB366F" w:rsidRPr="00FB7094" w:rsidRDefault="00000000">
      <w:pPr>
        <w:pStyle w:val="Compact"/>
        <w:numPr>
          <w:ilvl w:val="0"/>
          <w:numId w:val="14"/>
        </w:numPr>
        <w:rPr>
          <w:lang w:val="fr-FR"/>
        </w:rPr>
      </w:pPr>
      <w:r w:rsidRPr="00FB7094">
        <w:rPr>
          <w:b/>
          <w:bCs/>
          <w:lang w:val="fr-FR"/>
        </w:rPr>
        <w:t>Profils utilisateurs</w:t>
      </w:r>
      <w:r w:rsidRPr="00FB7094">
        <w:rPr>
          <w:lang w:val="fr-FR"/>
        </w:rPr>
        <w:t xml:space="preserve"> : Création et gestion des comptes clientes avec informations personnelles (nom, prénom, adresse email, numéro de téléphone, adresse de livraison).</w:t>
      </w:r>
    </w:p>
    <w:p w14:paraId="187A95E4" w14:textId="77777777" w:rsidR="00FB366F" w:rsidRPr="00FB7094" w:rsidRDefault="00000000">
      <w:pPr>
        <w:pStyle w:val="Compact"/>
        <w:numPr>
          <w:ilvl w:val="0"/>
          <w:numId w:val="14"/>
        </w:numPr>
        <w:rPr>
          <w:lang w:val="fr-FR"/>
        </w:rPr>
      </w:pPr>
      <w:r w:rsidRPr="00FB7094">
        <w:rPr>
          <w:b/>
          <w:bCs/>
          <w:lang w:val="fr-FR"/>
        </w:rPr>
        <w:t>Authentification sécurisée</w:t>
      </w:r>
      <w:r w:rsidRPr="00FB7094">
        <w:rPr>
          <w:lang w:val="fr-FR"/>
        </w:rPr>
        <w:t xml:space="preserve"> : Système de connexion avec identifiant (email) et mot de passe sécurisé. Gestion des sessions utilisateur avec expiration automatique après une période d’inactivité.</w:t>
      </w:r>
    </w:p>
    <w:p w14:paraId="31D50620" w14:textId="77777777" w:rsidR="00FB366F" w:rsidRPr="00FB7094" w:rsidRDefault="00000000">
      <w:pPr>
        <w:pStyle w:val="Compact"/>
        <w:numPr>
          <w:ilvl w:val="0"/>
          <w:numId w:val="14"/>
        </w:numPr>
        <w:rPr>
          <w:lang w:val="fr-FR"/>
        </w:rPr>
      </w:pPr>
      <w:r w:rsidRPr="00FB7094">
        <w:rPr>
          <w:b/>
          <w:bCs/>
          <w:lang w:val="fr-FR"/>
        </w:rPr>
        <w:t>Historique des commandes</w:t>
      </w:r>
      <w:r w:rsidRPr="00FB7094">
        <w:rPr>
          <w:lang w:val="fr-FR"/>
        </w:rPr>
        <w:t xml:space="preserve"> : Consultation par la cliente de l’ensemble de ses commandes passées, avec statut de livraison et détails de chaque achat.</w:t>
      </w:r>
    </w:p>
    <w:p w14:paraId="5458B93D" w14:textId="77777777" w:rsidR="00FB366F" w:rsidRPr="00FB7094" w:rsidRDefault="00000000">
      <w:pPr>
        <w:pStyle w:val="Compact"/>
        <w:numPr>
          <w:ilvl w:val="0"/>
          <w:numId w:val="14"/>
        </w:numPr>
        <w:rPr>
          <w:lang w:val="fr-FR"/>
        </w:rPr>
      </w:pPr>
      <w:r w:rsidRPr="00FB7094">
        <w:rPr>
          <w:b/>
          <w:bCs/>
          <w:lang w:val="fr-FR"/>
        </w:rPr>
        <w:t>Gestion des adresses</w:t>
      </w:r>
      <w:r w:rsidRPr="00FB7094">
        <w:rPr>
          <w:lang w:val="fr-FR"/>
        </w:rPr>
        <w:t xml:space="preserve"> : Enregistrement et modification d’adresses de livraison favorites pour faciliter le processus de commande.</w:t>
      </w:r>
    </w:p>
    <w:p w14:paraId="6AC73B2A" w14:textId="77777777" w:rsidR="00FB366F" w:rsidRDefault="00000000">
      <w:pPr>
        <w:pStyle w:val="Heading3"/>
      </w:pPr>
      <w:bookmarkStart w:id="10" w:name="gestion-du-catalogue"/>
      <w:bookmarkEnd w:id="9"/>
      <w:r>
        <w:t>3.2 Gestion du catalogue</w:t>
      </w:r>
    </w:p>
    <w:p w14:paraId="7835AA92" w14:textId="77777777" w:rsidR="00FB366F" w:rsidRPr="00FB7094" w:rsidRDefault="00000000">
      <w:pPr>
        <w:pStyle w:val="Compact"/>
        <w:numPr>
          <w:ilvl w:val="0"/>
          <w:numId w:val="15"/>
        </w:numPr>
        <w:rPr>
          <w:lang w:val="fr-FR"/>
        </w:rPr>
      </w:pPr>
      <w:r w:rsidRPr="00FB7094">
        <w:rPr>
          <w:b/>
          <w:bCs/>
          <w:lang w:val="fr-FR"/>
        </w:rPr>
        <w:t>Catégorisation des abayas</w:t>
      </w:r>
      <w:r w:rsidRPr="00FB7094">
        <w:rPr>
          <w:lang w:val="fr-FR"/>
        </w:rPr>
        <w:t xml:space="preserve"> : Organisation du catalogue en sections claires et cohérentes :</w:t>
      </w:r>
    </w:p>
    <w:p w14:paraId="3DDDAE08" w14:textId="77777777" w:rsidR="00FB366F" w:rsidRDefault="00000000">
      <w:pPr>
        <w:pStyle w:val="Compact"/>
        <w:numPr>
          <w:ilvl w:val="1"/>
          <w:numId w:val="16"/>
        </w:numPr>
      </w:pPr>
      <w:r>
        <w:t>Abayas casual (quotidien)</w:t>
      </w:r>
    </w:p>
    <w:p w14:paraId="7C6A40A5" w14:textId="77777777" w:rsidR="00FB366F" w:rsidRDefault="00000000">
      <w:pPr>
        <w:pStyle w:val="Compact"/>
        <w:numPr>
          <w:ilvl w:val="1"/>
          <w:numId w:val="16"/>
        </w:numPr>
      </w:pPr>
      <w:r>
        <w:t>Abayas de soirée</w:t>
      </w:r>
    </w:p>
    <w:p w14:paraId="133EEEAF" w14:textId="77777777" w:rsidR="00FB366F" w:rsidRDefault="00000000">
      <w:pPr>
        <w:pStyle w:val="Compact"/>
        <w:numPr>
          <w:ilvl w:val="1"/>
          <w:numId w:val="16"/>
        </w:numPr>
      </w:pPr>
      <w:r>
        <w:t>Abayas de cérémonie</w:t>
      </w:r>
    </w:p>
    <w:p w14:paraId="7057630C" w14:textId="77777777" w:rsidR="00FB366F" w:rsidRDefault="00000000">
      <w:pPr>
        <w:pStyle w:val="Compact"/>
        <w:numPr>
          <w:ilvl w:val="1"/>
          <w:numId w:val="16"/>
        </w:numPr>
      </w:pPr>
      <w:r>
        <w:t>Ensembles complets</w:t>
      </w:r>
    </w:p>
    <w:p w14:paraId="637FBB65" w14:textId="77777777" w:rsidR="00FB366F" w:rsidRDefault="00000000">
      <w:pPr>
        <w:pStyle w:val="Compact"/>
        <w:numPr>
          <w:ilvl w:val="1"/>
          <w:numId w:val="16"/>
        </w:numPr>
      </w:pPr>
      <w:r>
        <w:t>Khimar et accessoires</w:t>
      </w:r>
    </w:p>
    <w:p w14:paraId="3644EB3B" w14:textId="77777777" w:rsidR="00FB366F" w:rsidRPr="00FB7094" w:rsidRDefault="00000000">
      <w:pPr>
        <w:pStyle w:val="Compact"/>
        <w:numPr>
          <w:ilvl w:val="0"/>
          <w:numId w:val="15"/>
        </w:numPr>
        <w:rPr>
          <w:lang w:val="fr-FR"/>
        </w:rPr>
      </w:pPr>
      <w:r w:rsidRPr="00FB7094">
        <w:rPr>
          <w:b/>
          <w:bCs/>
          <w:lang w:val="fr-FR"/>
        </w:rPr>
        <w:t>Filtres et recherche avancée</w:t>
      </w:r>
      <w:r w:rsidRPr="00FB7094">
        <w:rPr>
          <w:lang w:val="fr-FR"/>
        </w:rPr>
        <w:t xml:space="preserve"> : Système de filtrage par prix, couleur, taille, type de tissu (Nida, Soie de Médine, crêpe) et occasion.</w:t>
      </w:r>
    </w:p>
    <w:p w14:paraId="0D011299" w14:textId="77777777" w:rsidR="00FB366F" w:rsidRPr="00FB7094" w:rsidRDefault="00000000">
      <w:pPr>
        <w:pStyle w:val="Compact"/>
        <w:numPr>
          <w:ilvl w:val="0"/>
          <w:numId w:val="15"/>
        </w:numPr>
        <w:rPr>
          <w:lang w:val="fr-FR"/>
        </w:rPr>
      </w:pPr>
      <w:r w:rsidRPr="00FB7094">
        <w:rPr>
          <w:b/>
          <w:bCs/>
          <w:lang w:val="fr-FR"/>
        </w:rPr>
        <w:t>Navigation intuitive</w:t>
      </w:r>
      <w:r w:rsidRPr="00FB7094">
        <w:rPr>
          <w:lang w:val="fr-FR"/>
        </w:rPr>
        <w:t xml:space="preserve"> : Menus déroulants, breadcrumbs et pagination optimisée pour une exploration fluide du catalogue.</w:t>
      </w:r>
    </w:p>
    <w:p w14:paraId="7D333B17" w14:textId="77777777" w:rsidR="00FB366F" w:rsidRDefault="00000000">
      <w:pPr>
        <w:pStyle w:val="Heading3"/>
      </w:pPr>
      <w:bookmarkStart w:id="11" w:name="gestion-des-produits"/>
      <w:bookmarkEnd w:id="10"/>
      <w:r>
        <w:t>3.3 Gestion des produits</w:t>
      </w:r>
    </w:p>
    <w:p w14:paraId="316ED472" w14:textId="77777777" w:rsidR="00FB366F" w:rsidRPr="00FB7094" w:rsidRDefault="00000000">
      <w:pPr>
        <w:pStyle w:val="Compact"/>
        <w:numPr>
          <w:ilvl w:val="0"/>
          <w:numId w:val="17"/>
        </w:numPr>
        <w:rPr>
          <w:lang w:val="fr-FR"/>
        </w:rPr>
      </w:pPr>
      <w:r w:rsidRPr="00FB7094">
        <w:rPr>
          <w:b/>
          <w:bCs/>
          <w:lang w:val="fr-FR"/>
        </w:rPr>
        <w:t>Fiche produit premium</w:t>
      </w:r>
      <w:r w:rsidRPr="00FB7094">
        <w:rPr>
          <w:lang w:val="fr-FR"/>
        </w:rPr>
        <w:t xml:space="preserve"> : Présentation détaillée de chaque abaya comprenant :</w:t>
      </w:r>
    </w:p>
    <w:p w14:paraId="03D8F342" w14:textId="77777777" w:rsidR="00FB366F" w:rsidRPr="00FB7094" w:rsidRDefault="00000000">
      <w:pPr>
        <w:pStyle w:val="Compact"/>
        <w:numPr>
          <w:ilvl w:val="1"/>
          <w:numId w:val="18"/>
        </w:numPr>
        <w:rPr>
          <w:lang w:val="fr-FR"/>
        </w:rPr>
      </w:pPr>
      <w:r w:rsidRPr="00FB7094">
        <w:rPr>
          <w:lang w:val="fr-FR"/>
        </w:rPr>
        <w:lastRenderedPageBreak/>
        <w:t>Galerie photos haute définition avec fonction zoom pour visualiser les détails des broderies, perles et finitions.</w:t>
      </w:r>
    </w:p>
    <w:p w14:paraId="34F8D649" w14:textId="77777777" w:rsidR="00FB366F" w:rsidRPr="00FB7094" w:rsidRDefault="00000000">
      <w:pPr>
        <w:pStyle w:val="Compact"/>
        <w:numPr>
          <w:ilvl w:val="1"/>
          <w:numId w:val="18"/>
        </w:numPr>
        <w:rPr>
          <w:lang w:val="fr-FR"/>
        </w:rPr>
      </w:pPr>
      <w:r w:rsidRPr="00FB7094">
        <w:rPr>
          <w:lang w:val="fr-FR"/>
        </w:rPr>
        <w:t>Description complète du produit (coupe, longueur, type de manches, fermeture).</w:t>
      </w:r>
    </w:p>
    <w:p w14:paraId="494187E9" w14:textId="77777777" w:rsidR="00FB366F" w:rsidRPr="00FB7094" w:rsidRDefault="00000000">
      <w:pPr>
        <w:pStyle w:val="Compact"/>
        <w:numPr>
          <w:ilvl w:val="1"/>
          <w:numId w:val="18"/>
        </w:numPr>
        <w:rPr>
          <w:lang w:val="fr-FR"/>
        </w:rPr>
      </w:pPr>
      <w:r w:rsidRPr="00FB7094">
        <w:rPr>
          <w:lang w:val="fr-FR"/>
        </w:rPr>
        <w:t>Spécifications des tissus (composition, entretien, conseils de port).</w:t>
      </w:r>
    </w:p>
    <w:p w14:paraId="7207C3DE" w14:textId="77777777" w:rsidR="00FB366F" w:rsidRPr="00FB7094" w:rsidRDefault="00000000">
      <w:pPr>
        <w:pStyle w:val="Compact"/>
        <w:numPr>
          <w:ilvl w:val="1"/>
          <w:numId w:val="18"/>
        </w:numPr>
        <w:rPr>
          <w:lang w:val="fr-FR"/>
        </w:rPr>
      </w:pPr>
      <w:r w:rsidRPr="00FB7094">
        <w:rPr>
          <w:lang w:val="fr-FR"/>
        </w:rPr>
        <w:t>Tableau des tailles interactif avec guide de mesures.</w:t>
      </w:r>
    </w:p>
    <w:p w14:paraId="2EF20DC4" w14:textId="77777777" w:rsidR="00FB366F" w:rsidRPr="00FB7094" w:rsidRDefault="00000000">
      <w:pPr>
        <w:pStyle w:val="Compact"/>
        <w:numPr>
          <w:ilvl w:val="1"/>
          <w:numId w:val="18"/>
        </w:numPr>
        <w:rPr>
          <w:lang w:val="fr-FR"/>
        </w:rPr>
      </w:pPr>
      <w:r w:rsidRPr="00FB7094">
        <w:rPr>
          <w:lang w:val="fr-FR"/>
        </w:rPr>
        <w:t>Indication de la disponibilité des stocks en temps réel.</w:t>
      </w:r>
    </w:p>
    <w:p w14:paraId="1706E442" w14:textId="77777777" w:rsidR="00FB366F" w:rsidRPr="00FB7094" w:rsidRDefault="00000000">
      <w:pPr>
        <w:pStyle w:val="Compact"/>
        <w:numPr>
          <w:ilvl w:val="0"/>
          <w:numId w:val="17"/>
        </w:numPr>
        <w:rPr>
          <w:lang w:val="fr-FR"/>
        </w:rPr>
      </w:pPr>
      <w:r w:rsidRPr="00FB7094">
        <w:rPr>
          <w:b/>
          <w:bCs/>
          <w:lang w:val="fr-FR"/>
        </w:rPr>
        <w:t>Produits similaires et recommandations</w:t>
      </w:r>
      <w:r w:rsidRPr="00FB7094">
        <w:rPr>
          <w:lang w:val="fr-FR"/>
        </w:rPr>
        <w:t xml:space="preserve"> : Suggestion d’abayas complémentaires ou de la même collection pour enrichir le parcours d’achat.</w:t>
      </w:r>
    </w:p>
    <w:p w14:paraId="7E6F7976" w14:textId="77777777" w:rsidR="00FB366F" w:rsidRPr="00FB7094" w:rsidRDefault="00000000">
      <w:pPr>
        <w:pStyle w:val="Compact"/>
        <w:numPr>
          <w:ilvl w:val="0"/>
          <w:numId w:val="17"/>
        </w:numPr>
        <w:rPr>
          <w:lang w:val="fr-FR"/>
        </w:rPr>
      </w:pPr>
      <w:r w:rsidRPr="00FB7094">
        <w:rPr>
          <w:b/>
          <w:bCs/>
          <w:lang w:val="fr-FR"/>
        </w:rPr>
        <w:t>Mise en favoris</w:t>
      </w:r>
      <w:r w:rsidRPr="00FB7094">
        <w:rPr>
          <w:lang w:val="fr-FR"/>
        </w:rPr>
        <w:t xml:space="preserve"> : Possibilité pour la cliente d’ajouter des articles à une liste de souhaits (wishlist) pour consultation ultérieure.</w:t>
      </w:r>
    </w:p>
    <w:p w14:paraId="15939AA2" w14:textId="77777777" w:rsidR="00FB366F" w:rsidRDefault="00000000">
      <w:pPr>
        <w:pStyle w:val="Heading3"/>
      </w:pPr>
      <w:bookmarkStart w:id="12" w:name="gestion-du-panier"/>
      <w:bookmarkEnd w:id="11"/>
      <w:r>
        <w:t>3.4 Gestion du panier</w:t>
      </w:r>
    </w:p>
    <w:p w14:paraId="5A9FE894" w14:textId="77777777" w:rsidR="00FB366F" w:rsidRPr="00FB7094" w:rsidRDefault="00000000">
      <w:pPr>
        <w:pStyle w:val="Compact"/>
        <w:numPr>
          <w:ilvl w:val="0"/>
          <w:numId w:val="19"/>
        </w:numPr>
        <w:rPr>
          <w:lang w:val="fr-FR"/>
        </w:rPr>
      </w:pPr>
      <w:r w:rsidRPr="00FB7094">
        <w:rPr>
          <w:b/>
          <w:bCs/>
          <w:lang w:val="fr-FR"/>
        </w:rPr>
        <w:t>Ajout au panier</w:t>
      </w:r>
      <w:r w:rsidRPr="00FB7094">
        <w:rPr>
          <w:lang w:val="fr-FR"/>
        </w:rPr>
        <w:t xml:space="preserve"> : Intégration d’un bouton d’ajout rapide depuis le catalogue ou la fiche produit, avec sélection de la taille et de la couleur.</w:t>
      </w:r>
    </w:p>
    <w:p w14:paraId="43AA6AA7" w14:textId="77777777" w:rsidR="00FB366F" w:rsidRPr="00FB7094" w:rsidRDefault="00000000">
      <w:pPr>
        <w:pStyle w:val="Compact"/>
        <w:numPr>
          <w:ilvl w:val="0"/>
          <w:numId w:val="19"/>
        </w:numPr>
        <w:rPr>
          <w:lang w:val="fr-FR"/>
        </w:rPr>
      </w:pPr>
      <w:r w:rsidRPr="00FB7094">
        <w:rPr>
          <w:b/>
          <w:bCs/>
          <w:lang w:val="fr-FR"/>
        </w:rPr>
        <w:t>Visualisation du panier</w:t>
      </w:r>
      <w:r w:rsidRPr="00FB7094">
        <w:rPr>
          <w:lang w:val="fr-FR"/>
        </w:rPr>
        <w:t xml:space="preserve"> : Page dédiée affichant le récapitulatif des articles sélectionnés avec miniatures, désignations, quantités, prix unitaires et total.</w:t>
      </w:r>
    </w:p>
    <w:p w14:paraId="7BCA704A" w14:textId="77777777" w:rsidR="00FB366F" w:rsidRPr="00FB7094" w:rsidRDefault="00000000">
      <w:pPr>
        <w:pStyle w:val="Compact"/>
        <w:numPr>
          <w:ilvl w:val="0"/>
          <w:numId w:val="19"/>
        </w:numPr>
        <w:rPr>
          <w:lang w:val="fr-FR"/>
        </w:rPr>
      </w:pPr>
      <w:r w:rsidRPr="00FB7094">
        <w:rPr>
          <w:b/>
          <w:bCs/>
          <w:lang w:val="fr-FR"/>
        </w:rPr>
        <w:t>Modification des quantités</w:t>
      </w:r>
      <w:r w:rsidRPr="00FB7094">
        <w:rPr>
          <w:lang w:val="fr-FR"/>
        </w:rPr>
        <w:t xml:space="preserve"> : Possibilité d’augmenter ou de diminuer le nombre d’articles directement depuis le panier.</w:t>
      </w:r>
    </w:p>
    <w:p w14:paraId="2042CF1B" w14:textId="77777777" w:rsidR="00FB366F" w:rsidRPr="00FB7094" w:rsidRDefault="00000000">
      <w:pPr>
        <w:pStyle w:val="Compact"/>
        <w:numPr>
          <w:ilvl w:val="0"/>
          <w:numId w:val="19"/>
        </w:numPr>
        <w:rPr>
          <w:lang w:val="fr-FR"/>
        </w:rPr>
      </w:pPr>
      <w:r w:rsidRPr="00FB7094">
        <w:rPr>
          <w:b/>
          <w:bCs/>
          <w:lang w:val="fr-FR"/>
        </w:rPr>
        <w:t>Suppression d’articles</w:t>
      </w:r>
      <w:r w:rsidRPr="00FB7094">
        <w:rPr>
          <w:lang w:val="fr-FR"/>
        </w:rPr>
        <w:t xml:space="preserve"> : Retrait d’un ou plusieurs produits du panier avec confirmation utilisateur.</w:t>
      </w:r>
    </w:p>
    <w:p w14:paraId="3E0FFAFA" w14:textId="77777777" w:rsidR="00FB366F" w:rsidRPr="00FB7094" w:rsidRDefault="00000000">
      <w:pPr>
        <w:pStyle w:val="Compact"/>
        <w:numPr>
          <w:ilvl w:val="0"/>
          <w:numId w:val="19"/>
        </w:numPr>
        <w:rPr>
          <w:lang w:val="fr-FR"/>
        </w:rPr>
      </w:pPr>
      <w:r w:rsidRPr="00FB7094">
        <w:rPr>
          <w:b/>
          <w:bCs/>
          <w:lang w:val="fr-FR"/>
        </w:rPr>
        <w:t>Calcul automatique</w:t>
      </w:r>
      <w:r w:rsidRPr="00FB7094">
        <w:rPr>
          <w:lang w:val="fr-FR"/>
        </w:rPr>
        <w:t xml:space="preserve"> : Mise à jour dynamique du montant total (sous-total, frais de livraison estimés, total TTC).</w:t>
      </w:r>
    </w:p>
    <w:p w14:paraId="061C1D32" w14:textId="77777777" w:rsidR="00FB366F" w:rsidRPr="00FB7094" w:rsidRDefault="00000000">
      <w:pPr>
        <w:pStyle w:val="Compact"/>
        <w:numPr>
          <w:ilvl w:val="0"/>
          <w:numId w:val="19"/>
        </w:numPr>
        <w:rPr>
          <w:lang w:val="fr-FR"/>
        </w:rPr>
      </w:pPr>
      <w:r w:rsidRPr="00FB7094">
        <w:rPr>
          <w:b/>
          <w:bCs/>
          <w:lang w:val="fr-FR"/>
        </w:rPr>
        <w:t>Sauvegarde du panier</w:t>
      </w:r>
      <w:r w:rsidRPr="00FB7094">
        <w:rPr>
          <w:lang w:val="fr-FR"/>
        </w:rPr>
        <w:t xml:space="preserve"> : Conservation temporaire du contenu du panier en cas de déconnexion ou de fermeture du navigateur.</w:t>
      </w:r>
    </w:p>
    <w:p w14:paraId="7F98A881" w14:textId="77777777" w:rsidR="00FB366F" w:rsidRDefault="00000000">
      <w:pPr>
        <w:pStyle w:val="Heading3"/>
      </w:pPr>
      <w:bookmarkStart w:id="13" w:name="gestion-des-commandes"/>
      <w:bookmarkEnd w:id="12"/>
      <w:r>
        <w:t>3.5 Gestion des commandes</w:t>
      </w:r>
    </w:p>
    <w:p w14:paraId="1E85568D" w14:textId="77777777" w:rsidR="00FB366F" w:rsidRPr="00FB7094" w:rsidRDefault="00000000">
      <w:pPr>
        <w:pStyle w:val="Compact"/>
        <w:numPr>
          <w:ilvl w:val="0"/>
          <w:numId w:val="20"/>
        </w:numPr>
        <w:rPr>
          <w:lang w:val="fr-FR"/>
        </w:rPr>
      </w:pPr>
      <w:r w:rsidRPr="00FB7094">
        <w:rPr>
          <w:b/>
          <w:bCs/>
          <w:lang w:val="fr-FR"/>
        </w:rPr>
        <w:t>Processus de commande (Checkout)</w:t>
      </w:r>
      <w:r w:rsidRPr="00FB7094">
        <w:rPr>
          <w:lang w:val="fr-FR"/>
        </w:rPr>
        <w:t xml:space="preserve"> : Parcours de paiement simulé en plusieurs étapes :</w:t>
      </w:r>
    </w:p>
    <w:p w14:paraId="7C561218" w14:textId="77777777" w:rsidR="00FB366F" w:rsidRDefault="00000000">
      <w:pPr>
        <w:pStyle w:val="Compact"/>
        <w:numPr>
          <w:ilvl w:val="1"/>
          <w:numId w:val="21"/>
        </w:numPr>
      </w:pPr>
      <w:r>
        <w:t>Récapitulatif du panier</w:t>
      </w:r>
    </w:p>
    <w:p w14:paraId="0D012FBD" w14:textId="77777777" w:rsidR="00FB366F" w:rsidRPr="00FB7094" w:rsidRDefault="00000000">
      <w:pPr>
        <w:pStyle w:val="Compact"/>
        <w:numPr>
          <w:ilvl w:val="1"/>
          <w:numId w:val="21"/>
        </w:numPr>
        <w:rPr>
          <w:lang w:val="fr-FR"/>
        </w:rPr>
      </w:pPr>
      <w:r w:rsidRPr="00FB7094">
        <w:rPr>
          <w:lang w:val="fr-FR"/>
        </w:rPr>
        <w:lastRenderedPageBreak/>
        <w:t>Saisie ou sélection de l’adresse de livraison</w:t>
      </w:r>
    </w:p>
    <w:p w14:paraId="01911372" w14:textId="77777777" w:rsidR="00FB366F" w:rsidRDefault="00000000">
      <w:pPr>
        <w:pStyle w:val="Compact"/>
        <w:numPr>
          <w:ilvl w:val="1"/>
          <w:numId w:val="21"/>
        </w:numPr>
      </w:pPr>
      <w:r>
        <w:t>Choix du mode de livraison</w:t>
      </w:r>
    </w:p>
    <w:p w14:paraId="35A3AF37" w14:textId="77777777" w:rsidR="00FB366F" w:rsidRPr="00FB7094" w:rsidRDefault="00000000">
      <w:pPr>
        <w:pStyle w:val="Compact"/>
        <w:numPr>
          <w:ilvl w:val="1"/>
          <w:numId w:val="21"/>
        </w:numPr>
        <w:rPr>
          <w:lang w:val="fr-FR"/>
        </w:rPr>
      </w:pPr>
      <w:r w:rsidRPr="00FB7094">
        <w:rPr>
          <w:lang w:val="fr-FR"/>
        </w:rPr>
        <w:t>Récapitulatif final et confirmation de la commande</w:t>
      </w:r>
    </w:p>
    <w:p w14:paraId="6385B0AA" w14:textId="77777777" w:rsidR="00FB366F" w:rsidRPr="00FB7094" w:rsidRDefault="00000000">
      <w:pPr>
        <w:pStyle w:val="Compact"/>
        <w:numPr>
          <w:ilvl w:val="0"/>
          <w:numId w:val="20"/>
        </w:numPr>
        <w:rPr>
          <w:lang w:val="fr-FR"/>
        </w:rPr>
      </w:pPr>
      <w:r w:rsidRPr="00FB7094">
        <w:rPr>
          <w:b/>
          <w:bCs/>
          <w:lang w:val="fr-FR"/>
        </w:rPr>
        <w:t>Numérotation des commandes</w:t>
      </w:r>
      <w:r w:rsidRPr="00FB7094">
        <w:rPr>
          <w:lang w:val="fr-FR"/>
        </w:rPr>
        <w:t xml:space="preserve"> : Attribution automatique d’un numéro de commande unique pour le suivi.</w:t>
      </w:r>
    </w:p>
    <w:p w14:paraId="1AD74D57" w14:textId="77777777" w:rsidR="00FB366F" w:rsidRPr="00FB7094" w:rsidRDefault="00000000">
      <w:pPr>
        <w:pStyle w:val="Compact"/>
        <w:numPr>
          <w:ilvl w:val="0"/>
          <w:numId w:val="20"/>
        </w:numPr>
        <w:rPr>
          <w:lang w:val="fr-FR"/>
        </w:rPr>
      </w:pPr>
      <w:r w:rsidRPr="00FB7094">
        <w:rPr>
          <w:b/>
          <w:bCs/>
          <w:lang w:val="fr-FR"/>
        </w:rPr>
        <w:t>Statuts de commande</w:t>
      </w:r>
      <w:r w:rsidRPr="00FB7094">
        <w:rPr>
          <w:lang w:val="fr-FR"/>
        </w:rPr>
        <w:t xml:space="preserve"> : Système de suivi avec les statuts suivants : En attente de confirmation, Confirmée, En préparation, Expédiée, Livrée.</w:t>
      </w:r>
    </w:p>
    <w:p w14:paraId="5B35DF7C" w14:textId="45EFA44E" w:rsidR="00FB366F" w:rsidRPr="00FB7094" w:rsidRDefault="00000000" w:rsidP="00FB7094">
      <w:pPr>
        <w:pStyle w:val="Compact"/>
        <w:numPr>
          <w:ilvl w:val="0"/>
          <w:numId w:val="20"/>
        </w:numPr>
        <w:rPr>
          <w:lang w:val="fr-FR"/>
        </w:rPr>
      </w:pPr>
      <w:r w:rsidRPr="00FB7094">
        <w:rPr>
          <w:b/>
          <w:bCs/>
          <w:lang w:val="fr-FR"/>
        </w:rPr>
        <w:t>Historique et récapitulatifs</w:t>
      </w:r>
      <w:r w:rsidRPr="00FB7094">
        <w:rPr>
          <w:lang w:val="fr-FR"/>
        </w:rPr>
        <w:t xml:space="preserve"> : Consultation des commandes passées avec possibilité de téléchargement du récapitulatif (format PDF simulé).</w:t>
      </w:r>
      <w:bookmarkStart w:id="14" w:name="gestion-des-paiements"/>
      <w:bookmarkEnd w:id="13"/>
    </w:p>
    <w:p w14:paraId="3CCB8644" w14:textId="0C6FEAD3" w:rsidR="00FB366F" w:rsidRDefault="00000000">
      <w:pPr>
        <w:pStyle w:val="Heading3"/>
      </w:pPr>
      <w:bookmarkStart w:id="15" w:name="communication"/>
      <w:bookmarkEnd w:id="14"/>
      <w:r>
        <w:t>3.</w:t>
      </w:r>
      <w:r w:rsidR="00FB7094">
        <w:t>6</w:t>
      </w:r>
      <w:r>
        <w:t xml:space="preserve"> Communication</w:t>
      </w:r>
    </w:p>
    <w:p w14:paraId="66EABFF5" w14:textId="77777777" w:rsidR="00FB366F" w:rsidRPr="00FB7094" w:rsidRDefault="00000000">
      <w:pPr>
        <w:pStyle w:val="Compact"/>
        <w:numPr>
          <w:ilvl w:val="0"/>
          <w:numId w:val="23"/>
        </w:numPr>
        <w:rPr>
          <w:lang w:val="fr-FR"/>
        </w:rPr>
      </w:pPr>
      <w:r w:rsidRPr="00FB7094">
        <w:rPr>
          <w:b/>
          <w:bCs/>
          <w:lang w:val="fr-FR"/>
        </w:rPr>
        <w:t>Messagerie et contact</w:t>
      </w:r>
      <w:r w:rsidRPr="00FB7094">
        <w:rPr>
          <w:lang w:val="fr-FR"/>
        </w:rPr>
        <w:t xml:space="preserve"> : Formulaire de contact accessible depuis toutes les pages pour les demandes de renseignements, suggestions ou réclamations.</w:t>
      </w:r>
    </w:p>
    <w:p w14:paraId="56D3115D" w14:textId="77777777" w:rsidR="00FB366F" w:rsidRPr="00FB7094" w:rsidRDefault="00000000">
      <w:pPr>
        <w:pStyle w:val="Compact"/>
        <w:numPr>
          <w:ilvl w:val="0"/>
          <w:numId w:val="23"/>
        </w:numPr>
        <w:rPr>
          <w:lang w:val="fr-FR"/>
        </w:rPr>
      </w:pPr>
      <w:r w:rsidRPr="00FB7094">
        <w:rPr>
          <w:b/>
          <w:bCs/>
          <w:lang w:val="fr-FR"/>
        </w:rPr>
        <w:t>Notifications par email</w:t>
      </w:r>
      <w:r w:rsidRPr="00FB7094">
        <w:rPr>
          <w:lang w:val="fr-FR"/>
        </w:rPr>
        <w:t xml:space="preserve"> : Envoi automatique de confirmations de commande et de mises à jour de statut à l’adresse email de la cliente.</w:t>
      </w:r>
    </w:p>
    <w:p w14:paraId="7A4E042F" w14:textId="77777777" w:rsidR="00FB366F" w:rsidRPr="00FB7094" w:rsidRDefault="00000000">
      <w:pPr>
        <w:pStyle w:val="Compact"/>
        <w:numPr>
          <w:ilvl w:val="0"/>
          <w:numId w:val="23"/>
        </w:numPr>
        <w:rPr>
          <w:lang w:val="fr-FR"/>
        </w:rPr>
      </w:pPr>
      <w:r w:rsidRPr="00FB7094">
        <w:rPr>
          <w:b/>
          <w:bCs/>
          <w:lang w:val="fr-FR"/>
        </w:rPr>
        <w:t>FAQ et guide d’entretien</w:t>
      </w:r>
      <w:r w:rsidRPr="00FB7094">
        <w:rPr>
          <w:lang w:val="fr-FR"/>
        </w:rPr>
        <w:t xml:space="preserve"> : Section dédiée aux questions fréquentes incluant un guide complet d’entretien des abayas selon les types de tissus (Nida, Soie de Médine) pour préserver la qualité et la longévité des articles.</w:t>
      </w:r>
    </w:p>
    <w:p w14:paraId="1E037264" w14:textId="77777777" w:rsidR="00FB366F" w:rsidRPr="00FB7094" w:rsidRDefault="00000000">
      <w:pPr>
        <w:pStyle w:val="Compact"/>
        <w:numPr>
          <w:ilvl w:val="0"/>
          <w:numId w:val="23"/>
        </w:numPr>
        <w:rPr>
          <w:lang w:val="fr-FR"/>
        </w:rPr>
      </w:pPr>
      <w:r w:rsidRPr="00FB7094">
        <w:rPr>
          <w:b/>
          <w:bCs/>
          <w:lang w:val="fr-FR"/>
        </w:rPr>
        <w:t>Conseils de style</w:t>
      </w:r>
      <w:r w:rsidRPr="00FB7094">
        <w:rPr>
          <w:lang w:val="fr-FR"/>
        </w:rPr>
        <w:t xml:space="preserve"> : Contenu éditorial proposant des idées de tenues et des recommandations pour associer les abayas selon les occasions.</w:t>
      </w:r>
    </w:p>
    <w:p w14:paraId="05482ECA" w14:textId="77777777" w:rsidR="00FB366F" w:rsidRDefault="00000000">
      <w:pPr>
        <w:pStyle w:val="Heading3"/>
      </w:pPr>
      <w:bookmarkStart w:id="16" w:name="rapports-et-statistiques"/>
      <w:bookmarkEnd w:id="15"/>
      <w:r>
        <w:t>3.8 Rapports et statistiques</w:t>
      </w:r>
    </w:p>
    <w:p w14:paraId="3D37A14C" w14:textId="77777777" w:rsidR="00FB366F" w:rsidRPr="00FB7094" w:rsidRDefault="00000000">
      <w:pPr>
        <w:pStyle w:val="Compact"/>
        <w:numPr>
          <w:ilvl w:val="0"/>
          <w:numId w:val="24"/>
        </w:numPr>
        <w:rPr>
          <w:lang w:val="fr-FR"/>
        </w:rPr>
      </w:pPr>
      <w:r w:rsidRPr="00FB7094">
        <w:rPr>
          <w:b/>
          <w:bCs/>
          <w:lang w:val="fr-FR"/>
        </w:rPr>
        <w:t>Tableau de bord administrateur</w:t>
      </w:r>
      <w:r w:rsidRPr="00FB7094">
        <w:rPr>
          <w:lang w:val="fr-FR"/>
        </w:rPr>
        <w:t xml:space="preserve"> : Interface de gestion permettant de visualiser les indicateurs clés de performance :</w:t>
      </w:r>
    </w:p>
    <w:p w14:paraId="1A33B701" w14:textId="77777777" w:rsidR="00FB366F" w:rsidRDefault="00000000">
      <w:pPr>
        <w:pStyle w:val="Compact"/>
        <w:numPr>
          <w:ilvl w:val="1"/>
          <w:numId w:val="25"/>
        </w:numPr>
      </w:pPr>
      <w:r>
        <w:t>Nombre de commandes par période</w:t>
      </w:r>
    </w:p>
    <w:p w14:paraId="4D006566" w14:textId="77777777" w:rsidR="00FB366F" w:rsidRPr="00FB7094" w:rsidRDefault="00000000">
      <w:pPr>
        <w:pStyle w:val="Compact"/>
        <w:numPr>
          <w:ilvl w:val="1"/>
          <w:numId w:val="25"/>
        </w:numPr>
        <w:rPr>
          <w:lang w:val="fr-FR"/>
        </w:rPr>
      </w:pPr>
      <w:r w:rsidRPr="00FB7094">
        <w:rPr>
          <w:lang w:val="fr-FR"/>
        </w:rPr>
        <w:t>Articles les plus consultés et les plus vendus</w:t>
      </w:r>
    </w:p>
    <w:p w14:paraId="233ED133" w14:textId="77777777" w:rsidR="00FB366F" w:rsidRPr="00FB7094" w:rsidRDefault="00000000">
      <w:pPr>
        <w:pStyle w:val="Compact"/>
        <w:numPr>
          <w:ilvl w:val="1"/>
          <w:numId w:val="25"/>
        </w:numPr>
        <w:rPr>
          <w:lang w:val="fr-FR"/>
        </w:rPr>
      </w:pPr>
      <w:r w:rsidRPr="00FB7094">
        <w:rPr>
          <w:lang w:val="fr-FR"/>
        </w:rPr>
        <w:t>Répartition des ventes par catégorie d’abayas</w:t>
      </w:r>
    </w:p>
    <w:p w14:paraId="3BEC4E85" w14:textId="77777777" w:rsidR="00FB366F" w:rsidRDefault="00000000">
      <w:pPr>
        <w:pStyle w:val="Compact"/>
        <w:numPr>
          <w:ilvl w:val="1"/>
          <w:numId w:val="25"/>
        </w:numPr>
      </w:pPr>
      <w:r>
        <w:t>Taux de conversion du panier</w:t>
      </w:r>
    </w:p>
    <w:p w14:paraId="738D189C" w14:textId="77777777" w:rsidR="00FB366F" w:rsidRPr="00FB7094" w:rsidRDefault="00000000">
      <w:pPr>
        <w:pStyle w:val="Compact"/>
        <w:numPr>
          <w:ilvl w:val="0"/>
          <w:numId w:val="24"/>
        </w:numPr>
        <w:rPr>
          <w:lang w:val="fr-FR"/>
        </w:rPr>
      </w:pPr>
      <w:r w:rsidRPr="00FB7094">
        <w:rPr>
          <w:b/>
          <w:bCs/>
          <w:lang w:val="fr-FR"/>
        </w:rPr>
        <w:lastRenderedPageBreak/>
        <w:t>Gestion des stocks</w:t>
      </w:r>
      <w:r w:rsidRPr="00FB7094">
        <w:rPr>
          <w:lang w:val="fr-FR"/>
        </w:rPr>
        <w:t xml:space="preserve"> : Suivi des niveaux de stock par référence et par taille avec alertes en cas de seuil critique.</w:t>
      </w:r>
    </w:p>
    <w:p w14:paraId="06F5FFC7" w14:textId="77777777" w:rsidR="00FB366F" w:rsidRPr="00FB7094" w:rsidRDefault="00000000">
      <w:pPr>
        <w:pStyle w:val="Compact"/>
        <w:numPr>
          <w:ilvl w:val="0"/>
          <w:numId w:val="24"/>
        </w:numPr>
        <w:rPr>
          <w:lang w:val="fr-FR"/>
        </w:rPr>
      </w:pPr>
      <w:r w:rsidRPr="00FB7094">
        <w:rPr>
          <w:b/>
          <w:bCs/>
          <w:lang w:val="fr-FR"/>
        </w:rPr>
        <w:t>Rapports de vente</w:t>
      </w:r>
      <w:r w:rsidRPr="00FB7094">
        <w:rPr>
          <w:lang w:val="fr-FR"/>
        </w:rPr>
        <w:t xml:space="preserve"> : Génération de rapports synthétiques sur l’activité commerciale pour faciliter la prise de décision.</w:t>
      </w:r>
    </w:p>
    <w:p w14:paraId="2662265F" w14:textId="77777777" w:rsidR="00FB366F" w:rsidRDefault="00000000">
      <w:r>
        <w:pict w14:anchorId="5524E9A3">
          <v:rect id="_x0000_i1345" style="width:0;height:1.5pt" o:hralign="center" o:hrstd="t" o:hr="t"/>
        </w:pict>
      </w:r>
    </w:p>
    <w:p w14:paraId="1E66E361" w14:textId="77777777" w:rsidR="00FB366F" w:rsidRPr="004E0A37" w:rsidRDefault="00000000">
      <w:pPr>
        <w:pStyle w:val="Heading2"/>
        <w:rPr>
          <w:color w:val="45B0E1" w:themeColor="accent1" w:themeTint="99"/>
          <w:lang w:val="fr-FR"/>
        </w:rPr>
      </w:pPr>
      <w:bookmarkStart w:id="17" w:name="les-acteurs"/>
      <w:bookmarkEnd w:id="8"/>
      <w:bookmarkEnd w:id="16"/>
      <w:r w:rsidRPr="004E0A37">
        <w:rPr>
          <w:color w:val="45B0E1" w:themeColor="accent1" w:themeTint="99"/>
          <w:lang w:val="fr-FR"/>
        </w:rPr>
        <w:t>4. Les acteurs</w:t>
      </w:r>
    </w:p>
    <w:p w14:paraId="6C2DC40C" w14:textId="77777777" w:rsidR="00FB366F" w:rsidRPr="00FB7094" w:rsidRDefault="00000000">
      <w:pPr>
        <w:pStyle w:val="Heading3"/>
        <w:rPr>
          <w:lang w:val="fr-FR"/>
        </w:rPr>
      </w:pPr>
      <w:bookmarkStart w:id="18" w:name="administrateur"/>
      <w:r w:rsidRPr="004E0A37">
        <w:rPr>
          <w:highlight w:val="yellow"/>
          <w:lang w:val="fr-FR"/>
        </w:rPr>
        <w:t>4.1 Administrateur</w:t>
      </w:r>
    </w:p>
    <w:p w14:paraId="32C6E8F6" w14:textId="77777777" w:rsidR="00FB366F" w:rsidRPr="00FB7094" w:rsidRDefault="00000000">
      <w:pPr>
        <w:pStyle w:val="FirstParagraph"/>
        <w:rPr>
          <w:lang w:val="fr-FR"/>
        </w:rPr>
      </w:pPr>
      <w:r w:rsidRPr="00FB7094">
        <w:rPr>
          <w:lang w:val="fr-FR"/>
        </w:rPr>
        <w:t>L’administrateur dispose d’un accès complet à l’ensemble du système et assure la supervision de la plateforme. Ses responsabilités incluent : - Gestion du catalogue produits (ajout, modification, suppression des abayas, gestion des photos et descriptions). - Administration des catégories et sous-catégories du catalogue. - Gestion des stocks et suivi des niveaux de disponibilité. - Consultation et traitement des commandes passées par les clientes. - Accès au tableau de bord des statistiques et rapports de vente. - Gestion des contenus éditoriaux (FAQ, guide d’entretien, conseils de style). - Gestion des comptes clientes et des demandes de contact. - Configuration des paramètres généraux du site (frais de livraison, modes de paiement affichés).</w:t>
      </w:r>
    </w:p>
    <w:p w14:paraId="13E3EEBA" w14:textId="77777777" w:rsidR="00FB366F" w:rsidRPr="00FB7094" w:rsidRDefault="00000000">
      <w:pPr>
        <w:pStyle w:val="Heading3"/>
        <w:rPr>
          <w:lang w:val="fr-FR"/>
        </w:rPr>
      </w:pPr>
      <w:bookmarkStart w:id="19" w:name="cliente"/>
      <w:bookmarkEnd w:id="18"/>
      <w:r w:rsidRPr="00566007">
        <w:rPr>
          <w:highlight w:val="yellow"/>
          <w:lang w:val="fr-FR"/>
        </w:rPr>
        <w:t>4.2 Cliente</w:t>
      </w:r>
    </w:p>
    <w:p w14:paraId="2A4A0261" w14:textId="77777777" w:rsidR="00FB366F" w:rsidRPr="00FB7094" w:rsidRDefault="00000000">
      <w:pPr>
        <w:pStyle w:val="FirstParagraph"/>
        <w:rPr>
          <w:lang w:val="fr-FR"/>
        </w:rPr>
      </w:pPr>
      <w:r w:rsidRPr="00FB7094">
        <w:rPr>
          <w:lang w:val="fr-FR"/>
        </w:rPr>
        <w:t>La cliente représente l’utilisatrice finale de la plateforme, cible principale du site e-commerce. Ses activités incluent : - Navigation dans le catalogue des abayas par catégories et utilisation des filtres de recherche. - Consultation des fiches produit détaillées avec visualisation des photos HD et lecture des descriptions. - Ajout d’articles au panier avec sélection de la taille et de la couleur. - Gestion du contenu du panier (modification des quantités, suppression d’articles). - Passage de commande via le parcours de checkout simulé. - Création et gestion de son compte utilisateur (informations personnelles, adresses de livraison, historique des commandes). - Ajout d’articles à la liste de souhaits (wishlist) pour une consultation ultérieure. - Contact avec l’administration via le formulaire de contact pour toute question ou suggestion. - Consultation du guide d’entretien et des conseils de style.</w:t>
      </w:r>
    </w:p>
    <w:p w14:paraId="744A0E8A" w14:textId="77777777" w:rsidR="00FB366F" w:rsidRDefault="00000000">
      <w:r>
        <w:pict w14:anchorId="04240888">
          <v:rect id="_x0000_i1346" style="width:0;height:1.5pt" o:hralign="center" o:hrstd="t" o:hr="t"/>
        </w:pict>
      </w:r>
    </w:p>
    <w:p w14:paraId="581CB307" w14:textId="77777777" w:rsidR="00FB366F" w:rsidRPr="00FB7094" w:rsidRDefault="00000000">
      <w:pPr>
        <w:pStyle w:val="Heading2"/>
        <w:rPr>
          <w:lang w:val="fr-FR"/>
        </w:rPr>
      </w:pPr>
      <w:bookmarkStart w:id="20" w:name="charte-graphique"/>
      <w:bookmarkEnd w:id="17"/>
      <w:bookmarkEnd w:id="19"/>
      <w:r w:rsidRPr="00FB7094">
        <w:rPr>
          <w:lang w:val="fr-FR"/>
        </w:rPr>
        <w:lastRenderedPageBreak/>
        <w:t>5. Charte graphique</w:t>
      </w:r>
    </w:p>
    <w:p w14:paraId="600CE6C9" w14:textId="77777777" w:rsidR="00FB366F" w:rsidRDefault="00000000">
      <w:pPr>
        <w:pStyle w:val="Heading3"/>
        <w:rPr>
          <w:lang w:val="fr-FR"/>
        </w:rPr>
      </w:pPr>
      <w:bookmarkStart w:id="21" w:name="logo"/>
      <w:r w:rsidRPr="00FB7094">
        <w:rPr>
          <w:lang w:val="fr-FR"/>
        </w:rPr>
        <w:t>5.1 Logo</w:t>
      </w:r>
    </w:p>
    <w:p w14:paraId="44C1CA73" w14:textId="77777777" w:rsidR="004E0A37" w:rsidRDefault="004E0A37" w:rsidP="004E0A37">
      <w:pPr>
        <w:pStyle w:val="BodyText"/>
        <w:rPr>
          <w:lang w:val="fr-FR"/>
        </w:rPr>
      </w:pPr>
    </w:p>
    <w:p w14:paraId="7F957399" w14:textId="1FB0C176" w:rsidR="00566007" w:rsidRDefault="00566007" w:rsidP="004E0A37">
      <w:pPr>
        <w:pStyle w:val="BodyText"/>
        <w:rPr>
          <w:lang w:val="fr-FR"/>
        </w:rPr>
      </w:pPr>
      <w:r>
        <w:rPr>
          <w:noProof/>
        </w:rPr>
        <w:drawing>
          <wp:inline distT="0" distB="0" distL="0" distR="0" wp14:anchorId="16BB3CCE" wp14:editId="01FA5204">
            <wp:extent cx="1187450" cy="1208998"/>
            <wp:effectExtent l="0" t="0" r="0" b="0"/>
            <wp:docPr id="7445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0607" cy="1222394"/>
                    </a:xfrm>
                    <a:prstGeom prst="rect">
                      <a:avLst/>
                    </a:prstGeom>
                    <a:noFill/>
                    <a:ln>
                      <a:noFill/>
                    </a:ln>
                  </pic:spPr>
                </pic:pic>
              </a:graphicData>
            </a:graphic>
          </wp:inline>
        </w:drawing>
      </w:r>
    </w:p>
    <w:p w14:paraId="04B3575B" w14:textId="77777777" w:rsidR="00566007" w:rsidRPr="004E0A37" w:rsidRDefault="00566007" w:rsidP="004E0A37">
      <w:pPr>
        <w:pStyle w:val="BodyText"/>
        <w:rPr>
          <w:lang w:val="fr-FR"/>
        </w:rPr>
      </w:pPr>
    </w:p>
    <w:p w14:paraId="69FEA5A7" w14:textId="77777777" w:rsidR="00FB366F" w:rsidRPr="00FB7094" w:rsidRDefault="00000000">
      <w:pPr>
        <w:pStyle w:val="Heading4"/>
        <w:rPr>
          <w:lang w:val="fr-FR"/>
        </w:rPr>
      </w:pPr>
      <w:bookmarkStart w:id="22" w:name="signification-du-logo"/>
      <w:r w:rsidRPr="00FB7094">
        <w:rPr>
          <w:lang w:val="fr-FR"/>
        </w:rPr>
        <w:t>5.1.1 Signification du logo</w:t>
      </w:r>
    </w:p>
    <w:p w14:paraId="6925E270" w14:textId="06EAF7C5" w:rsidR="00FB366F" w:rsidRPr="00566007" w:rsidRDefault="00566007">
      <w:pPr>
        <w:pStyle w:val="FirstParagraph"/>
        <w:rPr>
          <w:lang w:val="fr-FR"/>
        </w:rPr>
      </w:pPr>
      <w:r w:rsidRPr="00566007">
        <w:rPr>
          <w:lang w:val="fr-FR"/>
        </w:rPr>
        <w:t xml:space="preserve">Le logo de la plateforme </w:t>
      </w:r>
      <w:r w:rsidRPr="00566007">
        <w:rPr>
          <w:b/>
          <w:bCs/>
          <w:lang w:val="fr-FR"/>
        </w:rPr>
        <w:t>Sabaya</w:t>
      </w:r>
      <w:r w:rsidRPr="00566007">
        <w:rPr>
          <w:lang w:val="fr-FR"/>
        </w:rPr>
        <w:t xml:space="preserve"> a été conçu pour représenter l’univers de la mode féminine à travers une identité visuelle élégante, moderne et professionnelle. Il traduit l’équilibre entre le </w:t>
      </w:r>
      <w:r w:rsidRPr="00566007">
        <w:rPr>
          <w:b/>
          <w:bCs/>
          <w:lang w:val="fr-FR"/>
        </w:rPr>
        <w:t>savoir-faire textile traditionnel</w:t>
      </w:r>
      <w:r w:rsidRPr="00566007">
        <w:rPr>
          <w:lang w:val="fr-FR"/>
        </w:rPr>
        <w:t xml:space="preserve"> et l’</w:t>
      </w:r>
      <w:r w:rsidRPr="00566007">
        <w:rPr>
          <w:b/>
          <w:bCs/>
          <w:lang w:val="fr-FR"/>
        </w:rPr>
        <w:t>innovation digitale</w:t>
      </w:r>
      <w:r w:rsidRPr="00566007">
        <w:rPr>
          <w:lang w:val="fr-FR"/>
        </w:rPr>
        <w:t xml:space="preserve"> apportée par la plateforme e-commerce</w:t>
      </w:r>
      <w:r>
        <w:rPr>
          <w:lang w:val="fr-FR"/>
        </w:rPr>
        <w:t xml:space="preserve"> </w:t>
      </w:r>
      <w:r w:rsidR="00000000" w:rsidRPr="00566007">
        <w:rPr>
          <w:lang w:val="fr-FR"/>
        </w:rPr>
        <w:t>:</w:t>
      </w:r>
    </w:p>
    <w:p w14:paraId="4311920F" w14:textId="4E2BD0E9" w:rsidR="00566007" w:rsidRPr="00566007" w:rsidRDefault="00566007">
      <w:pPr>
        <w:pStyle w:val="Compact"/>
        <w:numPr>
          <w:ilvl w:val="0"/>
          <w:numId w:val="26"/>
        </w:numPr>
        <w:rPr>
          <w:lang w:val="fr-FR"/>
        </w:rPr>
      </w:pPr>
      <w:r w:rsidRPr="00566007">
        <w:rPr>
          <w:b/>
          <w:bCs/>
          <w:lang w:val="fr-FR"/>
        </w:rPr>
        <w:t>Une machine à coudre stylisée : élément central du logo, symbolisant la confection, le travail artisanal et la qualité des produits proposés. Elle met en avant le processus de création et l’attention portée aux détails.</w:t>
      </w:r>
    </w:p>
    <w:p w14:paraId="1F1CB10B" w14:textId="5B52DE99" w:rsidR="00FB366F" w:rsidRDefault="00566007">
      <w:pPr>
        <w:pStyle w:val="Compact"/>
        <w:numPr>
          <w:ilvl w:val="0"/>
          <w:numId w:val="26"/>
        </w:numPr>
        <w:rPr>
          <w:lang w:val="fr-FR"/>
        </w:rPr>
      </w:pPr>
      <w:r w:rsidRPr="00566007">
        <w:rPr>
          <w:b/>
          <w:bCs/>
          <w:lang w:val="fr-FR"/>
        </w:rPr>
        <w:t>Une typographie manuscrite élégante (« Sabaya ») : conçue avec des lignes fluides pour transmettre une image féminine, raffinée et accessible tout en renforçant l’identité de marque.</w:t>
      </w:r>
      <w:r w:rsidR="00000000" w:rsidRPr="00FB7094">
        <w:rPr>
          <w:b/>
          <w:bCs/>
          <w:lang w:val="fr-FR"/>
        </w:rPr>
        <w:t>Une typographie élégante et épurée</w:t>
      </w:r>
      <w:r w:rsidR="00000000" w:rsidRPr="00FB7094">
        <w:rPr>
          <w:lang w:val="fr-FR"/>
        </w:rPr>
        <w:t xml:space="preserve"> : Renforçant l’image de marque premium et le positionnement dans le segment du luxe accessible.</w:t>
      </w:r>
    </w:p>
    <w:p w14:paraId="0577590D" w14:textId="55F9AE56" w:rsidR="00CF3306" w:rsidRDefault="00CF3306">
      <w:pPr>
        <w:pStyle w:val="Compact"/>
        <w:numPr>
          <w:ilvl w:val="0"/>
          <w:numId w:val="26"/>
        </w:numPr>
        <w:rPr>
          <w:lang w:val="fr-FR"/>
        </w:rPr>
      </w:pPr>
      <w:r w:rsidRPr="00CF3306">
        <w:rPr>
          <w:lang w:val="fr-FR"/>
        </w:rPr>
        <w:t xml:space="preserve"> Une composition graphique moderne et minimaliste : permettant d’assurer une bonne lisibilité et une adaptation optimale aux supports numériques et aux interfaces e-commerce.</w:t>
      </w:r>
    </w:p>
    <w:p w14:paraId="716C9677" w14:textId="0E7B6FBD" w:rsidR="00CF3306" w:rsidRPr="00FB7094" w:rsidRDefault="00CF3306">
      <w:pPr>
        <w:pStyle w:val="Compact"/>
        <w:numPr>
          <w:ilvl w:val="0"/>
          <w:numId w:val="26"/>
        </w:numPr>
        <w:rPr>
          <w:lang w:val="fr-FR"/>
        </w:rPr>
      </w:pPr>
      <w:r w:rsidRPr="00CF3306">
        <w:rPr>
          <w:lang w:val="fr-FR"/>
        </w:rPr>
        <w:t>Une harmonie visuelle entre tradition et modernité : illustrant la volonté de proposer des produits inspirés de l’élégance classique tout en répondant aux exigences du commerce électronique actuel.</w:t>
      </w:r>
    </w:p>
    <w:p w14:paraId="2AC0A919" w14:textId="77777777" w:rsidR="00FB366F" w:rsidRPr="00FB7094" w:rsidRDefault="00000000">
      <w:pPr>
        <w:pStyle w:val="Heading4"/>
        <w:rPr>
          <w:lang w:val="fr-FR"/>
        </w:rPr>
      </w:pPr>
      <w:bookmarkStart w:id="23" w:name="valeurs-représentées"/>
      <w:bookmarkEnd w:id="22"/>
      <w:r w:rsidRPr="00FB7094">
        <w:rPr>
          <w:lang w:val="fr-FR"/>
        </w:rPr>
        <w:lastRenderedPageBreak/>
        <w:t>5.1.2 Valeurs représentées</w:t>
      </w:r>
    </w:p>
    <w:p w14:paraId="3C23DD1A" w14:textId="77777777" w:rsidR="00FB366F" w:rsidRPr="00FB7094" w:rsidRDefault="00000000">
      <w:pPr>
        <w:pStyle w:val="FirstParagraph"/>
        <w:rPr>
          <w:lang w:val="fr-FR"/>
        </w:rPr>
      </w:pPr>
      <w:r w:rsidRPr="00FB7094">
        <w:rPr>
          <w:lang w:val="fr-FR"/>
        </w:rPr>
        <w:t>Les éléments visuels du logo traduisent les valeurs fondamentales de la marque :</w:t>
      </w:r>
    </w:p>
    <w:p w14:paraId="0328FB10" w14:textId="68D7FD1F" w:rsidR="00FB366F" w:rsidRPr="00FB7094" w:rsidRDefault="00CF3306">
      <w:pPr>
        <w:pStyle w:val="Compact"/>
        <w:numPr>
          <w:ilvl w:val="0"/>
          <w:numId w:val="27"/>
        </w:numPr>
        <w:rPr>
          <w:lang w:val="fr-FR"/>
        </w:rPr>
      </w:pPr>
      <w:r w:rsidRPr="00CF3306">
        <w:rPr>
          <w:b/>
          <w:bCs/>
          <w:lang w:val="fr-FR"/>
        </w:rPr>
        <w:t>L’élégance : exprimée par la typographie fluide et l’identité visuelle raffinée qui reflètent l’univers de la mode féminine.</w:t>
      </w:r>
      <w:r w:rsidR="00000000" w:rsidRPr="00FB7094">
        <w:rPr>
          <w:b/>
          <w:bCs/>
          <w:lang w:val="fr-FR"/>
        </w:rPr>
        <w:t>La tradition</w:t>
      </w:r>
      <w:r w:rsidR="00000000" w:rsidRPr="00FB7094">
        <w:rPr>
          <w:lang w:val="fr-FR"/>
        </w:rPr>
        <w:t xml:space="preserve"> : Incarnée par les motifs géométriques et les références culturelles qui ancrent la marque dans son héritage.</w:t>
      </w:r>
    </w:p>
    <w:p w14:paraId="313014C1" w14:textId="27E149DE" w:rsidR="00FB366F" w:rsidRDefault="00CF3306">
      <w:pPr>
        <w:pStyle w:val="Compact"/>
        <w:numPr>
          <w:ilvl w:val="0"/>
          <w:numId w:val="27"/>
        </w:numPr>
        <w:rPr>
          <w:lang w:val="fr-FR"/>
        </w:rPr>
      </w:pPr>
      <w:r w:rsidRPr="00CF3306">
        <w:rPr>
          <w:b/>
          <w:bCs/>
          <w:lang w:val="fr-FR"/>
        </w:rPr>
        <w:t>Le savoir-faire artisanal : incarné par la machine à coudre qui symbolise la qualité, le soin apporté à la confection et l’authenticité.</w:t>
      </w:r>
      <w:r w:rsidR="00000000" w:rsidRPr="00FB7094">
        <w:rPr>
          <w:b/>
          <w:bCs/>
          <w:lang w:val="fr-FR"/>
        </w:rPr>
        <w:t>L’exclusivité</w:t>
      </w:r>
      <w:r w:rsidR="00000000" w:rsidRPr="00FB7094">
        <w:rPr>
          <w:lang w:val="fr-FR"/>
        </w:rPr>
        <w:t xml:space="preserve"> : Suggérée par le choix d’une esthétique minimaliste et soignée, positionnant la marque comme une référence dans le segment modest fashion.</w:t>
      </w:r>
    </w:p>
    <w:p w14:paraId="67CC2140" w14:textId="00A0DA0D" w:rsidR="00CF3306" w:rsidRDefault="00CF3306">
      <w:pPr>
        <w:pStyle w:val="Compact"/>
        <w:numPr>
          <w:ilvl w:val="0"/>
          <w:numId w:val="27"/>
        </w:numPr>
        <w:rPr>
          <w:lang w:val="fr-FR"/>
        </w:rPr>
      </w:pPr>
      <w:r w:rsidRPr="00CF3306">
        <w:rPr>
          <w:lang w:val="fr-FR"/>
        </w:rPr>
        <w:t xml:space="preserve"> La modernité : représentée par la simplicité du design et son adaptation aux standards actuels des plateformes e-commerce.</w:t>
      </w:r>
    </w:p>
    <w:p w14:paraId="7FC6BF87" w14:textId="6C68217C" w:rsidR="00CF3306" w:rsidRDefault="00CF3306">
      <w:pPr>
        <w:pStyle w:val="Compact"/>
        <w:numPr>
          <w:ilvl w:val="0"/>
          <w:numId w:val="27"/>
        </w:numPr>
        <w:rPr>
          <w:lang w:val="fr-FR"/>
        </w:rPr>
      </w:pPr>
      <w:r w:rsidRPr="00CF3306">
        <w:rPr>
          <w:lang w:val="fr-FR"/>
        </w:rPr>
        <w:t>La confiance et le professionnalisme : renforcés par une identité visuelle cohérente qui valorise l’image de marque.</w:t>
      </w:r>
    </w:p>
    <w:p w14:paraId="1855811B" w14:textId="6735849D" w:rsidR="00CF3306" w:rsidRPr="00FB7094" w:rsidRDefault="00CF3306">
      <w:pPr>
        <w:pStyle w:val="Compact"/>
        <w:numPr>
          <w:ilvl w:val="0"/>
          <w:numId w:val="27"/>
        </w:numPr>
        <w:rPr>
          <w:lang w:val="fr-FR"/>
        </w:rPr>
      </w:pPr>
      <w:r w:rsidRPr="00CF3306">
        <w:rPr>
          <w:lang w:val="fr-FR"/>
        </w:rPr>
        <w:t xml:space="preserve"> L’exclusivité : suggérée par une esthétique sobre et soignée qui positionne Sabaya comme une marque orientée vers une expérience premium et qualitative.</w:t>
      </w:r>
    </w:p>
    <w:p w14:paraId="1C98F679" w14:textId="77777777" w:rsidR="00FB366F" w:rsidRDefault="00000000">
      <w:pPr>
        <w:pStyle w:val="Heading3"/>
      </w:pPr>
      <w:bookmarkStart w:id="24" w:name="typographie"/>
      <w:bookmarkEnd w:id="21"/>
      <w:bookmarkEnd w:id="23"/>
      <w:r>
        <w:t>5.2 Typographie</w:t>
      </w:r>
    </w:p>
    <w:p w14:paraId="333448F0" w14:textId="77777777" w:rsidR="00FB366F" w:rsidRDefault="00000000">
      <w:pPr>
        <w:pStyle w:val="Compact"/>
        <w:numPr>
          <w:ilvl w:val="0"/>
          <w:numId w:val="28"/>
        </w:numPr>
      </w:pPr>
      <w:r>
        <w:rPr>
          <w:b/>
          <w:bCs/>
        </w:rPr>
        <w:t>Police principale</w:t>
      </w:r>
      <w:r>
        <w:t xml:space="preserve"> : </w:t>
      </w:r>
      <w:r>
        <w:rPr>
          <w:i/>
          <w:iCs/>
        </w:rPr>
        <w:t>Poppins</w:t>
      </w:r>
      <w:r>
        <w:t xml:space="preserve"> (Regular, Medium, Semi-Bold, Bold selon les besoins hiérarchiques).</w:t>
      </w:r>
    </w:p>
    <w:p w14:paraId="77DEF5E0" w14:textId="77777777" w:rsidR="00FB366F" w:rsidRPr="00FB7094" w:rsidRDefault="00000000">
      <w:pPr>
        <w:pStyle w:val="Compact"/>
        <w:numPr>
          <w:ilvl w:val="1"/>
          <w:numId w:val="29"/>
        </w:numPr>
        <w:rPr>
          <w:lang w:val="fr-FR"/>
        </w:rPr>
      </w:pPr>
      <w:r w:rsidRPr="00FB7094">
        <w:rPr>
          <w:i/>
          <w:iCs/>
          <w:lang w:val="fr-FR"/>
        </w:rPr>
        <w:t>Poppins Regular</w:t>
      </w:r>
      <w:r w:rsidRPr="00FB7094">
        <w:rPr>
          <w:lang w:val="fr-FR"/>
        </w:rPr>
        <w:t xml:space="preserve"> : Corps de texte, descriptions de produits, contenus éditoriaux.</w:t>
      </w:r>
    </w:p>
    <w:p w14:paraId="3F8B98A6" w14:textId="77777777" w:rsidR="00FB366F" w:rsidRPr="00FB7094" w:rsidRDefault="00000000">
      <w:pPr>
        <w:pStyle w:val="Compact"/>
        <w:numPr>
          <w:ilvl w:val="1"/>
          <w:numId w:val="29"/>
        </w:numPr>
        <w:rPr>
          <w:lang w:val="fr-FR"/>
        </w:rPr>
      </w:pPr>
      <w:r w:rsidRPr="00FB7094">
        <w:rPr>
          <w:i/>
          <w:iCs/>
          <w:lang w:val="fr-FR"/>
        </w:rPr>
        <w:t>Poppins Medium</w:t>
      </w:r>
      <w:r w:rsidRPr="00FB7094">
        <w:rPr>
          <w:lang w:val="fr-FR"/>
        </w:rPr>
        <w:t xml:space="preserve"> : Sous-titres, libellés de boutons, éléments de navigation.</w:t>
      </w:r>
    </w:p>
    <w:p w14:paraId="696BDEF6" w14:textId="77777777" w:rsidR="00FB366F" w:rsidRPr="00FB7094" w:rsidRDefault="00000000">
      <w:pPr>
        <w:pStyle w:val="Compact"/>
        <w:numPr>
          <w:ilvl w:val="1"/>
          <w:numId w:val="29"/>
        </w:numPr>
        <w:rPr>
          <w:lang w:val="fr-FR"/>
        </w:rPr>
      </w:pPr>
      <w:r w:rsidRPr="00FB7094">
        <w:rPr>
          <w:i/>
          <w:iCs/>
          <w:lang w:val="fr-FR"/>
        </w:rPr>
        <w:t>Poppins Semi-Bold</w:t>
      </w:r>
      <w:r w:rsidRPr="00FB7094">
        <w:rPr>
          <w:lang w:val="fr-FR"/>
        </w:rPr>
        <w:t xml:space="preserve"> : Titres de sections, noms de catégories, prix.</w:t>
      </w:r>
    </w:p>
    <w:p w14:paraId="6A556838" w14:textId="77777777" w:rsidR="00FB366F" w:rsidRPr="00FB7094" w:rsidRDefault="00000000">
      <w:pPr>
        <w:pStyle w:val="Compact"/>
        <w:numPr>
          <w:ilvl w:val="1"/>
          <w:numId w:val="29"/>
        </w:numPr>
        <w:rPr>
          <w:lang w:val="fr-FR"/>
        </w:rPr>
      </w:pPr>
      <w:r w:rsidRPr="00FB7094">
        <w:rPr>
          <w:i/>
          <w:iCs/>
          <w:lang w:val="fr-FR"/>
        </w:rPr>
        <w:t>Poppins Bold</w:t>
      </w:r>
      <w:r w:rsidRPr="00FB7094">
        <w:rPr>
          <w:lang w:val="fr-FR"/>
        </w:rPr>
        <w:t xml:space="preserve"> : Titres principaux, nom de la marque, appels à l’action prioritaires.</w:t>
      </w:r>
    </w:p>
    <w:p w14:paraId="698C18EA" w14:textId="77777777" w:rsidR="00FB366F" w:rsidRPr="00FB7094" w:rsidRDefault="00000000">
      <w:pPr>
        <w:pStyle w:val="FirstParagraph"/>
        <w:rPr>
          <w:lang w:val="fr-FR"/>
        </w:rPr>
      </w:pPr>
      <w:r w:rsidRPr="00FB7094">
        <w:rPr>
          <w:lang w:val="fr-FR"/>
        </w:rPr>
        <w:lastRenderedPageBreak/>
        <w:t xml:space="preserve">La police </w:t>
      </w:r>
      <w:r w:rsidRPr="00FB7094">
        <w:rPr>
          <w:i/>
          <w:iCs/>
          <w:lang w:val="fr-FR"/>
        </w:rPr>
        <w:t>Poppins</w:t>
      </w:r>
      <w:r w:rsidRPr="00FB7094">
        <w:rPr>
          <w:lang w:val="fr-FR"/>
        </w:rPr>
        <w:t xml:space="preserve"> a été retenue pour sa lisibilité optimale sur supports digitaux, son caractère géométrique moderne et sa capacité à transmettre à la fois élégance et accessibilité.</w:t>
      </w:r>
    </w:p>
    <w:p w14:paraId="68500008" w14:textId="77777777" w:rsidR="00CF3306" w:rsidRPr="00CF3306" w:rsidRDefault="00CF3306" w:rsidP="00CF3306">
      <w:pPr>
        <w:rPr>
          <w:rFonts w:eastAsia="SimHei" w:cs="Times New Roman (标题 CS)"/>
          <w:b/>
          <w:bCs/>
          <w:sz w:val="26"/>
          <w:szCs w:val="28"/>
          <w:lang w:val="fr-FR"/>
        </w:rPr>
      </w:pPr>
      <w:bookmarkStart w:id="25" w:name="palette-de-couleurs"/>
      <w:bookmarkStart w:id="26" w:name="background"/>
      <w:bookmarkEnd w:id="24"/>
      <w:r w:rsidRPr="00CF3306">
        <w:rPr>
          <w:rFonts w:eastAsia="SimHei" w:cs="Times New Roman (标题 CS)"/>
          <w:b/>
          <w:bCs/>
          <w:sz w:val="26"/>
          <w:szCs w:val="28"/>
          <w:lang w:val="fr-FR"/>
        </w:rPr>
        <w:t>5.3 Palette de couleurs</w:t>
      </w:r>
    </w:p>
    <w:p w14:paraId="601E17C2" w14:textId="77777777" w:rsidR="00CF3306" w:rsidRPr="00CF3306" w:rsidRDefault="00CF3306" w:rsidP="00CF3306">
      <w:pPr>
        <w:rPr>
          <w:rFonts w:eastAsia="SimHei" w:cs="Times New Roman (标题 CS)"/>
          <w:b/>
          <w:bCs/>
          <w:sz w:val="26"/>
          <w:szCs w:val="28"/>
          <w:lang w:val="fr-FR"/>
        </w:rPr>
      </w:pPr>
      <w:r w:rsidRPr="00CF3306">
        <w:rPr>
          <w:rFonts w:eastAsia="SimHei" w:cs="Times New Roman (标题 CS)"/>
          <w:b/>
          <w:bCs/>
          <w:sz w:val="26"/>
          <w:szCs w:val="28"/>
          <w:lang w:val="fr-FR"/>
        </w:rPr>
        <w:t>5.3.1 Couleur primaire</w:t>
      </w:r>
    </w:p>
    <w:p w14:paraId="7D825A0B" w14:textId="77777777" w:rsidR="00CF3306" w:rsidRPr="00CF3306" w:rsidRDefault="00CF3306" w:rsidP="00CF3306">
      <w:pPr>
        <w:rPr>
          <w:rFonts w:eastAsia="SimHei" w:cs="Times New Roman (标题 CS)"/>
          <w:sz w:val="26"/>
          <w:szCs w:val="28"/>
          <w:lang w:val="fr-FR"/>
        </w:rPr>
      </w:pPr>
      <w:r w:rsidRPr="00CF3306">
        <w:rPr>
          <w:rFonts w:eastAsia="SimHei" w:cs="Times New Roman (标题 CS)"/>
          <w:b/>
          <w:bCs/>
          <w:sz w:val="26"/>
          <w:szCs w:val="28"/>
          <w:lang w:val="fr-FR"/>
        </w:rPr>
        <w:t>• #1A1A1A – Noir profond</w:t>
      </w:r>
      <w:r w:rsidRPr="00CF3306">
        <w:rPr>
          <w:rFonts w:eastAsia="SimHei" w:cs="Times New Roman (标题 CS)"/>
          <w:sz w:val="26"/>
          <w:szCs w:val="28"/>
          <w:lang w:val="fr-FR"/>
        </w:rPr>
        <w:br/>
        <w:t xml:space="preserve">– </w:t>
      </w:r>
      <w:r w:rsidRPr="00CF3306">
        <w:rPr>
          <w:rFonts w:eastAsia="SimHei" w:cs="Times New Roman (标题 CS)"/>
          <w:b/>
          <w:bCs/>
          <w:sz w:val="26"/>
          <w:szCs w:val="28"/>
          <w:lang w:val="fr-FR"/>
        </w:rPr>
        <w:t>Utilisation :</w:t>
      </w:r>
      <w:r w:rsidRPr="00CF3306">
        <w:rPr>
          <w:rFonts w:eastAsia="SimHei" w:cs="Times New Roman (标题 CS)"/>
          <w:sz w:val="26"/>
          <w:szCs w:val="28"/>
          <w:lang w:val="fr-FR"/>
        </w:rPr>
        <w:t xml:space="preserve"> Barre de navigation principale, en-têtes, titres, boutons prioritaires et éléments nécessitant une forte visibilité.</w:t>
      </w:r>
      <w:r w:rsidRPr="00CF3306">
        <w:rPr>
          <w:rFonts w:eastAsia="SimHei" w:cs="Times New Roman (标题 CS)"/>
          <w:sz w:val="26"/>
          <w:szCs w:val="28"/>
          <w:lang w:val="fr-FR"/>
        </w:rPr>
        <w:br/>
        <w:t xml:space="preserve">– </w:t>
      </w:r>
      <w:r w:rsidRPr="00CF3306">
        <w:rPr>
          <w:rFonts w:eastAsia="SimHei" w:cs="Times New Roman (标题 CS)"/>
          <w:b/>
          <w:bCs/>
          <w:sz w:val="26"/>
          <w:szCs w:val="28"/>
          <w:lang w:val="fr-FR"/>
        </w:rPr>
        <w:t>Symbolique :</w:t>
      </w:r>
      <w:r w:rsidRPr="00CF3306">
        <w:rPr>
          <w:rFonts w:eastAsia="SimHei" w:cs="Times New Roman (标题 CS)"/>
          <w:sz w:val="26"/>
          <w:szCs w:val="28"/>
          <w:lang w:val="fr-FR"/>
        </w:rPr>
        <w:t xml:space="preserve"> Cette couleur exprime l’élégance, la sobriété et le caractère premium de la marque. Le noir renforce également l’image moderne et haut de gamme de la plateforme.</w:t>
      </w:r>
    </w:p>
    <w:p w14:paraId="0CC55FC5" w14:textId="77777777" w:rsidR="00CF3306" w:rsidRPr="00CF3306" w:rsidRDefault="00CF3306" w:rsidP="00CF3306">
      <w:pPr>
        <w:rPr>
          <w:rFonts w:eastAsia="SimHei" w:cs="Times New Roman (标题 CS)"/>
          <w:sz w:val="26"/>
          <w:szCs w:val="28"/>
          <w:lang w:val="fr-FR"/>
        </w:rPr>
      </w:pPr>
      <w:r w:rsidRPr="00CF3306">
        <w:rPr>
          <w:rFonts w:eastAsia="SimHei" w:cs="Times New Roman (标题 CS)"/>
          <w:sz w:val="26"/>
          <w:szCs w:val="28"/>
          <w:lang w:val="fr-FR"/>
        </w:rPr>
        <w:pict w14:anchorId="76D93E73">
          <v:rect id="_x0000_i1359" style="width:0;height:1.5pt" o:hralign="center" o:hrstd="t" o:hr="t" fillcolor="#a0a0a0" stroked="f"/>
        </w:pict>
      </w:r>
    </w:p>
    <w:p w14:paraId="0AF7C124" w14:textId="77777777" w:rsidR="00CF3306" w:rsidRPr="00CF3306" w:rsidRDefault="00CF3306" w:rsidP="00CF3306">
      <w:pPr>
        <w:rPr>
          <w:rFonts w:eastAsia="SimHei" w:cs="Times New Roman (标题 CS)"/>
          <w:b/>
          <w:bCs/>
          <w:sz w:val="26"/>
          <w:szCs w:val="28"/>
          <w:lang w:val="fr-FR"/>
        </w:rPr>
      </w:pPr>
      <w:r w:rsidRPr="00CF3306">
        <w:rPr>
          <w:rFonts w:eastAsia="SimHei" w:cs="Times New Roman (标题 CS)"/>
          <w:b/>
          <w:bCs/>
          <w:sz w:val="26"/>
          <w:szCs w:val="28"/>
          <w:lang w:val="fr-FR"/>
        </w:rPr>
        <w:t>5.3.2 Couleurs secondaires</w:t>
      </w:r>
    </w:p>
    <w:p w14:paraId="5DB93ADF" w14:textId="77777777" w:rsidR="00CF3306" w:rsidRPr="00CF3306" w:rsidRDefault="00CF3306" w:rsidP="00CF3306">
      <w:pPr>
        <w:rPr>
          <w:rFonts w:eastAsia="SimHei" w:cs="Times New Roman (标题 CS)"/>
          <w:sz w:val="26"/>
          <w:szCs w:val="28"/>
          <w:lang w:val="fr-FR"/>
        </w:rPr>
      </w:pPr>
      <w:r w:rsidRPr="00CF3306">
        <w:rPr>
          <w:rFonts w:eastAsia="SimHei" w:cs="Times New Roman (标题 CS)"/>
          <w:b/>
          <w:bCs/>
          <w:sz w:val="26"/>
          <w:szCs w:val="28"/>
          <w:lang w:val="fr-FR"/>
        </w:rPr>
        <w:t>• #F9F8F3 – Blanc cassé chaud</w:t>
      </w:r>
      <w:r w:rsidRPr="00CF3306">
        <w:rPr>
          <w:rFonts w:eastAsia="SimHei" w:cs="Times New Roman (标题 CS)"/>
          <w:sz w:val="26"/>
          <w:szCs w:val="28"/>
          <w:lang w:val="fr-FR"/>
        </w:rPr>
        <w:br/>
        <w:t xml:space="preserve">– </w:t>
      </w:r>
      <w:r w:rsidRPr="00CF3306">
        <w:rPr>
          <w:rFonts w:eastAsia="SimHei" w:cs="Times New Roman (标题 CS)"/>
          <w:b/>
          <w:bCs/>
          <w:sz w:val="26"/>
          <w:szCs w:val="28"/>
          <w:lang w:val="fr-FR"/>
        </w:rPr>
        <w:t>Utilisation :</w:t>
      </w:r>
      <w:r w:rsidRPr="00CF3306">
        <w:rPr>
          <w:rFonts w:eastAsia="SimHei" w:cs="Times New Roman (标题 CS)"/>
          <w:sz w:val="26"/>
          <w:szCs w:val="28"/>
          <w:lang w:val="fr-FR"/>
        </w:rPr>
        <w:t xml:space="preserve"> Fonds de pages, zones de contenu, catalogue et espaces visuels principaux.</w:t>
      </w:r>
      <w:r w:rsidRPr="00CF3306">
        <w:rPr>
          <w:rFonts w:eastAsia="SimHei" w:cs="Times New Roman (标题 CS)"/>
          <w:sz w:val="26"/>
          <w:szCs w:val="28"/>
          <w:lang w:val="fr-FR"/>
        </w:rPr>
        <w:br/>
        <w:t xml:space="preserve">– </w:t>
      </w:r>
      <w:r w:rsidRPr="00CF3306">
        <w:rPr>
          <w:rFonts w:eastAsia="SimHei" w:cs="Times New Roman (标题 CS)"/>
          <w:b/>
          <w:bCs/>
          <w:sz w:val="26"/>
          <w:szCs w:val="28"/>
          <w:lang w:val="fr-FR"/>
        </w:rPr>
        <w:t>Symbolique :</w:t>
      </w:r>
      <w:r w:rsidRPr="00CF3306">
        <w:rPr>
          <w:rFonts w:eastAsia="SimHei" w:cs="Times New Roman (标题 CS)"/>
          <w:sz w:val="26"/>
          <w:szCs w:val="28"/>
          <w:lang w:val="fr-FR"/>
        </w:rPr>
        <w:t xml:space="preserve"> Représente la simplicité, la pureté et apporte un confort visuel permettant de mettre en valeur les produits.</w:t>
      </w:r>
    </w:p>
    <w:p w14:paraId="26147114" w14:textId="77777777" w:rsidR="00CF3306" w:rsidRPr="00CF3306" w:rsidRDefault="00CF3306" w:rsidP="00CF3306">
      <w:pPr>
        <w:rPr>
          <w:rFonts w:eastAsia="SimHei" w:cs="Times New Roman (标题 CS)"/>
          <w:sz w:val="26"/>
          <w:szCs w:val="28"/>
          <w:lang w:val="fr-FR"/>
        </w:rPr>
      </w:pPr>
      <w:r w:rsidRPr="00CF3306">
        <w:rPr>
          <w:rFonts w:eastAsia="SimHei" w:cs="Times New Roman (标题 CS)"/>
          <w:b/>
          <w:bCs/>
          <w:sz w:val="26"/>
          <w:szCs w:val="28"/>
          <w:lang w:val="fr-FR"/>
        </w:rPr>
        <w:t>• #C5AD59 – Doré élégant</w:t>
      </w:r>
      <w:r w:rsidRPr="00CF3306">
        <w:rPr>
          <w:rFonts w:eastAsia="SimHei" w:cs="Times New Roman (标题 CS)"/>
          <w:sz w:val="26"/>
          <w:szCs w:val="28"/>
          <w:lang w:val="fr-FR"/>
        </w:rPr>
        <w:br/>
        <w:t xml:space="preserve">– </w:t>
      </w:r>
      <w:r w:rsidRPr="00CF3306">
        <w:rPr>
          <w:rFonts w:eastAsia="SimHei" w:cs="Times New Roman (标题 CS)"/>
          <w:b/>
          <w:bCs/>
          <w:sz w:val="26"/>
          <w:szCs w:val="28"/>
          <w:lang w:val="fr-FR"/>
        </w:rPr>
        <w:t>Utilisation :</w:t>
      </w:r>
      <w:r w:rsidRPr="00CF3306">
        <w:rPr>
          <w:rFonts w:eastAsia="SimHei" w:cs="Times New Roman (标题 CS)"/>
          <w:sz w:val="26"/>
          <w:szCs w:val="28"/>
          <w:lang w:val="fr-FR"/>
        </w:rPr>
        <w:t xml:space="preserve"> Boutons d’action (« Ajouter au panier », « Commander »), éléments interactifs, badges et détails graphiques.</w:t>
      </w:r>
      <w:r w:rsidRPr="00CF3306">
        <w:rPr>
          <w:rFonts w:eastAsia="SimHei" w:cs="Times New Roman (标题 CS)"/>
          <w:sz w:val="26"/>
          <w:szCs w:val="28"/>
          <w:lang w:val="fr-FR"/>
        </w:rPr>
        <w:br/>
        <w:t xml:space="preserve">– </w:t>
      </w:r>
      <w:r w:rsidRPr="00CF3306">
        <w:rPr>
          <w:rFonts w:eastAsia="SimHei" w:cs="Times New Roman (标题 CS)"/>
          <w:b/>
          <w:bCs/>
          <w:sz w:val="26"/>
          <w:szCs w:val="28"/>
          <w:lang w:val="fr-FR"/>
        </w:rPr>
        <w:t>Symbolique :</w:t>
      </w:r>
      <w:r w:rsidRPr="00CF3306">
        <w:rPr>
          <w:rFonts w:eastAsia="SimHei" w:cs="Times New Roman (标题 CS)"/>
          <w:sz w:val="26"/>
          <w:szCs w:val="28"/>
          <w:lang w:val="fr-FR"/>
        </w:rPr>
        <w:t xml:space="preserve"> Évoque le luxe discret, la qualité et l’exclusivité, tout en valorisant l’image raffinée de la marque.</w:t>
      </w:r>
    </w:p>
    <w:p w14:paraId="7942CD9A" w14:textId="77777777" w:rsidR="00CF3306" w:rsidRPr="00CF3306" w:rsidRDefault="00CF3306" w:rsidP="00CF3306">
      <w:pPr>
        <w:rPr>
          <w:rFonts w:eastAsia="SimHei" w:cs="Times New Roman (标题 CS)"/>
          <w:sz w:val="26"/>
          <w:szCs w:val="28"/>
          <w:lang w:val="fr-FR"/>
        </w:rPr>
      </w:pPr>
      <w:r w:rsidRPr="00CF3306">
        <w:rPr>
          <w:rFonts w:eastAsia="SimHei" w:cs="Times New Roman (标题 CS)"/>
          <w:b/>
          <w:bCs/>
          <w:sz w:val="26"/>
          <w:szCs w:val="28"/>
          <w:lang w:val="fr-FR"/>
        </w:rPr>
        <w:t>• #E5E1D8 – Beige neutre</w:t>
      </w:r>
      <w:r w:rsidRPr="00CF3306">
        <w:rPr>
          <w:rFonts w:eastAsia="SimHei" w:cs="Times New Roman (标题 CS)"/>
          <w:sz w:val="26"/>
          <w:szCs w:val="28"/>
          <w:lang w:val="fr-FR"/>
        </w:rPr>
        <w:br/>
        <w:t xml:space="preserve">– </w:t>
      </w:r>
      <w:r w:rsidRPr="00CF3306">
        <w:rPr>
          <w:rFonts w:eastAsia="SimHei" w:cs="Times New Roman (标题 CS)"/>
          <w:b/>
          <w:bCs/>
          <w:sz w:val="26"/>
          <w:szCs w:val="28"/>
          <w:lang w:val="fr-FR"/>
        </w:rPr>
        <w:t>Utilisation :</w:t>
      </w:r>
      <w:r w:rsidRPr="00CF3306">
        <w:rPr>
          <w:rFonts w:eastAsia="SimHei" w:cs="Times New Roman (标题 CS)"/>
          <w:sz w:val="26"/>
          <w:szCs w:val="28"/>
          <w:lang w:val="fr-FR"/>
        </w:rPr>
        <w:t xml:space="preserve"> Cartes produits, bordures, fonds secondaires et composants d’interface.</w:t>
      </w:r>
      <w:r w:rsidRPr="00CF3306">
        <w:rPr>
          <w:rFonts w:eastAsia="SimHei" w:cs="Times New Roman (标题 CS)"/>
          <w:sz w:val="26"/>
          <w:szCs w:val="28"/>
          <w:lang w:val="fr-FR"/>
        </w:rPr>
        <w:br/>
        <w:t xml:space="preserve">– </w:t>
      </w:r>
      <w:r w:rsidRPr="00CF3306">
        <w:rPr>
          <w:rFonts w:eastAsia="SimHei" w:cs="Times New Roman (标题 CS)"/>
          <w:b/>
          <w:bCs/>
          <w:sz w:val="26"/>
          <w:szCs w:val="28"/>
          <w:lang w:val="fr-FR"/>
        </w:rPr>
        <w:t>Symbolique :</w:t>
      </w:r>
      <w:r w:rsidRPr="00CF3306">
        <w:rPr>
          <w:rFonts w:eastAsia="SimHei" w:cs="Times New Roman (标题 CS)"/>
          <w:sz w:val="26"/>
          <w:szCs w:val="28"/>
          <w:lang w:val="fr-FR"/>
        </w:rPr>
        <w:t xml:space="preserve"> Traduit l’équilibre, la douceur visuelle et assure une cohérence graphique globale.</w:t>
      </w:r>
    </w:p>
    <w:p w14:paraId="12D675C6" w14:textId="77777777" w:rsidR="00CF3306" w:rsidRPr="00CF3306" w:rsidRDefault="00CF3306" w:rsidP="00CF3306">
      <w:pPr>
        <w:rPr>
          <w:rFonts w:eastAsia="SimHei" w:cs="Times New Roman (标题 CS)"/>
          <w:sz w:val="26"/>
          <w:szCs w:val="28"/>
          <w:lang w:val="fr-FR"/>
        </w:rPr>
      </w:pPr>
      <w:r w:rsidRPr="00CF3306">
        <w:rPr>
          <w:rFonts w:eastAsia="SimHei" w:cs="Times New Roman (标题 CS)"/>
          <w:sz w:val="26"/>
          <w:szCs w:val="28"/>
          <w:lang w:val="fr-FR"/>
        </w:rPr>
        <w:pict w14:anchorId="073DC8E0">
          <v:rect id="_x0000_i1360" style="width:0;height:1.5pt" o:hralign="center" o:hrstd="t" o:hr="t" fillcolor="#a0a0a0" stroked="f"/>
        </w:pict>
      </w:r>
    </w:p>
    <w:p w14:paraId="4870E4E7" w14:textId="77777777" w:rsidR="00CF3306" w:rsidRPr="00CF3306" w:rsidRDefault="00CF3306" w:rsidP="00CF3306">
      <w:pPr>
        <w:rPr>
          <w:rFonts w:eastAsia="SimHei" w:cs="Times New Roman (标题 CS)"/>
          <w:b/>
          <w:bCs/>
          <w:sz w:val="26"/>
          <w:szCs w:val="28"/>
          <w:lang w:val="fr-FR"/>
        </w:rPr>
      </w:pPr>
      <w:r w:rsidRPr="00CF3306">
        <w:rPr>
          <w:rFonts w:eastAsia="SimHei" w:cs="Times New Roman (标题 CS)"/>
          <w:b/>
          <w:bCs/>
          <w:sz w:val="26"/>
          <w:szCs w:val="28"/>
          <w:lang w:val="fr-FR"/>
        </w:rPr>
        <w:lastRenderedPageBreak/>
        <w:t>5.3.3 Background</w:t>
      </w:r>
    </w:p>
    <w:p w14:paraId="2E0A3FB2" w14:textId="77777777" w:rsidR="00CF3306" w:rsidRPr="00CF3306" w:rsidRDefault="00CF3306" w:rsidP="00CF3306">
      <w:pPr>
        <w:rPr>
          <w:rFonts w:eastAsia="SimHei" w:cs="Times New Roman (标题 CS)"/>
          <w:sz w:val="26"/>
          <w:szCs w:val="28"/>
          <w:lang w:val="fr-FR"/>
        </w:rPr>
      </w:pPr>
      <w:r w:rsidRPr="00CF3306">
        <w:rPr>
          <w:rFonts w:eastAsia="SimHei" w:cs="Times New Roman (标题 CS)"/>
          <w:b/>
          <w:bCs/>
          <w:sz w:val="26"/>
          <w:szCs w:val="28"/>
          <w:lang w:val="fr-FR"/>
        </w:rPr>
        <w:t>• #F9F8F3 – Blanc cassé chaud</w:t>
      </w:r>
      <w:r w:rsidRPr="00CF3306">
        <w:rPr>
          <w:rFonts w:eastAsia="SimHei" w:cs="Times New Roman (标题 CS)"/>
          <w:sz w:val="26"/>
          <w:szCs w:val="28"/>
          <w:lang w:val="fr-FR"/>
        </w:rPr>
        <w:br/>
        <w:t xml:space="preserve">– </w:t>
      </w:r>
      <w:r w:rsidRPr="00CF3306">
        <w:rPr>
          <w:rFonts w:eastAsia="SimHei" w:cs="Times New Roman (标题 CS)"/>
          <w:b/>
          <w:bCs/>
          <w:sz w:val="26"/>
          <w:szCs w:val="28"/>
          <w:lang w:val="fr-FR"/>
        </w:rPr>
        <w:t>Utilisation :</w:t>
      </w:r>
      <w:r w:rsidRPr="00CF3306">
        <w:rPr>
          <w:rFonts w:eastAsia="SimHei" w:cs="Times New Roman (标题 CS)"/>
          <w:sz w:val="26"/>
          <w:szCs w:val="28"/>
          <w:lang w:val="fr-FR"/>
        </w:rPr>
        <w:t xml:space="preserve"> Arrière-plan principal de l’ensemble des pages afin de garantir une expérience utilisateur élégante et agréable.</w:t>
      </w:r>
      <w:r w:rsidRPr="00CF3306">
        <w:rPr>
          <w:rFonts w:eastAsia="SimHei" w:cs="Times New Roman (标题 CS)"/>
          <w:sz w:val="26"/>
          <w:szCs w:val="28"/>
          <w:lang w:val="fr-FR"/>
        </w:rPr>
        <w:br/>
        <w:t xml:space="preserve">– </w:t>
      </w:r>
      <w:r w:rsidRPr="00CF3306">
        <w:rPr>
          <w:rFonts w:eastAsia="SimHei" w:cs="Times New Roman (标题 CS)"/>
          <w:b/>
          <w:bCs/>
          <w:sz w:val="26"/>
          <w:szCs w:val="28"/>
          <w:lang w:val="fr-FR"/>
        </w:rPr>
        <w:t>Symbolique :</w:t>
      </w:r>
      <w:r w:rsidRPr="00CF3306">
        <w:rPr>
          <w:rFonts w:eastAsia="SimHei" w:cs="Times New Roman (标题 CS)"/>
          <w:sz w:val="26"/>
          <w:szCs w:val="28"/>
          <w:lang w:val="fr-FR"/>
        </w:rPr>
        <w:t xml:space="preserve"> Représente le minimalisme et favorise la mise en avant des produits.</w:t>
      </w:r>
    </w:p>
    <w:p w14:paraId="5A3A57F8" w14:textId="77777777" w:rsidR="00CF3306" w:rsidRPr="00CF3306" w:rsidRDefault="00CF3306" w:rsidP="00CF3306">
      <w:pPr>
        <w:rPr>
          <w:rFonts w:eastAsia="SimHei" w:cs="Times New Roman (标题 CS)"/>
          <w:sz w:val="26"/>
          <w:szCs w:val="28"/>
          <w:lang w:val="fr-FR"/>
        </w:rPr>
      </w:pPr>
      <w:r w:rsidRPr="00CF3306">
        <w:rPr>
          <w:rFonts w:eastAsia="SimHei" w:cs="Times New Roman (标题 CS)"/>
          <w:b/>
          <w:bCs/>
          <w:sz w:val="26"/>
          <w:szCs w:val="28"/>
          <w:lang w:val="fr-FR"/>
        </w:rPr>
        <w:t>• #FFFFFF – Blanc pur</w:t>
      </w:r>
      <w:r w:rsidRPr="00CF3306">
        <w:rPr>
          <w:rFonts w:eastAsia="SimHei" w:cs="Times New Roman (标题 CS)"/>
          <w:sz w:val="26"/>
          <w:szCs w:val="28"/>
          <w:lang w:val="fr-FR"/>
        </w:rPr>
        <w:br/>
        <w:t xml:space="preserve">– </w:t>
      </w:r>
      <w:r w:rsidRPr="00CF3306">
        <w:rPr>
          <w:rFonts w:eastAsia="SimHei" w:cs="Times New Roman (标题 CS)"/>
          <w:b/>
          <w:bCs/>
          <w:sz w:val="26"/>
          <w:szCs w:val="28"/>
          <w:lang w:val="fr-FR"/>
        </w:rPr>
        <w:t>Utilisation :</w:t>
      </w:r>
      <w:r w:rsidRPr="00CF3306">
        <w:rPr>
          <w:rFonts w:eastAsia="SimHei" w:cs="Times New Roman (标题 CS)"/>
          <w:sz w:val="26"/>
          <w:szCs w:val="28"/>
          <w:lang w:val="fr-FR"/>
        </w:rPr>
        <w:t xml:space="preserve"> Cartes produits, formulaires, blocs d’informations et contenus prioritaires.</w:t>
      </w:r>
      <w:r w:rsidRPr="00CF3306">
        <w:rPr>
          <w:rFonts w:eastAsia="SimHei" w:cs="Times New Roman (标题 CS)"/>
          <w:sz w:val="26"/>
          <w:szCs w:val="28"/>
          <w:lang w:val="fr-FR"/>
        </w:rPr>
        <w:br/>
        <w:t xml:space="preserve">– </w:t>
      </w:r>
      <w:r w:rsidRPr="00CF3306">
        <w:rPr>
          <w:rFonts w:eastAsia="SimHei" w:cs="Times New Roman (标题 CS)"/>
          <w:b/>
          <w:bCs/>
          <w:sz w:val="26"/>
          <w:szCs w:val="28"/>
          <w:lang w:val="fr-FR"/>
        </w:rPr>
        <w:t>Symbolique :</w:t>
      </w:r>
      <w:r w:rsidRPr="00CF3306">
        <w:rPr>
          <w:rFonts w:eastAsia="SimHei" w:cs="Times New Roman (标题 CS)"/>
          <w:sz w:val="26"/>
          <w:szCs w:val="28"/>
          <w:lang w:val="fr-FR"/>
        </w:rPr>
        <w:t xml:space="preserve"> Apporte clarté, lisibilité et renforce l’aspect professionnel et premium de la plateforme.</w:t>
      </w:r>
    </w:p>
    <w:p w14:paraId="646491F2" w14:textId="77777777" w:rsidR="00FB366F" w:rsidRDefault="00000000">
      <w:r>
        <w:pict w14:anchorId="7567F59C">
          <v:rect id="_x0000_i1347" style="width:0;height:1.5pt" o:hralign="center" o:hrstd="t" o:hr="t"/>
        </w:pict>
      </w:r>
    </w:p>
    <w:p w14:paraId="013FD4F3" w14:textId="77777777" w:rsidR="00FB366F" w:rsidRPr="00FB7094" w:rsidRDefault="00000000">
      <w:pPr>
        <w:pStyle w:val="Heading2"/>
        <w:rPr>
          <w:lang w:val="fr-FR"/>
        </w:rPr>
      </w:pPr>
      <w:bookmarkStart w:id="27" w:name="travail-à-réaliser"/>
      <w:bookmarkEnd w:id="20"/>
      <w:bookmarkEnd w:id="25"/>
      <w:bookmarkEnd w:id="26"/>
      <w:r w:rsidRPr="00FB7094">
        <w:rPr>
          <w:lang w:val="fr-FR"/>
        </w:rPr>
        <w:t>6. Travail à réaliser</w:t>
      </w:r>
    </w:p>
    <w:p w14:paraId="08D90E33" w14:textId="77777777" w:rsidR="00FB366F" w:rsidRDefault="00000000">
      <w:pPr>
        <w:pStyle w:val="FirstParagraph"/>
      </w:pPr>
      <w:r w:rsidRPr="00FB7094">
        <w:rPr>
          <w:lang w:val="fr-FR"/>
        </w:rPr>
        <w:t xml:space="preserve">Dans le cadre de ce projet de fin d’études, le développement de la plateforme e-commerce est structuré en modules fonctionnels ciblés. </w:t>
      </w:r>
      <w:r>
        <w:t>Les volets suivants seront réalisés :</w:t>
      </w:r>
    </w:p>
    <w:p w14:paraId="0A027C8B" w14:textId="77777777" w:rsidR="00FB366F" w:rsidRPr="00FB7094" w:rsidRDefault="00000000">
      <w:pPr>
        <w:pStyle w:val="Compact"/>
        <w:numPr>
          <w:ilvl w:val="0"/>
          <w:numId w:val="38"/>
        </w:numPr>
        <w:rPr>
          <w:lang w:val="fr-FR"/>
        </w:rPr>
      </w:pPr>
      <w:r w:rsidRPr="00FB7094">
        <w:rPr>
          <w:b/>
          <w:bCs/>
          <w:lang w:val="fr-FR"/>
        </w:rPr>
        <w:t>Gestion des utilisateurs</w:t>
      </w:r>
      <w:r w:rsidRPr="00FB7094">
        <w:rPr>
          <w:lang w:val="fr-FR"/>
        </w:rPr>
        <w:t xml:space="preserve"> : Implémentation du système d’authentification, création des profils clientes, gestion des sessions sécurisées et administration des comptes.</w:t>
      </w:r>
    </w:p>
    <w:p w14:paraId="1C70A073" w14:textId="77777777" w:rsidR="00FB366F" w:rsidRPr="00FB7094" w:rsidRDefault="00000000">
      <w:pPr>
        <w:pStyle w:val="Compact"/>
        <w:numPr>
          <w:ilvl w:val="0"/>
          <w:numId w:val="38"/>
        </w:numPr>
        <w:rPr>
          <w:lang w:val="fr-FR"/>
        </w:rPr>
      </w:pPr>
      <w:r w:rsidRPr="00FB7094">
        <w:rPr>
          <w:b/>
          <w:bCs/>
          <w:lang w:val="fr-FR"/>
        </w:rPr>
        <w:t>Gestion du catalogue et des produits</w:t>
      </w:r>
      <w:r w:rsidRPr="00FB7094">
        <w:rPr>
          <w:lang w:val="fr-FR"/>
        </w:rPr>
        <w:t xml:space="preserve"> : Développement de l’architecture du catalogue par catégories, conception des fiches produit premium avec galerie photos HD, gestion des stocks et mise en place des filtres de recherche avancée.</w:t>
      </w:r>
    </w:p>
    <w:p w14:paraId="27C82399" w14:textId="77777777" w:rsidR="00FB366F" w:rsidRPr="00FB7094" w:rsidRDefault="00000000">
      <w:pPr>
        <w:pStyle w:val="Compact"/>
        <w:numPr>
          <w:ilvl w:val="0"/>
          <w:numId w:val="38"/>
        </w:numPr>
        <w:rPr>
          <w:lang w:val="fr-FR"/>
        </w:rPr>
      </w:pPr>
      <w:r w:rsidRPr="00FB7094">
        <w:rPr>
          <w:b/>
          <w:bCs/>
          <w:lang w:val="fr-FR"/>
        </w:rPr>
        <w:t>Gestion du panier et des commandes</w:t>
      </w:r>
      <w:r w:rsidRPr="00FB7094">
        <w:rPr>
          <w:lang w:val="fr-FR"/>
        </w:rPr>
        <w:t xml:space="preserve"> : Réalisation du système de panier dynamique (ajout, modification, suppression), implémentation du parcours de checkout simulé et gestion des statuts de commande.</w:t>
      </w:r>
    </w:p>
    <w:p w14:paraId="440A6F2C" w14:textId="77777777" w:rsidR="00FB366F" w:rsidRPr="00FB7094" w:rsidRDefault="00000000">
      <w:pPr>
        <w:pStyle w:val="Compact"/>
        <w:numPr>
          <w:ilvl w:val="0"/>
          <w:numId w:val="38"/>
        </w:numPr>
        <w:rPr>
          <w:lang w:val="fr-FR"/>
        </w:rPr>
      </w:pPr>
      <w:r w:rsidRPr="00FB7094">
        <w:rPr>
          <w:b/>
          <w:bCs/>
          <w:lang w:val="fr-FR"/>
        </w:rPr>
        <w:t>Gestion des paiements</w:t>
      </w:r>
      <w:r w:rsidRPr="00FB7094">
        <w:rPr>
          <w:lang w:val="fr-FR"/>
        </w:rPr>
        <w:t xml:space="preserve"> : Intégration d’un module de paiement simulé pour valider l’ensemble du processus d’achat, avec présentation réaliste des options de règlement.</w:t>
      </w:r>
    </w:p>
    <w:p w14:paraId="5F57D139" w14:textId="77777777" w:rsidR="00FB366F" w:rsidRPr="00FB7094" w:rsidRDefault="00000000">
      <w:pPr>
        <w:pStyle w:val="Compact"/>
        <w:numPr>
          <w:ilvl w:val="0"/>
          <w:numId w:val="38"/>
        </w:numPr>
        <w:rPr>
          <w:lang w:val="fr-FR"/>
        </w:rPr>
      </w:pPr>
      <w:r w:rsidRPr="00FB7094">
        <w:rPr>
          <w:b/>
          <w:bCs/>
          <w:lang w:val="fr-FR"/>
        </w:rPr>
        <w:lastRenderedPageBreak/>
        <w:t>Communication et contenus</w:t>
      </w:r>
      <w:r w:rsidRPr="00FB7094">
        <w:rPr>
          <w:lang w:val="fr-FR"/>
        </w:rPr>
        <w:t xml:space="preserve"> : Développement du formulaire de contact, rédaction du guide d’entretien des abayas, création de la FAQ et intégration des conseils de style.</w:t>
      </w:r>
    </w:p>
    <w:p w14:paraId="47025EF5" w14:textId="77777777" w:rsidR="00FB366F" w:rsidRPr="00FB7094" w:rsidRDefault="00000000">
      <w:pPr>
        <w:pStyle w:val="Compact"/>
        <w:numPr>
          <w:ilvl w:val="0"/>
          <w:numId w:val="38"/>
        </w:numPr>
        <w:rPr>
          <w:lang w:val="fr-FR"/>
        </w:rPr>
      </w:pPr>
      <w:r w:rsidRPr="00FB7094">
        <w:rPr>
          <w:b/>
          <w:bCs/>
          <w:lang w:val="fr-FR"/>
        </w:rPr>
        <w:t>Rapports et tableau de bord</w:t>
      </w:r>
      <w:r w:rsidRPr="00FB7094">
        <w:rPr>
          <w:lang w:val="fr-FR"/>
        </w:rPr>
        <w:t xml:space="preserve"> : Conception de l’interface administrateur avec visualisation des statistiques de vente, suivi des stocks et génération de rapports d’activité.</w:t>
      </w:r>
    </w:p>
    <w:p w14:paraId="4101C262" w14:textId="77777777" w:rsidR="00FB366F" w:rsidRDefault="00000000">
      <w:r>
        <w:pict w14:anchorId="30466852">
          <v:rect id="_x0000_i1348" style="width:0;height:1.5pt" o:hralign="center" o:hrstd="t" o:hr="t"/>
        </w:pict>
      </w:r>
    </w:p>
    <w:p w14:paraId="7B8AFA39" w14:textId="77777777" w:rsidR="00FB366F" w:rsidRPr="00FB7094" w:rsidRDefault="00000000">
      <w:pPr>
        <w:pStyle w:val="Heading2"/>
        <w:rPr>
          <w:lang w:val="fr-FR"/>
        </w:rPr>
      </w:pPr>
      <w:bookmarkStart w:id="28" w:name="calendrier-de-mise-en-œuvre"/>
      <w:bookmarkEnd w:id="27"/>
      <w:r w:rsidRPr="00FB7094">
        <w:rPr>
          <w:lang w:val="fr-FR"/>
        </w:rPr>
        <w:t>7. Calendrier de mise en œuvre</w:t>
      </w:r>
    </w:p>
    <w:p w14:paraId="1DAE47A2" w14:textId="77777777" w:rsidR="00FB366F" w:rsidRPr="00FB7094" w:rsidRDefault="00000000">
      <w:pPr>
        <w:pStyle w:val="Heading3"/>
        <w:rPr>
          <w:lang w:val="fr-FR"/>
        </w:rPr>
      </w:pPr>
      <w:bookmarkStart w:id="29" w:name="phase-1-analyse-et-conception-3-semaines"/>
      <w:r w:rsidRPr="00FB7094">
        <w:rPr>
          <w:lang w:val="fr-FR"/>
        </w:rPr>
        <w:t>7.1 Phase 1 : Analyse et conception (3 semaines)</w:t>
      </w:r>
    </w:p>
    <w:p w14:paraId="41FECD1F" w14:textId="77777777" w:rsidR="00FB366F" w:rsidRPr="00FB7094" w:rsidRDefault="00000000">
      <w:pPr>
        <w:pStyle w:val="Compact"/>
        <w:numPr>
          <w:ilvl w:val="0"/>
          <w:numId w:val="39"/>
        </w:numPr>
        <w:rPr>
          <w:lang w:val="fr-FR"/>
        </w:rPr>
      </w:pPr>
      <w:r w:rsidRPr="00FB7094">
        <w:rPr>
          <w:b/>
          <w:bCs/>
          <w:lang w:val="fr-FR"/>
        </w:rPr>
        <w:t>Semaine 1</w:t>
      </w:r>
      <w:r w:rsidRPr="00FB7094">
        <w:rPr>
          <w:lang w:val="fr-FR"/>
        </w:rPr>
        <w:t xml:space="preserve"> : Recueil et analyse des besoins fonctionnels et non fonctionnels. Étude comparative des plateformes e-commerce existantes dans le segment modest fashion.</w:t>
      </w:r>
    </w:p>
    <w:p w14:paraId="670FEBBC" w14:textId="77777777" w:rsidR="00FB366F" w:rsidRPr="00FB7094" w:rsidRDefault="00000000">
      <w:pPr>
        <w:pStyle w:val="Compact"/>
        <w:numPr>
          <w:ilvl w:val="0"/>
          <w:numId w:val="39"/>
        </w:numPr>
        <w:rPr>
          <w:lang w:val="fr-FR"/>
        </w:rPr>
      </w:pPr>
      <w:r w:rsidRPr="00FB7094">
        <w:rPr>
          <w:b/>
          <w:bCs/>
          <w:lang w:val="fr-FR"/>
        </w:rPr>
        <w:t>Semaine 2</w:t>
      </w:r>
      <w:r w:rsidRPr="00FB7094">
        <w:rPr>
          <w:lang w:val="fr-FR"/>
        </w:rPr>
        <w:t xml:space="preserve"> : Conception de la base de données (modèle entité-association, schéma relationnel). Définition des structures de données pour les produits, les utilisateurs, les commandes et le panier.</w:t>
      </w:r>
    </w:p>
    <w:p w14:paraId="68D38474" w14:textId="77777777" w:rsidR="00FB366F" w:rsidRDefault="00000000">
      <w:pPr>
        <w:pStyle w:val="Compact"/>
        <w:numPr>
          <w:ilvl w:val="0"/>
          <w:numId w:val="39"/>
        </w:numPr>
      </w:pPr>
      <w:r w:rsidRPr="00FB7094">
        <w:rPr>
          <w:b/>
          <w:bCs/>
          <w:lang w:val="fr-FR"/>
        </w:rPr>
        <w:t>Semaine 3</w:t>
      </w:r>
      <w:r w:rsidRPr="00FB7094">
        <w:rPr>
          <w:lang w:val="fr-FR"/>
        </w:rPr>
        <w:t xml:space="preserve"> : Maquettage UI/UX (wireframes, mockups haute fidélité). Validation du design system (charte graphique, composants réutilisables, responsive design). </w:t>
      </w:r>
      <w:r>
        <w:t>Rédaction du cahier des charges détaillé.</w:t>
      </w:r>
    </w:p>
    <w:p w14:paraId="158D4B55" w14:textId="77777777" w:rsidR="00FB366F" w:rsidRDefault="00000000">
      <w:pPr>
        <w:pStyle w:val="Heading3"/>
      </w:pPr>
      <w:bookmarkStart w:id="30" w:name="phase-2-développement-1-mois"/>
      <w:bookmarkEnd w:id="29"/>
      <w:r>
        <w:t>7.2 Phase 2 : Développement (1 mois)</w:t>
      </w:r>
    </w:p>
    <w:p w14:paraId="688FB2A6" w14:textId="77777777" w:rsidR="00FB366F" w:rsidRPr="00FB7094" w:rsidRDefault="00000000">
      <w:pPr>
        <w:pStyle w:val="Compact"/>
        <w:numPr>
          <w:ilvl w:val="0"/>
          <w:numId w:val="40"/>
        </w:numPr>
        <w:rPr>
          <w:lang w:val="fr-FR"/>
        </w:rPr>
      </w:pPr>
      <w:r w:rsidRPr="00FB7094">
        <w:rPr>
          <w:b/>
          <w:bCs/>
          <w:lang w:val="fr-FR"/>
        </w:rPr>
        <w:t>Semaines 4-5</w:t>
      </w:r>
      <w:r w:rsidRPr="00FB7094">
        <w:rPr>
          <w:lang w:val="fr-FR"/>
        </w:rPr>
        <w:t xml:space="preserve"> : Développement du backend (architecture MVC, API REST, gestion de la base de données, logique métier).</w:t>
      </w:r>
    </w:p>
    <w:p w14:paraId="6BC5820A" w14:textId="77777777" w:rsidR="00FB366F" w:rsidRPr="00FB7094" w:rsidRDefault="00000000">
      <w:pPr>
        <w:pStyle w:val="Compact"/>
        <w:numPr>
          <w:ilvl w:val="0"/>
          <w:numId w:val="40"/>
        </w:numPr>
        <w:rPr>
          <w:lang w:val="fr-FR"/>
        </w:rPr>
      </w:pPr>
      <w:r w:rsidRPr="00FB7094">
        <w:rPr>
          <w:b/>
          <w:bCs/>
          <w:lang w:val="fr-FR"/>
        </w:rPr>
        <w:t>Semaines 6-7</w:t>
      </w:r>
      <w:r w:rsidRPr="00FB7094">
        <w:rPr>
          <w:lang w:val="fr-FR"/>
        </w:rPr>
        <w:t xml:space="preserve"> : Développement du frontend (intégration des maquettes, composants interactifs, gestion du catalogue, panier, parcours utilisateur).</w:t>
      </w:r>
    </w:p>
    <w:p w14:paraId="131A9D84" w14:textId="77777777" w:rsidR="00FB366F" w:rsidRPr="00FB7094" w:rsidRDefault="00000000">
      <w:pPr>
        <w:pStyle w:val="Compact"/>
        <w:numPr>
          <w:ilvl w:val="0"/>
          <w:numId w:val="40"/>
        </w:numPr>
        <w:rPr>
          <w:lang w:val="fr-FR"/>
        </w:rPr>
      </w:pPr>
      <w:r w:rsidRPr="00FB7094">
        <w:rPr>
          <w:b/>
          <w:bCs/>
          <w:lang w:val="fr-FR"/>
        </w:rPr>
        <w:t>Semaine 7</w:t>
      </w:r>
      <w:r w:rsidRPr="00FB7094">
        <w:rPr>
          <w:lang w:val="fr-FR"/>
        </w:rPr>
        <w:t xml:space="preserve"> : Intégration frontend-backend, tests de connexion API, ajustements fonctionnels.</w:t>
      </w:r>
    </w:p>
    <w:p w14:paraId="7F19895F" w14:textId="77777777" w:rsidR="00FB366F" w:rsidRPr="00FB7094" w:rsidRDefault="00000000">
      <w:pPr>
        <w:pStyle w:val="Heading3"/>
        <w:rPr>
          <w:lang w:val="fr-FR"/>
        </w:rPr>
      </w:pPr>
      <w:bookmarkStart w:id="31" w:name="phase-3-tests-et-validation-1-semaine"/>
      <w:bookmarkEnd w:id="30"/>
      <w:r w:rsidRPr="00FB7094">
        <w:rPr>
          <w:lang w:val="fr-FR"/>
        </w:rPr>
        <w:t>7.3 Phase 3 : Tests et validation (1 semaine)</w:t>
      </w:r>
    </w:p>
    <w:p w14:paraId="11B7F91A" w14:textId="77777777" w:rsidR="00FB366F" w:rsidRPr="00FB7094" w:rsidRDefault="00000000">
      <w:pPr>
        <w:pStyle w:val="Compact"/>
        <w:numPr>
          <w:ilvl w:val="0"/>
          <w:numId w:val="41"/>
        </w:numPr>
        <w:rPr>
          <w:lang w:val="fr-FR"/>
        </w:rPr>
      </w:pPr>
      <w:r w:rsidRPr="00FB7094">
        <w:rPr>
          <w:b/>
          <w:bCs/>
          <w:lang w:val="fr-FR"/>
        </w:rPr>
        <w:t>Tests unitaires</w:t>
      </w:r>
      <w:r w:rsidRPr="00FB7094">
        <w:rPr>
          <w:lang w:val="fr-FR"/>
        </w:rPr>
        <w:t xml:space="preserve"> : Vérification individuelle des modules fonctionnels (authentification, panier, catalogue, checkout).</w:t>
      </w:r>
    </w:p>
    <w:p w14:paraId="59DC0A06" w14:textId="77777777" w:rsidR="00FB366F" w:rsidRPr="00FB7094" w:rsidRDefault="00000000">
      <w:pPr>
        <w:pStyle w:val="Compact"/>
        <w:numPr>
          <w:ilvl w:val="0"/>
          <w:numId w:val="41"/>
        </w:numPr>
        <w:rPr>
          <w:lang w:val="fr-FR"/>
        </w:rPr>
      </w:pPr>
      <w:r w:rsidRPr="00FB7094">
        <w:rPr>
          <w:b/>
          <w:bCs/>
          <w:lang w:val="fr-FR"/>
        </w:rPr>
        <w:t>Tests d’intégration</w:t>
      </w:r>
      <w:r w:rsidRPr="00FB7094">
        <w:rPr>
          <w:lang w:val="fr-FR"/>
        </w:rPr>
        <w:t xml:space="preserve"> : Validation du fonctionnement global de la plateforme et de la cohérence des flux de données.</w:t>
      </w:r>
    </w:p>
    <w:p w14:paraId="69796F21" w14:textId="77777777" w:rsidR="00FB366F" w:rsidRPr="00FB7094" w:rsidRDefault="00000000">
      <w:pPr>
        <w:pStyle w:val="Compact"/>
        <w:numPr>
          <w:ilvl w:val="0"/>
          <w:numId w:val="41"/>
        </w:numPr>
        <w:rPr>
          <w:lang w:val="fr-FR"/>
        </w:rPr>
      </w:pPr>
      <w:r w:rsidRPr="00FB7094">
        <w:rPr>
          <w:b/>
          <w:bCs/>
          <w:lang w:val="fr-FR"/>
        </w:rPr>
        <w:lastRenderedPageBreak/>
        <w:t>Tests utilisateurs</w:t>
      </w:r>
      <w:r w:rsidRPr="00FB7094">
        <w:rPr>
          <w:lang w:val="fr-FR"/>
        </w:rPr>
        <w:t xml:space="preserve"> : Recueil de retours sur l’expérience utilisateur, identification des bugs résiduels et optimisation des performances.</w:t>
      </w:r>
    </w:p>
    <w:p w14:paraId="72A934DA" w14:textId="77777777" w:rsidR="00FB366F" w:rsidRPr="00FB7094" w:rsidRDefault="00000000">
      <w:pPr>
        <w:pStyle w:val="Compact"/>
        <w:numPr>
          <w:ilvl w:val="0"/>
          <w:numId w:val="41"/>
        </w:numPr>
        <w:rPr>
          <w:lang w:val="fr-FR"/>
        </w:rPr>
      </w:pPr>
      <w:r w:rsidRPr="00FB7094">
        <w:rPr>
          <w:b/>
          <w:bCs/>
          <w:lang w:val="fr-FR"/>
        </w:rPr>
        <w:t>Correction et finalisation</w:t>
      </w:r>
      <w:r w:rsidRPr="00FB7094">
        <w:rPr>
          <w:lang w:val="fr-FR"/>
        </w:rPr>
        <w:t xml:space="preserve"> : Résolution des anomalies détectées, optimisation du code, préparation de la livraison finale.</w:t>
      </w:r>
    </w:p>
    <w:p w14:paraId="605D96AA" w14:textId="77777777" w:rsidR="00FB366F" w:rsidRDefault="00000000">
      <w:r>
        <w:pict w14:anchorId="181CD501">
          <v:rect id="_x0000_i1349" style="width:0;height:1.5pt" o:hralign="center" o:hrstd="t" o:hr="t"/>
        </w:pict>
      </w:r>
    </w:p>
    <w:p w14:paraId="0169E130" w14:textId="77777777" w:rsidR="00FB366F" w:rsidRDefault="00000000">
      <w:pPr>
        <w:pStyle w:val="Heading2"/>
      </w:pPr>
      <w:bookmarkStart w:id="32" w:name="technologies-utilisées"/>
      <w:bookmarkEnd w:id="28"/>
      <w:bookmarkEnd w:id="31"/>
      <w:r>
        <w:t>8. Technologies utilisées</w:t>
      </w:r>
    </w:p>
    <w:p w14:paraId="55F0915A" w14:textId="77777777" w:rsidR="00FB366F" w:rsidRDefault="00000000">
      <w:pPr>
        <w:pStyle w:val="Heading3"/>
      </w:pPr>
      <w:bookmarkStart w:id="33" w:name="frontend"/>
      <w:r>
        <w:t>8.1 Frontend</w:t>
      </w:r>
    </w:p>
    <w:p w14:paraId="09051C44" w14:textId="77777777" w:rsidR="00FB366F" w:rsidRPr="00FB7094" w:rsidRDefault="00000000">
      <w:pPr>
        <w:pStyle w:val="Compact"/>
        <w:numPr>
          <w:ilvl w:val="0"/>
          <w:numId w:val="42"/>
        </w:numPr>
        <w:rPr>
          <w:lang w:val="fr-FR"/>
        </w:rPr>
      </w:pPr>
      <w:r w:rsidRPr="00FB7094">
        <w:rPr>
          <w:b/>
          <w:bCs/>
          <w:lang w:val="fr-FR"/>
        </w:rPr>
        <w:t>HTML5</w:t>
      </w:r>
      <w:r w:rsidRPr="00FB7094">
        <w:rPr>
          <w:lang w:val="fr-FR"/>
        </w:rPr>
        <w:t xml:space="preserve"> : Structure sémantique des pages, accessibilité, compatibilité avec les standards modernes du web.</w:t>
      </w:r>
    </w:p>
    <w:p w14:paraId="241A113B" w14:textId="77777777" w:rsidR="00FB366F" w:rsidRPr="00FB7094" w:rsidRDefault="00000000">
      <w:pPr>
        <w:pStyle w:val="Compact"/>
        <w:numPr>
          <w:ilvl w:val="0"/>
          <w:numId w:val="42"/>
        </w:numPr>
        <w:rPr>
          <w:lang w:val="fr-FR"/>
        </w:rPr>
      </w:pPr>
      <w:r w:rsidRPr="00FB7094">
        <w:rPr>
          <w:b/>
          <w:bCs/>
          <w:lang w:val="fr-FR"/>
        </w:rPr>
        <w:t>CSS3</w:t>
      </w:r>
      <w:r w:rsidRPr="00FB7094">
        <w:rPr>
          <w:lang w:val="fr-FR"/>
        </w:rPr>
        <w:t xml:space="preserve"> : Mise en forme avancée, animations subtiles, media queries pour le responsive design, flexbox et grid layouts.</w:t>
      </w:r>
    </w:p>
    <w:p w14:paraId="1713C493" w14:textId="77777777" w:rsidR="00FB366F" w:rsidRPr="00FB7094" w:rsidRDefault="00000000">
      <w:pPr>
        <w:pStyle w:val="Compact"/>
        <w:numPr>
          <w:ilvl w:val="0"/>
          <w:numId w:val="42"/>
        </w:numPr>
        <w:rPr>
          <w:lang w:val="fr-FR"/>
        </w:rPr>
      </w:pPr>
      <w:r w:rsidRPr="00FB7094">
        <w:rPr>
          <w:b/>
          <w:bCs/>
          <w:lang w:val="fr-FR"/>
        </w:rPr>
        <w:t>JavaScript</w:t>
      </w:r>
      <w:r w:rsidRPr="00FB7094">
        <w:rPr>
          <w:lang w:val="fr-FR"/>
        </w:rPr>
        <w:t xml:space="preserve"> : Interactivité côté client, gestion dynamique du panier, filtres de recherche, galerie photos zoomable, validation des formulaires.</w:t>
      </w:r>
    </w:p>
    <w:p w14:paraId="6C690175" w14:textId="77777777" w:rsidR="00FB366F" w:rsidRDefault="00000000">
      <w:pPr>
        <w:pStyle w:val="Heading3"/>
      </w:pPr>
      <w:bookmarkStart w:id="34" w:name="backend"/>
      <w:bookmarkEnd w:id="33"/>
      <w:r>
        <w:t>8.2 Backend</w:t>
      </w:r>
    </w:p>
    <w:p w14:paraId="1369DF57" w14:textId="77777777" w:rsidR="00FB366F" w:rsidRPr="00FB7094" w:rsidRDefault="00000000">
      <w:pPr>
        <w:pStyle w:val="Compact"/>
        <w:numPr>
          <w:ilvl w:val="0"/>
          <w:numId w:val="43"/>
        </w:numPr>
        <w:rPr>
          <w:lang w:val="fr-FR"/>
        </w:rPr>
      </w:pPr>
      <w:r w:rsidRPr="00FB7094">
        <w:rPr>
          <w:b/>
          <w:bCs/>
          <w:lang w:val="fr-FR"/>
        </w:rPr>
        <w:t>PHP</w:t>
      </w:r>
      <w:r w:rsidRPr="00FB7094">
        <w:rPr>
          <w:lang w:val="fr-FR"/>
        </w:rPr>
        <w:t xml:space="preserve"> : Langage de script côté serveur pour la logique métier, le traitement des requêtes et la génération dynamique des contenus.</w:t>
      </w:r>
    </w:p>
    <w:p w14:paraId="10402006" w14:textId="77777777" w:rsidR="00FB366F" w:rsidRDefault="00000000">
      <w:pPr>
        <w:pStyle w:val="Heading3"/>
      </w:pPr>
      <w:bookmarkStart w:id="35" w:name="base-de-données"/>
      <w:bookmarkEnd w:id="34"/>
      <w:r>
        <w:t>8.3 Base de données</w:t>
      </w:r>
    </w:p>
    <w:p w14:paraId="071952AF" w14:textId="77777777" w:rsidR="00FB366F" w:rsidRPr="00FB7094" w:rsidRDefault="00000000">
      <w:pPr>
        <w:pStyle w:val="Compact"/>
        <w:numPr>
          <w:ilvl w:val="0"/>
          <w:numId w:val="44"/>
        </w:numPr>
        <w:rPr>
          <w:lang w:val="fr-FR"/>
        </w:rPr>
      </w:pPr>
      <w:r w:rsidRPr="00FB7094">
        <w:rPr>
          <w:b/>
          <w:bCs/>
          <w:lang w:val="fr-FR"/>
        </w:rPr>
        <w:t>MySQL</w:t>
      </w:r>
      <w:r w:rsidRPr="00FB7094">
        <w:rPr>
          <w:lang w:val="fr-FR"/>
        </w:rPr>
        <w:t xml:space="preserve"> : Système de gestion de base de données relationnelle pour le stockage structuré des informations (produits, utilisateurs, commandes, paniers, catégories).</w:t>
      </w:r>
    </w:p>
    <w:p w14:paraId="7185C881" w14:textId="77777777" w:rsidR="00FB366F" w:rsidRDefault="00000000">
      <w:pPr>
        <w:pStyle w:val="Heading3"/>
      </w:pPr>
      <w:bookmarkStart w:id="36" w:name="outils-annexes"/>
      <w:bookmarkEnd w:id="35"/>
      <w:r>
        <w:t>8.4 Outils annexes</w:t>
      </w:r>
    </w:p>
    <w:p w14:paraId="346A0143" w14:textId="77777777" w:rsidR="00FB366F" w:rsidRPr="00FB7094" w:rsidRDefault="00000000">
      <w:pPr>
        <w:pStyle w:val="Compact"/>
        <w:numPr>
          <w:ilvl w:val="0"/>
          <w:numId w:val="45"/>
        </w:numPr>
        <w:rPr>
          <w:lang w:val="fr-FR"/>
        </w:rPr>
      </w:pPr>
      <w:r w:rsidRPr="00FB7094">
        <w:rPr>
          <w:b/>
          <w:bCs/>
          <w:lang w:val="fr-FR"/>
        </w:rPr>
        <w:t>Figma</w:t>
      </w:r>
      <w:r w:rsidRPr="00FB7094">
        <w:rPr>
          <w:lang w:val="fr-FR"/>
        </w:rPr>
        <w:t xml:space="preserve"> : Conception des maquettes UI/UX, prototypage interactif, design system et validation visuelle avec l’encadrant.</w:t>
      </w:r>
    </w:p>
    <w:p w14:paraId="61BF3FAE" w14:textId="77777777" w:rsidR="00FB366F" w:rsidRPr="00FB7094" w:rsidRDefault="00000000">
      <w:pPr>
        <w:pStyle w:val="Compact"/>
        <w:numPr>
          <w:ilvl w:val="0"/>
          <w:numId w:val="45"/>
        </w:numPr>
        <w:rPr>
          <w:lang w:val="fr-FR"/>
        </w:rPr>
      </w:pPr>
      <w:r w:rsidRPr="00FB7094">
        <w:rPr>
          <w:b/>
          <w:bCs/>
          <w:lang w:val="fr-FR"/>
        </w:rPr>
        <w:t>Git (GitHub)</w:t>
      </w:r>
      <w:r w:rsidRPr="00FB7094">
        <w:rPr>
          <w:lang w:val="fr-FR"/>
        </w:rPr>
        <w:t xml:space="preserve"> : Gestion de versions, suivi des modifications, collaboration et sauvegarde du code source.</w:t>
      </w:r>
    </w:p>
    <w:p w14:paraId="00FAD5F9" w14:textId="77777777" w:rsidR="00FB366F" w:rsidRPr="00FB7094" w:rsidRDefault="00000000">
      <w:pPr>
        <w:pStyle w:val="Compact"/>
        <w:numPr>
          <w:ilvl w:val="0"/>
          <w:numId w:val="45"/>
        </w:numPr>
        <w:rPr>
          <w:lang w:val="fr-FR"/>
        </w:rPr>
      </w:pPr>
      <w:r w:rsidRPr="00FB7094">
        <w:rPr>
          <w:b/>
          <w:bCs/>
          <w:lang w:val="fr-FR"/>
        </w:rPr>
        <w:t>Visual Studio Code</w:t>
      </w:r>
      <w:r w:rsidRPr="00FB7094">
        <w:rPr>
          <w:lang w:val="fr-FR"/>
        </w:rPr>
        <w:t xml:space="preserve"> : Environnement de développement intégré (IDE) pour l’édition du code frontend et backend.</w:t>
      </w:r>
    </w:p>
    <w:p w14:paraId="31EF6A2E" w14:textId="77777777" w:rsidR="00FB366F" w:rsidRPr="00FB7094" w:rsidRDefault="00000000">
      <w:pPr>
        <w:pStyle w:val="Compact"/>
        <w:numPr>
          <w:ilvl w:val="0"/>
          <w:numId w:val="45"/>
        </w:numPr>
        <w:rPr>
          <w:lang w:val="fr-FR"/>
        </w:rPr>
      </w:pPr>
      <w:r w:rsidRPr="00FB7094">
        <w:rPr>
          <w:b/>
          <w:bCs/>
          <w:lang w:val="fr-FR"/>
        </w:rPr>
        <w:t>phpMyAdmin</w:t>
      </w:r>
      <w:r w:rsidRPr="00FB7094">
        <w:rPr>
          <w:lang w:val="fr-FR"/>
        </w:rPr>
        <w:t xml:space="preserve"> : Administration graphique de la base de données MySQL, gestion des tables et des requêtes.</w:t>
      </w:r>
    </w:p>
    <w:p w14:paraId="244916A6" w14:textId="4CB36126" w:rsidR="00FB366F" w:rsidRPr="00CF3306" w:rsidRDefault="00000000" w:rsidP="00CF3306">
      <w:r>
        <w:lastRenderedPageBreak/>
        <w:pict w14:anchorId="25243838">
          <v:rect id="_x0000_i1350" style="width:0;height:1.5pt" o:hralign="center" o:hrstd="t" o:hr="t"/>
        </w:pict>
      </w:r>
      <w:bookmarkEnd w:id="0"/>
      <w:bookmarkEnd w:id="32"/>
      <w:bookmarkEnd w:id="36"/>
    </w:p>
    <w:sectPr w:rsidR="00FB366F" w:rsidRPr="00CF3306" w:rsidSect="005F6CBF">
      <w:footerReference w:type="default" r:id="rId8"/>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82620" w14:textId="77777777" w:rsidR="00152A3C" w:rsidRDefault="00152A3C">
      <w:pPr>
        <w:spacing w:line="240" w:lineRule="auto"/>
      </w:pPr>
      <w:r>
        <w:separator/>
      </w:r>
    </w:p>
  </w:endnote>
  <w:endnote w:type="continuationSeparator" w:id="0">
    <w:p w14:paraId="171E7B5B" w14:textId="77777777" w:rsidR="00152A3C" w:rsidRDefault="00152A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0000000000000000000"/>
    <w:charset w:val="86"/>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Times New Roman (标题 CS)">
    <w:altName w:val="SimSun"/>
    <w:panose1 w:val="00000000000000000000"/>
    <w:charset w:val="86"/>
    <w:family w:val="roman"/>
    <w:notTrueType/>
    <w:pitch w:val="default"/>
  </w:font>
  <w:font w:name="DengXian Light">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2A9C7" w14:textId="5A09B394" w:rsidR="005F6CBF" w:rsidRPr="005F6CBF" w:rsidRDefault="005F6CBF" w:rsidP="003054F1">
    <w:pPr>
      <w:pStyle w:val="Footer"/>
      <w:wordWrap w:val="0"/>
      <w:jc w:val="right"/>
      <w:rPr>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D4C8F" w14:textId="77777777" w:rsidR="00152A3C" w:rsidRDefault="00152A3C">
      <w:r>
        <w:separator/>
      </w:r>
    </w:p>
  </w:footnote>
  <w:footnote w:type="continuationSeparator" w:id="0">
    <w:p w14:paraId="5B0882E1" w14:textId="77777777" w:rsidR="00152A3C" w:rsidRDefault="00152A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1CF2D5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EDE031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012929">
    <w:abstractNumId w:val="4"/>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962347102">
    <w:abstractNumId w:val="2"/>
  </w:num>
  <w:num w:numId="12" w16cid:durableId="1476021004">
    <w:abstractNumId w:val="3"/>
  </w:num>
  <w:num w:numId="13" w16cid:durableId="322854264">
    <w:abstractNumId w:val="3"/>
  </w:num>
  <w:num w:numId="14" w16cid:durableId="274793323">
    <w:abstractNumId w:val="3"/>
  </w:num>
  <w:num w:numId="15" w16cid:durableId="1269699617">
    <w:abstractNumId w:val="3"/>
  </w:num>
  <w:num w:numId="16" w16cid:durableId="1669554696">
    <w:abstractNumId w:val="3"/>
  </w:num>
  <w:num w:numId="17" w16cid:durableId="1777404530">
    <w:abstractNumId w:val="3"/>
  </w:num>
  <w:num w:numId="18" w16cid:durableId="1131247058">
    <w:abstractNumId w:val="3"/>
  </w:num>
  <w:num w:numId="19" w16cid:durableId="1964654320">
    <w:abstractNumId w:val="3"/>
  </w:num>
  <w:num w:numId="20" w16cid:durableId="301010224">
    <w:abstractNumId w:val="3"/>
  </w:num>
  <w:num w:numId="21" w16cid:durableId="1342077127">
    <w:abstractNumId w:val="3"/>
  </w:num>
  <w:num w:numId="22" w16cid:durableId="1661301307">
    <w:abstractNumId w:val="3"/>
  </w:num>
  <w:num w:numId="23" w16cid:durableId="2062748954">
    <w:abstractNumId w:val="3"/>
  </w:num>
  <w:num w:numId="24" w16cid:durableId="566719878">
    <w:abstractNumId w:val="3"/>
  </w:num>
  <w:num w:numId="25" w16cid:durableId="616908956">
    <w:abstractNumId w:val="3"/>
  </w:num>
  <w:num w:numId="26" w16cid:durableId="331373773">
    <w:abstractNumId w:val="3"/>
  </w:num>
  <w:num w:numId="27" w16cid:durableId="1834838482">
    <w:abstractNumId w:val="3"/>
  </w:num>
  <w:num w:numId="28" w16cid:durableId="2129658976">
    <w:abstractNumId w:val="3"/>
  </w:num>
  <w:num w:numId="29" w16cid:durableId="1368141814">
    <w:abstractNumId w:val="3"/>
  </w:num>
  <w:num w:numId="30" w16cid:durableId="7877243">
    <w:abstractNumId w:val="3"/>
  </w:num>
  <w:num w:numId="31" w16cid:durableId="1935164936">
    <w:abstractNumId w:val="3"/>
  </w:num>
  <w:num w:numId="32" w16cid:durableId="80569190">
    <w:abstractNumId w:val="3"/>
  </w:num>
  <w:num w:numId="33" w16cid:durableId="2002997697">
    <w:abstractNumId w:val="3"/>
  </w:num>
  <w:num w:numId="34" w16cid:durableId="1487162075">
    <w:abstractNumId w:val="3"/>
  </w:num>
  <w:num w:numId="35" w16cid:durableId="1630433617">
    <w:abstractNumId w:val="3"/>
  </w:num>
  <w:num w:numId="36" w16cid:durableId="1632325030">
    <w:abstractNumId w:val="3"/>
  </w:num>
  <w:num w:numId="37" w16cid:durableId="1174609682">
    <w:abstractNumId w:val="3"/>
  </w:num>
  <w:num w:numId="38" w16cid:durableId="1465998604">
    <w:abstractNumId w:val="3"/>
  </w:num>
  <w:num w:numId="39" w16cid:durableId="1221088400">
    <w:abstractNumId w:val="3"/>
  </w:num>
  <w:num w:numId="40" w16cid:durableId="162401146">
    <w:abstractNumId w:val="3"/>
  </w:num>
  <w:num w:numId="41" w16cid:durableId="1543129995">
    <w:abstractNumId w:val="3"/>
  </w:num>
  <w:num w:numId="42" w16cid:durableId="37777786">
    <w:abstractNumId w:val="3"/>
  </w:num>
  <w:num w:numId="43" w16cid:durableId="1725519019">
    <w:abstractNumId w:val="3"/>
  </w:num>
  <w:num w:numId="44" w16cid:durableId="318004796">
    <w:abstractNumId w:val="3"/>
  </w:num>
  <w:num w:numId="45" w16cid:durableId="1276594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7A67"/>
    <w:rsid w:val="00152A3C"/>
    <w:rsid w:val="00196211"/>
    <w:rsid w:val="001C7A67"/>
    <w:rsid w:val="003054F1"/>
    <w:rsid w:val="004825C6"/>
    <w:rsid w:val="004E0A37"/>
    <w:rsid w:val="0051628A"/>
    <w:rsid w:val="005464E3"/>
    <w:rsid w:val="00566007"/>
    <w:rsid w:val="005F6CBF"/>
    <w:rsid w:val="00643110"/>
    <w:rsid w:val="00746C97"/>
    <w:rsid w:val="008708D9"/>
    <w:rsid w:val="00977478"/>
    <w:rsid w:val="00A61198"/>
    <w:rsid w:val="00AF517C"/>
    <w:rsid w:val="00BF08D0"/>
    <w:rsid w:val="00C75C2D"/>
    <w:rsid w:val="00CF3306"/>
    <w:rsid w:val="00CF7597"/>
    <w:rsid w:val="00D90F1F"/>
    <w:rsid w:val="00E44B98"/>
    <w:rsid w:val="00EC61BB"/>
    <w:rsid w:val="00FA401C"/>
    <w:rsid w:val="00FB366F"/>
    <w:rsid w:val="00FB4EF6"/>
    <w:rsid w:val="00FB7094"/>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0E9FA"/>
  <w15:docId w15:val="{C6512F6D-4300-4AD7-8E1D-292E273ED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14</Pages>
  <Words>3046</Words>
  <Characters>16756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Solicode</cp:lastModifiedBy>
  <cp:revision>3</cp:revision>
  <dcterms:created xsi:type="dcterms:W3CDTF">2026-05-19T09:31:00Z</dcterms:created>
  <dcterms:modified xsi:type="dcterms:W3CDTF">2026-05-19T11:09:00Z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c6eue6s4t4vqvnn8a0-19e3f8d8-0602-804a-8000-090416af7734-20260519093103","ReservedCode1":"","ContentPropagator":"001191110108MACG2KBH8F20000","PropagateID":"d4c6eue6s4t4vqvnn8a0-19e3f8d8-0602-804a-8000-090416af7734-20260519093103","ReservedCode2":""}</vt:lpwstr>
  </property>
</Properties>
</file>