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Research Intern Candidate  |  AI · Adult Learning · Digital Education Practice  |  Applied Computing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Kisumu / Nairobi,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SUMMARY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Applied Computing graduate (BSc, KCA University, 2023) with Artificial Intelligence coursework and ~3 years at PATH supporting digital systems adoption across multi-site health programs. Strong English writing, structured analysis, and adult learning practice: trained 80+ staff on EMR/DHIS2 and data quality; authored SOPs and job aids; supported data tools for nurturing care / early childhood development work. Uses AI tools daily for documentation and knowledge drafting. Seeking a supervised remote research internship to contribute literature reviews and clear drafts on AI and higher education.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CORE SKILLS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Research &amp; writing: </w:t>
      </w:r>
      <w:r>
        <w:rPr>
          <w:rFonts w:ascii="Calibri" w:hAnsi="Calibri"/>
          <w:color w:val="1E293B"/>
          <w:sz w:val="18"/>
        </w:rPr>
        <w:t>English research briefs, literature synthesis (developing), technical documentation, SOPs/job aids, structured analysis of operational data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AI &amp; learning interest: </w:t>
      </w:r>
      <w:r>
        <w:rPr>
          <w:rFonts w:ascii="Calibri" w:hAnsi="Calibri"/>
          <w:color w:val="1E293B"/>
          <w:sz w:val="18"/>
        </w:rPr>
        <w:t>Artificial Intelligence coursework; AI-assisted documentation and troubleshooting; adult digital-skills training design; interest in AI tutors and cognitive load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Digital education practice: </w:t>
      </w:r>
      <w:r>
        <w:rPr>
          <w:rFonts w:ascii="Calibri" w:hAnsi="Calibri"/>
          <w:color w:val="1E293B"/>
          <w:sz w:val="18"/>
        </w:rPr>
        <w:t>15+ training sessions; 80+ staff trained; role-based coaching; knowledge-base articles; remote/hybrid enablement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Data &amp; systems analysis: </w:t>
      </w:r>
      <w:r>
        <w:rPr>
          <w:rFonts w:ascii="Calibri" w:hAnsi="Calibri"/>
          <w:color w:val="1E293B"/>
          <w:sz w:val="18"/>
        </w:rPr>
        <w:t>SQL validation, DQA workflows, Power BI/Grafana dashboards, EMR/DHIS2 support, reporting automation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Collaboration: </w:t>
      </w:r>
      <w:r>
        <w:rPr>
          <w:rFonts w:ascii="Calibri" w:hAnsi="Calibri"/>
          <w:color w:val="1E293B"/>
          <w:sz w:val="18"/>
        </w:rPr>
        <w:t>Multidisciplinary program teams, remote independent work, clear stakeholder communication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EXPERIENCE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 facility staff, ICT officers, and program teams on EMR modules, DHIS2, data quality, and secure system use (part of 80+ staff trained overall).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Author SOPs, job aids, and technical documentation that scaffold adult learning on complex digital tools.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 data tools and decision-support workflows for nurturing care / early childhood development implementation with multidisciplinary teams.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Analyse care, treatment, and related indicators using SQL-assisted validation and Excel tooling; translate findings into practical recommendations.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Build Power BI / Grafana dashboards that give users feedback on data quality and program trends.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Use AI-assisted drafting carefully for documentation and troubleshooting notes, then verify against live systems.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Delivered structured user training and onboarding for Microsoft 365 and workplace digital tools across 120+ users.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Authored knowledge-base articles that reduced repeat support questions and improved independent learning.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SQL validation and surveillance data accuracy improvements through clear analytical checks.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Sustained ~98% uptime under ITIL-style ticketing discipline (Freshdesk/Zoho Desk).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Assisted facility digitalization and day-to-day coaching of non-technical users on new systems.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Contributed to process documentation and internal IT audits.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EDUCATION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20"/>
      </w:pPr>
      <w:r>
        <w:rPr>
          <w:rFonts w:ascii="Calibri" w:hAnsi="Calibri"/>
          <w:b/>
          <w:color w:val="1E293B"/>
          <w:sz w:val="20"/>
        </w:rPr>
        <w:t>BSc, Applied Computing  |  KCA University, Nairobi  |  November 2023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Specialized in Cybersecurity and Digital Forensics. Coursework included Artificial Intelligence, Ethical Hacking, Digital Forensics, Data Protection, Cloud Computing, and System Analysis &amp; Design.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Capstone: Designed and implemented a secure office network (VLANs, Active Directory, backup/DR) simulating real-world IT administration.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Note: Bachelor’s degree completed. Not yet enrolled in a Master’s programme. Applying for supervised research experience at the AI–learning–education intersection.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SELECTED RESEARCH / WRITING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/>
      </w:pPr>
      <w:r>
        <w:rPr>
          <w:rFonts w:ascii="Calibri" w:hAnsi="Calibri"/>
          <w:b w:val="0"/>
          <w:color w:val="1E293B"/>
          <w:sz w:val="19"/>
        </w:rPr>
        <w:t>AI-Supported Adult Learning in Digital Systems Training (2026) — original English research brief attached to this application.</w:t>
      </w:r>
    </w:p>
    <w:p>
      <w:pPr>
        <w:spacing w:after="40"/>
      </w:pPr>
      <w:r>
        <w:rPr>
          <w:rFonts w:ascii="Calibri" w:hAnsi="Calibri"/>
          <w:b w:val="0"/>
          <w:color w:val="1E293B"/>
          <w:sz w:val="19"/>
        </w:rPr>
        <w:t>County Health Systems Operations Platform (NDWH &amp; CBS) — analytical platform and documentation for facility reporting across four Kenyan counties.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LANGUAGES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English (excellent written and spoken)  |  Kiswahili (fluent)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CERTIFICATIONS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CCNA  |  Microsoft Azure Fundamentals (AZ-900)  |  Google IT Support  |  IBM Technical Support  |  GitHub Professional  |  Microsoft Data Analysis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ACHIEVEMENTS &amp; ACTIVITIES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across 15+ sessions on digital tools, data quality, and secure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Built County Health Systems Operations Platform (NDWH &amp; CBS) — full-stack reporting/analytics across four counties (portfolio).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Coursework included Artificial Intelligence alongside cybersecurity and systems analysis (BSc Applied Computing).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Hackathon participant (Cyberise / CA Kenya; NRF) — rapid research, prototyping, and clear presentation under time pressure.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REFEREES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 — ICT Officer,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 — Systems Administrator,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 — Procurement Officer, Ampath  |  ochienggadaffi@gmail.com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