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ICT Technician - Digital Workplace Services  |  Microsoft 365, endpoints, user adoption  |  Nairobi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END-USER COMPUTING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AVAILABILITY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ICT Technician with about three years of ICT customer support and end-user computing at PATH, a global health organisation with multi-site Kenyan operations. First- and second-line digital workplace services for 120+ users at roughly 98% availability: Microsoft 365 (Teams, SharePoint Online, OneDrive, Outlook), Windows endpoints, Microsoft Entra ID and MFA, onboarding and user training. I clear incidents and service requests against agreed service levels, document the fix, and trace recurring causes. Kenyan national, BSc Applied Computing, AZ-900.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Digital workplace  </w:t>
            </w:r>
            <w:r>
              <w:rPr>
                <w:rFonts w:ascii="Calibri" w:hAnsi="Calibri"/>
                <w:color w:val="1E293B"/>
                <w:sz w:val="17"/>
              </w:rPr>
              <w:t>Microsoft 365 - Teams, SharePoint Online, OneDrive, Outlook, Admin Center; collaboration technologies, digital productivity, secure use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and access  </w:t>
            </w:r>
            <w:r>
              <w:rPr>
                <w:rFonts w:ascii="Calibri" w:hAnsi="Calibri"/>
                <w:color w:val="1E293B"/>
                <w:sz w:val="17"/>
              </w:rPr>
              <w:t>Microsoft Entra ID / Azure AD, Active Directory, authentication, MFA, provisioning, onboarding and offboarding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Endpoint management  </w:t>
            </w:r>
            <w:r>
              <w:rPr>
                <w:rFonts w:ascii="Calibri" w:hAnsi="Calibri"/>
                <w:color w:val="1E293B"/>
                <w:sz w:val="17"/>
              </w:rPr>
              <w:t>Windows 10/11 laptops, desktops, mobile devices; imaging and provisioning, software deployment, patch management, device compliance, endpoint security, asset recovery, Intune / Configuration Manager equivalent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ITSM and service levels  </w:t>
            </w:r>
            <w:r>
              <w:rPr>
                <w:rFonts w:ascii="Calibri" w:hAnsi="Calibri"/>
                <w:color w:val="1E293B"/>
                <w:sz w:val="17"/>
              </w:rPr>
              <w:t>Freshdesk, Zoho Desk, Jira Service Management; incidents and service requests, escalation, SLA, knowledge articles and documentation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Adoption and enablement  </w:t>
            </w:r>
            <w:r>
              <w:rPr>
                <w:rFonts w:ascii="Calibri" w:hAnsi="Calibri"/>
                <w:color w:val="1E293B"/>
                <w:sz w:val="17"/>
              </w:rPr>
              <w:t>Orientation sessions, digital workplace awareness, productivity demonstrations, Microsoft Copilot / AI-enabled workplace services, 80+ staff trained; Teams meetings and room kit for hybrid workshops and institutional events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(Hybrid)  ·  available for Nairobi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First-line and second-line Microsoft 365 and digital productivity support across Teams, SharePoint Online, OneDrive and Outlook: restore the service, escalate complex identity or infrastructure issues with diagnostics attached.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Onboard new users end to end - accounts, licences, MFA, endpoint devices - run orientation on collaboration and secure use, and keep knowledge articles and user guides current.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Technical support for hybrid meetings, workshops and institutional events (Teams, room AV) with multidisciplinary teams.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(enterprise, 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Owned the digital workplace queue for 120+ users on Freshdesk against agreed service levels: response time down about 25%, availability near 98% across a multi-site environment.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Owned the Windows endpoint lifecycle: provisioning and imaging, software deployment, patch management, compliance and security checks, preventive maintenance, asset recovery and accurate ICT asset records, using Microsoft imaging, group policy and deployment tooling.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Microsoft Entra ID / Active Directory and Microsoft 365 licences, permissions and MFA; ran user orientation and productivity demonstrations, and analysed recurring incidents to remove causes.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Windows device support, imaging, Freshdesk incidents and end-user documentation under ITIL practice and SLA.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CCNA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Ondieki, ICT Officer,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Ngosa, Systems Administrator,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Ochieng, Procurement Officer, Ampath  |  ochienggadaffi@gmail.com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