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ICT Officer  |  Service Desk · Microsoft 365 · Networking · ITSM  |  University &amp; Multi-Site Support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ICT professional with ~3 years at PATH delivering first- and second-line technical support and systems administration for 120+ users across multi-site programs. Strong in Windows 10/11, Microsoft 365 and Active Directory administration, networking (TCP/IP, DNS, DHCP, VLANs), ITIL-style ticketing (Freshdesk/Zoho/Jira), asset inventory, and security basics (MFA, patching, endpoint protection). Sustained ~98% uptime under SLA discipline; trained staff and maintained SOPs/knowledge bases. Seeking an ICT Officer role at USIU-Africa to support service delivery, infrastructure availability, and excellent user experience for staff and students.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Desk &amp; ITSM  </w:t>
            </w:r>
            <w:r>
              <w:rPr>
                <w:rFonts w:ascii="Calibri" w:hAnsi="Calibri"/>
                <w:color w:val="1E293B"/>
                <w:sz w:val="17"/>
              </w:rPr>
              <w:t>1st-line support, walk-in/phone/email/ticket channels, Freshdesk, Zoho Desk, Jira Service Management, ITIL, SLA, incident logging,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Windows &amp; Microsoft 365  </w:t>
            </w:r>
            <w:r>
              <w:rPr>
                <w:rFonts w:ascii="Calibri" w:hAnsi="Calibri"/>
                <w:color w:val="1E293B"/>
                <w:sz w:val="17"/>
              </w:rPr>
              <w:t>Windows 10/11, Microsoft 365 Admin (Outlook, Teams, SharePoint), Active Directory / Entra ID, MFA, onboarding/offboarding, Group Policy basics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Networking &amp; Infrastructure  </w:t>
            </w:r>
            <w:r>
              <w:rPr>
                <w:rFonts w:ascii="Calibri" w:hAnsi="Calibri"/>
                <w:color w:val="1E293B"/>
                <w:sz w:val="17"/>
              </w:rPr>
              <w:t>LAN/WAN, TCP/IP, DNS, DHCP, VLANs, VPN, Wi-Fi, Cisco Meraki, switches/routers, monitoring and escalation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&amp; Compliance  </w:t>
            </w:r>
            <w:r>
              <w:rPr>
                <w:rFonts w:ascii="Calibri" w:hAnsi="Calibri"/>
                <w:color w:val="1E293B"/>
                <w:sz w:val="17"/>
              </w:rPr>
              <w:t>Endpoint protection, antivirus/patching, MFA/IAM, least-privilege access, security awareness, access logging; Kenya DPA awareness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Assets, AV &amp; Continuity  </w:t>
            </w:r>
            <w:r>
              <w:rPr>
                <w:rFonts w:ascii="Calibri" w:hAnsi="Calibri"/>
                <w:color w:val="1E293B"/>
                <w:sz w:val="17"/>
              </w:rPr>
              <w:t>ICT asset inventory/tagging, license tracking (M365), backups &amp; DR logs, VoIP/AV and training-venue setup support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Enterprise apps &amp; data  </w:t>
            </w:r>
            <w:r>
              <w:rPr>
                <w:rFonts w:ascii="Calibri" w:hAnsi="Calibri"/>
                <w:color w:val="1E293B"/>
                <w:sz w:val="17"/>
              </w:rPr>
              <w:t>Rapid adoption of line-of-business systems; KenyaEMR/DHIS2 support experience; SQL reporting; documentation/SOPs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 (ICT support retained)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Provide ICT and systems support for 120+ users alongside HMIS duties, sustaining &gt;98% uptime for critical services.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 Microsoft 365 and Active Directory accounts, MFA, and least-privilege access; support Windows endpoints and server backups.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Monitor systems and escalate infrastructure or security incidents promptly; maintain operational logs and documentation.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user enablement on enterprise digital tools; train staff and update SOPs/knowledge-base articles.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IT asset awareness and assist with equipment accountability across program sites.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Served as a primary contact for ICT support requests; resolved Level 1/2 incidents (accounts, software, connectivity) under ITIL/SLA workflows.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Delivered support to 120+ users with ~98% uptime and ~25% faster ticket response through disciplined queue management (Freshdesk/Zoho Desk).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Executed user onboarding/offboarding: Active Directory and Microsoft 365 provisioning, access rights, and deprovisioning for audit-ready access control.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devices; troubleshot LAN/WAN, DNS, DHCP, VPN, and Wi-Fi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and MFA; performed health checks on PCs, printers, and related peripherals.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Maintained IT asset inventory records; authored knowledge-base articles and delivered user training.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routers, switches, structured cabling, printers, VoIP, and desktop imaging (PXE).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Logged and tracked Freshdesk tickets under SLA monitoring; contributed to process documentation and internal IT audits.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Assisted facility digitalization deployments and day-to-day ICT troubleshooting for non-technical users.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 Capstone: designed and implemented a secure office network (VLANs, Active Directory, backup and disaster recovery).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Microsoft Azure Fundamentals (AZ-900)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SELECTED RESULTS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120+ users at &gt;98% uptime with SLA-driven service desk discipline — aligned to high-availability service goals.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Improved ticket response ~25% and cut reporting/processing effort ~40% through structured workflows and automation.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80+ staff on digital tools, secure use, and data quality — strong campus user-enablement signal.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Cybersecurity hackathon participant (Cyberise / CA Kenya; NRF), reinforcing security-awareness mindset.</w:t>
      </w: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Patrick Ondieki — ICT Officer, PATH  |  pondieki@path.org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Marvin Ngosa — Systems Administrator, PATH  |  mngosa@path.org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Gadaffi Ochieng — Procurement Officer, Ampath  |  ochienggadaffi@gmail.com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