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073D" w14:textId="194F898F" w:rsidR="001144AF" w:rsidRPr="002D0426" w:rsidRDefault="007A17E0" w:rsidP="002D0426">
      <w:pPr>
        <w:pStyle w:val="Title"/>
        <w:rPr>
          <w:b w:val="0"/>
          <w:bCs/>
        </w:rPr>
      </w:pPr>
      <w:bookmarkStart w:id="0" w:name="OLE_LINK8"/>
      <w:bookmarkStart w:id="1" w:name="OLE_LINK7"/>
      <w:bookmarkStart w:id="2" w:name="OLE_LINK2"/>
      <w:bookmarkStart w:id="3" w:name="OLE_LINK1"/>
      <w:r>
        <w:rPr>
          <w:b w:val="0"/>
          <w:bCs/>
        </w:rPr>
        <w:t xml:space="preserve">Executive Committee Call </w:t>
      </w:r>
      <w:r w:rsidR="006D589A">
        <w:rPr>
          <w:b w:val="0"/>
          <w:bCs/>
        </w:rPr>
        <w:t>Minutes</w:t>
      </w:r>
    </w:p>
    <w:bookmarkEnd w:id="0"/>
    <w:bookmarkEnd w:id="1"/>
    <w:bookmarkEnd w:id="2"/>
    <w:bookmarkEnd w:id="3"/>
    <w:p w14:paraId="00BA56D4" w14:textId="5E8EA2B8" w:rsidR="007A0C4D" w:rsidRPr="001144AF" w:rsidRDefault="007A0C4D" w:rsidP="007A0C4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Tuesday,</w:t>
      </w:r>
      <w:r w:rsidR="00DA7AB9">
        <w:rPr>
          <w:rFonts w:ascii="Cambria" w:hAnsi="Cambria"/>
          <w:sz w:val="24"/>
          <w:szCs w:val="24"/>
        </w:rPr>
        <w:t xml:space="preserve"> </w:t>
      </w:r>
      <w:r w:rsidR="00742A29">
        <w:rPr>
          <w:rFonts w:ascii="Cambria" w:hAnsi="Cambria"/>
          <w:sz w:val="24"/>
          <w:szCs w:val="24"/>
        </w:rPr>
        <w:t xml:space="preserve">March </w:t>
      </w:r>
      <w:r w:rsidR="00050450">
        <w:rPr>
          <w:rFonts w:ascii="Cambria" w:hAnsi="Cambria"/>
          <w:sz w:val="24"/>
          <w:szCs w:val="24"/>
        </w:rPr>
        <w:t>1</w:t>
      </w:r>
      <w:r w:rsidR="00A7169E">
        <w:rPr>
          <w:rFonts w:ascii="Cambria" w:hAnsi="Cambria"/>
          <w:sz w:val="24"/>
          <w:szCs w:val="24"/>
        </w:rPr>
        <w:t>,</w:t>
      </w:r>
      <w:r w:rsidRPr="001144AF">
        <w:rPr>
          <w:rFonts w:ascii="Cambria" w:hAnsi="Cambria"/>
          <w:sz w:val="24"/>
          <w:szCs w:val="24"/>
        </w:rPr>
        <w:t xml:space="preserve"> 20</w:t>
      </w:r>
      <w:r w:rsidR="00B064AC">
        <w:rPr>
          <w:rFonts w:ascii="Cambria" w:hAnsi="Cambria"/>
          <w:sz w:val="24"/>
          <w:szCs w:val="24"/>
        </w:rPr>
        <w:t>2</w:t>
      </w:r>
      <w:r w:rsidR="00855DBF">
        <w:rPr>
          <w:rFonts w:ascii="Cambria" w:hAnsi="Cambria"/>
          <w:sz w:val="24"/>
          <w:szCs w:val="24"/>
        </w:rPr>
        <w:t>2</w:t>
      </w:r>
    </w:p>
    <w:p w14:paraId="07A1B90B" w14:textId="5400AC9F" w:rsidR="007A0C4D" w:rsidRPr="001144AF" w:rsidRDefault="007A0C4D" w:rsidP="007A0C4D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</w:t>
      </w:r>
      <w:r w:rsidRPr="001144AF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>0</w:t>
      </w:r>
      <w:r w:rsidRPr="001144AF">
        <w:rPr>
          <w:rFonts w:ascii="Cambria" w:hAnsi="Cambria"/>
          <w:sz w:val="24"/>
          <w:szCs w:val="24"/>
        </w:rPr>
        <w:t xml:space="preserve">0 </w:t>
      </w:r>
      <w:r>
        <w:rPr>
          <w:rFonts w:ascii="Cambria" w:hAnsi="Cambria"/>
          <w:sz w:val="24"/>
          <w:szCs w:val="24"/>
        </w:rPr>
        <w:t>a</w:t>
      </w:r>
      <w:r w:rsidRPr="001144AF">
        <w:rPr>
          <w:rFonts w:ascii="Cambria" w:hAnsi="Cambria"/>
          <w:sz w:val="24"/>
          <w:szCs w:val="24"/>
        </w:rPr>
        <w:t>m Central</w:t>
      </w:r>
      <w:r w:rsidR="005E6666">
        <w:rPr>
          <w:rFonts w:ascii="Cambria" w:hAnsi="Cambria"/>
          <w:sz w:val="24"/>
          <w:szCs w:val="24"/>
        </w:rPr>
        <w:t xml:space="preserve"> </w:t>
      </w:r>
    </w:p>
    <w:p w14:paraId="61C53435" w14:textId="77777777" w:rsidR="003F0813" w:rsidRDefault="003F0813" w:rsidP="003F0813">
      <w:pPr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</w:p>
    <w:p w14:paraId="1B5CE9A6" w14:textId="77777777" w:rsidR="006D589A" w:rsidRPr="00BE6C07" w:rsidRDefault="006D589A" w:rsidP="006D589A">
      <w:pPr>
        <w:spacing w:after="0" w:line="240" w:lineRule="auto"/>
        <w:ind w:left="360"/>
        <w:jc w:val="left"/>
        <w:rPr>
          <w:rFonts w:ascii="Cambria" w:hAnsi="Cambria"/>
          <w:b/>
          <w:sz w:val="24"/>
          <w:szCs w:val="24"/>
          <w:u w:val="single"/>
        </w:rPr>
      </w:pPr>
      <w:r w:rsidRPr="00BE6C07">
        <w:rPr>
          <w:rFonts w:ascii="Cambria" w:hAnsi="Cambria"/>
          <w:b/>
          <w:sz w:val="24"/>
          <w:szCs w:val="24"/>
          <w:u w:val="single"/>
        </w:rPr>
        <w:t>Committee Members</w:t>
      </w:r>
    </w:p>
    <w:p w14:paraId="567C4FB5" w14:textId="61889A62" w:rsidR="006D589A" w:rsidRPr="00BE6C07" w:rsidRDefault="006D589A" w:rsidP="006D589A">
      <w:pPr>
        <w:spacing w:after="0" w:line="240" w:lineRule="auto"/>
        <w:ind w:left="360"/>
        <w:jc w:val="left"/>
        <w:rPr>
          <w:rFonts w:ascii="Cambria" w:hAnsi="Cambria"/>
          <w:sz w:val="24"/>
          <w:szCs w:val="24"/>
        </w:rPr>
      </w:pPr>
      <w:r w:rsidRPr="00BE6C07">
        <w:rPr>
          <w:rFonts w:ascii="Cambria" w:hAnsi="Cambria"/>
          <w:sz w:val="24"/>
          <w:szCs w:val="24"/>
        </w:rPr>
        <w:t>Kelly Gray-Eurom, MD, FACEP; Alison Haddock, MD, FACEP; Christopher S. Kang, MD, FACEP; Mark S. Rosenberg, DO, MBA, FACEP; Gillian Schmitz, MD, FACEP; Aisha T. Terry, MD, MPH, FACEP</w:t>
      </w:r>
    </w:p>
    <w:p w14:paraId="7A0ABAC0" w14:textId="77777777" w:rsidR="006D589A" w:rsidRPr="00BE6C07" w:rsidRDefault="006D589A" w:rsidP="006D589A">
      <w:pPr>
        <w:spacing w:after="0" w:line="240" w:lineRule="auto"/>
        <w:ind w:left="360"/>
        <w:jc w:val="left"/>
        <w:rPr>
          <w:rFonts w:ascii="Cambria" w:hAnsi="Cambria"/>
          <w:sz w:val="24"/>
          <w:szCs w:val="24"/>
        </w:rPr>
      </w:pPr>
    </w:p>
    <w:p w14:paraId="0081C96D" w14:textId="77777777" w:rsidR="006D589A" w:rsidRPr="00BE6C07" w:rsidRDefault="006D589A" w:rsidP="006D589A">
      <w:pPr>
        <w:spacing w:after="0" w:line="240" w:lineRule="auto"/>
        <w:ind w:left="360"/>
        <w:jc w:val="left"/>
        <w:rPr>
          <w:rFonts w:ascii="Cambria" w:hAnsi="Cambria"/>
          <w:b/>
          <w:bCs/>
          <w:sz w:val="24"/>
          <w:szCs w:val="24"/>
          <w:u w:val="single"/>
        </w:rPr>
      </w:pPr>
      <w:r w:rsidRPr="00BE6C07">
        <w:rPr>
          <w:rFonts w:ascii="Cambria" w:hAnsi="Cambria"/>
          <w:b/>
          <w:bCs/>
          <w:sz w:val="24"/>
          <w:szCs w:val="24"/>
          <w:u w:val="single"/>
        </w:rPr>
        <w:t>Staff</w:t>
      </w:r>
    </w:p>
    <w:p w14:paraId="0E19133F" w14:textId="77777777" w:rsidR="006D589A" w:rsidRPr="00BE6C07" w:rsidRDefault="006D589A" w:rsidP="006D589A">
      <w:pPr>
        <w:spacing w:after="0" w:line="240" w:lineRule="auto"/>
        <w:ind w:left="360"/>
        <w:jc w:val="left"/>
        <w:rPr>
          <w:rFonts w:ascii="Cambria" w:hAnsi="Cambria"/>
          <w:sz w:val="24"/>
          <w:szCs w:val="24"/>
        </w:rPr>
      </w:pPr>
      <w:r w:rsidRPr="00BE6C07">
        <w:rPr>
          <w:rFonts w:ascii="Cambria" w:hAnsi="Cambria"/>
          <w:sz w:val="24"/>
          <w:szCs w:val="24"/>
        </w:rPr>
        <w:t>Bobby Heard, MBA, CAE; Sonja Montgomery, CAE; Carole Wollard</w:t>
      </w:r>
    </w:p>
    <w:p w14:paraId="730417A6" w14:textId="77777777" w:rsidR="006D589A" w:rsidRPr="00BE6C07" w:rsidRDefault="006D589A" w:rsidP="006D589A">
      <w:pPr>
        <w:spacing w:after="0" w:line="240" w:lineRule="auto"/>
        <w:ind w:left="360"/>
        <w:jc w:val="left"/>
        <w:rPr>
          <w:rFonts w:ascii="Cambria" w:hAnsi="Cambria"/>
          <w:b/>
          <w:sz w:val="24"/>
          <w:szCs w:val="24"/>
        </w:rPr>
      </w:pPr>
    </w:p>
    <w:p w14:paraId="7F0C36BF" w14:textId="72250164" w:rsidR="006D589A" w:rsidRPr="00BE6C07" w:rsidRDefault="006D589A" w:rsidP="006D589A">
      <w:pPr>
        <w:spacing w:after="0" w:line="240" w:lineRule="auto"/>
        <w:ind w:left="360"/>
        <w:jc w:val="left"/>
        <w:rPr>
          <w:rFonts w:ascii="Cambria" w:hAnsi="Cambria"/>
          <w:b/>
          <w:sz w:val="24"/>
          <w:szCs w:val="24"/>
          <w:u w:val="single"/>
        </w:rPr>
      </w:pPr>
      <w:r w:rsidRPr="00BE6C07">
        <w:rPr>
          <w:rFonts w:ascii="Cambria" w:hAnsi="Cambria"/>
          <w:b/>
          <w:sz w:val="24"/>
          <w:szCs w:val="24"/>
          <w:u w:val="single"/>
        </w:rPr>
        <w:t>Discussion Items</w:t>
      </w:r>
    </w:p>
    <w:p w14:paraId="0A00BC66" w14:textId="6E1DF140" w:rsidR="0014050B" w:rsidRDefault="0014050B" w:rsidP="0089762A">
      <w:pPr>
        <w:pStyle w:val="PlainText"/>
        <w:numPr>
          <w:ilvl w:val="0"/>
          <w:numId w:val="30"/>
        </w:numPr>
        <w:ind w:left="720"/>
        <w:rPr>
          <w:rStyle w:val="Strong"/>
        </w:rPr>
      </w:pPr>
      <w:r w:rsidRPr="0014050B">
        <w:rPr>
          <w:rStyle w:val="Strong"/>
        </w:rPr>
        <w:t xml:space="preserve">Update on SEP-1, </w:t>
      </w:r>
      <w:r>
        <w:rPr>
          <w:rStyle w:val="Strong"/>
        </w:rPr>
        <w:t>D</w:t>
      </w:r>
      <w:r w:rsidRPr="0014050B">
        <w:rPr>
          <w:rStyle w:val="Strong"/>
        </w:rPr>
        <w:t>iscussion with Dr. Rivers</w:t>
      </w:r>
      <w:r>
        <w:rPr>
          <w:rStyle w:val="Strong"/>
        </w:rPr>
        <w:t xml:space="preserve"> (Gillian)</w:t>
      </w:r>
    </w:p>
    <w:p w14:paraId="07CB2683" w14:textId="02D3B376" w:rsidR="0014050B" w:rsidRDefault="0014050B" w:rsidP="0089762A">
      <w:pPr>
        <w:pStyle w:val="PlainText"/>
        <w:ind w:left="720"/>
        <w:rPr>
          <w:rStyle w:val="Strong"/>
          <w:b w:val="0"/>
          <w:bCs w:val="0"/>
        </w:rPr>
      </w:pPr>
    </w:p>
    <w:p w14:paraId="09AC1406" w14:textId="57D6E29A" w:rsidR="007E3692" w:rsidRDefault="00D4302A" w:rsidP="007E3692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Schmitz informed the group that</w:t>
      </w:r>
      <w:r w:rsidR="007E3692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she and other ACEP leaders</w:t>
      </w:r>
      <w:r w:rsidR="00A04006">
        <w:rPr>
          <w:rStyle w:val="Strong"/>
          <w:b w:val="0"/>
          <w:bCs w:val="0"/>
        </w:rPr>
        <w:t>, including Dr. Sandy Schneider,</w:t>
      </w:r>
      <w:r>
        <w:rPr>
          <w:rStyle w:val="Strong"/>
          <w:b w:val="0"/>
          <w:bCs w:val="0"/>
        </w:rPr>
        <w:t xml:space="preserve"> recently spoke with </w:t>
      </w:r>
      <w:r w:rsidR="00AE6E84">
        <w:rPr>
          <w:rStyle w:val="Strong"/>
          <w:b w:val="0"/>
          <w:bCs w:val="0"/>
        </w:rPr>
        <w:t xml:space="preserve">Dr. </w:t>
      </w:r>
      <w:r w:rsidR="007E3692">
        <w:rPr>
          <w:rStyle w:val="Strong"/>
          <w:b w:val="0"/>
          <w:bCs w:val="0"/>
        </w:rPr>
        <w:t>Manual Rivers re</w:t>
      </w:r>
      <w:r>
        <w:rPr>
          <w:rStyle w:val="Strong"/>
          <w:b w:val="0"/>
          <w:bCs w:val="0"/>
        </w:rPr>
        <w:t>garding</w:t>
      </w:r>
      <w:r w:rsidR="007E3692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the SEP-</w:t>
      </w:r>
      <w:r w:rsidR="007E3692">
        <w:rPr>
          <w:rStyle w:val="Strong"/>
          <w:b w:val="0"/>
          <w:bCs w:val="0"/>
        </w:rPr>
        <w:t xml:space="preserve">1 metric. </w:t>
      </w:r>
      <w:r>
        <w:rPr>
          <w:rStyle w:val="Strong"/>
          <w:b w:val="0"/>
          <w:bCs w:val="0"/>
        </w:rPr>
        <w:t xml:space="preserve">Dr. Rivers </w:t>
      </w:r>
      <w:r w:rsidR="007E3692">
        <w:rPr>
          <w:rStyle w:val="Strong"/>
          <w:b w:val="0"/>
          <w:bCs w:val="0"/>
        </w:rPr>
        <w:t>fe</w:t>
      </w:r>
      <w:r>
        <w:rPr>
          <w:rStyle w:val="Strong"/>
          <w:b w:val="0"/>
          <w:bCs w:val="0"/>
        </w:rPr>
        <w:t>e</w:t>
      </w:r>
      <w:r w:rsidR="007E3692">
        <w:rPr>
          <w:rStyle w:val="Strong"/>
          <w:b w:val="0"/>
          <w:bCs w:val="0"/>
        </w:rPr>
        <w:t>l</w:t>
      </w:r>
      <w:r>
        <w:rPr>
          <w:rStyle w:val="Strong"/>
          <w:b w:val="0"/>
          <w:bCs w:val="0"/>
        </w:rPr>
        <w:t>s</w:t>
      </w:r>
      <w:r w:rsidR="007E3692">
        <w:rPr>
          <w:rStyle w:val="Strong"/>
          <w:b w:val="0"/>
          <w:bCs w:val="0"/>
        </w:rPr>
        <w:t xml:space="preserve"> this measure </w:t>
      </w:r>
      <w:r>
        <w:rPr>
          <w:rStyle w:val="Strong"/>
          <w:b w:val="0"/>
          <w:bCs w:val="0"/>
        </w:rPr>
        <w:t xml:space="preserve">has </w:t>
      </w:r>
      <w:r w:rsidR="007E3692">
        <w:rPr>
          <w:rStyle w:val="Strong"/>
          <w:b w:val="0"/>
          <w:bCs w:val="0"/>
        </w:rPr>
        <w:t>helped improve health disparities</w:t>
      </w:r>
      <w:r>
        <w:rPr>
          <w:rStyle w:val="Strong"/>
          <w:b w:val="0"/>
          <w:bCs w:val="0"/>
        </w:rPr>
        <w:t xml:space="preserve"> and was concerned that ACEP </w:t>
      </w:r>
      <w:r w:rsidR="00AE6E84">
        <w:rPr>
          <w:rStyle w:val="Strong"/>
          <w:b w:val="0"/>
          <w:bCs w:val="0"/>
        </w:rPr>
        <w:t>does not agree</w:t>
      </w:r>
      <w:r w:rsidR="007E3692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>Dr. Rivers</w:t>
      </w:r>
      <w:r w:rsidR="005C1A20">
        <w:rPr>
          <w:rStyle w:val="Strong"/>
          <w:b w:val="0"/>
          <w:bCs w:val="0"/>
        </w:rPr>
        <w:t>’</w:t>
      </w:r>
      <w:r>
        <w:rPr>
          <w:rStyle w:val="Strong"/>
          <w:b w:val="0"/>
          <w:bCs w:val="0"/>
        </w:rPr>
        <w:t xml:space="preserve"> view</w:t>
      </w:r>
      <w:r w:rsidR="00A04006">
        <w:rPr>
          <w:rStyle w:val="Strong"/>
          <w:b w:val="0"/>
          <w:bCs w:val="0"/>
        </w:rPr>
        <w:t>point is</w:t>
      </w:r>
      <w:r>
        <w:rPr>
          <w:rStyle w:val="Strong"/>
          <w:b w:val="0"/>
          <w:bCs w:val="0"/>
        </w:rPr>
        <w:t xml:space="preserve"> through </w:t>
      </w:r>
      <w:r w:rsidR="007E3692">
        <w:rPr>
          <w:rStyle w:val="Strong"/>
          <w:b w:val="0"/>
          <w:bCs w:val="0"/>
        </w:rPr>
        <w:t xml:space="preserve">the lens </w:t>
      </w:r>
      <w:r>
        <w:rPr>
          <w:rStyle w:val="Strong"/>
          <w:b w:val="0"/>
          <w:bCs w:val="0"/>
        </w:rPr>
        <w:t xml:space="preserve">of </w:t>
      </w:r>
      <w:r w:rsidR="007E3692">
        <w:rPr>
          <w:rStyle w:val="Strong"/>
          <w:b w:val="0"/>
          <w:bCs w:val="0"/>
        </w:rPr>
        <w:t>a subset of patients</w:t>
      </w:r>
      <w:r>
        <w:rPr>
          <w:rStyle w:val="Strong"/>
          <w:b w:val="0"/>
          <w:bCs w:val="0"/>
        </w:rPr>
        <w:t xml:space="preserve"> who have sepsis</w:t>
      </w:r>
      <w:r w:rsidR="005C1A20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ACEP’s viewpoint is </w:t>
      </w:r>
      <w:r w:rsidR="00A04006">
        <w:rPr>
          <w:rStyle w:val="Strong"/>
          <w:b w:val="0"/>
          <w:bCs w:val="0"/>
        </w:rPr>
        <w:t>from that of</w:t>
      </w:r>
      <w:r>
        <w:rPr>
          <w:rStyle w:val="Strong"/>
          <w:b w:val="0"/>
          <w:bCs w:val="0"/>
        </w:rPr>
        <w:t xml:space="preserve"> the undifferentiated patient</w:t>
      </w:r>
      <w:r w:rsidR="00A04006">
        <w:rPr>
          <w:rStyle w:val="Strong"/>
          <w:b w:val="0"/>
          <w:bCs w:val="0"/>
        </w:rPr>
        <w:t xml:space="preserve">, the majority of which do not have sepsis, </w:t>
      </w:r>
      <w:r>
        <w:rPr>
          <w:rStyle w:val="Strong"/>
          <w:b w:val="0"/>
          <w:bCs w:val="0"/>
        </w:rPr>
        <w:t xml:space="preserve">and the unintended consequences of having a mandatory bundle on patients who present with similar symptoms. </w:t>
      </w:r>
      <w:r w:rsidR="009C4B57">
        <w:rPr>
          <w:rStyle w:val="Strong"/>
          <w:b w:val="0"/>
          <w:bCs w:val="0"/>
        </w:rPr>
        <w:t xml:space="preserve">Dr. Schmitz shared with Dr. Rivers </w:t>
      </w:r>
      <w:r w:rsidR="00BB0EF6">
        <w:rPr>
          <w:rStyle w:val="Strong"/>
          <w:b w:val="0"/>
          <w:bCs w:val="0"/>
        </w:rPr>
        <w:t xml:space="preserve">ACEP’s </w:t>
      </w:r>
      <w:r w:rsidR="009C4B57">
        <w:rPr>
          <w:rStyle w:val="Strong"/>
          <w:b w:val="0"/>
          <w:bCs w:val="0"/>
        </w:rPr>
        <w:t xml:space="preserve">three </w:t>
      </w:r>
      <w:r w:rsidR="00BB0EF6">
        <w:rPr>
          <w:rStyle w:val="Strong"/>
          <w:b w:val="0"/>
          <w:bCs w:val="0"/>
        </w:rPr>
        <w:t xml:space="preserve">main </w:t>
      </w:r>
      <w:r w:rsidR="009C4B57">
        <w:rPr>
          <w:rStyle w:val="Strong"/>
          <w:b w:val="0"/>
          <w:bCs w:val="0"/>
        </w:rPr>
        <w:t xml:space="preserve">concerns </w:t>
      </w:r>
      <w:r w:rsidR="007D6430">
        <w:rPr>
          <w:rStyle w:val="Strong"/>
          <w:b w:val="0"/>
          <w:bCs w:val="0"/>
        </w:rPr>
        <w:t xml:space="preserve">in hopes </w:t>
      </w:r>
      <w:r w:rsidR="005C1A20">
        <w:rPr>
          <w:rStyle w:val="Strong"/>
          <w:b w:val="0"/>
          <w:bCs w:val="0"/>
        </w:rPr>
        <w:t>all parties</w:t>
      </w:r>
      <w:r w:rsidR="009C4B57">
        <w:rPr>
          <w:rStyle w:val="Strong"/>
          <w:b w:val="0"/>
          <w:bCs w:val="0"/>
        </w:rPr>
        <w:t xml:space="preserve"> can </w:t>
      </w:r>
      <w:r w:rsidR="007D6430">
        <w:rPr>
          <w:rStyle w:val="Strong"/>
          <w:b w:val="0"/>
          <w:bCs w:val="0"/>
        </w:rPr>
        <w:t>reach</w:t>
      </w:r>
      <w:r w:rsidR="00D42895">
        <w:rPr>
          <w:rStyle w:val="Strong"/>
          <w:b w:val="0"/>
          <w:bCs w:val="0"/>
        </w:rPr>
        <w:t xml:space="preserve"> agreement</w:t>
      </w:r>
      <w:r w:rsidR="009C4B57">
        <w:rPr>
          <w:rStyle w:val="Strong"/>
          <w:b w:val="0"/>
          <w:bCs w:val="0"/>
        </w:rPr>
        <w:t xml:space="preserve">. </w:t>
      </w:r>
    </w:p>
    <w:p w14:paraId="0E987423" w14:textId="77777777" w:rsidR="007E3692" w:rsidRPr="0089762A" w:rsidRDefault="007E3692" w:rsidP="0089762A">
      <w:pPr>
        <w:pStyle w:val="PlainText"/>
        <w:ind w:left="720"/>
        <w:rPr>
          <w:rStyle w:val="Strong"/>
          <w:b w:val="0"/>
          <w:bCs w:val="0"/>
        </w:rPr>
      </w:pPr>
    </w:p>
    <w:p w14:paraId="51E94307" w14:textId="5D178774" w:rsidR="0014050B" w:rsidRDefault="0014050B" w:rsidP="0089762A">
      <w:pPr>
        <w:pStyle w:val="PlainText"/>
        <w:numPr>
          <w:ilvl w:val="0"/>
          <w:numId w:val="30"/>
        </w:numPr>
        <w:ind w:left="720"/>
        <w:rPr>
          <w:rStyle w:val="Strong"/>
        </w:rPr>
      </w:pPr>
      <w:r w:rsidRPr="0014050B">
        <w:rPr>
          <w:rStyle w:val="Strong"/>
        </w:rPr>
        <w:t xml:space="preserve">Statement on TX </w:t>
      </w:r>
      <w:r>
        <w:rPr>
          <w:rStyle w:val="Strong"/>
        </w:rPr>
        <w:t>T</w:t>
      </w:r>
      <w:r w:rsidRPr="0014050B">
        <w:rPr>
          <w:rStyle w:val="Strong"/>
        </w:rPr>
        <w:t xml:space="preserve">ransgender </w:t>
      </w:r>
      <w:r>
        <w:rPr>
          <w:rStyle w:val="Strong"/>
        </w:rPr>
        <w:t>L</w:t>
      </w:r>
      <w:r w:rsidRPr="0014050B">
        <w:rPr>
          <w:rStyle w:val="Strong"/>
        </w:rPr>
        <w:t xml:space="preserve">aw - </w:t>
      </w:r>
      <w:r>
        <w:rPr>
          <w:rStyle w:val="Strong"/>
        </w:rPr>
        <w:t>N</w:t>
      </w:r>
      <w:r w:rsidRPr="0014050B">
        <w:rPr>
          <w:rStyle w:val="Strong"/>
        </w:rPr>
        <w:t xml:space="preserve">ext </w:t>
      </w:r>
      <w:r>
        <w:rPr>
          <w:rStyle w:val="Strong"/>
        </w:rPr>
        <w:t>S</w:t>
      </w:r>
      <w:r w:rsidRPr="0014050B">
        <w:rPr>
          <w:rStyle w:val="Strong"/>
        </w:rPr>
        <w:t>teps</w:t>
      </w:r>
      <w:r>
        <w:rPr>
          <w:rStyle w:val="Strong"/>
        </w:rPr>
        <w:t xml:space="preserve"> (Gillian)</w:t>
      </w:r>
    </w:p>
    <w:p w14:paraId="4CAAB3B0" w14:textId="0431A37C" w:rsidR="0014050B" w:rsidRDefault="0014050B" w:rsidP="0089762A">
      <w:pPr>
        <w:pStyle w:val="PlainText"/>
        <w:ind w:left="720"/>
        <w:rPr>
          <w:rStyle w:val="Strong"/>
          <w:b w:val="0"/>
          <w:bCs w:val="0"/>
        </w:rPr>
      </w:pPr>
    </w:p>
    <w:p w14:paraId="7F59904E" w14:textId="102870A9" w:rsidR="007E3692" w:rsidRDefault="00F73C28" w:rsidP="005C2030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Dr. Schmitz </w:t>
      </w:r>
      <w:r w:rsidR="001C2813">
        <w:rPr>
          <w:rStyle w:val="Strong"/>
          <w:b w:val="0"/>
          <w:bCs w:val="0"/>
        </w:rPr>
        <w:t xml:space="preserve">has </w:t>
      </w:r>
      <w:r>
        <w:rPr>
          <w:rStyle w:val="Strong"/>
          <w:b w:val="0"/>
          <w:bCs w:val="0"/>
        </w:rPr>
        <w:t xml:space="preserve">received many inquiries </w:t>
      </w:r>
      <w:r w:rsidR="001C2813">
        <w:rPr>
          <w:rStyle w:val="Strong"/>
          <w:b w:val="0"/>
          <w:bCs w:val="0"/>
        </w:rPr>
        <w:t>about</w:t>
      </w:r>
      <w:r>
        <w:rPr>
          <w:rStyle w:val="Strong"/>
          <w:b w:val="0"/>
          <w:bCs w:val="0"/>
        </w:rPr>
        <w:t xml:space="preserve"> ACEP issuing a statement on this issue</w:t>
      </w:r>
      <w:r w:rsidR="007E3692">
        <w:rPr>
          <w:rStyle w:val="Strong"/>
          <w:b w:val="0"/>
          <w:bCs w:val="0"/>
        </w:rPr>
        <w:t xml:space="preserve">. </w:t>
      </w:r>
      <w:r w:rsidR="005C2030">
        <w:rPr>
          <w:rStyle w:val="Strong"/>
          <w:b w:val="0"/>
          <w:bCs w:val="0"/>
        </w:rPr>
        <w:t xml:space="preserve">ACEP is </w:t>
      </w:r>
      <w:r w:rsidR="007E3692">
        <w:rPr>
          <w:rStyle w:val="Strong"/>
          <w:b w:val="0"/>
          <w:bCs w:val="0"/>
        </w:rPr>
        <w:t>part of CMSS</w:t>
      </w:r>
      <w:r w:rsidR="001C2813">
        <w:rPr>
          <w:rStyle w:val="Strong"/>
          <w:b w:val="0"/>
          <w:bCs w:val="0"/>
        </w:rPr>
        <w:t>,</w:t>
      </w:r>
      <w:r w:rsidR="007E3692">
        <w:rPr>
          <w:rStyle w:val="Strong"/>
          <w:b w:val="0"/>
          <w:bCs w:val="0"/>
        </w:rPr>
        <w:t xml:space="preserve"> </w:t>
      </w:r>
      <w:r w:rsidR="001C2813">
        <w:rPr>
          <w:rStyle w:val="Strong"/>
          <w:b w:val="0"/>
          <w:bCs w:val="0"/>
        </w:rPr>
        <w:t>which</w:t>
      </w:r>
      <w:r w:rsidR="007E3692">
        <w:rPr>
          <w:rStyle w:val="Strong"/>
          <w:b w:val="0"/>
          <w:bCs w:val="0"/>
        </w:rPr>
        <w:t xml:space="preserve"> </w:t>
      </w:r>
      <w:r w:rsidR="005C2030">
        <w:rPr>
          <w:rStyle w:val="Strong"/>
          <w:b w:val="0"/>
          <w:bCs w:val="0"/>
        </w:rPr>
        <w:t>released a statement</w:t>
      </w:r>
      <w:r w:rsidR="007E3692">
        <w:rPr>
          <w:rStyle w:val="Strong"/>
          <w:b w:val="0"/>
          <w:bCs w:val="0"/>
        </w:rPr>
        <w:t xml:space="preserve"> in February</w:t>
      </w:r>
      <w:r w:rsidR="005C2030">
        <w:rPr>
          <w:rStyle w:val="Strong"/>
          <w:b w:val="0"/>
          <w:bCs w:val="0"/>
        </w:rPr>
        <w:t xml:space="preserve"> - </w:t>
      </w:r>
      <w:hyperlink r:id="rId8" w:history="1">
        <w:r w:rsidR="005C2030" w:rsidRPr="000B5CDB">
          <w:rPr>
            <w:rStyle w:val="Hyperlink"/>
            <w:rFonts w:ascii="Cambria" w:hAnsi="Cambria"/>
            <w:sz w:val="24"/>
          </w:rPr>
          <w:t>https://cmss.org/position-medical-treatment-for-transgender-youth/</w:t>
        </w:r>
      </w:hyperlink>
      <w:r w:rsidR="007E3692">
        <w:rPr>
          <w:rStyle w:val="Strong"/>
          <w:b w:val="0"/>
          <w:bCs w:val="0"/>
        </w:rPr>
        <w:t>.</w:t>
      </w:r>
      <w:r w:rsidR="00265309">
        <w:rPr>
          <w:rStyle w:val="Strong"/>
          <w:b w:val="0"/>
          <w:bCs w:val="0"/>
        </w:rPr>
        <w:t xml:space="preserve"> </w:t>
      </w:r>
      <w:r w:rsidR="005C2030">
        <w:rPr>
          <w:rStyle w:val="Strong"/>
          <w:b w:val="0"/>
          <w:bCs w:val="0"/>
        </w:rPr>
        <w:t>Ms. Montgomery</w:t>
      </w:r>
      <w:r w:rsidR="00265309">
        <w:rPr>
          <w:rStyle w:val="Strong"/>
          <w:b w:val="0"/>
          <w:bCs w:val="0"/>
        </w:rPr>
        <w:t xml:space="preserve"> </w:t>
      </w:r>
      <w:r w:rsidR="005C2030">
        <w:rPr>
          <w:rStyle w:val="Strong"/>
          <w:b w:val="0"/>
          <w:bCs w:val="0"/>
        </w:rPr>
        <w:t>reminded the group of the</w:t>
      </w:r>
      <w:r w:rsidR="00265309">
        <w:rPr>
          <w:rStyle w:val="Strong"/>
          <w:b w:val="0"/>
          <w:bCs w:val="0"/>
        </w:rPr>
        <w:t xml:space="preserve"> resolution</w:t>
      </w:r>
      <w:r w:rsidR="005C2030">
        <w:rPr>
          <w:rStyle w:val="Strong"/>
          <w:b w:val="0"/>
          <w:bCs w:val="0"/>
        </w:rPr>
        <w:t>, Caring for Transgender Patients in the ED</w:t>
      </w:r>
      <w:r w:rsidR="001C2813">
        <w:rPr>
          <w:rStyle w:val="Strong"/>
          <w:b w:val="0"/>
          <w:bCs w:val="0"/>
        </w:rPr>
        <w:t>,</w:t>
      </w:r>
      <w:r w:rsidR="005C2030">
        <w:rPr>
          <w:rStyle w:val="Strong"/>
          <w:b w:val="0"/>
          <w:bCs w:val="0"/>
        </w:rPr>
        <w:t xml:space="preserve"> which was assigned to the EM</w:t>
      </w:r>
      <w:r w:rsidR="00590532">
        <w:rPr>
          <w:rStyle w:val="Strong"/>
          <w:b w:val="0"/>
          <w:bCs w:val="0"/>
        </w:rPr>
        <w:t xml:space="preserve"> Practice Committee</w:t>
      </w:r>
      <w:r w:rsidR="005C2030">
        <w:rPr>
          <w:rStyle w:val="Strong"/>
          <w:b w:val="0"/>
          <w:bCs w:val="0"/>
        </w:rPr>
        <w:t xml:space="preserve">. It </w:t>
      </w:r>
      <w:r w:rsidR="001C2813">
        <w:rPr>
          <w:rStyle w:val="Strong"/>
          <w:b w:val="0"/>
          <w:bCs w:val="0"/>
        </w:rPr>
        <w:t>asks for the following:</w:t>
      </w:r>
      <w:r w:rsidR="005C2030">
        <w:rPr>
          <w:rStyle w:val="Strong"/>
          <w:b w:val="0"/>
          <w:bCs w:val="0"/>
        </w:rPr>
        <w:t xml:space="preserve"> </w:t>
      </w:r>
      <w:r w:rsidR="00590532">
        <w:rPr>
          <w:rStyle w:val="Strong"/>
          <w:b w:val="0"/>
          <w:bCs w:val="0"/>
        </w:rPr>
        <w:t>promot</w:t>
      </w:r>
      <w:r w:rsidR="005C2030">
        <w:rPr>
          <w:rStyle w:val="Strong"/>
          <w:b w:val="0"/>
          <w:bCs w:val="0"/>
        </w:rPr>
        <w:t>ing</w:t>
      </w:r>
      <w:r w:rsidR="00590532">
        <w:rPr>
          <w:rStyle w:val="Strong"/>
          <w:b w:val="0"/>
          <w:bCs w:val="0"/>
        </w:rPr>
        <w:t xml:space="preserve"> equitable treatment, compil</w:t>
      </w:r>
      <w:r w:rsidR="005C2030">
        <w:rPr>
          <w:rStyle w:val="Strong"/>
          <w:b w:val="0"/>
          <w:bCs w:val="0"/>
        </w:rPr>
        <w:t>ing</w:t>
      </w:r>
      <w:r w:rsidR="00590532">
        <w:rPr>
          <w:rStyle w:val="Strong"/>
          <w:b w:val="0"/>
          <w:bCs w:val="0"/>
        </w:rPr>
        <w:t xml:space="preserve"> info</w:t>
      </w:r>
      <w:r w:rsidR="005C2030">
        <w:rPr>
          <w:rStyle w:val="Strong"/>
          <w:b w:val="0"/>
          <w:bCs w:val="0"/>
        </w:rPr>
        <w:t>rmation</w:t>
      </w:r>
      <w:r w:rsidR="00590532">
        <w:rPr>
          <w:rStyle w:val="Strong"/>
          <w:b w:val="0"/>
          <w:bCs w:val="0"/>
        </w:rPr>
        <w:t xml:space="preserve"> on needs and best practices </w:t>
      </w:r>
      <w:r w:rsidR="005C2030">
        <w:rPr>
          <w:rStyle w:val="Strong"/>
          <w:b w:val="0"/>
          <w:bCs w:val="0"/>
        </w:rPr>
        <w:t>(PREP),</w:t>
      </w:r>
      <w:r w:rsidR="00590532">
        <w:rPr>
          <w:rStyle w:val="Strong"/>
          <w:b w:val="0"/>
          <w:bCs w:val="0"/>
        </w:rPr>
        <w:t xml:space="preserve"> promot</w:t>
      </w:r>
      <w:r w:rsidR="005C2030">
        <w:rPr>
          <w:rStyle w:val="Strong"/>
          <w:b w:val="0"/>
          <w:bCs w:val="0"/>
        </w:rPr>
        <w:t>ing</w:t>
      </w:r>
      <w:r w:rsidR="00590532">
        <w:rPr>
          <w:rStyle w:val="Strong"/>
          <w:b w:val="0"/>
          <w:bCs w:val="0"/>
        </w:rPr>
        <w:t xml:space="preserve"> education training and resources, encourag</w:t>
      </w:r>
      <w:r w:rsidR="005C2030">
        <w:rPr>
          <w:rStyle w:val="Strong"/>
          <w:b w:val="0"/>
          <w:bCs w:val="0"/>
        </w:rPr>
        <w:t>ing</w:t>
      </w:r>
      <w:r w:rsidR="00590532">
        <w:rPr>
          <w:rStyle w:val="Strong"/>
          <w:b w:val="0"/>
          <w:bCs w:val="0"/>
        </w:rPr>
        <w:t xml:space="preserve"> E</w:t>
      </w:r>
      <w:r w:rsidR="005C2030">
        <w:rPr>
          <w:rStyle w:val="Strong"/>
          <w:b w:val="0"/>
          <w:bCs w:val="0"/>
        </w:rPr>
        <w:t>D</w:t>
      </w:r>
      <w:r w:rsidR="00590532">
        <w:rPr>
          <w:rStyle w:val="Strong"/>
          <w:b w:val="0"/>
          <w:bCs w:val="0"/>
        </w:rPr>
        <w:t xml:space="preserve">s to develop practices and policies </w:t>
      </w:r>
      <w:r w:rsidR="005C2030">
        <w:rPr>
          <w:rStyle w:val="Strong"/>
          <w:b w:val="0"/>
          <w:bCs w:val="0"/>
        </w:rPr>
        <w:t xml:space="preserve">in an </w:t>
      </w:r>
      <w:r w:rsidR="00590532">
        <w:rPr>
          <w:rStyle w:val="Strong"/>
          <w:b w:val="0"/>
          <w:bCs w:val="0"/>
        </w:rPr>
        <w:t>inclusive environment</w:t>
      </w:r>
      <w:r w:rsidR="005C2030">
        <w:rPr>
          <w:rStyle w:val="Strong"/>
          <w:b w:val="0"/>
          <w:bCs w:val="0"/>
        </w:rPr>
        <w:t>, etc</w:t>
      </w:r>
      <w:r w:rsidR="00265309">
        <w:rPr>
          <w:rStyle w:val="Strong"/>
          <w:b w:val="0"/>
          <w:bCs w:val="0"/>
        </w:rPr>
        <w:t>.</w:t>
      </w:r>
      <w:r w:rsidR="000C5B09">
        <w:rPr>
          <w:rStyle w:val="Strong"/>
          <w:b w:val="0"/>
          <w:bCs w:val="0"/>
        </w:rPr>
        <w:t xml:space="preserve"> The group concurred </w:t>
      </w:r>
      <w:r w:rsidR="005C2030">
        <w:rPr>
          <w:rStyle w:val="Strong"/>
          <w:b w:val="0"/>
          <w:bCs w:val="0"/>
        </w:rPr>
        <w:t>ACEP should create</w:t>
      </w:r>
      <w:r w:rsidR="000C5B09">
        <w:rPr>
          <w:rStyle w:val="Strong"/>
          <w:b w:val="0"/>
          <w:bCs w:val="0"/>
        </w:rPr>
        <w:t xml:space="preserve"> </w:t>
      </w:r>
      <w:r w:rsidR="005C2030">
        <w:rPr>
          <w:rStyle w:val="Strong"/>
          <w:b w:val="0"/>
          <w:bCs w:val="0"/>
        </w:rPr>
        <w:t>a</w:t>
      </w:r>
      <w:r w:rsidR="000C5B09">
        <w:rPr>
          <w:rStyle w:val="Strong"/>
          <w:b w:val="0"/>
          <w:bCs w:val="0"/>
        </w:rPr>
        <w:t xml:space="preserve"> </w:t>
      </w:r>
      <w:r w:rsidR="00A957EC">
        <w:rPr>
          <w:rStyle w:val="Strong"/>
          <w:b w:val="0"/>
          <w:bCs w:val="0"/>
        </w:rPr>
        <w:t xml:space="preserve">stand-alone </w:t>
      </w:r>
      <w:r w:rsidR="000C5B09">
        <w:rPr>
          <w:rStyle w:val="Strong"/>
          <w:b w:val="0"/>
          <w:bCs w:val="0"/>
        </w:rPr>
        <w:t>policy</w:t>
      </w:r>
      <w:r w:rsidR="00A957EC">
        <w:rPr>
          <w:rStyle w:val="Strong"/>
          <w:b w:val="0"/>
          <w:bCs w:val="0"/>
        </w:rPr>
        <w:t xml:space="preserve"> to address the sanctity of the patient/physician relationship should issues arise in the future.</w:t>
      </w:r>
    </w:p>
    <w:p w14:paraId="3F76D0A5" w14:textId="1DDBF085" w:rsidR="000C5B09" w:rsidRDefault="000C5B09" w:rsidP="000C5B09">
      <w:pPr>
        <w:pStyle w:val="PlainText"/>
        <w:rPr>
          <w:rStyle w:val="Strong"/>
          <w:b w:val="0"/>
          <w:bCs w:val="0"/>
        </w:rPr>
      </w:pPr>
    </w:p>
    <w:p w14:paraId="10DF563C" w14:textId="77777777" w:rsidR="00CA5376" w:rsidRDefault="00CA5376" w:rsidP="0089762A">
      <w:pPr>
        <w:pStyle w:val="PlainText"/>
        <w:numPr>
          <w:ilvl w:val="0"/>
          <w:numId w:val="30"/>
        </w:numPr>
        <w:ind w:left="720"/>
        <w:rPr>
          <w:rStyle w:val="Strong"/>
        </w:rPr>
        <w:sectPr w:rsidR="00CA5376" w:rsidSect="00946A7E">
          <w:pgSz w:w="12240" w:h="15840"/>
          <w:pgMar w:top="1350" w:right="1350" w:bottom="1440" w:left="1440" w:header="720" w:footer="720" w:gutter="0"/>
          <w:cols w:space="720"/>
          <w:docGrid w:linePitch="360"/>
        </w:sectPr>
      </w:pPr>
    </w:p>
    <w:p w14:paraId="4D8685D5" w14:textId="6AB45C55" w:rsidR="0014050B" w:rsidRDefault="0014050B" w:rsidP="0089762A">
      <w:pPr>
        <w:pStyle w:val="PlainText"/>
        <w:numPr>
          <w:ilvl w:val="0"/>
          <w:numId w:val="30"/>
        </w:numPr>
        <w:ind w:left="720"/>
        <w:rPr>
          <w:rStyle w:val="Strong"/>
        </w:rPr>
      </w:pPr>
      <w:r w:rsidRPr="0014050B">
        <w:rPr>
          <w:rStyle w:val="Strong"/>
        </w:rPr>
        <w:lastRenderedPageBreak/>
        <w:t>Possibility of Greg Henry ACEP Mentorship Award</w:t>
      </w:r>
      <w:r>
        <w:rPr>
          <w:rStyle w:val="Strong"/>
        </w:rPr>
        <w:t xml:space="preserve"> (Gillian)</w:t>
      </w:r>
    </w:p>
    <w:p w14:paraId="68045DA0" w14:textId="04C20478" w:rsidR="0014050B" w:rsidRDefault="0014050B" w:rsidP="0089762A">
      <w:pPr>
        <w:pStyle w:val="PlainText"/>
        <w:ind w:left="720"/>
        <w:rPr>
          <w:rStyle w:val="Strong"/>
          <w:b w:val="0"/>
          <w:bCs w:val="0"/>
        </w:rPr>
      </w:pPr>
    </w:p>
    <w:p w14:paraId="549EBD65" w14:textId="228D801E" w:rsidR="00CA5376" w:rsidRDefault="00CA5376" w:rsidP="0089762A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Dr. </w:t>
      </w:r>
      <w:r w:rsidR="000C5B09">
        <w:rPr>
          <w:rStyle w:val="Strong"/>
          <w:b w:val="0"/>
          <w:bCs w:val="0"/>
        </w:rPr>
        <w:t xml:space="preserve">Rick Bukata </w:t>
      </w:r>
      <w:r w:rsidR="00265E05">
        <w:rPr>
          <w:rStyle w:val="Strong"/>
          <w:b w:val="0"/>
          <w:bCs w:val="0"/>
        </w:rPr>
        <w:t xml:space="preserve">recently </w:t>
      </w:r>
      <w:r w:rsidR="00B61E95">
        <w:rPr>
          <w:rStyle w:val="Strong"/>
          <w:b w:val="0"/>
          <w:bCs w:val="0"/>
        </w:rPr>
        <w:t>suggested to Dr. Schmitz</w:t>
      </w:r>
      <w:r>
        <w:rPr>
          <w:rStyle w:val="Strong"/>
          <w:b w:val="0"/>
          <w:bCs w:val="0"/>
        </w:rPr>
        <w:t xml:space="preserve"> that ACEP </w:t>
      </w:r>
      <w:r w:rsidR="000C5B09">
        <w:rPr>
          <w:rStyle w:val="Strong"/>
          <w:b w:val="0"/>
          <w:bCs w:val="0"/>
        </w:rPr>
        <w:t xml:space="preserve">nominate </w:t>
      </w:r>
      <w:r>
        <w:rPr>
          <w:rStyle w:val="Strong"/>
          <w:b w:val="0"/>
          <w:bCs w:val="0"/>
        </w:rPr>
        <w:t xml:space="preserve">Dr. </w:t>
      </w:r>
      <w:r w:rsidR="000C5B09">
        <w:rPr>
          <w:rStyle w:val="Strong"/>
          <w:b w:val="0"/>
          <w:bCs w:val="0"/>
        </w:rPr>
        <w:t xml:space="preserve">Greg Henry for the </w:t>
      </w:r>
      <w:r w:rsidR="00196CA5" w:rsidRPr="00196CA5">
        <w:rPr>
          <w:rStyle w:val="Strong"/>
          <w:b w:val="0"/>
          <w:bCs w:val="0"/>
        </w:rPr>
        <w:t xml:space="preserve">Judith E. </w:t>
      </w:r>
      <w:proofErr w:type="spellStart"/>
      <w:r w:rsidR="00196CA5" w:rsidRPr="00196CA5">
        <w:rPr>
          <w:rStyle w:val="Strong"/>
          <w:b w:val="0"/>
          <w:bCs w:val="0"/>
        </w:rPr>
        <w:t>Tintinalli</w:t>
      </w:r>
      <w:proofErr w:type="spellEnd"/>
      <w:r w:rsidR="00196CA5" w:rsidRPr="00196CA5">
        <w:rPr>
          <w:rStyle w:val="Strong"/>
          <w:b w:val="0"/>
          <w:bCs w:val="0"/>
        </w:rPr>
        <w:t xml:space="preserve"> Outstanding Contribution to Education Award</w:t>
      </w:r>
      <w:r>
        <w:rPr>
          <w:rStyle w:val="Strong"/>
          <w:b w:val="0"/>
          <w:bCs w:val="0"/>
        </w:rPr>
        <w:t xml:space="preserve">. However, </w:t>
      </w:r>
      <w:r w:rsidR="00B61E95">
        <w:rPr>
          <w:rStyle w:val="Strong"/>
          <w:b w:val="0"/>
          <w:bCs w:val="0"/>
        </w:rPr>
        <w:t xml:space="preserve">since </w:t>
      </w:r>
      <w:r>
        <w:rPr>
          <w:rStyle w:val="Strong"/>
          <w:b w:val="0"/>
          <w:bCs w:val="0"/>
        </w:rPr>
        <w:t xml:space="preserve">Dr. Henry has already received ACEP’s highest award, and per current guidelines, </w:t>
      </w:r>
      <w:r w:rsidR="00B61E95">
        <w:rPr>
          <w:rStyle w:val="Strong"/>
          <w:b w:val="0"/>
          <w:bCs w:val="0"/>
        </w:rPr>
        <w:t xml:space="preserve">he </w:t>
      </w:r>
      <w:r w:rsidR="000C5B09">
        <w:rPr>
          <w:rStyle w:val="Strong"/>
          <w:b w:val="0"/>
          <w:bCs w:val="0"/>
        </w:rPr>
        <w:t xml:space="preserve">is not eligible </w:t>
      </w:r>
      <w:r>
        <w:rPr>
          <w:rStyle w:val="Strong"/>
          <w:b w:val="0"/>
          <w:bCs w:val="0"/>
        </w:rPr>
        <w:t>to be considered for other awards</w:t>
      </w:r>
      <w:r w:rsidR="000C5B09">
        <w:rPr>
          <w:rStyle w:val="Strong"/>
          <w:b w:val="0"/>
          <w:bCs w:val="0"/>
        </w:rPr>
        <w:t>.</w:t>
      </w:r>
      <w:r w:rsidR="00B62A1B">
        <w:rPr>
          <w:rStyle w:val="Strong"/>
          <w:b w:val="0"/>
          <w:bCs w:val="0"/>
        </w:rPr>
        <w:t xml:space="preserve"> </w:t>
      </w:r>
      <w:r w:rsidR="00265E05">
        <w:rPr>
          <w:rStyle w:val="Strong"/>
          <w:b w:val="0"/>
          <w:bCs w:val="0"/>
        </w:rPr>
        <w:t>There was discussion of creating a new award in Dr. Henry’s name or of having a special one-time acknowledgement of some kind.</w:t>
      </w:r>
    </w:p>
    <w:p w14:paraId="44F29522" w14:textId="77777777" w:rsidR="00CA5376" w:rsidRDefault="00CA5376" w:rsidP="0089762A">
      <w:pPr>
        <w:pStyle w:val="PlainText"/>
        <w:ind w:left="720"/>
        <w:rPr>
          <w:rStyle w:val="Strong"/>
          <w:b w:val="0"/>
          <w:bCs w:val="0"/>
        </w:rPr>
      </w:pPr>
    </w:p>
    <w:p w14:paraId="4B1F33E0" w14:textId="2E5483CE" w:rsidR="00CA5376" w:rsidRDefault="00F97A61" w:rsidP="0089762A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Varying opinions were </w:t>
      </w:r>
      <w:proofErr w:type="gramStart"/>
      <w:r>
        <w:rPr>
          <w:rStyle w:val="Strong"/>
          <w:b w:val="0"/>
          <w:bCs w:val="0"/>
        </w:rPr>
        <w:t>shared</w:t>
      </w:r>
      <w:proofErr w:type="gramEnd"/>
      <w:r w:rsidR="00CA5376">
        <w:rPr>
          <w:rStyle w:val="Strong"/>
          <w:b w:val="0"/>
          <w:bCs w:val="0"/>
        </w:rPr>
        <w:t xml:space="preserve"> and </w:t>
      </w:r>
      <w:r>
        <w:rPr>
          <w:rStyle w:val="Strong"/>
          <w:b w:val="0"/>
          <w:bCs w:val="0"/>
        </w:rPr>
        <w:t xml:space="preserve">it was </w:t>
      </w:r>
      <w:r w:rsidR="00CA5376">
        <w:rPr>
          <w:rStyle w:val="Strong"/>
          <w:b w:val="0"/>
          <w:bCs w:val="0"/>
        </w:rPr>
        <w:t xml:space="preserve">agreed </w:t>
      </w:r>
      <w:r w:rsidR="00B61E95">
        <w:rPr>
          <w:rStyle w:val="Strong"/>
          <w:b w:val="0"/>
          <w:bCs w:val="0"/>
        </w:rPr>
        <w:t>that the</w:t>
      </w:r>
      <w:r w:rsidR="00CA5376">
        <w:rPr>
          <w:rStyle w:val="Strong"/>
          <w:b w:val="0"/>
          <w:bCs w:val="0"/>
        </w:rPr>
        <w:t xml:space="preserve"> Awards Committee </w:t>
      </w:r>
      <w:r w:rsidR="00B61E95">
        <w:rPr>
          <w:rStyle w:val="Strong"/>
          <w:b w:val="0"/>
          <w:bCs w:val="0"/>
        </w:rPr>
        <w:t>should</w:t>
      </w:r>
      <w:r w:rsidR="00CA5376">
        <w:rPr>
          <w:rStyle w:val="Strong"/>
          <w:b w:val="0"/>
          <w:bCs w:val="0"/>
        </w:rPr>
        <w:t xml:space="preserve"> consider this </w:t>
      </w:r>
      <w:r w:rsidR="00265E05">
        <w:rPr>
          <w:rStyle w:val="Strong"/>
          <w:b w:val="0"/>
          <w:bCs w:val="0"/>
        </w:rPr>
        <w:t>request, re-evaluate the criteria to see if they are still relevant and appropriate,</w:t>
      </w:r>
      <w:r w:rsidR="00CA5376">
        <w:rPr>
          <w:rStyle w:val="Strong"/>
          <w:b w:val="0"/>
          <w:bCs w:val="0"/>
        </w:rPr>
        <w:t xml:space="preserve"> and make a </w:t>
      </w:r>
      <w:r w:rsidR="00265E05">
        <w:rPr>
          <w:rStyle w:val="Strong"/>
          <w:b w:val="0"/>
          <w:bCs w:val="0"/>
        </w:rPr>
        <w:t>recommendation</w:t>
      </w:r>
      <w:r w:rsidR="00CA5376">
        <w:rPr>
          <w:rStyle w:val="Strong"/>
          <w:b w:val="0"/>
          <w:bCs w:val="0"/>
        </w:rPr>
        <w:t xml:space="preserve"> to be voted on by the Board.</w:t>
      </w:r>
    </w:p>
    <w:p w14:paraId="6F33A293" w14:textId="77777777" w:rsidR="00CA5376" w:rsidRDefault="00CA5376" w:rsidP="0089762A">
      <w:pPr>
        <w:pStyle w:val="PlainText"/>
        <w:ind w:left="720"/>
        <w:rPr>
          <w:rStyle w:val="Strong"/>
          <w:b w:val="0"/>
          <w:bCs w:val="0"/>
        </w:rPr>
      </w:pPr>
    </w:p>
    <w:p w14:paraId="41C01290" w14:textId="77777777" w:rsidR="00265E05" w:rsidRPr="00265E05" w:rsidRDefault="00265E05" w:rsidP="00265E05">
      <w:pPr>
        <w:pStyle w:val="PlainText"/>
        <w:numPr>
          <w:ilvl w:val="0"/>
          <w:numId w:val="30"/>
        </w:numPr>
        <w:ind w:left="720"/>
        <w:rPr>
          <w:rStyle w:val="Strong"/>
        </w:rPr>
      </w:pPr>
      <w:r w:rsidRPr="00265E05">
        <w:rPr>
          <w:rStyle w:val="Strong"/>
        </w:rPr>
        <w:t>Assisting Ukraine</w:t>
      </w:r>
    </w:p>
    <w:p w14:paraId="551AD93B" w14:textId="77777777" w:rsidR="00F36BE9" w:rsidRDefault="00F36BE9" w:rsidP="006B7853">
      <w:pPr>
        <w:pStyle w:val="PlainText"/>
        <w:ind w:left="720"/>
        <w:rPr>
          <w:rStyle w:val="Strong"/>
          <w:b w:val="0"/>
          <w:bCs w:val="0"/>
        </w:rPr>
      </w:pPr>
    </w:p>
    <w:p w14:paraId="403D8227" w14:textId="6FBD7AC8" w:rsidR="00F861D5" w:rsidRDefault="006B7853" w:rsidP="00ED520C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Dr. Schmitz has been in touch with her counterpart in Ukraine via WhatsApp. She and Dr. Cedric Dark are planning to use some of the images they’ve been provided in </w:t>
      </w:r>
      <w:r>
        <w:rPr>
          <w:rStyle w:val="Strong"/>
          <w:b w:val="0"/>
          <w:bCs w:val="0"/>
          <w:i/>
          <w:iCs/>
        </w:rPr>
        <w:t xml:space="preserve">ACEP Now </w:t>
      </w:r>
      <w:r>
        <w:rPr>
          <w:rStyle w:val="Strong"/>
          <w:b w:val="0"/>
          <w:bCs w:val="0"/>
        </w:rPr>
        <w:t xml:space="preserve">and on social media. She is working with ACEP’s Communications Team to come up with a statement of support and is also looking for more official channels through which ACEP and ACEP members can help. Sue mentioned that she is attending the </w:t>
      </w:r>
      <w:r>
        <w:rPr>
          <w:rStyle w:val="Strong"/>
          <w:b w:val="0"/>
          <w:bCs w:val="0"/>
          <w:i/>
          <w:iCs/>
        </w:rPr>
        <w:t xml:space="preserve">Annals Editorial Board Retreat, </w:t>
      </w:r>
      <w:r>
        <w:rPr>
          <w:rStyle w:val="Strong"/>
          <w:b w:val="0"/>
          <w:bCs w:val="0"/>
        </w:rPr>
        <w:t>and they would like to help as well.</w:t>
      </w:r>
      <w:r w:rsidR="00ED520C">
        <w:rPr>
          <w:rStyle w:val="Strong"/>
          <w:b w:val="0"/>
          <w:bCs w:val="0"/>
        </w:rPr>
        <w:t xml:space="preserve"> </w:t>
      </w:r>
    </w:p>
    <w:p w14:paraId="1875D402" w14:textId="77777777" w:rsidR="00ED520C" w:rsidRDefault="00ED520C" w:rsidP="00ED520C">
      <w:pPr>
        <w:pStyle w:val="PlainText"/>
        <w:ind w:left="720"/>
        <w:rPr>
          <w:rStyle w:val="Strong"/>
          <w:b w:val="0"/>
          <w:bCs w:val="0"/>
        </w:rPr>
      </w:pPr>
    </w:p>
    <w:p w14:paraId="2FB289C6" w14:textId="735781D3" w:rsidR="004116D5" w:rsidRPr="00F36BE9" w:rsidRDefault="004116D5" w:rsidP="00F36BE9">
      <w:pPr>
        <w:pStyle w:val="PlainText"/>
        <w:numPr>
          <w:ilvl w:val="0"/>
          <w:numId w:val="30"/>
        </w:numPr>
        <w:ind w:left="720"/>
        <w:rPr>
          <w:rStyle w:val="Strong"/>
        </w:rPr>
      </w:pPr>
      <w:r w:rsidRPr="00F36BE9">
        <w:rPr>
          <w:rStyle w:val="Strong"/>
        </w:rPr>
        <w:t>International Rep</w:t>
      </w:r>
      <w:r w:rsidR="00AB5141">
        <w:rPr>
          <w:rStyle w:val="Strong"/>
        </w:rPr>
        <w:t>resentative</w:t>
      </w:r>
      <w:r w:rsidRPr="00F36BE9">
        <w:rPr>
          <w:rStyle w:val="Strong"/>
        </w:rPr>
        <w:t xml:space="preserve"> to IFEM</w:t>
      </w:r>
    </w:p>
    <w:p w14:paraId="273FD6DC" w14:textId="77777777" w:rsidR="00F36BE9" w:rsidRDefault="00F36BE9" w:rsidP="00F36BE9">
      <w:pPr>
        <w:pStyle w:val="PlainText"/>
        <w:ind w:left="720"/>
        <w:rPr>
          <w:rStyle w:val="Strong"/>
          <w:b w:val="0"/>
          <w:bCs w:val="0"/>
        </w:rPr>
      </w:pPr>
    </w:p>
    <w:p w14:paraId="7600E4E0" w14:textId="1D7FE11C" w:rsidR="004116D5" w:rsidRDefault="00CE6E90" w:rsidP="00F36BE9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Dr. Schmitz received</w:t>
      </w:r>
      <w:r w:rsidR="0066373A">
        <w:rPr>
          <w:rStyle w:val="Strong"/>
          <w:b w:val="0"/>
          <w:bCs w:val="0"/>
        </w:rPr>
        <w:t xml:space="preserve"> an email from </w:t>
      </w:r>
      <w:r>
        <w:rPr>
          <w:rStyle w:val="Strong"/>
          <w:b w:val="0"/>
          <w:bCs w:val="0"/>
        </w:rPr>
        <w:t xml:space="preserve">Dr. </w:t>
      </w:r>
      <w:r w:rsidR="0066373A">
        <w:rPr>
          <w:rStyle w:val="Strong"/>
          <w:b w:val="0"/>
          <w:bCs w:val="0"/>
        </w:rPr>
        <w:t xml:space="preserve">Lisa Moreno </w:t>
      </w:r>
      <w:r>
        <w:rPr>
          <w:rStyle w:val="Strong"/>
          <w:b w:val="0"/>
          <w:bCs w:val="0"/>
        </w:rPr>
        <w:t>requesting</w:t>
      </w:r>
      <w:r w:rsidR="0066373A">
        <w:rPr>
          <w:rStyle w:val="Strong"/>
          <w:b w:val="0"/>
          <w:bCs w:val="0"/>
        </w:rPr>
        <w:t xml:space="preserve"> recommendations for </w:t>
      </w:r>
      <w:r w:rsidR="00F762B6">
        <w:rPr>
          <w:rStyle w:val="Strong"/>
          <w:b w:val="0"/>
          <w:bCs w:val="0"/>
        </w:rPr>
        <w:t>the next</w:t>
      </w:r>
      <w:r>
        <w:rPr>
          <w:rStyle w:val="Strong"/>
          <w:b w:val="0"/>
          <w:bCs w:val="0"/>
        </w:rPr>
        <w:t xml:space="preserve"> </w:t>
      </w:r>
      <w:r w:rsidR="0066373A">
        <w:rPr>
          <w:rStyle w:val="Strong"/>
          <w:b w:val="0"/>
          <w:bCs w:val="0"/>
        </w:rPr>
        <w:t>IFEM</w:t>
      </w:r>
      <w:r>
        <w:rPr>
          <w:rStyle w:val="Strong"/>
          <w:b w:val="0"/>
          <w:bCs w:val="0"/>
        </w:rPr>
        <w:t xml:space="preserve"> representative</w:t>
      </w:r>
      <w:r w:rsidR="0066373A">
        <w:rPr>
          <w:rStyle w:val="Strong"/>
          <w:b w:val="0"/>
          <w:bCs w:val="0"/>
        </w:rPr>
        <w:t xml:space="preserve">. </w:t>
      </w:r>
      <w:r w:rsidR="003F675F">
        <w:rPr>
          <w:rStyle w:val="Strong"/>
          <w:b w:val="0"/>
          <w:bCs w:val="0"/>
        </w:rPr>
        <w:t xml:space="preserve">As background, </w:t>
      </w:r>
      <w:r w:rsidR="00F762B6">
        <w:rPr>
          <w:rStyle w:val="Strong"/>
          <w:b w:val="0"/>
          <w:bCs w:val="0"/>
        </w:rPr>
        <w:t>Mr. Heard</w:t>
      </w:r>
      <w:r w:rsidR="00F77A04">
        <w:rPr>
          <w:rStyle w:val="Strong"/>
          <w:b w:val="0"/>
          <w:bCs w:val="0"/>
        </w:rPr>
        <w:t xml:space="preserve"> informed the group this process </w:t>
      </w:r>
      <w:r w:rsidR="00F762B6">
        <w:rPr>
          <w:rStyle w:val="Strong"/>
          <w:b w:val="0"/>
          <w:bCs w:val="0"/>
        </w:rPr>
        <w:t>was created by</w:t>
      </w:r>
      <w:r w:rsidR="00F77A04">
        <w:rPr>
          <w:rStyle w:val="Strong"/>
          <w:b w:val="0"/>
          <w:bCs w:val="0"/>
        </w:rPr>
        <w:t xml:space="preserve"> </w:t>
      </w:r>
      <w:r w:rsidR="00F762B6">
        <w:rPr>
          <w:rStyle w:val="Strong"/>
          <w:b w:val="0"/>
          <w:bCs w:val="0"/>
        </w:rPr>
        <w:t xml:space="preserve">Dr. Paul </w:t>
      </w:r>
      <w:proofErr w:type="spellStart"/>
      <w:r w:rsidR="00F762B6">
        <w:rPr>
          <w:rStyle w:val="Strong"/>
          <w:b w:val="0"/>
          <w:bCs w:val="0"/>
        </w:rPr>
        <w:t>Kivela</w:t>
      </w:r>
      <w:proofErr w:type="spellEnd"/>
      <w:r w:rsidR="00F762B6">
        <w:rPr>
          <w:rStyle w:val="Strong"/>
          <w:b w:val="0"/>
          <w:bCs w:val="0"/>
        </w:rPr>
        <w:t xml:space="preserve"> and Dr. Cheri Hobgood </w:t>
      </w:r>
      <w:r w:rsidR="00F77A04">
        <w:rPr>
          <w:rStyle w:val="Strong"/>
          <w:b w:val="0"/>
          <w:bCs w:val="0"/>
        </w:rPr>
        <w:t xml:space="preserve">to bring </w:t>
      </w:r>
      <w:r w:rsidR="00F762B6">
        <w:rPr>
          <w:rStyle w:val="Strong"/>
          <w:b w:val="0"/>
          <w:bCs w:val="0"/>
        </w:rPr>
        <w:t xml:space="preserve">together </w:t>
      </w:r>
      <w:r w:rsidR="00F77A04">
        <w:rPr>
          <w:rStyle w:val="Strong"/>
          <w:b w:val="0"/>
          <w:bCs w:val="0"/>
        </w:rPr>
        <w:t>all key north America</w:t>
      </w:r>
      <w:r w:rsidR="00F762B6">
        <w:rPr>
          <w:rStyle w:val="Strong"/>
          <w:b w:val="0"/>
          <w:bCs w:val="0"/>
        </w:rPr>
        <w:t>n</w:t>
      </w:r>
      <w:r w:rsidR="00F77A04">
        <w:rPr>
          <w:rStyle w:val="Strong"/>
          <w:b w:val="0"/>
          <w:bCs w:val="0"/>
        </w:rPr>
        <w:t xml:space="preserve"> org</w:t>
      </w:r>
      <w:r w:rsidR="00F762B6">
        <w:rPr>
          <w:rStyle w:val="Strong"/>
          <w:b w:val="0"/>
          <w:bCs w:val="0"/>
        </w:rPr>
        <w:t>anizations</w:t>
      </w:r>
      <w:r w:rsidR="00F77A04">
        <w:rPr>
          <w:rStyle w:val="Strong"/>
          <w:b w:val="0"/>
          <w:bCs w:val="0"/>
        </w:rPr>
        <w:t xml:space="preserve"> to </w:t>
      </w:r>
      <w:r w:rsidR="00F762B6">
        <w:rPr>
          <w:rStyle w:val="Strong"/>
          <w:b w:val="0"/>
          <w:bCs w:val="0"/>
        </w:rPr>
        <w:t xml:space="preserve">discuss and </w:t>
      </w:r>
      <w:r w:rsidR="00F700D3">
        <w:rPr>
          <w:rStyle w:val="Strong"/>
          <w:b w:val="0"/>
          <w:bCs w:val="0"/>
        </w:rPr>
        <w:t>recommend</w:t>
      </w:r>
      <w:r w:rsidR="00F762B6">
        <w:rPr>
          <w:rStyle w:val="Strong"/>
          <w:b w:val="0"/>
          <w:bCs w:val="0"/>
        </w:rPr>
        <w:t xml:space="preserve"> a nominee</w:t>
      </w:r>
      <w:r w:rsidR="00F77A04">
        <w:rPr>
          <w:rStyle w:val="Strong"/>
          <w:b w:val="0"/>
          <w:bCs w:val="0"/>
        </w:rPr>
        <w:t xml:space="preserve">. </w:t>
      </w:r>
      <w:r w:rsidR="00F762B6">
        <w:rPr>
          <w:rStyle w:val="Strong"/>
          <w:b w:val="0"/>
          <w:bCs w:val="0"/>
        </w:rPr>
        <w:t xml:space="preserve">He also stated that there was a call with the International Committee three weeks ago to discuss </w:t>
      </w:r>
      <w:r w:rsidR="008D7B65">
        <w:rPr>
          <w:rStyle w:val="Strong"/>
          <w:b w:val="0"/>
          <w:bCs w:val="0"/>
        </w:rPr>
        <w:t>the process</w:t>
      </w:r>
      <w:r w:rsidR="00F77A04">
        <w:rPr>
          <w:rStyle w:val="Strong"/>
          <w:b w:val="0"/>
          <w:bCs w:val="0"/>
        </w:rPr>
        <w:t xml:space="preserve">. He will </w:t>
      </w:r>
      <w:r w:rsidR="00F762B6">
        <w:rPr>
          <w:rStyle w:val="Strong"/>
          <w:b w:val="0"/>
          <w:bCs w:val="0"/>
        </w:rPr>
        <w:t xml:space="preserve">get a status from Mollie Pillman </w:t>
      </w:r>
      <w:r w:rsidR="00F77A04">
        <w:rPr>
          <w:rStyle w:val="Strong"/>
          <w:b w:val="0"/>
          <w:bCs w:val="0"/>
        </w:rPr>
        <w:t>and report back to th</w:t>
      </w:r>
      <w:r w:rsidR="00F762B6">
        <w:rPr>
          <w:rStyle w:val="Strong"/>
          <w:b w:val="0"/>
          <w:bCs w:val="0"/>
        </w:rPr>
        <w:t>is</w:t>
      </w:r>
      <w:r w:rsidR="00F77A04">
        <w:rPr>
          <w:rStyle w:val="Strong"/>
          <w:b w:val="0"/>
          <w:bCs w:val="0"/>
        </w:rPr>
        <w:t xml:space="preserve"> group.</w:t>
      </w:r>
      <w:r w:rsidR="002E6F40">
        <w:rPr>
          <w:rStyle w:val="Strong"/>
          <w:b w:val="0"/>
          <w:bCs w:val="0"/>
        </w:rPr>
        <w:t xml:space="preserve"> </w:t>
      </w:r>
    </w:p>
    <w:p w14:paraId="032C2F20" w14:textId="51188896" w:rsidR="001C5646" w:rsidRDefault="001C5646" w:rsidP="00F861D5">
      <w:pPr>
        <w:pStyle w:val="PlainText"/>
        <w:rPr>
          <w:rStyle w:val="Strong"/>
          <w:b w:val="0"/>
          <w:bCs w:val="0"/>
        </w:rPr>
      </w:pPr>
    </w:p>
    <w:p w14:paraId="353CB18B" w14:textId="251BD713" w:rsidR="001C5646" w:rsidRDefault="001C5646" w:rsidP="002551CB">
      <w:pPr>
        <w:pStyle w:val="PlainText"/>
        <w:numPr>
          <w:ilvl w:val="0"/>
          <w:numId w:val="30"/>
        </w:numPr>
        <w:ind w:left="720"/>
        <w:rPr>
          <w:rStyle w:val="Strong"/>
        </w:rPr>
      </w:pPr>
      <w:r w:rsidRPr="002C61BC">
        <w:rPr>
          <w:rStyle w:val="Strong"/>
        </w:rPr>
        <w:t xml:space="preserve">Board </w:t>
      </w:r>
      <w:r w:rsidR="004D6060">
        <w:rPr>
          <w:rStyle w:val="Strong"/>
        </w:rPr>
        <w:t xml:space="preserve">of Directors Call </w:t>
      </w:r>
      <w:r w:rsidRPr="002C61BC">
        <w:rPr>
          <w:rStyle w:val="Strong"/>
        </w:rPr>
        <w:t>Agenda</w:t>
      </w:r>
    </w:p>
    <w:p w14:paraId="7D35D9E7" w14:textId="15F56064" w:rsidR="002C61BC" w:rsidRPr="002C61BC" w:rsidRDefault="002C61BC" w:rsidP="002551CB">
      <w:pPr>
        <w:pStyle w:val="PlainText"/>
        <w:ind w:left="720"/>
        <w:rPr>
          <w:rStyle w:val="Strong"/>
          <w:b w:val="0"/>
          <w:bCs w:val="0"/>
        </w:rPr>
      </w:pPr>
    </w:p>
    <w:p w14:paraId="017F9E58" w14:textId="57891F0F" w:rsidR="002C61BC" w:rsidRDefault="00ED520C" w:rsidP="002551CB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Dr. Haddock mentioned </w:t>
      </w:r>
      <w:r w:rsidR="006B489B">
        <w:rPr>
          <w:rStyle w:val="Strong"/>
          <w:b w:val="0"/>
          <w:bCs w:val="0"/>
        </w:rPr>
        <w:t xml:space="preserve">that </w:t>
      </w:r>
      <w:r>
        <w:rPr>
          <w:rStyle w:val="Strong"/>
          <w:b w:val="0"/>
          <w:bCs w:val="0"/>
        </w:rPr>
        <w:t xml:space="preserve">a few agenda items have arisen </w:t>
      </w:r>
      <w:r w:rsidR="006B489B">
        <w:rPr>
          <w:rStyle w:val="Strong"/>
          <w:b w:val="0"/>
          <w:bCs w:val="0"/>
        </w:rPr>
        <w:t>which</w:t>
      </w:r>
      <w:r>
        <w:rPr>
          <w:rStyle w:val="Strong"/>
          <w:b w:val="0"/>
          <w:bCs w:val="0"/>
        </w:rPr>
        <w:t xml:space="preserve"> </w:t>
      </w:r>
      <w:r w:rsidR="004D6060">
        <w:rPr>
          <w:rStyle w:val="Strong"/>
          <w:b w:val="0"/>
          <w:bCs w:val="0"/>
        </w:rPr>
        <w:t>m</w:t>
      </w:r>
      <w:r w:rsidR="006B489B">
        <w:rPr>
          <w:rStyle w:val="Strong"/>
          <w:b w:val="0"/>
          <w:bCs w:val="0"/>
        </w:rPr>
        <w:t>ay</w:t>
      </w:r>
      <w:r w:rsidR="004D6060">
        <w:rPr>
          <w:rStyle w:val="Strong"/>
          <w:b w:val="0"/>
          <w:bCs w:val="0"/>
        </w:rPr>
        <w:t xml:space="preserve"> </w:t>
      </w:r>
      <w:r w:rsidR="006B489B">
        <w:rPr>
          <w:rStyle w:val="Strong"/>
          <w:b w:val="0"/>
          <w:bCs w:val="0"/>
        </w:rPr>
        <w:t>need in-depth discussion</w:t>
      </w:r>
      <w:r w:rsidR="00FF0CE4">
        <w:rPr>
          <w:rStyle w:val="Strong"/>
          <w:b w:val="0"/>
          <w:bCs w:val="0"/>
        </w:rPr>
        <w:t xml:space="preserve"> </w:t>
      </w:r>
      <w:r w:rsidR="006B489B">
        <w:rPr>
          <w:rStyle w:val="Strong"/>
          <w:b w:val="0"/>
          <w:bCs w:val="0"/>
        </w:rPr>
        <w:t xml:space="preserve">during </w:t>
      </w:r>
      <w:r w:rsidR="00FF0CE4">
        <w:rPr>
          <w:rStyle w:val="Strong"/>
          <w:b w:val="0"/>
          <w:bCs w:val="0"/>
        </w:rPr>
        <w:t xml:space="preserve">next week’s Board call </w:t>
      </w:r>
      <w:r>
        <w:rPr>
          <w:rStyle w:val="Strong"/>
          <w:b w:val="0"/>
          <w:bCs w:val="0"/>
        </w:rPr>
        <w:t xml:space="preserve">– </w:t>
      </w:r>
      <w:r w:rsidR="006B489B">
        <w:rPr>
          <w:rStyle w:val="Strong"/>
          <w:b w:val="0"/>
          <w:bCs w:val="0"/>
        </w:rPr>
        <w:t xml:space="preserve">1) </w:t>
      </w:r>
      <w:r>
        <w:rPr>
          <w:rStyle w:val="Strong"/>
          <w:b w:val="0"/>
          <w:bCs w:val="0"/>
        </w:rPr>
        <w:t xml:space="preserve">ACS-COT statement, </w:t>
      </w:r>
      <w:r w:rsidR="006B489B">
        <w:rPr>
          <w:rStyle w:val="Strong"/>
          <w:b w:val="0"/>
          <w:bCs w:val="0"/>
        </w:rPr>
        <w:t xml:space="preserve">2) </w:t>
      </w:r>
      <w:r>
        <w:rPr>
          <w:rStyle w:val="Strong"/>
          <w:b w:val="0"/>
          <w:bCs w:val="0"/>
        </w:rPr>
        <w:t xml:space="preserve">budget reforecast, and </w:t>
      </w:r>
      <w:r w:rsidR="006B489B">
        <w:rPr>
          <w:rStyle w:val="Strong"/>
          <w:b w:val="0"/>
          <w:bCs w:val="0"/>
        </w:rPr>
        <w:t xml:space="preserve">3) </w:t>
      </w:r>
      <w:r>
        <w:rPr>
          <w:rStyle w:val="Strong"/>
          <w:b w:val="0"/>
          <w:bCs w:val="0"/>
        </w:rPr>
        <w:t>NP</w:t>
      </w:r>
      <w:r w:rsidR="00CB19AE">
        <w:rPr>
          <w:rStyle w:val="Strong"/>
          <w:b w:val="0"/>
          <w:bCs w:val="0"/>
        </w:rPr>
        <w:t>/</w:t>
      </w:r>
      <w:r>
        <w:rPr>
          <w:rStyle w:val="Strong"/>
          <w:b w:val="0"/>
          <w:bCs w:val="0"/>
        </w:rPr>
        <w:t>PA policy revision.</w:t>
      </w:r>
    </w:p>
    <w:p w14:paraId="1476B3C4" w14:textId="28DB2AFD" w:rsidR="00ED520C" w:rsidRDefault="00ED520C" w:rsidP="002551CB">
      <w:pPr>
        <w:pStyle w:val="PlainText"/>
        <w:ind w:left="720"/>
        <w:rPr>
          <w:rStyle w:val="Strong"/>
          <w:b w:val="0"/>
          <w:bCs w:val="0"/>
        </w:rPr>
      </w:pPr>
    </w:p>
    <w:p w14:paraId="7B0CFC01" w14:textId="1BBDF43B" w:rsidR="00ED520C" w:rsidRPr="002C61BC" w:rsidRDefault="00ED520C" w:rsidP="002551CB">
      <w:pPr>
        <w:pStyle w:val="PlainText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group </w:t>
      </w:r>
      <w:r w:rsidR="00FF0CE4">
        <w:rPr>
          <w:rStyle w:val="Strong"/>
          <w:b w:val="0"/>
          <w:bCs w:val="0"/>
        </w:rPr>
        <w:t>agreed to put the</w:t>
      </w:r>
      <w:r>
        <w:rPr>
          <w:rStyle w:val="Strong"/>
          <w:b w:val="0"/>
          <w:bCs w:val="0"/>
        </w:rPr>
        <w:t xml:space="preserve"> ACS-COT statement on </w:t>
      </w:r>
      <w:r w:rsidR="00FF0CE4">
        <w:rPr>
          <w:rStyle w:val="Strong"/>
          <w:b w:val="0"/>
          <w:bCs w:val="0"/>
        </w:rPr>
        <w:t>the c</w:t>
      </w:r>
      <w:r>
        <w:rPr>
          <w:rStyle w:val="Strong"/>
          <w:b w:val="0"/>
          <w:bCs w:val="0"/>
        </w:rPr>
        <w:t>onsent</w:t>
      </w:r>
      <w:r w:rsidR="00FF0CE4">
        <w:rPr>
          <w:rStyle w:val="Strong"/>
          <w:b w:val="0"/>
          <w:bCs w:val="0"/>
        </w:rPr>
        <w:t xml:space="preserve"> agenda</w:t>
      </w:r>
      <w:r>
        <w:rPr>
          <w:rStyle w:val="Strong"/>
          <w:b w:val="0"/>
          <w:bCs w:val="0"/>
        </w:rPr>
        <w:t>. Mr. Heard asked that the Board</w:t>
      </w:r>
      <w:r w:rsidRPr="004F4306">
        <w:rPr>
          <w:rStyle w:val="Strong"/>
          <w:b w:val="0"/>
          <w:bCs w:val="0"/>
        </w:rPr>
        <w:t xml:space="preserve"> post </w:t>
      </w:r>
      <w:r w:rsidR="00FF0CE4">
        <w:rPr>
          <w:rStyle w:val="Strong"/>
          <w:b w:val="0"/>
          <w:bCs w:val="0"/>
        </w:rPr>
        <w:t xml:space="preserve">any </w:t>
      </w:r>
      <w:r w:rsidRPr="004F4306">
        <w:rPr>
          <w:rStyle w:val="Strong"/>
          <w:b w:val="0"/>
          <w:bCs w:val="0"/>
        </w:rPr>
        <w:t xml:space="preserve">budget </w:t>
      </w:r>
      <w:r w:rsidR="00FF0CE4">
        <w:rPr>
          <w:rStyle w:val="Strong"/>
          <w:b w:val="0"/>
          <w:bCs w:val="0"/>
        </w:rPr>
        <w:t xml:space="preserve">reforecast </w:t>
      </w:r>
      <w:r w:rsidRPr="004F4306">
        <w:rPr>
          <w:rStyle w:val="Strong"/>
          <w:b w:val="0"/>
          <w:bCs w:val="0"/>
        </w:rPr>
        <w:t xml:space="preserve">questions on </w:t>
      </w:r>
      <w:r w:rsidR="00FF0CE4">
        <w:rPr>
          <w:rStyle w:val="Strong"/>
          <w:b w:val="0"/>
          <w:bCs w:val="0"/>
        </w:rPr>
        <w:t>B</w:t>
      </w:r>
      <w:r w:rsidRPr="004F4306">
        <w:rPr>
          <w:rStyle w:val="Strong"/>
          <w:b w:val="0"/>
          <w:bCs w:val="0"/>
        </w:rPr>
        <w:t xml:space="preserve">asecamp </w:t>
      </w:r>
      <w:r w:rsidR="00FF0CE4">
        <w:rPr>
          <w:rStyle w:val="Strong"/>
          <w:b w:val="0"/>
          <w:bCs w:val="0"/>
        </w:rPr>
        <w:t>for staff to address in advance</w:t>
      </w:r>
      <w:r w:rsidRPr="004F4306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Preliminary discussion around the NP/PA topic will also be started on Basecamp to save time.</w:t>
      </w:r>
    </w:p>
    <w:sectPr w:rsidR="00ED520C" w:rsidRPr="002C61BC" w:rsidSect="00946A7E">
      <w:pgSz w:w="12240" w:h="15840"/>
      <w:pgMar w:top="135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0EDA" w14:textId="77777777" w:rsidR="00451065" w:rsidRDefault="00451065" w:rsidP="00890387">
      <w:pPr>
        <w:spacing w:after="0" w:line="240" w:lineRule="auto"/>
      </w:pPr>
      <w:r>
        <w:separator/>
      </w:r>
    </w:p>
  </w:endnote>
  <w:endnote w:type="continuationSeparator" w:id="0">
    <w:p w14:paraId="5E591FC2" w14:textId="77777777" w:rsidR="00451065" w:rsidRDefault="00451065" w:rsidP="0089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C4E6" w14:textId="77777777" w:rsidR="00451065" w:rsidRDefault="00451065" w:rsidP="00890387">
      <w:pPr>
        <w:spacing w:after="0" w:line="240" w:lineRule="auto"/>
      </w:pPr>
      <w:r>
        <w:separator/>
      </w:r>
    </w:p>
  </w:footnote>
  <w:footnote w:type="continuationSeparator" w:id="0">
    <w:p w14:paraId="791DCE19" w14:textId="77777777" w:rsidR="00451065" w:rsidRDefault="00451065" w:rsidP="00890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258"/>
    <w:multiLevelType w:val="hybridMultilevel"/>
    <w:tmpl w:val="53763AB0"/>
    <w:lvl w:ilvl="0" w:tplc="F23C67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13A4456"/>
    <w:multiLevelType w:val="hybridMultilevel"/>
    <w:tmpl w:val="A98E5D5C"/>
    <w:lvl w:ilvl="0" w:tplc="488CB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5791B"/>
    <w:multiLevelType w:val="hybridMultilevel"/>
    <w:tmpl w:val="C20613B8"/>
    <w:lvl w:ilvl="0" w:tplc="F23C67C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74C61FC"/>
    <w:multiLevelType w:val="hybridMultilevel"/>
    <w:tmpl w:val="AD3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7B5B"/>
    <w:multiLevelType w:val="hybridMultilevel"/>
    <w:tmpl w:val="653E6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2A021D"/>
    <w:multiLevelType w:val="hybridMultilevel"/>
    <w:tmpl w:val="A2DEC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01FD5"/>
    <w:multiLevelType w:val="hybridMultilevel"/>
    <w:tmpl w:val="BC242118"/>
    <w:lvl w:ilvl="0" w:tplc="9A8C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C0EF5"/>
    <w:multiLevelType w:val="hybridMultilevel"/>
    <w:tmpl w:val="C394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01850"/>
    <w:multiLevelType w:val="hybridMultilevel"/>
    <w:tmpl w:val="EECA5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0848E5"/>
    <w:multiLevelType w:val="hybridMultilevel"/>
    <w:tmpl w:val="B5D0A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033461"/>
    <w:multiLevelType w:val="hybridMultilevel"/>
    <w:tmpl w:val="56AA3CD6"/>
    <w:lvl w:ilvl="0" w:tplc="CC4E7A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F2EAE"/>
    <w:multiLevelType w:val="hybridMultilevel"/>
    <w:tmpl w:val="EC38C03A"/>
    <w:lvl w:ilvl="0" w:tplc="DFD2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1DDB"/>
    <w:multiLevelType w:val="hybridMultilevel"/>
    <w:tmpl w:val="1F92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F0E2F"/>
    <w:multiLevelType w:val="hybridMultilevel"/>
    <w:tmpl w:val="A4E2EF78"/>
    <w:lvl w:ilvl="0" w:tplc="0C764CA4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EA46AC"/>
    <w:multiLevelType w:val="multilevel"/>
    <w:tmpl w:val="1148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3C1526"/>
    <w:multiLevelType w:val="hybridMultilevel"/>
    <w:tmpl w:val="408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135A5"/>
    <w:multiLevelType w:val="hybridMultilevel"/>
    <w:tmpl w:val="D702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EF1"/>
    <w:multiLevelType w:val="hybridMultilevel"/>
    <w:tmpl w:val="8BAE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4472C"/>
    <w:multiLevelType w:val="hybridMultilevel"/>
    <w:tmpl w:val="5AF60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CC040B"/>
    <w:multiLevelType w:val="hybridMultilevel"/>
    <w:tmpl w:val="605E91E2"/>
    <w:lvl w:ilvl="0" w:tplc="2E608BB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6D6EFD"/>
    <w:multiLevelType w:val="hybridMultilevel"/>
    <w:tmpl w:val="44ACC6CE"/>
    <w:lvl w:ilvl="0" w:tplc="3DE63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85B61"/>
    <w:multiLevelType w:val="hybridMultilevel"/>
    <w:tmpl w:val="020A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A5524"/>
    <w:multiLevelType w:val="hybridMultilevel"/>
    <w:tmpl w:val="3724B3FE"/>
    <w:lvl w:ilvl="0" w:tplc="CC4E7A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B2AB2"/>
    <w:multiLevelType w:val="hybridMultilevel"/>
    <w:tmpl w:val="7E5AC4E0"/>
    <w:lvl w:ilvl="0" w:tplc="B268F09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E006A"/>
    <w:multiLevelType w:val="hybridMultilevel"/>
    <w:tmpl w:val="21A64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DC526E"/>
    <w:multiLevelType w:val="hybridMultilevel"/>
    <w:tmpl w:val="6F9C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F0C97"/>
    <w:multiLevelType w:val="hybridMultilevel"/>
    <w:tmpl w:val="0AC2F0EC"/>
    <w:lvl w:ilvl="0" w:tplc="277A0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1A7966"/>
    <w:multiLevelType w:val="hybridMultilevel"/>
    <w:tmpl w:val="D982E1B6"/>
    <w:lvl w:ilvl="0" w:tplc="F23C67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D8C3BEA"/>
    <w:multiLevelType w:val="hybridMultilevel"/>
    <w:tmpl w:val="9E3E3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8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7"/>
  </w:num>
  <w:num w:numId="12">
    <w:abstractNumId w:val="15"/>
  </w:num>
  <w:num w:numId="13">
    <w:abstractNumId w:val="19"/>
  </w:num>
  <w:num w:numId="14">
    <w:abstractNumId w:val="16"/>
  </w:num>
  <w:num w:numId="15">
    <w:abstractNumId w:val="1"/>
  </w:num>
  <w:num w:numId="16">
    <w:abstractNumId w:val="6"/>
  </w:num>
  <w:num w:numId="17">
    <w:abstractNumId w:val="11"/>
  </w:num>
  <w:num w:numId="18">
    <w:abstractNumId w:val="20"/>
  </w:num>
  <w:num w:numId="19">
    <w:abstractNumId w:val="23"/>
  </w:num>
  <w:num w:numId="20">
    <w:abstractNumId w:val="3"/>
  </w:num>
  <w:num w:numId="21">
    <w:abstractNumId w:val="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</w:num>
  <w:num w:numId="25">
    <w:abstractNumId w:val="18"/>
  </w:num>
  <w:num w:numId="26">
    <w:abstractNumId w:val="25"/>
  </w:num>
  <w:num w:numId="27">
    <w:abstractNumId w:val="27"/>
  </w:num>
  <w:num w:numId="28">
    <w:abstractNumId w:val="26"/>
  </w:num>
  <w:num w:numId="29">
    <w:abstractNumId w:val="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4AF"/>
    <w:rsid w:val="00004873"/>
    <w:rsid w:val="00006062"/>
    <w:rsid w:val="00010409"/>
    <w:rsid w:val="00011E07"/>
    <w:rsid w:val="000135B9"/>
    <w:rsid w:val="000217F6"/>
    <w:rsid w:val="000264B6"/>
    <w:rsid w:val="000323C8"/>
    <w:rsid w:val="000331A4"/>
    <w:rsid w:val="000343B6"/>
    <w:rsid w:val="00037854"/>
    <w:rsid w:val="0004651F"/>
    <w:rsid w:val="00046895"/>
    <w:rsid w:val="000468F3"/>
    <w:rsid w:val="00050450"/>
    <w:rsid w:val="00050909"/>
    <w:rsid w:val="00050B1B"/>
    <w:rsid w:val="00053908"/>
    <w:rsid w:val="000541AD"/>
    <w:rsid w:val="00056CD6"/>
    <w:rsid w:val="000600D2"/>
    <w:rsid w:val="00060DD7"/>
    <w:rsid w:val="00060E52"/>
    <w:rsid w:val="00061277"/>
    <w:rsid w:val="00067C35"/>
    <w:rsid w:val="00067E51"/>
    <w:rsid w:val="0007047D"/>
    <w:rsid w:val="00070C07"/>
    <w:rsid w:val="00073F40"/>
    <w:rsid w:val="00073F8D"/>
    <w:rsid w:val="000769B0"/>
    <w:rsid w:val="000808AC"/>
    <w:rsid w:val="000815A3"/>
    <w:rsid w:val="00087A64"/>
    <w:rsid w:val="00087E2A"/>
    <w:rsid w:val="00095B97"/>
    <w:rsid w:val="000A1359"/>
    <w:rsid w:val="000A251B"/>
    <w:rsid w:val="000A48E4"/>
    <w:rsid w:val="000A6FAC"/>
    <w:rsid w:val="000B0313"/>
    <w:rsid w:val="000B0BDB"/>
    <w:rsid w:val="000B1673"/>
    <w:rsid w:val="000B2D70"/>
    <w:rsid w:val="000B41E6"/>
    <w:rsid w:val="000B670A"/>
    <w:rsid w:val="000B72EF"/>
    <w:rsid w:val="000C3DB9"/>
    <w:rsid w:val="000C4641"/>
    <w:rsid w:val="000C5B09"/>
    <w:rsid w:val="000C7141"/>
    <w:rsid w:val="000C79DF"/>
    <w:rsid w:val="000C7DB1"/>
    <w:rsid w:val="000D18F7"/>
    <w:rsid w:val="000E3E7D"/>
    <w:rsid w:val="000E5944"/>
    <w:rsid w:val="000E6AEB"/>
    <w:rsid w:val="000F03AE"/>
    <w:rsid w:val="000F061F"/>
    <w:rsid w:val="000F182C"/>
    <w:rsid w:val="000F3E1C"/>
    <w:rsid w:val="000F55D8"/>
    <w:rsid w:val="000F5B4A"/>
    <w:rsid w:val="001000F7"/>
    <w:rsid w:val="0010107C"/>
    <w:rsid w:val="00101D27"/>
    <w:rsid w:val="00104C79"/>
    <w:rsid w:val="00111C86"/>
    <w:rsid w:val="001144AF"/>
    <w:rsid w:val="00115ABD"/>
    <w:rsid w:val="001202AB"/>
    <w:rsid w:val="0012369C"/>
    <w:rsid w:val="001262A5"/>
    <w:rsid w:val="00130FAC"/>
    <w:rsid w:val="00131F1C"/>
    <w:rsid w:val="00134268"/>
    <w:rsid w:val="00134309"/>
    <w:rsid w:val="00134786"/>
    <w:rsid w:val="00137D6B"/>
    <w:rsid w:val="0014050B"/>
    <w:rsid w:val="00141468"/>
    <w:rsid w:val="001427E5"/>
    <w:rsid w:val="00145305"/>
    <w:rsid w:val="00145379"/>
    <w:rsid w:val="00146BB6"/>
    <w:rsid w:val="00147391"/>
    <w:rsid w:val="00150379"/>
    <w:rsid w:val="00155ADD"/>
    <w:rsid w:val="0016179E"/>
    <w:rsid w:val="00166E8C"/>
    <w:rsid w:val="0017123F"/>
    <w:rsid w:val="00171B3D"/>
    <w:rsid w:val="0017250B"/>
    <w:rsid w:val="0017626E"/>
    <w:rsid w:val="00176795"/>
    <w:rsid w:val="00176DD1"/>
    <w:rsid w:val="00177F24"/>
    <w:rsid w:val="00177FED"/>
    <w:rsid w:val="00182B84"/>
    <w:rsid w:val="0018682A"/>
    <w:rsid w:val="00186D36"/>
    <w:rsid w:val="00186DC5"/>
    <w:rsid w:val="00192734"/>
    <w:rsid w:val="0019297F"/>
    <w:rsid w:val="0019299A"/>
    <w:rsid w:val="0019352C"/>
    <w:rsid w:val="00195F78"/>
    <w:rsid w:val="00196CA5"/>
    <w:rsid w:val="001A19E5"/>
    <w:rsid w:val="001A40B5"/>
    <w:rsid w:val="001A53D2"/>
    <w:rsid w:val="001A6B71"/>
    <w:rsid w:val="001A72E2"/>
    <w:rsid w:val="001B08EB"/>
    <w:rsid w:val="001B27CB"/>
    <w:rsid w:val="001B45F0"/>
    <w:rsid w:val="001B50CC"/>
    <w:rsid w:val="001B55D8"/>
    <w:rsid w:val="001B6B1A"/>
    <w:rsid w:val="001B6D12"/>
    <w:rsid w:val="001B7512"/>
    <w:rsid w:val="001C0028"/>
    <w:rsid w:val="001C07AE"/>
    <w:rsid w:val="001C092D"/>
    <w:rsid w:val="001C0AC4"/>
    <w:rsid w:val="001C1199"/>
    <w:rsid w:val="001C2813"/>
    <w:rsid w:val="001C5646"/>
    <w:rsid w:val="001C6456"/>
    <w:rsid w:val="001C7410"/>
    <w:rsid w:val="001D3562"/>
    <w:rsid w:val="001D497F"/>
    <w:rsid w:val="001D607D"/>
    <w:rsid w:val="001D757B"/>
    <w:rsid w:val="001D76F5"/>
    <w:rsid w:val="001D7F7D"/>
    <w:rsid w:val="001E0E8C"/>
    <w:rsid w:val="001E1D53"/>
    <w:rsid w:val="001E4E52"/>
    <w:rsid w:val="001E5173"/>
    <w:rsid w:val="001E573F"/>
    <w:rsid w:val="001E5798"/>
    <w:rsid w:val="001F17B4"/>
    <w:rsid w:val="001F1B6D"/>
    <w:rsid w:val="001F58EF"/>
    <w:rsid w:val="002062C7"/>
    <w:rsid w:val="00206C01"/>
    <w:rsid w:val="00210828"/>
    <w:rsid w:val="00212362"/>
    <w:rsid w:val="0021332C"/>
    <w:rsid w:val="0021436A"/>
    <w:rsid w:val="002153B6"/>
    <w:rsid w:val="00215D6A"/>
    <w:rsid w:val="002204BD"/>
    <w:rsid w:val="0022081B"/>
    <w:rsid w:val="002308F8"/>
    <w:rsid w:val="002310EF"/>
    <w:rsid w:val="00231438"/>
    <w:rsid w:val="002317F6"/>
    <w:rsid w:val="00234A7A"/>
    <w:rsid w:val="0024032F"/>
    <w:rsid w:val="0024128D"/>
    <w:rsid w:val="00243C2F"/>
    <w:rsid w:val="002442F2"/>
    <w:rsid w:val="002452BD"/>
    <w:rsid w:val="0024660F"/>
    <w:rsid w:val="002511ED"/>
    <w:rsid w:val="00251799"/>
    <w:rsid w:val="00252B6C"/>
    <w:rsid w:val="00254AD9"/>
    <w:rsid w:val="00254F18"/>
    <w:rsid w:val="002551CB"/>
    <w:rsid w:val="002556D0"/>
    <w:rsid w:val="002609C3"/>
    <w:rsid w:val="0026222C"/>
    <w:rsid w:val="00262468"/>
    <w:rsid w:val="00265309"/>
    <w:rsid w:val="00265E05"/>
    <w:rsid w:val="00267D54"/>
    <w:rsid w:val="002705B1"/>
    <w:rsid w:val="002722B9"/>
    <w:rsid w:val="00272B01"/>
    <w:rsid w:val="0027746F"/>
    <w:rsid w:val="0028369F"/>
    <w:rsid w:val="0028406B"/>
    <w:rsid w:val="00284909"/>
    <w:rsid w:val="00290DB6"/>
    <w:rsid w:val="0029148E"/>
    <w:rsid w:val="00291D76"/>
    <w:rsid w:val="00292C6E"/>
    <w:rsid w:val="00294075"/>
    <w:rsid w:val="0029467B"/>
    <w:rsid w:val="002A3C17"/>
    <w:rsid w:val="002A3F44"/>
    <w:rsid w:val="002A435D"/>
    <w:rsid w:val="002B2879"/>
    <w:rsid w:val="002B3F32"/>
    <w:rsid w:val="002B68DC"/>
    <w:rsid w:val="002C3C88"/>
    <w:rsid w:val="002C482E"/>
    <w:rsid w:val="002C48D7"/>
    <w:rsid w:val="002C61BC"/>
    <w:rsid w:val="002C6AC5"/>
    <w:rsid w:val="002C6F8C"/>
    <w:rsid w:val="002C6FBB"/>
    <w:rsid w:val="002D0426"/>
    <w:rsid w:val="002D094E"/>
    <w:rsid w:val="002D1062"/>
    <w:rsid w:val="002D22ED"/>
    <w:rsid w:val="002E2956"/>
    <w:rsid w:val="002E34DE"/>
    <w:rsid w:val="002E4430"/>
    <w:rsid w:val="002E5728"/>
    <w:rsid w:val="002E5C49"/>
    <w:rsid w:val="002E6F40"/>
    <w:rsid w:val="002F1D4C"/>
    <w:rsid w:val="002F201E"/>
    <w:rsid w:val="002F2278"/>
    <w:rsid w:val="002F5644"/>
    <w:rsid w:val="002F6609"/>
    <w:rsid w:val="003042FC"/>
    <w:rsid w:val="0030471A"/>
    <w:rsid w:val="0030586C"/>
    <w:rsid w:val="0030619E"/>
    <w:rsid w:val="00307077"/>
    <w:rsid w:val="00310541"/>
    <w:rsid w:val="003132B6"/>
    <w:rsid w:val="00314005"/>
    <w:rsid w:val="0031401C"/>
    <w:rsid w:val="00314163"/>
    <w:rsid w:val="0031761F"/>
    <w:rsid w:val="003176AF"/>
    <w:rsid w:val="00320B44"/>
    <w:rsid w:val="00322893"/>
    <w:rsid w:val="00331A6A"/>
    <w:rsid w:val="00335886"/>
    <w:rsid w:val="00340811"/>
    <w:rsid w:val="0034178B"/>
    <w:rsid w:val="00342234"/>
    <w:rsid w:val="003465B8"/>
    <w:rsid w:val="00350C2B"/>
    <w:rsid w:val="00357320"/>
    <w:rsid w:val="00357C1E"/>
    <w:rsid w:val="003602F7"/>
    <w:rsid w:val="00360E01"/>
    <w:rsid w:val="00362D12"/>
    <w:rsid w:val="0036779E"/>
    <w:rsid w:val="00373E43"/>
    <w:rsid w:val="003833C0"/>
    <w:rsid w:val="003836DE"/>
    <w:rsid w:val="00387F22"/>
    <w:rsid w:val="00390C8C"/>
    <w:rsid w:val="0039111C"/>
    <w:rsid w:val="003A09AA"/>
    <w:rsid w:val="003A2402"/>
    <w:rsid w:val="003A408F"/>
    <w:rsid w:val="003A46BB"/>
    <w:rsid w:val="003A4AA3"/>
    <w:rsid w:val="003B5BEB"/>
    <w:rsid w:val="003C20C4"/>
    <w:rsid w:val="003C3AAB"/>
    <w:rsid w:val="003C71B7"/>
    <w:rsid w:val="003C74E8"/>
    <w:rsid w:val="003C7B95"/>
    <w:rsid w:val="003D11AD"/>
    <w:rsid w:val="003D1524"/>
    <w:rsid w:val="003D222A"/>
    <w:rsid w:val="003D55BC"/>
    <w:rsid w:val="003E6F4B"/>
    <w:rsid w:val="003F0813"/>
    <w:rsid w:val="003F09A0"/>
    <w:rsid w:val="003F5A9F"/>
    <w:rsid w:val="003F675F"/>
    <w:rsid w:val="003F700D"/>
    <w:rsid w:val="004014DF"/>
    <w:rsid w:val="0040400B"/>
    <w:rsid w:val="004101C2"/>
    <w:rsid w:val="004116D5"/>
    <w:rsid w:val="004154D4"/>
    <w:rsid w:val="004173F4"/>
    <w:rsid w:val="00417869"/>
    <w:rsid w:val="00421E37"/>
    <w:rsid w:val="004318A3"/>
    <w:rsid w:val="00433633"/>
    <w:rsid w:val="0043398B"/>
    <w:rsid w:val="00442168"/>
    <w:rsid w:val="0044602A"/>
    <w:rsid w:val="00451065"/>
    <w:rsid w:val="0045302F"/>
    <w:rsid w:val="00462B3F"/>
    <w:rsid w:val="00462FC8"/>
    <w:rsid w:val="00463021"/>
    <w:rsid w:val="00465143"/>
    <w:rsid w:val="004672CF"/>
    <w:rsid w:val="004746F9"/>
    <w:rsid w:val="004828B5"/>
    <w:rsid w:val="00484422"/>
    <w:rsid w:val="004859A9"/>
    <w:rsid w:val="00491061"/>
    <w:rsid w:val="004946CB"/>
    <w:rsid w:val="0049700C"/>
    <w:rsid w:val="0049794F"/>
    <w:rsid w:val="004A04D1"/>
    <w:rsid w:val="004A1156"/>
    <w:rsid w:val="004A3495"/>
    <w:rsid w:val="004A707E"/>
    <w:rsid w:val="004B1B27"/>
    <w:rsid w:val="004B29E8"/>
    <w:rsid w:val="004B2C41"/>
    <w:rsid w:val="004B3EA7"/>
    <w:rsid w:val="004B49FB"/>
    <w:rsid w:val="004C3551"/>
    <w:rsid w:val="004C3732"/>
    <w:rsid w:val="004C5889"/>
    <w:rsid w:val="004D6060"/>
    <w:rsid w:val="004D7925"/>
    <w:rsid w:val="004E37DE"/>
    <w:rsid w:val="004E3DD1"/>
    <w:rsid w:val="004E4B08"/>
    <w:rsid w:val="004E5449"/>
    <w:rsid w:val="004F4306"/>
    <w:rsid w:val="004F464A"/>
    <w:rsid w:val="004F4949"/>
    <w:rsid w:val="004F7AC0"/>
    <w:rsid w:val="00504AE1"/>
    <w:rsid w:val="005075C6"/>
    <w:rsid w:val="005110A2"/>
    <w:rsid w:val="00522CE5"/>
    <w:rsid w:val="00523D66"/>
    <w:rsid w:val="00524A51"/>
    <w:rsid w:val="005334B7"/>
    <w:rsid w:val="00536A4C"/>
    <w:rsid w:val="005373CA"/>
    <w:rsid w:val="00537EB5"/>
    <w:rsid w:val="005411D6"/>
    <w:rsid w:val="00542A3C"/>
    <w:rsid w:val="00542BD8"/>
    <w:rsid w:val="005434C7"/>
    <w:rsid w:val="00544D97"/>
    <w:rsid w:val="00550D68"/>
    <w:rsid w:val="00551DD7"/>
    <w:rsid w:val="005572F0"/>
    <w:rsid w:val="00557520"/>
    <w:rsid w:val="00557D2D"/>
    <w:rsid w:val="00562067"/>
    <w:rsid w:val="00562E46"/>
    <w:rsid w:val="00562FAD"/>
    <w:rsid w:val="005644CE"/>
    <w:rsid w:val="0056485E"/>
    <w:rsid w:val="005654E8"/>
    <w:rsid w:val="00565898"/>
    <w:rsid w:val="00573DE7"/>
    <w:rsid w:val="00576436"/>
    <w:rsid w:val="0058010F"/>
    <w:rsid w:val="00582B77"/>
    <w:rsid w:val="00584E95"/>
    <w:rsid w:val="00585E83"/>
    <w:rsid w:val="00590532"/>
    <w:rsid w:val="005929B8"/>
    <w:rsid w:val="00594732"/>
    <w:rsid w:val="005955D5"/>
    <w:rsid w:val="005A08ED"/>
    <w:rsid w:val="005A2799"/>
    <w:rsid w:val="005A30E7"/>
    <w:rsid w:val="005A5B16"/>
    <w:rsid w:val="005B17DF"/>
    <w:rsid w:val="005B5069"/>
    <w:rsid w:val="005B6F8B"/>
    <w:rsid w:val="005C0C81"/>
    <w:rsid w:val="005C1A20"/>
    <w:rsid w:val="005C2030"/>
    <w:rsid w:val="005C34B6"/>
    <w:rsid w:val="005C3D0F"/>
    <w:rsid w:val="005C5439"/>
    <w:rsid w:val="005C7F4D"/>
    <w:rsid w:val="005C7FA6"/>
    <w:rsid w:val="005D2357"/>
    <w:rsid w:val="005D3F90"/>
    <w:rsid w:val="005D79C4"/>
    <w:rsid w:val="005E0C49"/>
    <w:rsid w:val="005E4201"/>
    <w:rsid w:val="005E581D"/>
    <w:rsid w:val="005E6666"/>
    <w:rsid w:val="005E6C79"/>
    <w:rsid w:val="005E6F60"/>
    <w:rsid w:val="005F066E"/>
    <w:rsid w:val="005F59BE"/>
    <w:rsid w:val="005F74B4"/>
    <w:rsid w:val="005F773A"/>
    <w:rsid w:val="005F7B63"/>
    <w:rsid w:val="006009C7"/>
    <w:rsid w:val="006016D6"/>
    <w:rsid w:val="006037CD"/>
    <w:rsid w:val="00605ADF"/>
    <w:rsid w:val="006069EE"/>
    <w:rsid w:val="006110E9"/>
    <w:rsid w:val="0061481E"/>
    <w:rsid w:val="006171A0"/>
    <w:rsid w:val="0062127B"/>
    <w:rsid w:val="00624617"/>
    <w:rsid w:val="006305FE"/>
    <w:rsid w:val="0063182A"/>
    <w:rsid w:val="00634512"/>
    <w:rsid w:val="00634840"/>
    <w:rsid w:val="00636B3C"/>
    <w:rsid w:val="00637DB3"/>
    <w:rsid w:val="00640079"/>
    <w:rsid w:val="00641891"/>
    <w:rsid w:val="00642AA8"/>
    <w:rsid w:val="00647A2A"/>
    <w:rsid w:val="00650A24"/>
    <w:rsid w:val="0065163F"/>
    <w:rsid w:val="00652557"/>
    <w:rsid w:val="006527DC"/>
    <w:rsid w:val="00652DE3"/>
    <w:rsid w:val="00656518"/>
    <w:rsid w:val="00656BEE"/>
    <w:rsid w:val="00656F5A"/>
    <w:rsid w:val="0066199F"/>
    <w:rsid w:val="00661BBD"/>
    <w:rsid w:val="00661D0B"/>
    <w:rsid w:val="0066273C"/>
    <w:rsid w:val="00663264"/>
    <w:rsid w:val="0066373A"/>
    <w:rsid w:val="00666DD4"/>
    <w:rsid w:val="00666E4D"/>
    <w:rsid w:val="006673FC"/>
    <w:rsid w:val="00670DE5"/>
    <w:rsid w:val="00671C63"/>
    <w:rsid w:val="006736FD"/>
    <w:rsid w:val="00673979"/>
    <w:rsid w:val="00682658"/>
    <w:rsid w:val="00683ED6"/>
    <w:rsid w:val="006844FC"/>
    <w:rsid w:val="00690A81"/>
    <w:rsid w:val="0069385D"/>
    <w:rsid w:val="006A5584"/>
    <w:rsid w:val="006A579C"/>
    <w:rsid w:val="006A6F95"/>
    <w:rsid w:val="006B19E6"/>
    <w:rsid w:val="006B1D68"/>
    <w:rsid w:val="006B3300"/>
    <w:rsid w:val="006B489B"/>
    <w:rsid w:val="006B6420"/>
    <w:rsid w:val="006B7853"/>
    <w:rsid w:val="006C089D"/>
    <w:rsid w:val="006C6E6C"/>
    <w:rsid w:val="006D0CA3"/>
    <w:rsid w:val="006D37FD"/>
    <w:rsid w:val="006D589A"/>
    <w:rsid w:val="006D7D7F"/>
    <w:rsid w:val="006E4391"/>
    <w:rsid w:val="006E77B7"/>
    <w:rsid w:val="006E7806"/>
    <w:rsid w:val="006F07F1"/>
    <w:rsid w:val="006F1728"/>
    <w:rsid w:val="006F1C56"/>
    <w:rsid w:val="006F5249"/>
    <w:rsid w:val="006F720E"/>
    <w:rsid w:val="00700FF5"/>
    <w:rsid w:val="007011A8"/>
    <w:rsid w:val="007016F7"/>
    <w:rsid w:val="007048FE"/>
    <w:rsid w:val="007051CF"/>
    <w:rsid w:val="00705DDF"/>
    <w:rsid w:val="00706BE0"/>
    <w:rsid w:val="007102C6"/>
    <w:rsid w:val="00710325"/>
    <w:rsid w:val="007175B6"/>
    <w:rsid w:val="00721736"/>
    <w:rsid w:val="007218F0"/>
    <w:rsid w:val="00723D4E"/>
    <w:rsid w:val="00724141"/>
    <w:rsid w:val="0072698D"/>
    <w:rsid w:val="00726C5B"/>
    <w:rsid w:val="00727263"/>
    <w:rsid w:val="00737A34"/>
    <w:rsid w:val="00740C91"/>
    <w:rsid w:val="007425F2"/>
    <w:rsid w:val="00742A29"/>
    <w:rsid w:val="007430A0"/>
    <w:rsid w:val="00743665"/>
    <w:rsid w:val="00750BE8"/>
    <w:rsid w:val="00760256"/>
    <w:rsid w:val="00760984"/>
    <w:rsid w:val="0076244A"/>
    <w:rsid w:val="007672C9"/>
    <w:rsid w:val="007711DD"/>
    <w:rsid w:val="00771BC9"/>
    <w:rsid w:val="00774711"/>
    <w:rsid w:val="00780693"/>
    <w:rsid w:val="00780E37"/>
    <w:rsid w:val="00782C17"/>
    <w:rsid w:val="007855D3"/>
    <w:rsid w:val="007859C1"/>
    <w:rsid w:val="00791552"/>
    <w:rsid w:val="0079167E"/>
    <w:rsid w:val="00794124"/>
    <w:rsid w:val="00795790"/>
    <w:rsid w:val="00796924"/>
    <w:rsid w:val="007A0C4D"/>
    <w:rsid w:val="007A17E0"/>
    <w:rsid w:val="007A2ABF"/>
    <w:rsid w:val="007A5119"/>
    <w:rsid w:val="007A5948"/>
    <w:rsid w:val="007A5C7C"/>
    <w:rsid w:val="007B2156"/>
    <w:rsid w:val="007B4011"/>
    <w:rsid w:val="007C1E0D"/>
    <w:rsid w:val="007C2519"/>
    <w:rsid w:val="007C2B81"/>
    <w:rsid w:val="007C3318"/>
    <w:rsid w:val="007C3346"/>
    <w:rsid w:val="007C444C"/>
    <w:rsid w:val="007C502D"/>
    <w:rsid w:val="007C55F2"/>
    <w:rsid w:val="007D6430"/>
    <w:rsid w:val="007D7EFE"/>
    <w:rsid w:val="007E1E8F"/>
    <w:rsid w:val="007E3692"/>
    <w:rsid w:val="007E48B9"/>
    <w:rsid w:val="007E7DEE"/>
    <w:rsid w:val="007F2450"/>
    <w:rsid w:val="007F3682"/>
    <w:rsid w:val="007F3DD1"/>
    <w:rsid w:val="007F44F6"/>
    <w:rsid w:val="007F5A85"/>
    <w:rsid w:val="00801838"/>
    <w:rsid w:val="00802ECB"/>
    <w:rsid w:val="00806F61"/>
    <w:rsid w:val="00807A35"/>
    <w:rsid w:val="00812CB8"/>
    <w:rsid w:val="00813091"/>
    <w:rsid w:val="008136B6"/>
    <w:rsid w:val="00817B16"/>
    <w:rsid w:val="0082254A"/>
    <w:rsid w:val="00822ADC"/>
    <w:rsid w:val="00823166"/>
    <w:rsid w:val="00823370"/>
    <w:rsid w:val="008237A3"/>
    <w:rsid w:val="00824DB4"/>
    <w:rsid w:val="00831981"/>
    <w:rsid w:val="00831D56"/>
    <w:rsid w:val="00835EC0"/>
    <w:rsid w:val="00837067"/>
    <w:rsid w:val="008420E1"/>
    <w:rsid w:val="00850FAC"/>
    <w:rsid w:val="00853754"/>
    <w:rsid w:val="00853CC5"/>
    <w:rsid w:val="008543D8"/>
    <w:rsid w:val="00855DBF"/>
    <w:rsid w:val="00861D91"/>
    <w:rsid w:val="00865680"/>
    <w:rsid w:val="00866D95"/>
    <w:rsid w:val="0087135E"/>
    <w:rsid w:val="008732AB"/>
    <w:rsid w:val="00874561"/>
    <w:rsid w:val="008764C2"/>
    <w:rsid w:val="00881683"/>
    <w:rsid w:val="0088297A"/>
    <w:rsid w:val="0088384D"/>
    <w:rsid w:val="008851EF"/>
    <w:rsid w:val="00886050"/>
    <w:rsid w:val="00890387"/>
    <w:rsid w:val="008952F8"/>
    <w:rsid w:val="0089556F"/>
    <w:rsid w:val="008967B7"/>
    <w:rsid w:val="0089762A"/>
    <w:rsid w:val="00897A4F"/>
    <w:rsid w:val="008A09F3"/>
    <w:rsid w:val="008A1414"/>
    <w:rsid w:val="008A512B"/>
    <w:rsid w:val="008A6403"/>
    <w:rsid w:val="008B141F"/>
    <w:rsid w:val="008B15DB"/>
    <w:rsid w:val="008B3213"/>
    <w:rsid w:val="008B4B64"/>
    <w:rsid w:val="008B7303"/>
    <w:rsid w:val="008D1333"/>
    <w:rsid w:val="008D221C"/>
    <w:rsid w:val="008D3F25"/>
    <w:rsid w:val="008D4F22"/>
    <w:rsid w:val="008D7B65"/>
    <w:rsid w:val="008D7EFA"/>
    <w:rsid w:val="008E0D10"/>
    <w:rsid w:val="008E2871"/>
    <w:rsid w:val="008E462D"/>
    <w:rsid w:val="008E4DA1"/>
    <w:rsid w:val="008E6C38"/>
    <w:rsid w:val="008E6F05"/>
    <w:rsid w:val="008E70BC"/>
    <w:rsid w:val="008E73AB"/>
    <w:rsid w:val="008F235D"/>
    <w:rsid w:val="008F2C26"/>
    <w:rsid w:val="008F5133"/>
    <w:rsid w:val="008F65EC"/>
    <w:rsid w:val="008F6C68"/>
    <w:rsid w:val="00903DAD"/>
    <w:rsid w:val="00905D9F"/>
    <w:rsid w:val="00907CCC"/>
    <w:rsid w:val="00912F6F"/>
    <w:rsid w:val="0091362A"/>
    <w:rsid w:val="00921853"/>
    <w:rsid w:val="0092708F"/>
    <w:rsid w:val="009301C0"/>
    <w:rsid w:val="00931638"/>
    <w:rsid w:val="00932678"/>
    <w:rsid w:val="00933B73"/>
    <w:rsid w:val="00934804"/>
    <w:rsid w:val="009369E9"/>
    <w:rsid w:val="00936A32"/>
    <w:rsid w:val="009418EA"/>
    <w:rsid w:val="0094233A"/>
    <w:rsid w:val="00946A7E"/>
    <w:rsid w:val="009476FD"/>
    <w:rsid w:val="00954A47"/>
    <w:rsid w:val="009576FF"/>
    <w:rsid w:val="00961028"/>
    <w:rsid w:val="009610F4"/>
    <w:rsid w:val="00961276"/>
    <w:rsid w:val="00961805"/>
    <w:rsid w:val="009638DD"/>
    <w:rsid w:val="00965B54"/>
    <w:rsid w:val="009712AB"/>
    <w:rsid w:val="00971E52"/>
    <w:rsid w:val="009721F7"/>
    <w:rsid w:val="009740C1"/>
    <w:rsid w:val="00980396"/>
    <w:rsid w:val="0098094A"/>
    <w:rsid w:val="00981D52"/>
    <w:rsid w:val="00985888"/>
    <w:rsid w:val="00991EF1"/>
    <w:rsid w:val="009950A6"/>
    <w:rsid w:val="00995A10"/>
    <w:rsid w:val="00995EFF"/>
    <w:rsid w:val="009968CA"/>
    <w:rsid w:val="009A066D"/>
    <w:rsid w:val="009A264C"/>
    <w:rsid w:val="009A3130"/>
    <w:rsid w:val="009A36FE"/>
    <w:rsid w:val="009A4F5F"/>
    <w:rsid w:val="009A5564"/>
    <w:rsid w:val="009A6D40"/>
    <w:rsid w:val="009A6D7D"/>
    <w:rsid w:val="009B01A3"/>
    <w:rsid w:val="009B1F8C"/>
    <w:rsid w:val="009B3780"/>
    <w:rsid w:val="009B4A22"/>
    <w:rsid w:val="009B50F9"/>
    <w:rsid w:val="009C0492"/>
    <w:rsid w:val="009C35F9"/>
    <w:rsid w:val="009C4B57"/>
    <w:rsid w:val="009D00A3"/>
    <w:rsid w:val="009D0A0A"/>
    <w:rsid w:val="009D192C"/>
    <w:rsid w:val="009D1B4E"/>
    <w:rsid w:val="009D2D1B"/>
    <w:rsid w:val="009D6BB5"/>
    <w:rsid w:val="009E02CF"/>
    <w:rsid w:val="009E5E7F"/>
    <w:rsid w:val="009E7532"/>
    <w:rsid w:val="009F01A7"/>
    <w:rsid w:val="009F2B30"/>
    <w:rsid w:val="009F6F37"/>
    <w:rsid w:val="00A02C82"/>
    <w:rsid w:val="00A04006"/>
    <w:rsid w:val="00A05144"/>
    <w:rsid w:val="00A0753A"/>
    <w:rsid w:val="00A131E1"/>
    <w:rsid w:val="00A15E90"/>
    <w:rsid w:val="00A17920"/>
    <w:rsid w:val="00A205B5"/>
    <w:rsid w:val="00A21507"/>
    <w:rsid w:val="00A2330C"/>
    <w:rsid w:val="00A27237"/>
    <w:rsid w:val="00A273D8"/>
    <w:rsid w:val="00A343F3"/>
    <w:rsid w:val="00A34A31"/>
    <w:rsid w:val="00A35FB3"/>
    <w:rsid w:val="00A364BE"/>
    <w:rsid w:val="00A439FF"/>
    <w:rsid w:val="00A44753"/>
    <w:rsid w:val="00A4593A"/>
    <w:rsid w:val="00A46655"/>
    <w:rsid w:val="00A54978"/>
    <w:rsid w:val="00A5559A"/>
    <w:rsid w:val="00A56CA4"/>
    <w:rsid w:val="00A5799A"/>
    <w:rsid w:val="00A61153"/>
    <w:rsid w:val="00A6156F"/>
    <w:rsid w:val="00A61C49"/>
    <w:rsid w:val="00A6317A"/>
    <w:rsid w:val="00A64404"/>
    <w:rsid w:val="00A64C70"/>
    <w:rsid w:val="00A67752"/>
    <w:rsid w:val="00A67C43"/>
    <w:rsid w:val="00A70D2A"/>
    <w:rsid w:val="00A7169E"/>
    <w:rsid w:val="00A74018"/>
    <w:rsid w:val="00A74FB2"/>
    <w:rsid w:val="00A80979"/>
    <w:rsid w:val="00A85B9E"/>
    <w:rsid w:val="00A9474B"/>
    <w:rsid w:val="00A957EC"/>
    <w:rsid w:val="00AA0DF5"/>
    <w:rsid w:val="00AA268C"/>
    <w:rsid w:val="00AA77B4"/>
    <w:rsid w:val="00AB1E57"/>
    <w:rsid w:val="00AB2A94"/>
    <w:rsid w:val="00AB5141"/>
    <w:rsid w:val="00AB78F2"/>
    <w:rsid w:val="00AC51A0"/>
    <w:rsid w:val="00AC5315"/>
    <w:rsid w:val="00AD0899"/>
    <w:rsid w:val="00AD0F0E"/>
    <w:rsid w:val="00AD467D"/>
    <w:rsid w:val="00AD56F2"/>
    <w:rsid w:val="00AE0379"/>
    <w:rsid w:val="00AE2ABF"/>
    <w:rsid w:val="00AE6E84"/>
    <w:rsid w:val="00AE71C3"/>
    <w:rsid w:val="00AF0C0D"/>
    <w:rsid w:val="00AF6976"/>
    <w:rsid w:val="00B00251"/>
    <w:rsid w:val="00B064AC"/>
    <w:rsid w:val="00B11A53"/>
    <w:rsid w:val="00B21B2A"/>
    <w:rsid w:val="00B237BD"/>
    <w:rsid w:val="00B26FC7"/>
    <w:rsid w:val="00B27A31"/>
    <w:rsid w:val="00B310EA"/>
    <w:rsid w:val="00B31A8D"/>
    <w:rsid w:val="00B320E0"/>
    <w:rsid w:val="00B3246A"/>
    <w:rsid w:val="00B32CAE"/>
    <w:rsid w:val="00B349FD"/>
    <w:rsid w:val="00B355A0"/>
    <w:rsid w:val="00B35D34"/>
    <w:rsid w:val="00B40215"/>
    <w:rsid w:val="00B40803"/>
    <w:rsid w:val="00B4169C"/>
    <w:rsid w:val="00B42513"/>
    <w:rsid w:val="00B519F8"/>
    <w:rsid w:val="00B54F61"/>
    <w:rsid w:val="00B55C9D"/>
    <w:rsid w:val="00B61E95"/>
    <w:rsid w:val="00B62188"/>
    <w:rsid w:val="00B62A1B"/>
    <w:rsid w:val="00B65B7F"/>
    <w:rsid w:val="00B70938"/>
    <w:rsid w:val="00B71829"/>
    <w:rsid w:val="00B7566F"/>
    <w:rsid w:val="00B765CE"/>
    <w:rsid w:val="00B765D4"/>
    <w:rsid w:val="00B77D8F"/>
    <w:rsid w:val="00B81175"/>
    <w:rsid w:val="00B8397C"/>
    <w:rsid w:val="00B85655"/>
    <w:rsid w:val="00B861B9"/>
    <w:rsid w:val="00B93CB8"/>
    <w:rsid w:val="00B947CA"/>
    <w:rsid w:val="00B96DC0"/>
    <w:rsid w:val="00B97C23"/>
    <w:rsid w:val="00BA174D"/>
    <w:rsid w:val="00BA5743"/>
    <w:rsid w:val="00BB0EF6"/>
    <w:rsid w:val="00BB3A35"/>
    <w:rsid w:val="00BB3E1D"/>
    <w:rsid w:val="00BC1DAB"/>
    <w:rsid w:val="00BC2E36"/>
    <w:rsid w:val="00BC49A7"/>
    <w:rsid w:val="00BC639D"/>
    <w:rsid w:val="00BD29DA"/>
    <w:rsid w:val="00BD2FEE"/>
    <w:rsid w:val="00BD45E8"/>
    <w:rsid w:val="00BD7AA5"/>
    <w:rsid w:val="00BE232B"/>
    <w:rsid w:val="00BE2ECC"/>
    <w:rsid w:val="00BE6C07"/>
    <w:rsid w:val="00BF1CB8"/>
    <w:rsid w:val="00BF5BB1"/>
    <w:rsid w:val="00BF5CB9"/>
    <w:rsid w:val="00C005D5"/>
    <w:rsid w:val="00C020D6"/>
    <w:rsid w:val="00C03383"/>
    <w:rsid w:val="00C03E6E"/>
    <w:rsid w:val="00C101AA"/>
    <w:rsid w:val="00C11693"/>
    <w:rsid w:val="00C2232B"/>
    <w:rsid w:val="00C36CB3"/>
    <w:rsid w:val="00C42B8A"/>
    <w:rsid w:val="00C471AC"/>
    <w:rsid w:val="00C47460"/>
    <w:rsid w:val="00C53CC5"/>
    <w:rsid w:val="00C5454A"/>
    <w:rsid w:val="00C568B7"/>
    <w:rsid w:val="00C57607"/>
    <w:rsid w:val="00C57F15"/>
    <w:rsid w:val="00C63536"/>
    <w:rsid w:val="00C637B4"/>
    <w:rsid w:val="00C7143D"/>
    <w:rsid w:val="00C8386C"/>
    <w:rsid w:val="00C87097"/>
    <w:rsid w:val="00C91C8E"/>
    <w:rsid w:val="00C9318B"/>
    <w:rsid w:val="00CA3C7F"/>
    <w:rsid w:val="00CA4617"/>
    <w:rsid w:val="00CA5376"/>
    <w:rsid w:val="00CA7F20"/>
    <w:rsid w:val="00CB19AE"/>
    <w:rsid w:val="00CB4C97"/>
    <w:rsid w:val="00CB52AA"/>
    <w:rsid w:val="00CB7061"/>
    <w:rsid w:val="00CB71D2"/>
    <w:rsid w:val="00CC2F95"/>
    <w:rsid w:val="00CC514E"/>
    <w:rsid w:val="00CC74AD"/>
    <w:rsid w:val="00CD36A8"/>
    <w:rsid w:val="00CD7A6B"/>
    <w:rsid w:val="00CE13DB"/>
    <w:rsid w:val="00CE162F"/>
    <w:rsid w:val="00CE3538"/>
    <w:rsid w:val="00CE39C2"/>
    <w:rsid w:val="00CE580C"/>
    <w:rsid w:val="00CE6E90"/>
    <w:rsid w:val="00CF01CE"/>
    <w:rsid w:val="00CF1436"/>
    <w:rsid w:val="00CF275D"/>
    <w:rsid w:val="00CF4C39"/>
    <w:rsid w:val="00CF4D47"/>
    <w:rsid w:val="00CF525F"/>
    <w:rsid w:val="00CF6E9A"/>
    <w:rsid w:val="00D04D39"/>
    <w:rsid w:val="00D07AD9"/>
    <w:rsid w:val="00D13C99"/>
    <w:rsid w:val="00D24E36"/>
    <w:rsid w:val="00D26E75"/>
    <w:rsid w:val="00D305D7"/>
    <w:rsid w:val="00D31E8C"/>
    <w:rsid w:val="00D34A2B"/>
    <w:rsid w:val="00D34B3F"/>
    <w:rsid w:val="00D3611E"/>
    <w:rsid w:val="00D3714C"/>
    <w:rsid w:val="00D408BA"/>
    <w:rsid w:val="00D42895"/>
    <w:rsid w:val="00D4302A"/>
    <w:rsid w:val="00D474E0"/>
    <w:rsid w:val="00D47B99"/>
    <w:rsid w:val="00D51ED8"/>
    <w:rsid w:val="00D521C0"/>
    <w:rsid w:val="00D62172"/>
    <w:rsid w:val="00D670BC"/>
    <w:rsid w:val="00D72738"/>
    <w:rsid w:val="00D74B88"/>
    <w:rsid w:val="00D754C7"/>
    <w:rsid w:val="00D76021"/>
    <w:rsid w:val="00D81579"/>
    <w:rsid w:val="00D834B3"/>
    <w:rsid w:val="00D83960"/>
    <w:rsid w:val="00D83A86"/>
    <w:rsid w:val="00D84047"/>
    <w:rsid w:val="00D8660D"/>
    <w:rsid w:val="00D91F8D"/>
    <w:rsid w:val="00D9370C"/>
    <w:rsid w:val="00D95C41"/>
    <w:rsid w:val="00D96193"/>
    <w:rsid w:val="00DA1156"/>
    <w:rsid w:val="00DA7AB9"/>
    <w:rsid w:val="00DB2722"/>
    <w:rsid w:val="00DB308E"/>
    <w:rsid w:val="00DB3530"/>
    <w:rsid w:val="00DB4227"/>
    <w:rsid w:val="00DB67F6"/>
    <w:rsid w:val="00DC2E69"/>
    <w:rsid w:val="00DC4EAC"/>
    <w:rsid w:val="00DD284A"/>
    <w:rsid w:val="00DD32B1"/>
    <w:rsid w:val="00DE16B4"/>
    <w:rsid w:val="00DE1817"/>
    <w:rsid w:val="00DE7363"/>
    <w:rsid w:val="00DF22BB"/>
    <w:rsid w:val="00DF5FBC"/>
    <w:rsid w:val="00DF70CB"/>
    <w:rsid w:val="00DF7E4E"/>
    <w:rsid w:val="00E030F1"/>
    <w:rsid w:val="00E12CF4"/>
    <w:rsid w:val="00E15799"/>
    <w:rsid w:val="00E16B8B"/>
    <w:rsid w:val="00E1778E"/>
    <w:rsid w:val="00E22744"/>
    <w:rsid w:val="00E310E8"/>
    <w:rsid w:val="00E313BB"/>
    <w:rsid w:val="00E327B5"/>
    <w:rsid w:val="00E33D5C"/>
    <w:rsid w:val="00E3689D"/>
    <w:rsid w:val="00E37CCD"/>
    <w:rsid w:val="00E37D66"/>
    <w:rsid w:val="00E4261C"/>
    <w:rsid w:val="00E43BC3"/>
    <w:rsid w:val="00E453FA"/>
    <w:rsid w:val="00E467F6"/>
    <w:rsid w:val="00E4777C"/>
    <w:rsid w:val="00E50A13"/>
    <w:rsid w:val="00E52EF7"/>
    <w:rsid w:val="00E62158"/>
    <w:rsid w:val="00E635BC"/>
    <w:rsid w:val="00E67C52"/>
    <w:rsid w:val="00E70B2D"/>
    <w:rsid w:val="00E7415F"/>
    <w:rsid w:val="00E75686"/>
    <w:rsid w:val="00E812D2"/>
    <w:rsid w:val="00E81BAE"/>
    <w:rsid w:val="00E83665"/>
    <w:rsid w:val="00E84E6B"/>
    <w:rsid w:val="00E87106"/>
    <w:rsid w:val="00E9189D"/>
    <w:rsid w:val="00E9407D"/>
    <w:rsid w:val="00E94FE0"/>
    <w:rsid w:val="00E95435"/>
    <w:rsid w:val="00E97EE7"/>
    <w:rsid w:val="00EA6A4D"/>
    <w:rsid w:val="00EA6A99"/>
    <w:rsid w:val="00EB0945"/>
    <w:rsid w:val="00EB337D"/>
    <w:rsid w:val="00EB5B75"/>
    <w:rsid w:val="00EC05A5"/>
    <w:rsid w:val="00EC10DE"/>
    <w:rsid w:val="00EC1711"/>
    <w:rsid w:val="00EC4684"/>
    <w:rsid w:val="00EC539C"/>
    <w:rsid w:val="00EC573D"/>
    <w:rsid w:val="00EC6483"/>
    <w:rsid w:val="00ED3B95"/>
    <w:rsid w:val="00ED520C"/>
    <w:rsid w:val="00ED5D8E"/>
    <w:rsid w:val="00ED664A"/>
    <w:rsid w:val="00ED771E"/>
    <w:rsid w:val="00EE348A"/>
    <w:rsid w:val="00EE34DA"/>
    <w:rsid w:val="00EE5F30"/>
    <w:rsid w:val="00EE7FE8"/>
    <w:rsid w:val="00EF5197"/>
    <w:rsid w:val="00EF59C9"/>
    <w:rsid w:val="00EF7692"/>
    <w:rsid w:val="00EF7957"/>
    <w:rsid w:val="00F02B27"/>
    <w:rsid w:val="00F037C6"/>
    <w:rsid w:val="00F10F1C"/>
    <w:rsid w:val="00F11145"/>
    <w:rsid w:val="00F11DE4"/>
    <w:rsid w:val="00F129E4"/>
    <w:rsid w:val="00F12C91"/>
    <w:rsid w:val="00F1364D"/>
    <w:rsid w:val="00F2070B"/>
    <w:rsid w:val="00F2743A"/>
    <w:rsid w:val="00F310E6"/>
    <w:rsid w:val="00F31E50"/>
    <w:rsid w:val="00F32C37"/>
    <w:rsid w:val="00F32E93"/>
    <w:rsid w:val="00F3338B"/>
    <w:rsid w:val="00F36BE9"/>
    <w:rsid w:val="00F37F28"/>
    <w:rsid w:val="00F42ED9"/>
    <w:rsid w:val="00F42F59"/>
    <w:rsid w:val="00F43336"/>
    <w:rsid w:val="00F43356"/>
    <w:rsid w:val="00F44939"/>
    <w:rsid w:val="00F4552E"/>
    <w:rsid w:val="00F506F8"/>
    <w:rsid w:val="00F524AA"/>
    <w:rsid w:val="00F534A5"/>
    <w:rsid w:val="00F62083"/>
    <w:rsid w:val="00F62CDD"/>
    <w:rsid w:val="00F63ACB"/>
    <w:rsid w:val="00F64807"/>
    <w:rsid w:val="00F700D3"/>
    <w:rsid w:val="00F73C28"/>
    <w:rsid w:val="00F74513"/>
    <w:rsid w:val="00F75779"/>
    <w:rsid w:val="00F75C66"/>
    <w:rsid w:val="00F762B6"/>
    <w:rsid w:val="00F76A12"/>
    <w:rsid w:val="00F77A04"/>
    <w:rsid w:val="00F77A61"/>
    <w:rsid w:val="00F8051C"/>
    <w:rsid w:val="00F85C0D"/>
    <w:rsid w:val="00F861D5"/>
    <w:rsid w:val="00F8761D"/>
    <w:rsid w:val="00F90581"/>
    <w:rsid w:val="00F912C1"/>
    <w:rsid w:val="00F91E5F"/>
    <w:rsid w:val="00F94C3C"/>
    <w:rsid w:val="00F9777F"/>
    <w:rsid w:val="00F97A61"/>
    <w:rsid w:val="00FA1DA1"/>
    <w:rsid w:val="00FB3F0E"/>
    <w:rsid w:val="00FB4AB5"/>
    <w:rsid w:val="00FB6420"/>
    <w:rsid w:val="00FB6C8F"/>
    <w:rsid w:val="00FC4787"/>
    <w:rsid w:val="00FC66F7"/>
    <w:rsid w:val="00FC6A69"/>
    <w:rsid w:val="00FC7403"/>
    <w:rsid w:val="00FC7F47"/>
    <w:rsid w:val="00FD0334"/>
    <w:rsid w:val="00FD166D"/>
    <w:rsid w:val="00FD2450"/>
    <w:rsid w:val="00FD7826"/>
    <w:rsid w:val="00FE40D2"/>
    <w:rsid w:val="00FE522F"/>
    <w:rsid w:val="00FF0CE4"/>
    <w:rsid w:val="00FF141E"/>
    <w:rsid w:val="00FF4C7B"/>
    <w:rsid w:val="00FF5668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A8FFA"/>
  <w15:chartTrackingRefBased/>
  <w15:docId w15:val="{DF7BFB21-C9FE-402B-9F79-93FEB2DE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144AF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CB8"/>
    <w:pPr>
      <w:pBdr>
        <w:top w:val="single" w:sz="12" w:space="1" w:color="C0504D"/>
      </w:pBdr>
      <w:spacing w:line="240" w:lineRule="auto"/>
      <w:jc w:val="center"/>
    </w:pPr>
    <w:rPr>
      <w:rFonts w:ascii="Cambria" w:hAnsi="Cambria"/>
      <w:b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12CB8"/>
    <w:rPr>
      <w:rFonts w:ascii="Cambria" w:eastAsia="Times New Roman" w:hAnsi="Cambria" w:cs="Times New Roman"/>
      <w:b/>
      <w:smallCaps/>
      <w:sz w:val="48"/>
      <w:szCs w:val="48"/>
    </w:rPr>
  </w:style>
  <w:style w:type="character" w:customStyle="1" w:styleId="NoSpacingChar">
    <w:name w:val="No Spacing Char"/>
    <w:link w:val="NoSpacing"/>
    <w:uiPriority w:val="1"/>
    <w:locked/>
    <w:rsid w:val="001144AF"/>
    <w:rPr>
      <w:rFonts w:ascii="Times New Roman" w:hAnsi="Times New Roman" w:cs="Times New Roman"/>
    </w:rPr>
  </w:style>
  <w:style w:type="paragraph" w:styleId="NoSpacing">
    <w:name w:val="No Spacing"/>
    <w:basedOn w:val="Normal"/>
    <w:link w:val="NoSpacingChar"/>
    <w:uiPriority w:val="1"/>
    <w:qFormat/>
    <w:rsid w:val="001144AF"/>
    <w:pPr>
      <w:spacing w:after="0" w:line="240" w:lineRule="auto"/>
    </w:pPr>
    <w:rPr>
      <w:rFonts w:ascii="Times New Roman" w:eastAsiaTheme="minorHAnsi" w:hAnsi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114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D47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79C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7C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87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9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87"/>
    <w:rPr>
      <w:rFonts w:ascii="Calibri" w:eastAsia="Times New Roman" w:hAnsi="Calibri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B2A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7F6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D2D1B"/>
    <w:pPr>
      <w:spacing w:after="0" w:line="240" w:lineRule="auto"/>
      <w:jc w:val="left"/>
    </w:pPr>
    <w:rPr>
      <w:rFonts w:eastAsiaTheme="minorHAns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2D1B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812CB8"/>
    <w:rPr>
      <w:rFonts w:ascii="Cambria" w:hAnsi="Cambria"/>
      <w:b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26"/>
    <w:pPr>
      <w:numPr>
        <w:ilvl w:val="1"/>
      </w:numPr>
      <w:spacing w:before="120" w:after="160"/>
      <w:jc w:val="center"/>
    </w:pPr>
    <w:rPr>
      <w:rFonts w:ascii="Cambria" w:eastAsiaTheme="minorEastAsia" w:hAnsi="Cambria" w:cstheme="minorBidi"/>
      <w:b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D0426"/>
    <w:rPr>
      <w:rFonts w:ascii="Cambria" w:eastAsiaTheme="minorEastAsia" w:hAnsi="Cambria"/>
      <w:b/>
      <w:spacing w:val="15"/>
      <w:sz w:val="28"/>
    </w:rPr>
  </w:style>
  <w:style w:type="paragraph" w:styleId="Revision">
    <w:name w:val="Revision"/>
    <w:hidden/>
    <w:uiPriority w:val="99"/>
    <w:semiHidden/>
    <w:rsid w:val="008D7B65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s.org/position-medical-treatment-for-transgender-yout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EF42-89FF-4389-8B5F-EF24FD02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Wollard</dc:creator>
  <cp:keywords/>
  <dc:description/>
  <cp:lastModifiedBy>Carole Wollard</cp:lastModifiedBy>
  <cp:revision>2</cp:revision>
  <cp:lastPrinted>2019-07-01T19:53:00Z</cp:lastPrinted>
  <dcterms:created xsi:type="dcterms:W3CDTF">2022-03-21T15:21:00Z</dcterms:created>
  <dcterms:modified xsi:type="dcterms:W3CDTF">2022-03-21T15:21:00Z</dcterms:modified>
</cp:coreProperties>
</file>