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95603" w14:textId="5CB2E662" w:rsidR="00F1017E" w:rsidRPr="00A31279" w:rsidRDefault="00F1017E" w:rsidP="00F1017E">
      <w:pPr>
        <w:spacing w:after="0" w:line="240" w:lineRule="auto"/>
        <w:jc w:val="center"/>
        <w:rPr>
          <w:rFonts w:ascii="Times New Roman" w:eastAsia="Times New Roman" w:hAnsi="Times New Roman" w:cs="Times New Roman"/>
          <w:b/>
          <w:bCs/>
          <w:sz w:val="28"/>
          <w:szCs w:val="28"/>
          <w:lang w:bidi="en-US"/>
        </w:rPr>
      </w:pPr>
      <w:r w:rsidRPr="00A31279">
        <w:rPr>
          <w:rFonts w:ascii="Times New Roman" w:eastAsia="Times New Roman" w:hAnsi="Times New Roman" w:cs="Times New Roman"/>
          <w:b/>
          <w:bCs/>
          <w:sz w:val="28"/>
          <w:szCs w:val="28"/>
          <w:lang w:bidi="en-US"/>
        </w:rPr>
        <w:t>Summary of 20</w:t>
      </w:r>
      <w:r>
        <w:rPr>
          <w:rFonts w:ascii="Times New Roman" w:eastAsia="Times New Roman" w:hAnsi="Times New Roman" w:cs="Times New Roman"/>
          <w:b/>
          <w:bCs/>
          <w:sz w:val="28"/>
          <w:szCs w:val="28"/>
          <w:lang w:bidi="en-US"/>
        </w:rPr>
        <w:t>25</w:t>
      </w:r>
      <w:r w:rsidRPr="00A31279">
        <w:rPr>
          <w:rFonts w:ascii="Times New Roman" w:eastAsia="Times New Roman" w:hAnsi="Times New Roman" w:cs="Times New Roman"/>
          <w:b/>
          <w:bCs/>
          <w:sz w:val="28"/>
          <w:szCs w:val="28"/>
          <w:lang w:bidi="en-US"/>
        </w:rPr>
        <w:t xml:space="preserve"> Council Resolutions</w:t>
      </w:r>
    </w:p>
    <w:p w14:paraId="79B58582" w14:textId="77777777" w:rsidR="00F1017E" w:rsidRDefault="00F1017E" w:rsidP="00027387">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rPr>
      </w:pPr>
    </w:p>
    <w:p w14:paraId="016B53B5" w14:textId="77777777" w:rsidR="00F1017E" w:rsidRPr="00A31279" w:rsidRDefault="00F1017E" w:rsidP="00F1017E">
      <w:pPr>
        <w:widowControl w:val="0"/>
        <w:tabs>
          <w:tab w:val="left" w:pos="360"/>
        </w:tabs>
        <w:autoSpaceDE w:val="0"/>
        <w:autoSpaceDN w:val="0"/>
        <w:spacing w:after="0" w:line="240" w:lineRule="auto"/>
        <w:rPr>
          <w:rFonts w:ascii="Times New Roman" w:eastAsia="Times New Roman" w:hAnsi="Times New Roman" w:cs="Times New Roman"/>
          <w:b/>
          <w:lang w:bidi="en-US"/>
        </w:rPr>
      </w:pPr>
      <w:r w:rsidRPr="00A31279">
        <w:rPr>
          <w:rFonts w:ascii="Times New Roman" w:eastAsia="Times New Roman" w:hAnsi="Times New Roman" w:cs="Times New Roman"/>
          <w:b/>
          <w:lang w:bidi="en-US"/>
        </w:rPr>
        <w:t>Resolutions Not Adopted (NA)</w:t>
      </w:r>
      <w:r>
        <w:rPr>
          <w:rFonts w:ascii="Times New Roman" w:eastAsia="Times New Roman" w:hAnsi="Times New Roman" w:cs="Times New Roman"/>
          <w:b/>
          <w:lang w:bidi="en-US"/>
        </w:rPr>
        <w:t xml:space="preserve"> or Withdrawn (W)</w:t>
      </w:r>
      <w:r w:rsidRPr="00A31279">
        <w:rPr>
          <w:rFonts w:ascii="Times New Roman" w:eastAsia="Times New Roman" w:hAnsi="Times New Roman" w:cs="Times New Roman"/>
          <w:b/>
          <w:lang w:bidi="en-US"/>
        </w:rPr>
        <w:t xml:space="preserve"> </w:t>
      </w:r>
    </w:p>
    <w:p w14:paraId="13CCBEDD" w14:textId="1BBABB88"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28 </w:t>
      </w:r>
      <w:bookmarkStart w:id="0" w:name="_Hlk206186258"/>
      <w:r>
        <w:rPr>
          <w:rFonts w:ascii="Times New Roman" w:eastAsia="Times New Roman" w:hAnsi="Times New Roman" w:cs="Times New Roman"/>
        </w:rPr>
        <w:tab/>
      </w:r>
      <w:r w:rsidRPr="00027387">
        <w:rPr>
          <w:rFonts w:ascii="Times New Roman" w:eastAsia="Times New Roman" w:hAnsi="Times New Roman" w:cs="Times New Roman"/>
        </w:rPr>
        <w:t>Establish a College-Wide Mentorship Program</w:t>
      </w:r>
      <w:r>
        <w:rPr>
          <w:rFonts w:ascii="Times New Roman" w:eastAsia="Times New Roman" w:hAnsi="Times New Roman" w:cs="Times New Roman"/>
        </w:rPr>
        <w:t xml:space="preserve"> (NA)</w:t>
      </w:r>
    </w:p>
    <w:bookmarkEnd w:id="0"/>
    <w:p w14:paraId="30C2E4F3" w14:textId="7228BDF3"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29 </w:t>
      </w:r>
      <w:bookmarkStart w:id="1" w:name="_Hlk206186268"/>
      <w:r>
        <w:rPr>
          <w:rFonts w:ascii="Times New Roman" w:eastAsia="Times New Roman" w:hAnsi="Times New Roman" w:cs="Times New Roman"/>
        </w:rPr>
        <w:tab/>
      </w:r>
      <w:r w:rsidRPr="00027387">
        <w:rPr>
          <w:rFonts w:ascii="Times New Roman" w:eastAsia="Times New Roman" w:hAnsi="Times New Roman" w:cs="Times New Roman"/>
        </w:rPr>
        <w:t>Promote Equal Access in Leadership</w:t>
      </w:r>
      <w:r>
        <w:rPr>
          <w:rFonts w:ascii="Times New Roman" w:eastAsia="Times New Roman" w:hAnsi="Times New Roman" w:cs="Times New Roman"/>
        </w:rPr>
        <w:t xml:space="preserve"> (NA)</w:t>
      </w:r>
    </w:p>
    <w:bookmarkEnd w:id="1"/>
    <w:p w14:paraId="314F316D" w14:textId="33328E14"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30 </w:t>
      </w:r>
      <w:bookmarkStart w:id="2" w:name="_Hlk206186284"/>
      <w:r>
        <w:rPr>
          <w:rFonts w:ascii="Times New Roman" w:eastAsia="Times New Roman" w:hAnsi="Times New Roman" w:cs="Times New Roman"/>
        </w:rPr>
        <w:tab/>
      </w:r>
      <w:r w:rsidRPr="00027387">
        <w:rPr>
          <w:rFonts w:ascii="Times New Roman" w:eastAsia="Times New Roman" w:hAnsi="Times New Roman" w:cs="Times New Roman"/>
        </w:rPr>
        <w:t>Development of Research Grant Funding Opportunities Exclusively for ACEP Members as a</w:t>
      </w:r>
      <w:r w:rsidR="004C1BEB">
        <w:rPr>
          <w:rFonts w:ascii="Times New Roman" w:eastAsia="Times New Roman" w:hAnsi="Times New Roman" w:cs="Times New Roman"/>
        </w:rPr>
        <w:t xml:space="preserve"> </w:t>
      </w:r>
      <w:r w:rsidRPr="00027387">
        <w:rPr>
          <w:rFonts w:ascii="Times New Roman" w:eastAsia="Times New Roman" w:hAnsi="Times New Roman" w:cs="Times New Roman"/>
        </w:rPr>
        <w:t>Membership Benefit</w:t>
      </w:r>
      <w:r w:rsidR="004C1BEB">
        <w:rPr>
          <w:rFonts w:ascii="Times New Roman" w:eastAsia="Times New Roman" w:hAnsi="Times New Roman" w:cs="Times New Roman"/>
        </w:rPr>
        <w:t xml:space="preserve"> (</w:t>
      </w:r>
      <w:r>
        <w:rPr>
          <w:rFonts w:ascii="Times New Roman" w:eastAsia="Times New Roman" w:hAnsi="Times New Roman" w:cs="Times New Roman"/>
        </w:rPr>
        <w:t>NA)</w:t>
      </w:r>
    </w:p>
    <w:bookmarkEnd w:id="2"/>
    <w:p w14:paraId="3CC54F7D" w14:textId="4FB01944"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31 </w:t>
      </w:r>
      <w:bookmarkStart w:id="3" w:name="_Hlk206186334"/>
      <w:r>
        <w:rPr>
          <w:rFonts w:ascii="Times New Roman" w:eastAsia="Times New Roman" w:hAnsi="Times New Roman" w:cs="Times New Roman"/>
        </w:rPr>
        <w:tab/>
      </w:r>
      <w:r w:rsidRPr="00027387">
        <w:rPr>
          <w:rFonts w:ascii="Times New Roman" w:eastAsia="Times New Roman" w:hAnsi="Times New Roman" w:cs="Times New Roman"/>
        </w:rPr>
        <w:t xml:space="preserve">Evaluate the Quality and Member Support for ACEP’s Association with an Open Access Journal </w:t>
      </w:r>
      <w:r>
        <w:rPr>
          <w:rFonts w:ascii="Times New Roman" w:eastAsia="Times New Roman" w:hAnsi="Times New Roman" w:cs="Times New Roman"/>
        </w:rPr>
        <w:t>(NA)</w:t>
      </w:r>
    </w:p>
    <w:bookmarkEnd w:id="3"/>
    <w:p w14:paraId="091F0004" w14:textId="2F6E1268" w:rsidR="00A97B1D" w:rsidRPr="00027387"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33 </w:t>
      </w:r>
      <w:r>
        <w:rPr>
          <w:rFonts w:ascii="Times New Roman" w:eastAsia="Times New Roman" w:hAnsi="Times New Roman" w:cs="Times New Roman"/>
        </w:rPr>
        <w:tab/>
      </w:r>
      <w:r w:rsidRPr="00027387">
        <w:rPr>
          <w:rFonts w:ascii="Times New Roman" w:eastAsia="Times New Roman" w:hAnsi="Times New Roman" w:cs="Times New Roman"/>
        </w:rPr>
        <w:t xml:space="preserve">Emergency Medicine Public Education </w:t>
      </w:r>
      <w:r>
        <w:rPr>
          <w:rFonts w:ascii="Times New Roman" w:eastAsia="Times New Roman" w:hAnsi="Times New Roman" w:cs="Times New Roman"/>
        </w:rPr>
        <w:t>(NA)</w:t>
      </w:r>
    </w:p>
    <w:p w14:paraId="3B356963" w14:textId="0C0BABE4"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35 </w:t>
      </w:r>
      <w:bookmarkStart w:id="4" w:name="_Hlk206186372"/>
      <w:r>
        <w:rPr>
          <w:rFonts w:ascii="Times New Roman" w:eastAsia="Times New Roman" w:hAnsi="Times New Roman" w:cs="Times New Roman"/>
        </w:rPr>
        <w:tab/>
      </w:r>
      <w:r w:rsidRPr="00027387">
        <w:rPr>
          <w:rFonts w:ascii="Times New Roman" w:eastAsia="Times New Roman" w:hAnsi="Times New Roman" w:cs="Times New Roman"/>
        </w:rPr>
        <w:t>Appropriate Representation in the Review Committee for Combined EM Residency Programs</w:t>
      </w:r>
      <w:r>
        <w:rPr>
          <w:rFonts w:ascii="Times New Roman" w:eastAsia="Times New Roman" w:hAnsi="Times New Roman" w:cs="Times New Roman"/>
        </w:rPr>
        <w:t xml:space="preserve"> (NA)</w:t>
      </w:r>
    </w:p>
    <w:bookmarkEnd w:id="4"/>
    <w:p w14:paraId="2E01A6B2" w14:textId="763980C5"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39 </w:t>
      </w:r>
      <w:r>
        <w:rPr>
          <w:rFonts w:ascii="Times New Roman" w:eastAsia="Times New Roman" w:hAnsi="Times New Roman" w:cs="Times New Roman"/>
        </w:rPr>
        <w:tab/>
      </w:r>
      <w:r w:rsidRPr="00027387">
        <w:rPr>
          <w:rFonts w:ascii="Times New Roman" w:eastAsia="Times New Roman" w:hAnsi="Times New Roman" w:cs="Times New Roman"/>
        </w:rPr>
        <w:t>Support Board Certification as an Exemption for State Mandated CME Topics</w:t>
      </w:r>
      <w:r>
        <w:rPr>
          <w:rFonts w:ascii="Times New Roman" w:eastAsia="Times New Roman" w:hAnsi="Times New Roman" w:cs="Times New Roman"/>
        </w:rPr>
        <w:t>(NA)</w:t>
      </w:r>
    </w:p>
    <w:p w14:paraId="66075F59" w14:textId="1BE8C7B8"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42 </w:t>
      </w:r>
      <w:r>
        <w:rPr>
          <w:rFonts w:ascii="Times New Roman" w:eastAsia="Times New Roman" w:hAnsi="Times New Roman" w:cs="Times New Roman"/>
        </w:rPr>
        <w:tab/>
      </w:r>
      <w:r w:rsidRPr="00027387">
        <w:rPr>
          <w:rFonts w:ascii="Times New Roman" w:eastAsia="Times New Roman" w:hAnsi="Times New Roman" w:cs="Times New Roman"/>
        </w:rPr>
        <w:t>Occurrence-Based Malpractice Coverage for All Emergency Physicians</w:t>
      </w:r>
      <w:r>
        <w:rPr>
          <w:rFonts w:ascii="Times New Roman" w:eastAsia="Times New Roman" w:hAnsi="Times New Roman" w:cs="Times New Roman"/>
        </w:rPr>
        <w:t xml:space="preserve"> (W)</w:t>
      </w:r>
    </w:p>
    <w:p w14:paraId="0D2356B1" w14:textId="37ACA82E" w:rsidR="00751B13" w:rsidRPr="00027387" w:rsidRDefault="00751B13" w:rsidP="00751B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52 </w:t>
      </w:r>
      <w:r>
        <w:rPr>
          <w:rFonts w:ascii="Times New Roman" w:eastAsia="Times New Roman" w:hAnsi="Times New Roman" w:cs="Times New Roman"/>
        </w:rPr>
        <w:tab/>
      </w:r>
      <w:r w:rsidRPr="00027387">
        <w:rPr>
          <w:rFonts w:ascii="Times New Roman" w:eastAsia="Times New Roman" w:hAnsi="Times New Roman" w:cs="Times New Roman"/>
        </w:rPr>
        <w:t>Investigation of State Licensure Requirement for Hospital Administrators</w:t>
      </w:r>
      <w:r>
        <w:rPr>
          <w:rFonts w:ascii="Times New Roman" w:eastAsia="Times New Roman" w:hAnsi="Times New Roman" w:cs="Times New Roman"/>
        </w:rPr>
        <w:t xml:space="preserve"> (NA)</w:t>
      </w:r>
    </w:p>
    <w:p w14:paraId="672814BC" w14:textId="6B1B403E" w:rsidR="00751B13" w:rsidRPr="00027387" w:rsidRDefault="00751B13" w:rsidP="00751B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54 </w:t>
      </w:r>
      <w:r>
        <w:rPr>
          <w:rFonts w:ascii="Times New Roman" w:eastAsia="Times New Roman" w:hAnsi="Times New Roman" w:cs="Times New Roman"/>
        </w:rPr>
        <w:tab/>
      </w:r>
      <w:r w:rsidRPr="00027387">
        <w:rPr>
          <w:rFonts w:ascii="Times New Roman" w:eastAsia="Times New Roman" w:hAnsi="Times New Roman" w:cs="Times New Roman"/>
        </w:rPr>
        <w:t>Reassessment and Potential Restructuring of the HCAHPS Survey and Its Role in Medicare Reimbursement</w:t>
      </w:r>
      <w:r>
        <w:rPr>
          <w:rFonts w:ascii="Times New Roman" w:eastAsia="Times New Roman" w:hAnsi="Times New Roman" w:cs="Times New Roman"/>
        </w:rPr>
        <w:t xml:space="preserve"> (NA)</w:t>
      </w:r>
    </w:p>
    <w:p w14:paraId="190C5F14" w14:textId="0EF9485F" w:rsidR="00751B13" w:rsidRPr="00027387" w:rsidRDefault="00751B13" w:rsidP="00751B13">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60 </w:t>
      </w:r>
      <w:r>
        <w:rPr>
          <w:rFonts w:ascii="Times New Roman" w:eastAsia="Times New Roman" w:hAnsi="Times New Roman" w:cs="Times New Roman"/>
        </w:rPr>
        <w:tab/>
      </w:r>
      <w:r w:rsidRPr="00027387">
        <w:rPr>
          <w:rFonts w:ascii="Times New Roman" w:eastAsia="Times New Roman" w:hAnsi="Times New Roman" w:cs="Times New Roman"/>
        </w:rPr>
        <w:t>Tele-Emergency Medicine Oversight of Non-Board-Certified/Board-Eligible Emergency Medicine EDs</w:t>
      </w:r>
      <w:r>
        <w:rPr>
          <w:rFonts w:ascii="Times New Roman" w:eastAsia="Times New Roman" w:hAnsi="Times New Roman" w:cs="Times New Roman"/>
        </w:rPr>
        <w:t xml:space="preserve"> (NA)</w:t>
      </w:r>
    </w:p>
    <w:p w14:paraId="12D1AF6E" w14:textId="6C623D4F" w:rsidR="004C1BEB" w:rsidRPr="00027387" w:rsidRDefault="004C1BEB" w:rsidP="004C1BE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63 </w:t>
      </w:r>
      <w:r>
        <w:rPr>
          <w:rFonts w:ascii="Times New Roman" w:eastAsia="Times New Roman" w:hAnsi="Times New Roman" w:cs="Times New Roman"/>
        </w:rPr>
        <w:tab/>
      </w:r>
      <w:r w:rsidRPr="00027387">
        <w:rPr>
          <w:rFonts w:ascii="Times New Roman" w:eastAsia="Times New Roman" w:hAnsi="Times New Roman" w:cs="Times New Roman"/>
        </w:rPr>
        <w:t>Addressing Bullying in the ED – Role of Emergency Physicians in Identification and Intervention</w:t>
      </w:r>
      <w:r>
        <w:rPr>
          <w:rFonts w:ascii="Times New Roman" w:eastAsia="Times New Roman" w:hAnsi="Times New Roman" w:cs="Times New Roman"/>
        </w:rPr>
        <w:t xml:space="preserve"> (NA)</w:t>
      </w:r>
    </w:p>
    <w:p w14:paraId="4049C864" w14:textId="2F5380B1" w:rsidR="004C1BEB" w:rsidRPr="00027387" w:rsidRDefault="004C1BEB" w:rsidP="004C1BE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69 </w:t>
      </w:r>
      <w:r>
        <w:rPr>
          <w:rFonts w:ascii="Times New Roman" w:eastAsia="Times New Roman" w:hAnsi="Times New Roman" w:cs="Times New Roman"/>
        </w:rPr>
        <w:tab/>
      </w:r>
      <w:r w:rsidRPr="00027387">
        <w:rPr>
          <w:rFonts w:ascii="Times New Roman" w:eastAsia="Times New Roman" w:hAnsi="Times New Roman" w:cs="Times New Roman"/>
        </w:rPr>
        <w:t xml:space="preserve">Investigating Best Practices and Policy Solutions for Direct Communication When Referring Patients to the ED </w:t>
      </w:r>
      <w:r>
        <w:rPr>
          <w:rFonts w:ascii="Times New Roman" w:eastAsia="Times New Roman" w:hAnsi="Times New Roman" w:cs="Times New Roman"/>
        </w:rPr>
        <w:t>(NA)</w:t>
      </w:r>
    </w:p>
    <w:p w14:paraId="770FCC5C" w14:textId="642B011D"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70</w:t>
      </w:r>
      <w:r>
        <w:rPr>
          <w:rFonts w:ascii="Times New Roman" w:eastAsia="Times New Roman" w:hAnsi="Times New Roman" w:cs="Times New Roman"/>
        </w:rPr>
        <w:tab/>
      </w:r>
      <w:r w:rsidRPr="00027387">
        <w:rPr>
          <w:rFonts w:ascii="Times New Roman" w:eastAsia="Times New Roman" w:hAnsi="Times New Roman" w:cs="Times New Roman"/>
        </w:rPr>
        <w:t>Mandated Reporting of ED Violence</w:t>
      </w:r>
      <w:r>
        <w:rPr>
          <w:rFonts w:ascii="Times New Roman" w:eastAsia="Times New Roman" w:hAnsi="Times New Roman" w:cs="Times New Roman"/>
        </w:rPr>
        <w:t xml:space="preserve"> (NA)</w:t>
      </w:r>
    </w:p>
    <w:p w14:paraId="4426FF4A" w14:textId="77777777" w:rsidR="00F1017E" w:rsidRDefault="00F1017E" w:rsidP="00027387">
      <w:pPr>
        <w:widowControl w:val="0"/>
        <w:tabs>
          <w:tab w:val="left" w:pos="360"/>
          <w:tab w:val="left" w:pos="720"/>
        </w:tabs>
        <w:spacing w:after="0" w:line="240" w:lineRule="auto"/>
        <w:rPr>
          <w:rFonts w:ascii="Times New Roman" w:hAnsi="Times New Roman" w:cs="Times New Roman"/>
        </w:rPr>
      </w:pPr>
    </w:p>
    <w:p w14:paraId="2F116D33" w14:textId="025F98E1" w:rsidR="00F1017E" w:rsidRPr="00A31279" w:rsidRDefault="00F1017E" w:rsidP="00F1017E">
      <w:pPr>
        <w:widowControl w:val="0"/>
        <w:tabs>
          <w:tab w:val="left" w:pos="360"/>
        </w:tabs>
        <w:autoSpaceDE w:val="0"/>
        <w:autoSpaceDN w:val="0"/>
        <w:spacing w:after="0" w:line="240" w:lineRule="auto"/>
        <w:rPr>
          <w:rFonts w:ascii="Times New Roman" w:eastAsia="Times New Roman" w:hAnsi="Times New Roman" w:cs="Times New Roman"/>
          <w:b/>
          <w:lang w:bidi="en-US"/>
        </w:rPr>
      </w:pPr>
      <w:r w:rsidRPr="00A31279">
        <w:rPr>
          <w:rFonts w:ascii="Times New Roman" w:eastAsia="Times New Roman" w:hAnsi="Times New Roman" w:cs="Times New Roman"/>
          <w:b/>
          <w:lang w:bidi="en-US"/>
        </w:rPr>
        <w:t>Referred Resolutions</w:t>
      </w:r>
      <w:r>
        <w:rPr>
          <w:rFonts w:ascii="Times New Roman" w:eastAsia="Times New Roman" w:hAnsi="Times New Roman" w:cs="Times New Roman"/>
          <w:b/>
          <w:lang w:bidi="en-US"/>
        </w:rPr>
        <w:t xml:space="preserve"> </w:t>
      </w:r>
      <w:r w:rsidR="00507337">
        <w:rPr>
          <w:rFonts w:ascii="Times New Roman" w:eastAsia="Times New Roman" w:hAnsi="Times New Roman" w:cs="Times New Roman"/>
          <w:b/>
          <w:lang w:bidi="en-US"/>
        </w:rPr>
        <w:t>– to the Council Steering Committee</w:t>
      </w:r>
    </w:p>
    <w:p w14:paraId="10EB5465" w14:textId="5731E233" w:rsidR="00F1017E" w:rsidRDefault="00D63C4D" w:rsidP="00027387">
      <w:pPr>
        <w:widowControl w:val="0"/>
        <w:tabs>
          <w:tab w:val="left" w:pos="360"/>
          <w:tab w:val="left" w:pos="720"/>
        </w:tabs>
        <w:spacing w:after="0" w:line="240" w:lineRule="auto"/>
        <w:rPr>
          <w:rFonts w:ascii="Times New Roman" w:hAnsi="Times New Roman" w:cs="Times New Roman"/>
        </w:rPr>
      </w:pPr>
      <w:bookmarkStart w:id="5" w:name="_Hlk208252520"/>
      <w:r>
        <w:rPr>
          <w:rFonts w:ascii="Times New Roman" w:hAnsi="Times New Roman" w:cs="Times New Roman"/>
        </w:rPr>
        <w:t>23</w:t>
      </w:r>
      <w:r>
        <w:rPr>
          <w:rFonts w:ascii="Times New Roman" w:hAnsi="Times New Roman" w:cs="Times New Roman"/>
        </w:rPr>
        <w:tab/>
        <w:t>Councillor Allocations for Sections of Membership – Council Standing Rules Amendment</w:t>
      </w:r>
    </w:p>
    <w:p w14:paraId="58A35018" w14:textId="77777777" w:rsidR="00507337" w:rsidRDefault="00507337"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bookmarkStart w:id="6" w:name="_Hlk206186233"/>
    </w:p>
    <w:p w14:paraId="788F0F7F" w14:textId="6D907BCB" w:rsidR="00507337" w:rsidRPr="00A31279" w:rsidRDefault="00507337" w:rsidP="00507337">
      <w:pPr>
        <w:widowControl w:val="0"/>
        <w:tabs>
          <w:tab w:val="left" w:pos="360"/>
        </w:tabs>
        <w:autoSpaceDE w:val="0"/>
        <w:autoSpaceDN w:val="0"/>
        <w:spacing w:after="0" w:line="240" w:lineRule="auto"/>
        <w:rPr>
          <w:rFonts w:ascii="Times New Roman" w:eastAsia="Times New Roman" w:hAnsi="Times New Roman" w:cs="Times New Roman"/>
          <w:b/>
          <w:lang w:bidi="en-US"/>
        </w:rPr>
      </w:pPr>
      <w:r w:rsidRPr="00A31279">
        <w:rPr>
          <w:rFonts w:ascii="Times New Roman" w:eastAsia="Times New Roman" w:hAnsi="Times New Roman" w:cs="Times New Roman"/>
          <w:b/>
          <w:lang w:bidi="en-US"/>
        </w:rPr>
        <w:t>Referred Resolutions</w:t>
      </w:r>
      <w:r>
        <w:rPr>
          <w:rFonts w:ascii="Times New Roman" w:eastAsia="Times New Roman" w:hAnsi="Times New Roman" w:cs="Times New Roman"/>
          <w:b/>
          <w:lang w:bidi="en-US"/>
        </w:rPr>
        <w:t xml:space="preserve"> – to the Board of Directors</w:t>
      </w:r>
    </w:p>
    <w:p w14:paraId="628A8E71" w14:textId="0C448C9A" w:rsidR="00A97B1D"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rPr>
        <w:tab/>
      </w:r>
      <w:r w:rsidRPr="00A97B1D">
        <w:rPr>
          <w:rFonts w:ascii="Times New Roman" w:eastAsia="Times New Roman" w:hAnsi="Times New Roman" w:cs="Times New Roman"/>
        </w:rPr>
        <w:t>Affirmation of ACEP’s Support for Diversity, Equity, and Inclusion in EM</w:t>
      </w:r>
      <w:bookmarkEnd w:id="6"/>
    </w:p>
    <w:p w14:paraId="520D6410" w14:textId="77777777" w:rsidR="00A97B1D" w:rsidRPr="00027387"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27 </w:t>
      </w:r>
      <w:bookmarkStart w:id="7" w:name="_Hlk206186245"/>
      <w:r>
        <w:rPr>
          <w:rFonts w:ascii="Times New Roman" w:eastAsia="Times New Roman" w:hAnsi="Times New Roman" w:cs="Times New Roman"/>
        </w:rPr>
        <w:tab/>
      </w:r>
      <w:r w:rsidRPr="00027387">
        <w:rPr>
          <w:rFonts w:ascii="Times New Roman" w:eastAsia="Times New Roman" w:hAnsi="Times New Roman" w:cs="Times New Roman"/>
        </w:rPr>
        <w:t>Upholding Equal Access to Care in EM Amidst Political Challenges</w:t>
      </w:r>
    </w:p>
    <w:bookmarkEnd w:id="7"/>
    <w:p w14:paraId="422A84FC" w14:textId="5CB45A51" w:rsidR="00A97B1D" w:rsidRPr="00027387"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32 </w:t>
      </w:r>
      <w:bookmarkStart w:id="8" w:name="_Hlk206186343"/>
      <w:r>
        <w:rPr>
          <w:rFonts w:ascii="Times New Roman" w:eastAsia="Times New Roman" w:hAnsi="Times New Roman" w:cs="Times New Roman"/>
        </w:rPr>
        <w:tab/>
      </w:r>
      <w:r w:rsidRPr="00027387">
        <w:rPr>
          <w:rFonts w:ascii="Times New Roman" w:eastAsia="Times New Roman" w:hAnsi="Times New Roman" w:cs="Times New Roman"/>
        </w:rPr>
        <w:t>Transparency in Vendor and Speaker Communication Restrictions at Scientific Assembly</w:t>
      </w:r>
      <w:bookmarkEnd w:id="8"/>
      <w:r>
        <w:rPr>
          <w:rFonts w:ascii="Times New Roman" w:eastAsia="Times New Roman" w:hAnsi="Times New Roman" w:cs="Times New Roman"/>
        </w:rPr>
        <w:t xml:space="preserve"> (as amended)</w:t>
      </w:r>
    </w:p>
    <w:p w14:paraId="286BE201" w14:textId="77777777" w:rsidR="00A97B1D" w:rsidRPr="00027387"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37 </w:t>
      </w:r>
      <w:bookmarkStart w:id="9" w:name="_Hlk206186421"/>
      <w:r>
        <w:rPr>
          <w:rFonts w:ascii="Times New Roman" w:eastAsia="Times New Roman" w:hAnsi="Times New Roman" w:cs="Times New Roman"/>
        </w:rPr>
        <w:tab/>
      </w:r>
      <w:r w:rsidRPr="00027387">
        <w:rPr>
          <w:rFonts w:ascii="Times New Roman" w:eastAsia="Times New Roman" w:hAnsi="Times New Roman" w:cs="Times New Roman"/>
        </w:rPr>
        <w:t>Support for Funding Resident Training Away from Home Institutions</w:t>
      </w:r>
    </w:p>
    <w:bookmarkEnd w:id="9"/>
    <w:p w14:paraId="04FE5C39" w14:textId="77777777" w:rsidR="00A97B1D" w:rsidRPr="00027387"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40 </w:t>
      </w:r>
      <w:bookmarkStart w:id="10" w:name="_Hlk204888149"/>
      <w:r>
        <w:rPr>
          <w:rFonts w:ascii="Times New Roman" w:eastAsia="Times New Roman" w:hAnsi="Times New Roman" w:cs="Times New Roman"/>
        </w:rPr>
        <w:tab/>
      </w:r>
      <w:r w:rsidRPr="00027387">
        <w:rPr>
          <w:rFonts w:ascii="Times New Roman" w:eastAsia="Times New Roman" w:hAnsi="Times New Roman" w:cs="Times New Roman"/>
        </w:rPr>
        <w:t>Support Ongoing Education on Implicit Bias and Structural Inequity</w:t>
      </w:r>
    </w:p>
    <w:bookmarkEnd w:id="10"/>
    <w:p w14:paraId="0C8B32A2"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75 </w:t>
      </w:r>
      <w:r>
        <w:rPr>
          <w:rFonts w:ascii="Times New Roman" w:eastAsia="Times New Roman" w:hAnsi="Times New Roman" w:cs="Times New Roman"/>
        </w:rPr>
        <w:tab/>
      </w:r>
      <w:r w:rsidRPr="00027387">
        <w:rPr>
          <w:rFonts w:ascii="Times New Roman" w:eastAsia="Times New Roman" w:hAnsi="Times New Roman" w:cs="Times New Roman"/>
        </w:rPr>
        <w:t>Protecting the Term “Emergency Department” in Critical Access Hospitals</w:t>
      </w:r>
    </w:p>
    <w:p w14:paraId="6CBB5494" w14:textId="77777777" w:rsidR="00B24DFB" w:rsidRPr="00027387"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77 </w:t>
      </w:r>
      <w:r>
        <w:rPr>
          <w:rFonts w:ascii="Times New Roman" w:eastAsia="Times New Roman" w:hAnsi="Times New Roman" w:cs="Times New Roman"/>
        </w:rPr>
        <w:tab/>
      </w:r>
      <w:r w:rsidRPr="00027387">
        <w:rPr>
          <w:rFonts w:ascii="Times New Roman" w:eastAsia="Times New Roman" w:hAnsi="Times New Roman" w:cs="Times New Roman"/>
        </w:rPr>
        <w:t>Investigating Practice Patterns of NPs and PAs Following Independent Practice Legislation</w:t>
      </w:r>
    </w:p>
    <w:p w14:paraId="379AF7B3"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78 </w:t>
      </w:r>
      <w:r>
        <w:rPr>
          <w:rFonts w:ascii="Times New Roman" w:eastAsia="Times New Roman" w:hAnsi="Times New Roman" w:cs="Times New Roman"/>
        </w:rPr>
        <w:tab/>
      </w:r>
      <w:r w:rsidRPr="00027387">
        <w:rPr>
          <w:rFonts w:ascii="Times New Roman" w:eastAsia="Times New Roman" w:hAnsi="Times New Roman" w:cs="Times New Roman"/>
        </w:rPr>
        <w:t>Standardized Emergency Medicine Post-Graduate Training for Advanced Practice Providers</w:t>
      </w:r>
    </w:p>
    <w:bookmarkEnd w:id="5"/>
    <w:p w14:paraId="283BEC13" w14:textId="77777777" w:rsidR="00F1017E" w:rsidRDefault="00F1017E" w:rsidP="00027387">
      <w:pPr>
        <w:widowControl w:val="0"/>
        <w:tabs>
          <w:tab w:val="left" w:pos="360"/>
          <w:tab w:val="left" w:pos="720"/>
        </w:tabs>
        <w:spacing w:after="0" w:line="240" w:lineRule="auto"/>
        <w:rPr>
          <w:rFonts w:ascii="Times New Roman" w:hAnsi="Times New Roman" w:cs="Times New Roman"/>
        </w:rPr>
      </w:pPr>
    </w:p>
    <w:p w14:paraId="63A2E7D7" w14:textId="77777777" w:rsidR="00F1017E" w:rsidRPr="00446706" w:rsidRDefault="00F1017E" w:rsidP="00F1017E">
      <w:pPr>
        <w:widowControl w:val="0"/>
        <w:autoSpaceDE w:val="0"/>
        <w:autoSpaceDN w:val="0"/>
        <w:spacing w:after="0" w:line="240" w:lineRule="auto"/>
        <w:rPr>
          <w:rFonts w:ascii="Times New Roman" w:eastAsia="Times New Roman" w:hAnsi="Times New Roman" w:cs="Times New Roman"/>
          <w:b/>
          <w:lang w:bidi="en-US"/>
        </w:rPr>
      </w:pPr>
      <w:r w:rsidRPr="00446706">
        <w:rPr>
          <w:rFonts w:ascii="Times New Roman" w:eastAsia="Times New Roman" w:hAnsi="Times New Roman" w:cs="Times New Roman"/>
          <w:b/>
          <w:lang w:bidi="en-US"/>
        </w:rPr>
        <w:t>Bylaws Resolution</w:t>
      </w:r>
      <w:r>
        <w:rPr>
          <w:rFonts w:ascii="Times New Roman" w:eastAsia="Times New Roman" w:hAnsi="Times New Roman" w:cs="Times New Roman"/>
          <w:b/>
          <w:lang w:bidi="en-US"/>
        </w:rPr>
        <w:t>s</w:t>
      </w:r>
    </w:p>
    <w:p w14:paraId="345C5581" w14:textId="2EBBD9BB"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21 </w:t>
      </w:r>
      <w:bookmarkStart w:id="11" w:name="_Hlk206186122"/>
      <w:r>
        <w:rPr>
          <w:rFonts w:ascii="Times New Roman" w:eastAsia="Times New Roman" w:hAnsi="Times New Roman" w:cs="Times New Roman"/>
        </w:rPr>
        <w:tab/>
      </w:r>
      <w:r w:rsidRPr="00027387">
        <w:rPr>
          <w:rFonts w:ascii="Times New Roman" w:eastAsia="Times New Roman" w:hAnsi="Times New Roman" w:cs="Times New Roman"/>
        </w:rPr>
        <w:t>Distinguished ACEP Fellow Recognition – Bylaws Amendment</w:t>
      </w:r>
      <w:r>
        <w:rPr>
          <w:rFonts w:ascii="Times New Roman" w:eastAsia="Times New Roman" w:hAnsi="Times New Roman" w:cs="Times New Roman"/>
        </w:rPr>
        <w:t xml:space="preserve"> (as amended)</w:t>
      </w:r>
    </w:p>
    <w:bookmarkEnd w:id="11"/>
    <w:p w14:paraId="55491878" w14:textId="18765153" w:rsidR="00D63C4D" w:rsidRPr="00027387" w:rsidRDefault="00D63C4D" w:rsidP="00D63C4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22 </w:t>
      </w:r>
      <w:bookmarkStart w:id="12" w:name="_Hlk206186156"/>
      <w:r>
        <w:rPr>
          <w:rFonts w:ascii="Times New Roman" w:eastAsia="Times New Roman" w:hAnsi="Times New Roman" w:cs="Times New Roman"/>
        </w:rPr>
        <w:tab/>
      </w:r>
      <w:r w:rsidRPr="00027387">
        <w:rPr>
          <w:rFonts w:ascii="Times New Roman" w:eastAsia="Times New Roman" w:hAnsi="Times New Roman" w:cs="Times New Roman"/>
        </w:rPr>
        <w:t>International ACEP Fellow Recognition – Bylaws Amendment</w:t>
      </w:r>
      <w:bookmarkEnd w:id="12"/>
      <w:r>
        <w:rPr>
          <w:rFonts w:ascii="Times New Roman" w:eastAsia="Times New Roman" w:hAnsi="Times New Roman" w:cs="Times New Roman"/>
        </w:rPr>
        <w:t xml:space="preserve"> (as amended)</w:t>
      </w:r>
    </w:p>
    <w:p w14:paraId="2A88F81B" w14:textId="77777777" w:rsidR="00F1017E" w:rsidRDefault="00F1017E" w:rsidP="00027387">
      <w:pPr>
        <w:widowControl w:val="0"/>
        <w:tabs>
          <w:tab w:val="left" w:pos="360"/>
          <w:tab w:val="left" w:pos="720"/>
        </w:tabs>
        <w:spacing w:after="0" w:line="240" w:lineRule="auto"/>
        <w:rPr>
          <w:rFonts w:ascii="Times New Roman" w:hAnsi="Times New Roman" w:cs="Times New Roman"/>
        </w:rPr>
      </w:pPr>
    </w:p>
    <w:p w14:paraId="3C56030B" w14:textId="0EA3AB24" w:rsidR="00D63C4D" w:rsidRPr="00D63C4D" w:rsidRDefault="00D63C4D" w:rsidP="00027387">
      <w:pPr>
        <w:widowControl w:val="0"/>
        <w:tabs>
          <w:tab w:val="left" w:pos="360"/>
          <w:tab w:val="left" w:pos="720"/>
        </w:tabs>
        <w:spacing w:after="0" w:line="240" w:lineRule="auto"/>
        <w:rPr>
          <w:rFonts w:ascii="Times New Roman" w:hAnsi="Times New Roman" w:cs="Times New Roman"/>
          <w:b/>
          <w:bCs/>
        </w:rPr>
      </w:pPr>
      <w:r>
        <w:rPr>
          <w:rFonts w:ascii="Times New Roman" w:hAnsi="Times New Roman" w:cs="Times New Roman"/>
          <w:b/>
          <w:bCs/>
        </w:rPr>
        <w:t>College Manual Resolution</w:t>
      </w:r>
    </w:p>
    <w:p w14:paraId="76055423" w14:textId="1BE5B3DF" w:rsidR="00F1017E" w:rsidRDefault="00D63C4D" w:rsidP="00027387">
      <w:pPr>
        <w:widowControl w:val="0"/>
        <w:tabs>
          <w:tab w:val="left" w:pos="360"/>
          <w:tab w:val="left" w:pos="720"/>
        </w:tabs>
        <w:spacing w:after="0" w:line="240" w:lineRule="auto"/>
        <w:rPr>
          <w:rFonts w:ascii="Times New Roman" w:eastAsia="Times New Roman" w:hAnsi="Times New Roman" w:cs="Times New Roman"/>
        </w:rPr>
      </w:pPr>
      <w:bookmarkStart w:id="13" w:name="_Hlk206186179"/>
      <w:r>
        <w:rPr>
          <w:rFonts w:ascii="Times New Roman" w:eastAsia="Times New Roman" w:hAnsi="Times New Roman" w:cs="Times New Roman"/>
        </w:rPr>
        <w:t>24</w:t>
      </w:r>
      <w:r>
        <w:rPr>
          <w:rFonts w:ascii="Times New Roman" w:eastAsia="Times New Roman" w:hAnsi="Times New Roman" w:cs="Times New Roman"/>
        </w:rPr>
        <w:tab/>
      </w:r>
      <w:r w:rsidRPr="00D63C4D">
        <w:rPr>
          <w:rFonts w:ascii="Times New Roman" w:eastAsia="Times New Roman" w:hAnsi="Times New Roman" w:cs="Times New Roman"/>
        </w:rPr>
        <w:t xml:space="preserve">Procedures for Addressing Charges of Ethical Violations &amp; Other Misconduct </w:t>
      </w:r>
      <w:r>
        <w:rPr>
          <w:rFonts w:ascii="Times New Roman" w:eastAsia="Times New Roman" w:hAnsi="Times New Roman" w:cs="Times New Roman"/>
        </w:rPr>
        <w:t>–</w:t>
      </w:r>
      <w:r w:rsidRPr="00D63C4D">
        <w:rPr>
          <w:rFonts w:ascii="Times New Roman" w:eastAsia="Times New Roman" w:hAnsi="Times New Roman" w:cs="Times New Roman"/>
        </w:rPr>
        <w:t xml:space="preserve"> College Manual Amendment</w:t>
      </w:r>
      <w:bookmarkEnd w:id="13"/>
    </w:p>
    <w:p w14:paraId="5FE2DAE7" w14:textId="77777777" w:rsidR="00D63C4D" w:rsidRDefault="00D63C4D" w:rsidP="00027387">
      <w:pPr>
        <w:widowControl w:val="0"/>
        <w:tabs>
          <w:tab w:val="left" w:pos="360"/>
          <w:tab w:val="left" w:pos="720"/>
        </w:tabs>
        <w:spacing w:after="0" w:line="240" w:lineRule="auto"/>
        <w:rPr>
          <w:rFonts w:ascii="Times New Roman" w:hAnsi="Times New Roman" w:cs="Times New Roman"/>
        </w:rPr>
      </w:pPr>
    </w:p>
    <w:p w14:paraId="40086B26" w14:textId="0562FD51" w:rsidR="00F1017E" w:rsidRDefault="00F1017E" w:rsidP="00F1017E">
      <w:pPr>
        <w:widowControl w:val="0"/>
        <w:tabs>
          <w:tab w:val="left" w:pos="360"/>
        </w:tabs>
        <w:autoSpaceDE w:val="0"/>
        <w:autoSpaceDN w:val="0"/>
        <w:spacing w:after="0" w:line="240" w:lineRule="auto"/>
        <w:rPr>
          <w:rFonts w:ascii="Times New Roman" w:eastAsia="Times New Roman" w:hAnsi="Times New Roman" w:cs="Times New Roman"/>
          <w:b/>
          <w:lang w:bidi="en-US"/>
        </w:rPr>
      </w:pPr>
      <w:r w:rsidRPr="00A31279">
        <w:rPr>
          <w:rFonts w:ascii="Times New Roman" w:eastAsia="Times New Roman" w:hAnsi="Times New Roman" w:cs="Times New Roman"/>
          <w:b/>
          <w:lang w:bidi="en-US"/>
        </w:rPr>
        <w:t>Non-Bylaws Resolutions</w:t>
      </w:r>
      <w:r w:rsidR="00B24DFB">
        <w:rPr>
          <w:rFonts w:ascii="Times New Roman" w:eastAsia="Times New Roman" w:hAnsi="Times New Roman" w:cs="Times New Roman"/>
          <w:b/>
          <w:lang w:bidi="en-US"/>
        </w:rPr>
        <w:t xml:space="preserve"> – Commendations </w:t>
      </w:r>
    </w:p>
    <w:p w14:paraId="1B056AB0"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color w:val="000000"/>
        </w:rPr>
        <w:t>1</w:t>
      </w:r>
      <w:r>
        <w:rPr>
          <w:rFonts w:ascii="Times New Roman" w:eastAsia="Times New Roman" w:hAnsi="Times New Roman" w:cs="Times New Roman"/>
          <w:color w:val="000000"/>
        </w:rPr>
        <w:tab/>
      </w:r>
      <w:r w:rsidRPr="00027387">
        <w:rPr>
          <w:rFonts w:ascii="Times New Roman" w:eastAsia="Times New Roman" w:hAnsi="Times New Roman" w:cs="Times New Roman"/>
        </w:rPr>
        <w:t>Commendation for Melissa W. Costello, MD, FACEP</w:t>
      </w:r>
    </w:p>
    <w:p w14:paraId="39DAB1E3"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 </w:t>
      </w:r>
      <w:r>
        <w:rPr>
          <w:rFonts w:ascii="Times New Roman" w:eastAsia="Times New Roman" w:hAnsi="Times New Roman" w:cs="Times New Roman"/>
        </w:rPr>
        <w:tab/>
      </w:r>
      <w:r w:rsidRPr="00027387">
        <w:rPr>
          <w:rFonts w:ascii="Times New Roman" w:eastAsia="Times New Roman" w:hAnsi="Times New Roman" w:cs="Times New Roman"/>
        </w:rPr>
        <w:t>Commendation for Terry Fulmer, PhD, RN, FAAN, and the John A. Hartford Foundation</w:t>
      </w:r>
    </w:p>
    <w:p w14:paraId="15E7240A"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 </w:t>
      </w:r>
      <w:r>
        <w:rPr>
          <w:rFonts w:ascii="Times New Roman" w:eastAsia="Times New Roman" w:hAnsi="Times New Roman" w:cs="Times New Roman"/>
        </w:rPr>
        <w:tab/>
      </w:r>
      <w:r w:rsidRPr="00027387">
        <w:rPr>
          <w:rFonts w:ascii="Times New Roman" w:eastAsia="Times New Roman" w:hAnsi="Times New Roman" w:cs="Times New Roman"/>
        </w:rPr>
        <w:t xml:space="preserve">Commendation for Gene Scruggs </w:t>
      </w:r>
    </w:p>
    <w:p w14:paraId="5F5E4D8D"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 </w:t>
      </w:r>
      <w:r>
        <w:rPr>
          <w:rFonts w:ascii="Times New Roman" w:eastAsia="Times New Roman" w:hAnsi="Times New Roman" w:cs="Times New Roman"/>
        </w:rPr>
        <w:tab/>
      </w:r>
      <w:r w:rsidRPr="00027387">
        <w:rPr>
          <w:rFonts w:ascii="Times New Roman" w:eastAsia="Times New Roman" w:hAnsi="Times New Roman" w:cs="Times New Roman"/>
        </w:rPr>
        <w:t>Commendation for Michael Lemanski, MD, FACEP</w:t>
      </w:r>
    </w:p>
    <w:p w14:paraId="3FD203B9"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 </w:t>
      </w:r>
      <w:r>
        <w:rPr>
          <w:rFonts w:ascii="Times New Roman" w:eastAsia="Times New Roman" w:hAnsi="Times New Roman" w:cs="Times New Roman"/>
        </w:rPr>
        <w:tab/>
      </w:r>
      <w:r w:rsidRPr="00027387">
        <w:rPr>
          <w:rFonts w:ascii="Times New Roman" w:eastAsia="Times New Roman" w:hAnsi="Times New Roman" w:cs="Times New Roman"/>
        </w:rPr>
        <w:t>Commendation for Shelly Lyford and West Health</w:t>
      </w:r>
    </w:p>
    <w:p w14:paraId="76E5A074"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 </w:t>
      </w:r>
      <w:r>
        <w:rPr>
          <w:rFonts w:ascii="Times New Roman" w:eastAsia="Times New Roman" w:hAnsi="Times New Roman" w:cs="Times New Roman"/>
        </w:rPr>
        <w:tab/>
      </w:r>
      <w:r w:rsidRPr="00027387">
        <w:rPr>
          <w:rFonts w:ascii="Times New Roman" w:eastAsia="Times New Roman" w:hAnsi="Times New Roman" w:cs="Times New Roman"/>
        </w:rPr>
        <w:t>Commendation for Aisha T. Terry, MD, MPH, FACEP</w:t>
      </w:r>
    </w:p>
    <w:p w14:paraId="62497095"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7</w:t>
      </w:r>
      <w:r>
        <w:rPr>
          <w:rFonts w:ascii="Times New Roman" w:eastAsia="Times New Roman" w:hAnsi="Times New Roman" w:cs="Times New Roman"/>
        </w:rPr>
        <w:tab/>
      </w:r>
      <w:r w:rsidRPr="00027387">
        <w:rPr>
          <w:rFonts w:ascii="Times New Roman" w:eastAsia="Times New Roman" w:hAnsi="Times New Roman" w:cs="Times New Roman"/>
        </w:rPr>
        <w:t xml:space="preserve"> Commendation for Richard E. Wolfe, MD, FACEP</w:t>
      </w:r>
    </w:p>
    <w:p w14:paraId="26E5B2F6" w14:textId="77777777" w:rsidR="00B24DFB" w:rsidRDefault="00B24DFB"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E0D7F12" w14:textId="11FD47EA" w:rsidR="00B24DFB" w:rsidRPr="00507337" w:rsidRDefault="00B24DFB" w:rsidP="00F1017E">
      <w:pPr>
        <w:widowControl w:val="0"/>
        <w:tabs>
          <w:tab w:val="left" w:pos="360"/>
        </w:tabs>
        <w:autoSpaceDE w:val="0"/>
        <w:autoSpaceDN w:val="0"/>
        <w:adjustRightInd w:val="0"/>
        <w:spacing w:after="0" w:line="240" w:lineRule="auto"/>
      </w:pPr>
      <w:r w:rsidRPr="00B24DFB">
        <w:rPr>
          <w:rFonts w:ascii="Times New Roman" w:eastAsia="Times New Roman" w:hAnsi="Times New Roman" w:cs="Times New Roman"/>
          <w:b/>
          <w:bCs/>
        </w:rPr>
        <w:t xml:space="preserve">Non-Bylaws Resolutions </w:t>
      </w:r>
      <w:r w:rsidR="00507337">
        <w:rPr>
          <w:rFonts w:ascii="Times New Roman" w:eastAsia="Times New Roman" w:hAnsi="Times New Roman" w:cs="Times New Roman"/>
          <w:b/>
          <w:bCs/>
        </w:rPr>
        <w:t>–</w:t>
      </w:r>
      <w:r w:rsidRPr="00B24DFB">
        <w:rPr>
          <w:rFonts w:ascii="Times New Roman" w:eastAsia="Times New Roman" w:hAnsi="Times New Roman" w:cs="Times New Roman"/>
          <w:b/>
          <w:bCs/>
        </w:rPr>
        <w:t xml:space="preserve"> Memorial</w:t>
      </w:r>
      <w:r w:rsidR="00507337">
        <w:rPr>
          <w:rFonts w:ascii="Times New Roman" w:eastAsia="Times New Roman" w:hAnsi="Times New Roman" w:cs="Times New Roman"/>
          <w:b/>
          <w:bCs/>
        </w:rPr>
        <w:t>s</w:t>
      </w:r>
    </w:p>
    <w:p w14:paraId="3670FA71" w14:textId="659BD921"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8 </w:t>
      </w:r>
      <w:r>
        <w:rPr>
          <w:rFonts w:ascii="Times New Roman" w:eastAsia="Times New Roman" w:hAnsi="Times New Roman" w:cs="Times New Roman"/>
        </w:rPr>
        <w:tab/>
      </w:r>
      <w:r w:rsidRPr="00027387">
        <w:rPr>
          <w:rFonts w:ascii="Times New Roman" w:eastAsia="Times New Roman" w:hAnsi="Times New Roman" w:cs="Times New Roman"/>
        </w:rPr>
        <w:t>In Memory of James B. Broselow, MD</w:t>
      </w:r>
    </w:p>
    <w:p w14:paraId="274493A0"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9 </w:t>
      </w:r>
      <w:r>
        <w:rPr>
          <w:rFonts w:ascii="Times New Roman" w:eastAsia="Times New Roman" w:hAnsi="Times New Roman" w:cs="Times New Roman"/>
        </w:rPr>
        <w:tab/>
      </w:r>
      <w:r w:rsidRPr="00027387">
        <w:rPr>
          <w:rFonts w:ascii="Times New Roman" w:eastAsia="Times New Roman" w:hAnsi="Times New Roman" w:cs="Times New Roman"/>
        </w:rPr>
        <w:t>In Memory of Vinod K. Chettur, MD</w:t>
      </w:r>
    </w:p>
    <w:p w14:paraId="0CE01B0C"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10 </w:t>
      </w:r>
      <w:r>
        <w:rPr>
          <w:rFonts w:ascii="Times New Roman" w:eastAsia="Times New Roman" w:hAnsi="Times New Roman" w:cs="Times New Roman"/>
        </w:rPr>
        <w:tab/>
      </w:r>
      <w:r w:rsidRPr="00027387">
        <w:rPr>
          <w:rFonts w:ascii="Times New Roman" w:eastAsia="Times New Roman" w:hAnsi="Times New Roman" w:cs="Times New Roman"/>
        </w:rPr>
        <w:t>In Memory of Conklin, MD, FACEP</w:t>
      </w:r>
    </w:p>
    <w:p w14:paraId="0C7A5E80"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11 </w:t>
      </w:r>
      <w:r>
        <w:rPr>
          <w:rFonts w:ascii="Times New Roman" w:eastAsia="Times New Roman" w:hAnsi="Times New Roman" w:cs="Times New Roman"/>
        </w:rPr>
        <w:tab/>
      </w:r>
      <w:r w:rsidRPr="00027387">
        <w:rPr>
          <w:rFonts w:ascii="Times New Roman" w:eastAsia="Times New Roman" w:hAnsi="Times New Roman" w:cs="Times New Roman"/>
        </w:rPr>
        <w:t>In Memory of Gregory L. Henry, MD, FACEP</w:t>
      </w:r>
    </w:p>
    <w:p w14:paraId="4D87FE62"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12 </w:t>
      </w:r>
      <w:r>
        <w:rPr>
          <w:rFonts w:ascii="Times New Roman" w:eastAsia="Times New Roman" w:hAnsi="Times New Roman" w:cs="Times New Roman"/>
        </w:rPr>
        <w:tab/>
      </w:r>
      <w:r w:rsidRPr="00027387">
        <w:rPr>
          <w:rFonts w:ascii="Times New Roman" w:eastAsia="Times New Roman" w:hAnsi="Times New Roman" w:cs="Times New Roman"/>
        </w:rPr>
        <w:t>In Memory of Richard T. Hostelley, MD, FACEP</w:t>
      </w:r>
    </w:p>
    <w:p w14:paraId="7536E40B"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13 </w:t>
      </w:r>
      <w:r>
        <w:rPr>
          <w:rFonts w:ascii="Times New Roman" w:eastAsia="Times New Roman" w:hAnsi="Times New Roman" w:cs="Times New Roman"/>
        </w:rPr>
        <w:tab/>
      </w:r>
      <w:r w:rsidRPr="00027387">
        <w:rPr>
          <w:rFonts w:ascii="Times New Roman" w:eastAsia="Times New Roman" w:hAnsi="Times New Roman" w:cs="Times New Roman"/>
        </w:rPr>
        <w:t>In Memory of Frank J. Jehle, Jr, MD, MPH, FACEP, FAAP</w:t>
      </w:r>
    </w:p>
    <w:p w14:paraId="55D77028"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14 </w:t>
      </w:r>
      <w:r>
        <w:rPr>
          <w:rFonts w:ascii="Times New Roman" w:eastAsia="Times New Roman" w:hAnsi="Times New Roman" w:cs="Times New Roman"/>
        </w:rPr>
        <w:tab/>
      </w:r>
      <w:r w:rsidRPr="00027387">
        <w:rPr>
          <w:rFonts w:ascii="Times New Roman" w:eastAsia="Times New Roman" w:hAnsi="Times New Roman" w:cs="Times New Roman"/>
        </w:rPr>
        <w:t>In Memory of Roger B. Lim, MD</w:t>
      </w:r>
    </w:p>
    <w:p w14:paraId="44F6999B"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15 </w:t>
      </w:r>
      <w:r>
        <w:rPr>
          <w:rFonts w:ascii="Times New Roman" w:eastAsia="Times New Roman" w:hAnsi="Times New Roman" w:cs="Times New Roman"/>
        </w:rPr>
        <w:tab/>
      </w:r>
      <w:r w:rsidRPr="00027387">
        <w:rPr>
          <w:rFonts w:ascii="Times New Roman" w:eastAsia="Times New Roman" w:hAnsi="Times New Roman" w:cs="Times New Roman"/>
        </w:rPr>
        <w:t>In Memory of Lidio W. Medina, MD</w:t>
      </w:r>
    </w:p>
    <w:p w14:paraId="436F9870"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16 </w:t>
      </w:r>
      <w:r>
        <w:rPr>
          <w:rFonts w:ascii="Times New Roman" w:eastAsia="Times New Roman" w:hAnsi="Times New Roman" w:cs="Times New Roman"/>
        </w:rPr>
        <w:tab/>
      </w:r>
      <w:r w:rsidRPr="00027387">
        <w:rPr>
          <w:rFonts w:ascii="Times New Roman" w:eastAsia="Times New Roman" w:hAnsi="Times New Roman" w:cs="Times New Roman"/>
        </w:rPr>
        <w:t>In Memory of Joseph Moellman, MD</w:t>
      </w:r>
    </w:p>
    <w:p w14:paraId="2B37E551"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lastRenderedPageBreak/>
        <w:t>17</w:t>
      </w:r>
      <w:r>
        <w:rPr>
          <w:rFonts w:ascii="Times New Roman" w:eastAsia="Times New Roman" w:hAnsi="Times New Roman" w:cs="Times New Roman"/>
        </w:rPr>
        <w:tab/>
      </w:r>
      <w:r w:rsidRPr="00027387">
        <w:rPr>
          <w:rFonts w:ascii="Times New Roman" w:eastAsia="Times New Roman" w:hAnsi="Times New Roman" w:cs="Times New Roman"/>
        </w:rPr>
        <w:t xml:space="preserve"> In Memory of Frank S. Orth, DO, FACEP</w:t>
      </w:r>
    </w:p>
    <w:p w14:paraId="1A652C18"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18 </w:t>
      </w:r>
      <w:r>
        <w:rPr>
          <w:rFonts w:ascii="Times New Roman" w:eastAsia="Times New Roman" w:hAnsi="Times New Roman" w:cs="Times New Roman"/>
        </w:rPr>
        <w:tab/>
      </w:r>
      <w:r w:rsidRPr="00027387">
        <w:rPr>
          <w:rFonts w:ascii="Times New Roman" w:eastAsia="Times New Roman" w:hAnsi="Times New Roman" w:cs="Times New Roman"/>
        </w:rPr>
        <w:t>In Memory of Janice E. Reisinger, MBA, CAE</w:t>
      </w:r>
    </w:p>
    <w:p w14:paraId="36595C20"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19 </w:t>
      </w:r>
      <w:r>
        <w:rPr>
          <w:rFonts w:ascii="Times New Roman" w:eastAsia="Times New Roman" w:hAnsi="Times New Roman" w:cs="Times New Roman"/>
        </w:rPr>
        <w:tab/>
      </w:r>
      <w:r w:rsidRPr="00027387">
        <w:rPr>
          <w:rFonts w:ascii="Times New Roman" w:eastAsia="Times New Roman" w:hAnsi="Times New Roman" w:cs="Times New Roman"/>
        </w:rPr>
        <w:t>In Memory of Ronald D. Stewart, MD, FACEP, FAEMS</w:t>
      </w:r>
    </w:p>
    <w:p w14:paraId="1D301570" w14:textId="77777777" w:rsidR="00F1017E" w:rsidRPr="00027387" w:rsidRDefault="00F1017E" w:rsidP="00F1017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20 </w:t>
      </w:r>
      <w:r>
        <w:rPr>
          <w:rFonts w:ascii="Times New Roman" w:eastAsia="Times New Roman" w:hAnsi="Times New Roman" w:cs="Times New Roman"/>
        </w:rPr>
        <w:tab/>
      </w:r>
      <w:r w:rsidRPr="00027387">
        <w:rPr>
          <w:rFonts w:ascii="Times New Roman" w:eastAsia="Times New Roman" w:hAnsi="Times New Roman" w:cs="Times New Roman"/>
        </w:rPr>
        <w:t>In Memory of Todd Thomas, CPC, CCS-P</w:t>
      </w:r>
    </w:p>
    <w:p w14:paraId="4AD4E264" w14:textId="77777777" w:rsidR="00B24DFB" w:rsidRPr="00027387"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81 </w:t>
      </w:r>
      <w:r>
        <w:rPr>
          <w:rFonts w:ascii="Times New Roman" w:eastAsia="Times New Roman" w:hAnsi="Times New Roman" w:cs="Times New Roman"/>
        </w:rPr>
        <w:tab/>
      </w:r>
      <w:r w:rsidRPr="00027387">
        <w:rPr>
          <w:rFonts w:ascii="Times New Roman" w:eastAsia="Times New Roman" w:hAnsi="Times New Roman" w:cs="Times New Roman"/>
        </w:rPr>
        <w:t>In Memory of Joshua Alinger, MD</w:t>
      </w:r>
    </w:p>
    <w:p w14:paraId="63FDEB12" w14:textId="77777777" w:rsidR="00B24DFB" w:rsidRPr="00027387"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82 </w:t>
      </w:r>
      <w:r>
        <w:rPr>
          <w:rFonts w:ascii="Times New Roman" w:eastAsia="Times New Roman" w:hAnsi="Times New Roman" w:cs="Times New Roman"/>
        </w:rPr>
        <w:tab/>
      </w:r>
      <w:r w:rsidRPr="00027387">
        <w:rPr>
          <w:rFonts w:ascii="Times New Roman" w:eastAsia="Times New Roman" w:hAnsi="Times New Roman" w:cs="Times New Roman"/>
        </w:rPr>
        <w:t xml:space="preserve">In Memory of </w:t>
      </w:r>
      <w:bookmarkStart w:id="14" w:name="_Hlk204010209"/>
      <w:r w:rsidRPr="00027387">
        <w:rPr>
          <w:rFonts w:ascii="Times New Roman" w:eastAsia="Times New Roman" w:hAnsi="Times New Roman" w:cs="Times New Roman"/>
        </w:rPr>
        <w:t>Donald J. Gordon, MD, PhD, FACEP</w:t>
      </w:r>
      <w:bookmarkEnd w:id="14"/>
      <w:r w:rsidRPr="00027387">
        <w:rPr>
          <w:rFonts w:ascii="Times New Roman" w:eastAsia="Times New Roman" w:hAnsi="Times New Roman" w:cs="Times New Roman"/>
        </w:rPr>
        <w:t>, Lieutenant Colonel, US Army (Retired)</w:t>
      </w:r>
    </w:p>
    <w:p w14:paraId="1F2FFC17" w14:textId="77777777" w:rsidR="00B24DFB" w:rsidRPr="00027387"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83 </w:t>
      </w:r>
      <w:r>
        <w:rPr>
          <w:rFonts w:ascii="Times New Roman" w:eastAsia="Times New Roman" w:hAnsi="Times New Roman" w:cs="Times New Roman"/>
        </w:rPr>
        <w:tab/>
      </w:r>
      <w:r w:rsidRPr="00027387">
        <w:rPr>
          <w:rFonts w:ascii="Times New Roman" w:eastAsia="Times New Roman" w:hAnsi="Times New Roman" w:cs="Times New Roman"/>
        </w:rPr>
        <w:t>In Memory of Elizabeth B. Jones, MD, FACEP</w:t>
      </w:r>
    </w:p>
    <w:p w14:paraId="0EE6BD13" w14:textId="77777777" w:rsidR="00B24DFB" w:rsidRPr="00027387"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84 </w:t>
      </w:r>
      <w:r>
        <w:rPr>
          <w:rFonts w:ascii="Times New Roman" w:eastAsia="Times New Roman" w:hAnsi="Times New Roman" w:cs="Times New Roman"/>
        </w:rPr>
        <w:tab/>
      </w:r>
      <w:r w:rsidRPr="00027387">
        <w:rPr>
          <w:rFonts w:ascii="Times New Roman" w:eastAsia="Times New Roman" w:hAnsi="Times New Roman" w:cs="Times New Roman"/>
        </w:rPr>
        <w:t>In Memory of Brian Wai Lin, MD</w:t>
      </w:r>
    </w:p>
    <w:p w14:paraId="44F036A7" w14:textId="77777777" w:rsidR="00B24DFB"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85</w:t>
      </w:r>
      <w:r>
        <w:rPr>
          <w:rFonts w:ascii="Times New Roman" w:eastAsia="Times New Roman" w:hAnsi="Times New Roman" w:cs="Times New Roman"/>
        </w:rPr>
        <w:tab/>
      </w:r>
      <w:r w:rsidRPr="00027387">
        <w:rPr>
          <w:rFonts w:ascii="Times New Roman" w:eastAsia="Times New Roman" w:hAnsi="Times New Roman" w:cs="Times New Roman"/>
        </w:rPr>
        <w:t>In Memory of Forest Daniel McCoig, MD</w:t>
      </w:r>
    </w:p>
    <w:p w14:paraId="4E6D79B6" w14:textId="77777777" w:rsidR="00B24DFB" w:rsidRPr="00027387" w:rsidRDefault="00B24DFB" w:rsidP="00B24DFB">
      <w:pPr>
        <w:widowControl w:val="0"/>
        <w:tabs>
          <w:tab w:val="left" w:pos="360"/>
        </w:tabs>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86</w:t>
      </w:r>
      <w:r>
        <w:rPr>
          <w:rFonts w:ascii="Times New Roman" w:eastAsia="Times New Roman" w:hAnsi="Times New Roman" w:cs="Times New Roman"/>
        </w:rPr>
        <w:tab/>
        <w:t>In Memory of Jack Henriquez, MD, FACEP</w:t>
      </w:r>
    </w:p>
    <w:p w14:paraId="58E31B2D" w14:textId="77777777" w:rsidR="00B24DFB" w:rsidRDefault="00B24DFB" w:rsidP="00B24DFB">
      <w:pPr>
        <w:widowControl w:val="0"/>
        <w:tabs>
          <w:tab w:val="left" w:pos="360"/>
          <w:tab w:val="left" w:pos="720"/>
        </w:tabs>
        <w:spacing w:after="0" w:line="240" w:lineRule="auto"/>
        <w:rPr>
          <w:rFonts w:ascii="Times New Roman" w:hAnsi="Times New Roman" w:cs="Times New Roman"/>
        </w:rPr>
      </w:pPr>
      <w:r>
        <w:rPr>
          <w:rFonts w:ascii="Times New Roman" w:hAnsi="Times New Roman" w:cs="Times New Roman"/>
        </w:rPr>
        <w:t>87</w:t>
      </w:r>
      <w:r>
        <w:rPr>
          <w:rFonts w:ascii="Times New Roman" w:hAnsi="Times New Roman" w:cs="Times New Roman"/>
        </w:rPr>
        <w:tab/>
        <w:t>In Memory of Carl S. Werne, MD</w:t>
      </w:r>
    </w:p>
    <w:p w14:paraId="1B9661F2" w14:textId="77777777" w:rsidR="00B24DFB" w:rsidRDefault="00B24DFB" w:rsidP="00B24DFB">
      <w:pPr>
        <w:widowControl w:val="0"/>
        <w:tabs>
          <w:tab w:val="left" w:pos="360"/>
          <w:tab w:val="left" w:pos="720"/>
        </w:tabs>
        <w:spacing w:after="0" w:line="240" w:lineRule="auto"/>
        <w:rPr>
          <w:rFonts w:ascii="Times New Roman" w:hAnsi="Times New Roman" w:cs="Times New Roman"/>
        </w:rPr>
      </w:pPr>
      <w:r>
        <w:rPr>
          <w:rFonts w:ascii="Times New Roman" w:hAnsi="Times New Roman" w:cs="Times New Roman"/>
        </w:rPr>
        <w:t>88</w:t>
      </w:r>
      <w:r>
        <w:rPr>
          <w:rFonts w:ascii="Times New Roman" w:hAnsi="Times New Roman" w:cs="Times New Roman"/>
        </w:rPr>
        <w:tab/>
        <w:t>In Memory of Jamie Shandro, MD, MPH</w:t>
      </w:r>
    </w:p>
    <w:p w14:paraId="3F409188" w14:textId="77777777" w:rsidR="00507337" w:rsidRDefault="00507337" w:rsidP="00507337">
      <w:pPr>
        <w:widowControl w:val="0"/>
        <w:tabs>
          <w:tab w:val="left" w:pos="360"/>
          <w:tab w:val="left" w:pos="720"/>
        </w:tabs>
        <w:spacing w:after="0" w:line="240" w:lineRule="auto"/>
        <w:rPr>
          <w:rFonts w:ascii="Times New Roman" w:hAnsi="Times New Roman" w:cs="Times New Roman"/>
        </w:rPr>
      </w:pPr>
      <w:r>
        <w:rPr>
          <w:rFonts w:ascii="Times New Roman" w:hAnsi="Times New Roman" w:cs="Times New Roman"/>
        </w:rPr>
        <w:t>91</w:t>
      </w:r>
      <w:r>
        <w:rPr>
          <w:rFonts w:ascii="Times New Roman" w:hAnsi="Times New Roman" w:cs="Times New Roman"/>
        </w:rPr>
        <w:tab/>
      </w:r>
      <w:r w:rsidRPr="00F1017E">
        <w:rPr>
          <w:rFonts w:ascii="Times New Roman" w:hAnsi="Times New Roman" w:cs="Times New Roman"/>
        </w:rPr>
        <w:t>In Memory of Frank Zwemer, Jr., MD, FACEP</w:t>
      </w:r>
    </w:p>
    <w:p w14:paraId="61E477B1" w14:textId="77777777" w:rsidR="00B24DFB" w:rsidRDefault="00B24DFB"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13A3C79" w14:textId="51507622" w:rsidR="00507337" w:rsidRPr="00507337" w:rsidRDefault="00507337" w:rsidP="00507337">
      <w:pPr>
        <w:widowControl w:val="0"/>
        <w:tabs>
          <w:tab w:val="left" w:pos="360"/>
        </w:tabs>
        <w:autoSpaceDE w:val="0"/>
        <w:autoSpaceDN w:val="0"/>
        <w:adjustRightInd w:val="0"/>
        <w:spacing w:after="0" w:line="240" w:lineRule="auto"/>
      </w:pPr>
      <w:r w:rsidRPr="00B24DFB">
        <w:rPr>
          <w:rFonts w:ascii="Times New Roman" w:eastAsia="Times New Roman" w:hAnsi="Times New Roman" w:cs="Times New Roman"/>
          <w:b/>
          <w:bCs/>
        </w:rPr>
        <w:t>Non-Bylaws Resolutions</w:t>
      </w:r>
    </w:p>
    <w:p w14:paraId="3D0D44C2" w14:textId="3E41D5D5" w:rsidR="00D96C6E" w:rsidRPr="00D96C6E" w:rsidRDefault="00D96C6E" w:rsidP="00D96C6E">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D96C6E">
        <w:rPr>
          <w:rFonts w:ascii="Times New Roman" w:eastAsia="Times New Roman" w:hAnsi="Times New Roman" w:cs="Times New Roman"/>
        </w:rPr>
        <w:t>25</w:t>
      </w:r>
      <w:r w:rsidRPr="00D96C6E">
        <w:rPr>
          <w:rFonts w:ascii="Times New Roman" w:eastAsia="Times New Roman" w:hAnsi="Times New Roman" w:cs="Times New Roman"/>
        </w:rPr>
        <w:tab/>
        <w:t>Protecting Section Integrity and Member Engagement in ACEP</w:t>
      </w:r>
    </w:p>
    <w:p w14:paraId="11FDFC01" w14:textId="55E3B45B"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34 </w:t>
      </w:r>
      <w:bookmarkStart w:id="15" w:name="_Hlk206186357"/>
      <w:r>
        <w:rPr>
          <w:rFonts w:ascii="Times New Roman" w:eastAsia="Times New Roman" w:hAnsi="Times New Roman" w:cs="Times New Roman"/>
        </w:rPr>
        <w:tab/>
      </w:r>
      <w:r w:rsidRPr="00027387">
        <w:rPr>
          <w:rFonts w:ascii="Times New Roman" w:eastAsia="Times New Roman" w:hAnsi="Times New Roman" w:cs="Times New Roman"/>
        </w:rPr>
        <w:t>Recognition of Public Media as a Public Health Necessity</w:t>
      </w:r>
    </w:p>
    <w:bookmarkEnd w:id="15"/>
    <w:p w14:paraId="539A70D5" w14:textId="77777777" w:rsidR="00A97B1D" w:rsidRPr="00027387" w:rsidRDefault="00A97B1D" w:rsidP="00A97B1D">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36 </w:t>
      </w:r>
      <w:bookmarkStart w:id="16" w:name="_Hlk206186412"/>
      <w:r>
        <w:rPr>
          <w:rFonts w:ascii="Times New Roman" w:eastAsia="Times New Roman" w:hAnsi="Times New Roman" w:cs="Times New Roman"/>
        </w:rPr>
        <w:tab/>
      </w:r>
      <w:r w:rsidRPr="00027387">
        <w:rPr>
          <w:rFonts w:ascii="Times New Roman" w:eastAsia="Times New Roman" w:hAnsi="Times New Roman" w:cs="Times New Roman"/>
        </w:rPr>
        <w:t>Reaffirming Support for 3-Year and 4-Year Emergency Medicine Residency Program Accreditation</w:t>
      </w:r>
      <w:bookmarkEnd w:id="16"/>
      <w:r w:rsidRPr="00027387">
        <w:rPr>
          <w:rFonts w:ascii="Times New Roman" w:eastAsia="Times New Roman" w:hAnsi="Times New Roman" w:cs="Times New Roman"/>
        </w:rPr>
        <w:t xml:space="preserve"> </w:t>
      </w:r>
      <w:r>
        <w:rPr>
          <w:rFonts w:ascii="Times New Roman" w:eastAsia="Times New Roman" w:hAnsi="Times New Roman" w:cs="Times New Roman"/>
        </w:rPr>
        <w:t>(as amended)</w:t>
      </w:r>
    </w:p>
    <w:p w14:paraId="659DA2D4"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38 </w:t>
      </w:r>
      <w:bookmarkStart w:id="17" w:name="_Hlk206186437"/>
      <w:r>
        <w:rPr>
          <w:rFonts w:ascii="Times New Roman" w:eastAsia="Times New Roman" w:hAnsi="Times New Roman" w:cs="Times New Roman"/>
        </w:rPr>
        <w:tab/>
      </w:r>
      <w:r w:rsidRPr="00027387">
        <w:rPr>
          <w:rFonts w:ascii="Times New Roman" w:eastAsia="Times New Roman" w:hAnsi="Times New Roman" w:cs="Times New Roman"/>
        </w:rPr>
        <w:t xml:space="preserve">Inclusion of ACEP Leadership Roles as Approved Practice Improvement Activities for ABEM Certification </w:t>
      </w:r>
    </w:p>
    <w:bookmarkEnd w:id="17"/>
    <w:p w14:paraId="6B7C8C42"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41 </w:t>
      </w:r>
      <w:bookmarkStart w:id="18" w:name="_Hlk206186565"/>
      <w:r>
        <w:rPr>
          <w:rFonts w:ascii="Times New Roman" w:eastAsia="Times New Roman" w:hAnsi="Times New Roman" w:cs="Times New Roman"/>
        </w:rPr>
        <w:tab/>
      </w:r>
      <w:r w:rsidRPr="00027387">
        <w:rPr>
          <w:rFonts w:ascii="Times New Roman" w:eastAsia="Times New Roman" w:hAnsi="Times New Roman" w:cs="Times New Roman"/>
        </w:rPr>
        <w:t>Advocate for No-Fault Medical Liability Reform and Redefinition of Negligence in Health Care</w:t>
      </w:r>
      <w:r>
        <w:rPr>
          <w:rFonts w:ascii="Times New Roman" w:eastAsia="Times New Roman" w:hAnsi="Times New Roman" w:cs="Times New Roman"/>
        </w:rPr>
        <w:t xml:space="preserve"> (as amended)</w:t>
      </w:r>
    </w:p>
    <w:bookmarkEnd w:id="18"/>
    <w:p w14:paraId="241DB9BD"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43 </w:t>
      </w:r>
      <w:r>
        <w:rPr>
          <w:rFonts w:ascii="Times New Roman" w:eastAsia="Times New Roman" w:hAnsi="Times New Roman" w:cs="Times New Roman"/>
        </w:rPr>
        <w:tab/>
      </w:r>
      <w:r w:rsidRPr="00027387">
        <w:rPr>
          <w:rFonts w:ascii="Times New Roman" w:eastAsia="Times New Roman" w:hAnsi="Times New Roman" w:cs="Times New Roman"/>
        </w:rPr>
        <w:t>Support for Eliminating Physician Non-Compete Clauses in Contracts</w:t>
      </w:r>
    </w:p>
    <w:p w14:paraId="236B4195"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44 </w:t>
      </w:r>
      <w:r>
        <w:rPr>
          <w:rFonts w:ascii="Times New Roman" w:eastAsia="Times New Roman" w:hAnsi="Times New Roman" w:cs="Times New Roman"/>
        </w:rPr>
        <w:tab/>
      </w:r>
      <w:r w:rsidRPr="00027387">
        <w:rPr>
          <w:rFonts w:ascii="Times New Roman" w:eastAsia="Times New Roman" w:hAnsi="Times New Roman" w:cs="Times New Roman"/>
        </w:rPr>
        <w:t>Advocating for National Leadership on Workplace Violence in Health Care through the AMA</w:t>
      </w:r>
      <w:r>
        <w:rPr>
          <w:rFonts w:ascii="Times New Roman" w:eastAsia="Times New Roman" w:hAnsi="Times New Roman" w:cs="Times New Roman"/>
        </w:rPr>
        <w:t xml:space="preserve"> (as amended)</w:t>
      </w:r>
    </w:p>
    <w:p w14:paraId="64BFB443" w14:textId="77777777" w:rsidR="006239D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45 </w:t>
      </w:r>
      <w:r>
        <w:rPr>
          <w:rFonts w:ascii="Times New Roman" w:eastAsia="Times New Roman" w:hAnsi="Times New Roman" w:cs="Times New Roman"/>
        </w:rPr>
        <w:tab/>
      </w:r>
      <w:r w:rsidRPr="00027387">
        <w:rPr>
          <w:rFonts w:ascii="Times New Roman" w:eastAsia="Times New Roman" w:hAnsi="Times New Roman" w:cs="Times New Roman"/>
        </w:rPr>
        <w:t>Comprehensive Support for Medicaid and Consolidation of ACEP Medicaid-Related Policies</w:t>
      </w:r>
      <w:r>
        <w:rPr>
          <w:rFonts w:ascii="Times New Roman" w:eastAsia="Times New Roman" w:hAnsi="Times New Roman" w:cs="Times New Roman"/>
        </w:rPr>
        <w:t xml:space="preserve"> (as amended and adopted </w:t>
      </w:r>
    </w:p>
    <w:p w14:paraId="297364F4"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rPr>
        <w:tab/>
        <w:t>in lieu of Resolutions 45 and 46)</w:t>
      </w:r>
    </w:p>
    <w:p w14:paraId="4AF4ACB9"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47 </w:t>
      </w:r>
      <w:r>
        <w:rPr>
          <w:rFonts w:ascii="Times New Roman" w:eastAsia="Times New Roman" w:hAnsi="Times New Roman" w:cs="Times New Roman"/>
        </w:rPr>
        <w:tab/>
      </w:r>
      <w:r w:rsidRPr="00027387">
        <w:rPr>
          <w:rFonts w:ascii="Times New Roman" w:eastAsia="Times New Roman" w:hAnsi="Times New Roman" w:cs="Times New Roman"/>
        </w:rPr>
        <w:t xml:space="preserve">Protecting Medicaid Disproportionate Share Hospital (DSH) Payments to Preserve Emergency Care Access </w:t>
      </w:r>
      <w:r>
        <w:rPr>
          <w:rFonts w:ascii="Times New Roman" w:eastAsia="Times New Roman" w:hAnsi="Times New Roman" w:cs="Times New Roman"/>
        </w:rPr>
        <w:t>(as amended)</w:t>
      </w:r>
    </w:p>
    <w:p w14:paraId="27930502"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48 </w:t>
      </w:r>
      <w:r>
        <w:rPr>
          <w:rFonts w:ascii="Times New Roman" w:eastAsia="Times New Roman" w:hAnsi="Times New Roman" w:cs="Times New Roman"/>
        </w:rPr>
        <w:tab/>
      </w:r>
      <w:r w:rsidRPr="00027387">
        <w:rPr>
          <w:rFonts w:ascii="Times New Roman" w:eastAsia="Times New Roman" w:hAnsi="Times New Roman" w:cs="Times New Roman"/>
        </w:rPr>
        <w:t>Affirming Emergency Physicians’ Ethical and Legal Obligations Under EMTALA</w:t>
      </w:r>
      <w:r>
        <w:rPr>
          <w:rFonts w:ascii="Times New Roman" w:eastAsia="Times New Roman" w:hAnsi="Times New Roman" w:cs="Times New Roman"/>
        </w:rPr>
        <w:t xml:space="preserve"> (as amended)</w:t>
      </w:r>
    </w:p>
    <w:p w14:paraId="4E33E25C"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49 </w:t>
      </w:r>
      <w:r>
        <w:rPr>
          <w:rFonts w:ascii="Times New Roman" w:eastAsia="Times New Roman" w:hAnsi="Times New Roman" w:cs="Times New Roman"/>
        </w:rPr>
        <w:tab/>
      </w:r>
      <w:r w:rsidRPr="00027387">
        <w:rPr>
          <w:rFonts w:ascii="Times New Roman" w:eastAsia="Times New Roman" w:hAnsi="Times New Roman" w:cs="Times New Roman"/>
        </w:rPr>
        <w:t>Support for EMTALA Reform to Ensure Timely Access to Definitive Care</w:t>
      </w:r>
      <w:r>
        <w:rPr>
          <w:rFonts w:ascii="Times New Roman" w:eastAsia="Times New Roman" w:hAnsi="Times New Roman" w:cs="Times New Roman"/>
        </w:rPr>
        <w:t xml:space="preserve"> (as amended)</w:t>
      </w:r>
    </w:p>
    <w:p w14:paraId="377FCBF3"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50 </w:t>
      </w:r>
      <w:r>
        <w:rPr>
          <w:rFonts w:ascii="Times New Roman" w:eastAsia="Times New Roman" w:hAnsi="Times New Roman" w:cs="Times New Roman"/>
        </w:rPr>
        <w:tab/>
      </w:r>
      <w:r w:rsidRPr="00027387">
        <w:rPr>
          <w:rFonts w:ascii="Times New Roman" w:eastAsia="Times New Roman" w:hAnsi="Times New Roman" w:cs="Times New Roman"/>
        </w:rPr>
        <w:t>Emergency Department Staffing Transparency</w:t>
      </w:r>
      <w:r>
        <w:rPr>
          <w:rFonts w:ascii="Times New Roman" w:eastAsia="Times New Roman" w:hAnsi="Times New Roman" w:cs="Times New Roman"/>
        </w:rPr>
        <w:t xml:space="preserve"> (as amended)</w:t>
      </w:r>
    </w:p>
    <w:p w14:paraId="3CBFEBAA"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51 </w:t>
      </w:r>
      <w:r>
        <w:rPr>
          <w:rFonts w:ascii="Times New Roman" w:eastAsia="Times New Roman" w:hAnsi="Times New Roman" w:cs="Times New Roman"/>
        </w:rPr>
        <w:tab/>
      </w:r>
      <w:r w:rsidRPr="00027387">
        <w:rPr>
          <w:rFonts w:ascii="Times New Roman" w:eastAsia="Times New Roman" w:hAnsi="Times New Roman" w:cs="Times New Roman"/>
        </w:rPr>
        <w:t>Supporting Board Certified Physicians in Every Emergency Department</w:t>
      </w:r>
      <w:r>
        <w:rPr>
          <w:rFonts w:ascii="Times New Roman" w:eastAsia="Times New Roman" w:hAnsi="Times New Roman" w:cs="Times New Roman"/>
        </w:rPr>
        <w:t xml:space="preserve"> (as amended)</w:t>
      </w:r>
    </w:p>
    <w:p w14:paraId="29C0B00D"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53 </w:t>
      </w:r>
      <w:r>
        <w:rPr>
          <w:rFonts w:ascii="Times New Roman" w:eastAsia="Times New Roman" w:hAnsi="Times New Roman" w:cs="Times New Roman"/>
        </w:rPr>
        <w:tab/>
      </w:r>
      <w:r w:rsidRPr="00027387">
        <w:rPr>
          <w:rFonts w:ascii="Times New Roman" w:eastAsia="Times New Roman" w:hAnsi="Times New Roman" w:cs="Times New Roman"/>
        </w:rPr>
        <w:t>Prior Authorization Reform to Reduce Delays in Care and Emergency Department Burden</w:t>
      </w:r>
      <w:r>
        <w:rPr>
          <w:rFonts w:ascii="Times New Roman" w:eastAsia="Times New Roman" w:hAnsi="Times New Roman" w:cs="Times New Roman"/>
        </w:rPr>
        <w:t xml:space="preserve"> (as amended)</w:t>
      </w:r>
    </w:p>
    <w:p w14:paraId="79C8ABB8" w14:textId="01089DD0"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55 </w:t>
      </w:r>
      <w:r>
        <w:rPr>
          <w:rFonts w:ascii="Times New Roman" w:eastAsia="Times New Roman" w:hAnsi="Times New Roman" w:cs="Times New Roman"/>
        </w:rPr>
        <w:tab/>
      </w:r>
      <w:r w:rsidRPr="00027387">
        <w:rPr>
          <w:rFonts w:ascii="Times New Roman" w:eastAsia="Times New Roman" w:hAnsi="Times New Roman" w:cs="Times New Roman"/>
        </w:rPr>
        <w:t>Reduce Non-Beneficial Regulation by The Joint Commission and other Health Care Regulatory Bodies</w:t>
      </w:r>
      <w:r>
        <w:rPr>
          <w:rFonts w:ascii="Times New Roman" w:eastAsia="Times New Roman" w:hAnsi="Times New Roman" w:cs="Times New Roman"/>
        </w:rPr>
        <w:t xml:space="preserve"> (as amended)</w:t>
      </w:r>
    </w:p>
    <w:p w14:paraId="227099B2"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56 </w:t>
      </w:r>
      <w:r>
        <w:rPr>
          <w:rFonts w:ascii="Times New Roman" w:eastAsia="Times New Roman" w:hAnsi="Times New Roman" w:cs="Times New Roman"/>
        </w:rPr>
        <w:tab/>
      </w:r>
      <w:r w:rsidRPr="00027387">
        <w:rPr>
          <w:rFonts w:ascii="Times New Roman" w:eastAsia="Times New Roman" w:hAnsi="Times New Roman" w:cs="Times New Roman"/>
        </w:rPr>
        <w:t>Regulate Artificial Intelligence in Health Insurance Reimbursement and Coverage Decisions</w:t>
      </w:r>
      <w:r>
        <w:rPr>
          <w:rFonts w:ascii="Times New Roman" w:eastAsia="Times New Roman" w:hAnsi="Times New Roman" w:cs="Times New Roman"/>
        </w:rPr>
        <w:t xml:space="preserve"> (as amended)</w:t>
      </w:r>
    </w:p>
    <w:p w14:paraId="54C51236"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57 </w:t>
      </w:r>
      <w:r>
        <w:rPr>
          <w:rFonts w:ascii="Times New Roman" w:eastAsia="Times New Roman" w:hAnsi="Times New Roman" w:cs="Times New Roman"/>
        </w:rPr>
        <w:tab/>
      </w:r>
      <w:r w:rsidRPr="00027387">
        <w:rPr>
          <w:rFonts w:ascii="Times New Roman" w:eastAsia="Times New Roman" w:hAnsi="Times New Roman" w:cs="Times New Roman"/>
        </w:rPr>
        <w:t>Repeal Certificate of Need Laws to Expand Access and Improve Patient Care</w:t>
      </w:r>
      <w:r>
        <w:rPr>
          <w:rFonts w:ascii="Times New Roman" w:eastAsia="Times New Roman" w:hAnsi="Times New Roman" w:cs="Times New Roman"/>
        </w:rPr>
        <w:t xml:space="preserve"> (as amended)</w:t>
      </w:r>
    </w:p>
    <w:p w14:paraId="27588593"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58 </w:t>
      </w:r>
      <w:r>
        <w:rPr>
          <w:rFonts w:ascii="Times New Roman" w:eastAsia="Times New Roman" w:hAnsi="Times New Roman" w:cs="Times New Roman"/>
        </w:rPr>
        <w:tab/>
      </w:r>
      <w:r w:rsidRPr="00027387">
        <w:rPr>
          <w:rFonts w:ascii="Times New Roman" w:eastAsia="Times New Roman" w:hAnsi="Times New Roman" w:cs="Times New Roman"/>
        </w:rPr>
        <w:t>Role of EDs in Interactions with U.S. Immigration and Customs Enforcement</w:t>
      </w:r>
    </w:p>
    <w:p w14:paraId="0A0917B8"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59 </w:t>
      </w:r>
      <w:r>
        <w:rPr>
          <w:rFonts w:ascii="Times New Roman" w:eastAsia="Times New Roman" w:hAnsi="Times New Roman" w:cs="Times New Roman"/>
        </w:rPr>
        <w:tab/>
      </w:r>
      <w:r w:rsidRPr="00027387">
        <w:rPr>
          <w:rFonts w:ascii="Times New Roman" w:eastAsia="Times New Roman" w:hAnsi="Times New Roman" w:cs="Times New Roman"/>
        </w:rPr>
        <w:t>Support Interstate Telemedicine Practice for Physicians with Permanent Licensure</w:t>
      </w:r>
      <w:r>
        <w:rPr>
          <w:rFonts w:ascii="Times New Roman" w:eastAsia="Times New Roman" w:hAnsi="Times New Roman" w:cs="Times New Roman"/>
        </w:rPr>
        <w:t xml:space="preserve"> (as amended)</w:t>
      </w:r>
    </w:p>
    <w:p w14:paraId="19DFB3FB" w14:textId="091AEF12"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61 </w:t>
      </w:r>
      <w:r>
        <w:rPr>
          <w:rFonts w:ascii="Times New Roman" w:eastAsia="Times New Roman" w:hAnsi="Times New Roman" w:cs="Times New Roman"/>
        </w:rPr>
        <w:tab/>
      </w:r>
      <w:r w:rsidRPr="00027387">
        <w:rPr>
          <w:rFonts w:ascii="Times New Roman" w:eastAsia="Times New Roman" w:hAnsi="Times New Roman" w:cs="Times New Roman"/>
        </w:rPr>
        <w:t>Acknowledging and Mitigating the Environmental Impact of Metered-Dose Inhalers</w:t>
      </w:r>
      <w:r>
        <w:rPr>
          <w:rFonts w:ascii="Times New Roman" w:eastAsia="Times New Roman" w:hAnsi="Times New Roman" w:cs="Times New Roman"/>
        </w:rPr>
        <w:t xml:space="preserve"> (as amended)</w:t>
      </w:r>
    </w:p>
    <w:p w14:paraId="36085842" w14:textId="07A84E95"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62 </w:t>
      </w:r>
      <w:r>
        <w:rPr>
          <w:rFonts w:ascii="Times New Roman" w:eastAsia="Times New Roman" w:hAnsi="Times New Roman" w:cs="Times New Roman"/>
        </w:rPr>
        <w:tab/>
      </w:r>
      <w:r w:rsidRPr="00027387">
        <w:rPr>
          <w:rFonts w:ascii="Times New Roman" w:eastAsia="Times New Roman" w:hAnsi="Times New Roman" w:cs="Times New Roman"/>
        </w:rPr>
        <w:t>Promoting Environmental Sustainability and Waste Reduction in the ED</w:t>
      </w:r>
      <w:r>
        <w:rPr>
          <w:rFonts w:ascii="Times New Roman" w:eastAsia="Times New Roman" w:hAnsi="Times New Roman" w:cs="Times New Roman"/>
        </w:rPr>
        <w:t xml:space="preserve"> (as amended)</w:t>
      </w:r>
    </w:p>
    <w:p w14:paraId="792EBF07" w14:textId="4F019FC9"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64 </w:t>
      </w:r>
      <w:r>
        <w:rPr>
          <w:rFonts w:ascii="Times New Roman" w:eastAsia="Times New Roman" w:hAnsi="Times New Roman" w:cs="Times New Roman"/>
        </w:rPr>
        <w:tab/>
      </w:r>
      <w:r w:rsidRPr="00027387">
        <w:rPr>
          <w:rFonts w:ascii="Times New Roman" w:eastAsia="Times New Roman" w:hAnsi="Times New Roman" w:cs="Times New Roman"/>
        </w:rPr>
        <w:t>Endorsement of Electronic Discharge Instructions for Patients with Electronic Medical Records</w:t>
      </w:r>
      <w:r>
        <w:rPr>
          <w:rFonts w:ascii="Times New Roman" w:eastAsia="Times New Roman" w:hAnsi="Times New Roman" w:cs="Times New Roman"/>
        </w:rPr>
        <w:t xml:space="preserve"> (as amended)</w:t>
      </w:r>
    </w:p>
    <w:p w14:paraId="116374B2" w14:textId="705BDDDC"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65 </w:t>
      </w:r>
      <w:r>
        <w:rPr>
          <w:rFonts w:ascii="Times New Roman" w:eastAsia="Times New Roman" w:hAnsi="Times New Roman" w:cs="Times New Roman"/>
        </w:rPr>
        <w:tab/>
      </w:r>
      <w:r w:rsidRPr="00027387">
        <w:rPr>
          <w:rFonts w:ascii="Times New Roman" w:eastAsia="Times New Roman" w:hAnsi="Times New Roman" w:cs="Times New Roman"/>
        </w:rPr>
        <w:t xml:space="preserve">Emergency Physicians and Collaborative Practice Agreements </w:t>
      </w:r>
      <w:r>
        <w:rPr>
          <w:rFonts w:ascii="Times New Roman" w:eastAsia="Times New Roman" w:hAnsi="Times New Roman" w:cs="Times New Roman"/>
        </w:rPr>
        <w:t>(as substituted)</w:t>
      </w:r>
    </w:p>
    <w:p w14:paraId="2F807B99" w14:textId="4DBB75D5"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66 </w:t>
      </w:r>
      <w:r>
        <w:rPr>
          <w:rFonts w:ascii="Times New Roman" w:eastAsia="Times New Roman" w:hAnsi="Times New Roman" w:cs="Times New Roman"/>
        </w:rPr>
        <w:tab/>
      </w:r>
      <w:r w:rsidRPr="00027387">
        <w:rPr>
          <w:rFonts w:ascii="Times New Roman" w:eastAsia="Times New Roman" w:hAnsi="Times New Roman" w:cs="Times New Roman"/>
        </w:rPr>
        <w:t>Endorsing a Realistic Door-to-Doctor Standard</w:t>
      </w:r>
      <w:r>
        <w:rPr>
          <w:rFonts w:ascii="Times New Roman" w:eastAsia="Times New Roman" w:hAnsi="Times New Roman" w:cs="Times New Roman"/>
        </w:rPr>
        <w:t xml:space="preserve"> (as amended)</w:t>
      </w:r>
    </w:p>
    <w:p w14:paraId="6F12797E" w14:textId="53DB2338"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67 </w:t>
      </w:r>
      <w:r>
        <w:rPr>
          <w:rFonts w:ascii="Times New Roman" w:eastAsia="Times New Roman" w:hAnsi="Times New Roman" w:cs="Times New Roman"/>
        </w:rPr>
        <w:tab/>
      </w:r>
      <w:r w:rsidRPr="00027387">
        <w:rPr>
          <w:rFonts w:ascii="Times New Roman" w:eastAsia="Times New Roman" w:hAnsi="Times New Roman" w:cs="Times New Roman"/>
        </w:rPr>
        <w:t>Forensic Programs in Trauma Centers</w:t>
      </w:r>
      <w:r>
        <w:rPr>
          <w:rFonts w:ascii="Times New Roman" w:eastAsia="Times New Roman" w:hAnsi="Times New Roman" w:cs="Times New Roman"/>
        </w:rPr>
        <w:t xml:space="preserve"> (as amended)</w:t>
      </w:r>
    </w:p>
    <w:p w14:paraId="32CBB99B" w14:textId="4B82A974"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68 </w:t>
      </w:r>
      <w:r>
        <w:rPr>
          <w:rFonts w:ascii="Times New Roman" w:eastAsia="Times New Roman" w:hAnsi="Times New Roman" w:cs="Times New Roman"/>
        </w:rPr>
        <w:tab/>
      </w:r>
      <w:r w:rsidRPr="00027387">
        <w:rPr>
          <w:rFonts w:ascii="Times New Roman" w:eastAsia="Times New Roman" w:hAnsi="Times New Roman" w:cs="Times New Roman"/>
        </w:rPr>
        <w:t>Integrating Firearm Safety Counseling into Emergency Medicine Education and Practice</w:t>
      </w:r>
      <w:r w:rsidR="00B24DFB">
        <w:rPr>
          <w:rFonts w:ascii="Times New Roman" w:eastAsia="Times New Roman" w:hAnsi="Times New Roman" w:cs="Times New Roman"/>
        </w:rPr>
        <w:t xml:space="preserve"> (as amended)</w:t>
      </w:r>
    </w:p>
    <w:p w14:paraId="4C9C3943" w14:textId="215E671D"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71 </w:t>
      </w:r>
      <w:r>
        <w:rPr>
          <w:rFonts w:ascii="Times New Roman" w:eastAsia="Times New Roman" w:hAnsi="Times New Roman" w:cs="Times New Roman"/>
        </w:rPr>
        <w:tab/>
      </w:r>
      <w:r w:rsidR="00B24DFB">
        <w:rPr>
          <w:rFonts w:ascii="Times New Roman" w:eastAsia="Times New Roman" w:hAnsi="Times New Roman" w:cs="Times New Roman"/>
        </w:rPr>
        <w:t>Member Resources for Best Practices in Employment Negotiations (as amended)</w:t>
      </w:r>
    </w:p>
    <w:p w14:paraId="204DA3E5"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72 </w:t>
      </w:r>
      <w:r>
        <w:rPr>
          <w:rFonts w:ascii="Times New Roman" w:eastAsia="Times New Roman" w:hAnsi="Times New Roman" w:cs="Times New Roman"/>
        </w:rPr>
        <w:tab/>
      </w:r>
      <w:r w:rsidRPr="00027387">
        <w:rPr>
          <w:rFonts w:ascii="Times New Roman" w:eastAsia="Times New Roman" w:hAnsi="Times New Roman" w:cs="Times New Roman"/>
        </w:rPr>
        <w:t>Naloxone Access and Education in Public Schools</w:t>
      </w:r>
    </w:p>
    <w:p w14:paraId="5D9558E3" w14:textId="35A5711E"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73 </w:t>
      </w:r>
      <w:r>
        <w:rPr>
          <w:rFonts w:ascii="Times New Roman" w:eastAsia="Times New Roman" w:hAnsi="Times New Roman" w:cs="Times New Roman"/>
        </w:rPr>
        <w:tab/>
      </w:r>
      <w:r w:rsidRPr="00027387">
        <w:rPr>
          <w:rFonts w:ascii="Times New Roman" w:eastAsia="Times New Roman" w:hAnsi="Times New Roman" w:cs="Times New Roman"/>
        </w:rPr>
        <w:t>Promoting Comprehensive Treatment of Substance Use Disorders Across the Nation</w:t>
      </w:r>
      <w:r w:rsidR="00B24DFB">
        <w:rPr>
          <w:rFonts w:ascii="Times New Roman" w:eastAsia="Times New Roman" w:hAnsi="Times New Roman" w:cs="Times New Roman"/>
        </w:rPr>
        <w:t xml:space="preserve"> (as amended)</w:t>
      </w:r>
    </w:p>
    <w:p w14:paraId="457FEE5B" w14:textId="2F8E3639"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74 </w:t>
      </w:r>
      <w:r>
        <w:rPr>
          <w:rFonts w:ascii="Times New Roman" w:eastAsia="Times New Roman" w:hAnsi="Times New Roman" w:cs="Times New Roman"/>
        </w:rPr>
        <w:tab/>
      </w:r>
      <w:r w:rsidRPr="00027387">
        <w:rPr>
          <w:rFonts w:ascii="Times New Roman" w:eastAsia="Times New Roman" w:hAnsi="Times New Roman" w:cs="Times New Roman"/>
        </w:rPr>
        <w:t>Necessary Facility-Provided Medications from Emergency Departments</w:t>
      </w:r>
      <w:r w:rsidR="00B24DFB">
        <w:rPr>
          <w:rFonts w:ascii="Times New Roman" w:eastAsia="Times New Roman" w:hAnsi="Times New Roman" w:cs="Times New Roman"/>
        </w:rPr>
        <w:t xml:space="preserve"> (as substituted)</w:t>
      </w:r>
    </w:p>
    <w:p w14:paraId="57E7F67E" w14:textId="77777777"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76 </w:t>
      </w:r>
      <w:r>
        <w:rPr>
          <w:rFonts w:ascii="Times New Roman" w:eastAsia="Times New Roman" w:hAnsi="Times New Roman" w:cs="Times New Roman"/>
        </w:rPr>
        <w:tab/>
      </w:r>
      <w:r w:rsidRPr="00027387">
        <w:rPr>
          <w:rFonts w:ascii="Times New Roman" w:eastAsia="Times New Roman" w:hAnsi="Times New Roman" w:cs="Times New Roman"/>
        </w:rPr>
        <w:t>Protection and National Standardization of Transgender Care in Emergency Medicine</w:t>
      </w:r>
    </w:p>
    <w:p w14:paraId="7E13EC35" w14:textId="58C1D386"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79 </w:t>
      </w:r>
      <w:r>
        <w:rPr>
          <w:rFonts w:ascii="Times New Roman" w:eastAsia="Times New Roman" w:hAnsi="Times New Roman" w:cs="Times New Roman"/>
        </w:rPr>
        <w:tab/>
      </w:r>
      <w:r w:rsidRPr="00027387">
        <w:rPr>
          <w:rFonts w:ascii="Times New Roman" w:eastAsia="Times New Roman" w:hAnsi="Times New Roman" w:cs="Times New Roman"/>
        </w:rPr>
        <w:t>Standards for the Safe and Appropriate Transport of Patients to Psychiatric Facilities</w:t>
      </w:r>
      <w:r w:rsidR="00B24DFB">
        <w:rPr>
          <w:rFonts w:ascii="Times New Roman" w:eastAsia="Times New Roman" w:hAnsi="Times New Roman" w:cs="Times New Roman"/>
        </w:rPr>
        <w:t xml:space="preserve"> (as amended)</w:t>
      </w:r>
    </w:p>
    <w:p w14:paraId="5D59B3E6" w14:textId="0034D3DC" w:rsidR="006239D7" w:rsidRPr="00027387" w:rsidRDefault="006239D7" w:rsidP="006239D7">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027387">
        <w:rPr>
          <w:rFonts w:ascii="Times New Roman" w:eastAsia="Times New Roman" w:hAnsi="Times New Roman" w:cs="Times New Roman"/>
        </w:rPr>
        <w:t xml:space="preserve">80 </w:t>
      </w:r>
      <w:r>
        <w:rPr>
          <w:rFonts w:ascii="Times New Roman" w:eastAsia="Times New Roman" w:hAnsi="Times New Roman" w:cs="Times New Roman"/>
        </w:rPr>
        <w:tab/>
      </w:r>
      <w:r w:rsidRPr="00027387">
        <w:rPr>
          <w:rFonts w:ascii="Times New Roman" w:eastAsia="Times New Roman" w:hAnsi="Times New Roman" w:cs="Times New Roman"/>
        </w:rPr>
        <w:t>Toolkit for Elective Surgery Scheduling to Mitigate ED Crowding</w:t>
      </w:r>
      <w:r w:rsidR="00B24DFB">
        <w:rPr>
          <w:rFonts w:ascii="Times New Roman" w:eastAsia="Times New Roman" w:hAnsi="Times New Roman" w:cs="Times New Roman"/>
        </w:rPr>
        <w:t xml:space="preserve"> (as amended)</w:t>
      </w:r>
    </w:p>
    <w:p w14:paraId="3EE0157D" w14:textId="77777777" w:rsidR="006239D7" w:rsidRDefault="006239D7" w:rsidP="006239D7">
      <w:pPr>
        <w:widowControl w:val="0"/>
        <w:tabs>
          <w:tab w:val="left" w:pos="360"/>
          <w:tab w:val="left" w:pos="720"/>
        </w:tabs>
        <w:spacing w:after="0" w:line="240" w:lineRule="auto"/>
        <w:rPr>
          <w:rFonts w:ascii="Times New Roman" w:hAnsi="Times New Roman" w:cs="Times New Roman"/>
        </w:rPr>
      </w:pPr>
      <w:r w:rsidRPr="00F1017E">
        <w:rPr>
          <w:rFonts w:ascii="Times New Roman" w:hAnsi="Times New Roman" w:cs="Times New Roman"/>
        </w:rPr>
        <w:t>89</w:t>
      </w:r>
      <w:r w:rsidRPr="00F1017E">
        <w:rPr>
          <w:rFonts w:ascii="Times New Roman" w:hAnsi="Times New Roman" w:cs="Times New Roman"/>
        </w:rPr>
        <w:tab/>
        <w:t>Support for Scientific Integrity in Medicine and Public Health</w:t>
      </w:r>
      <w:r>
        <w:rPr>
          <w:rFonts w:ascii="Times New Roman" w:hAnsi="Times New Roman" w:cs="Times New Roman"/>
        </w:rPr>
        <w:t xml:space="preserve"> (as amended)</w:t>
      </w:r>
    </w:p>
    <w:p w14:paraId="517C4735" w14:textId="77777777" w:rsidR="00507337" w:rsidRDefault="006239D7" w:rsidP="00027387">
      <w:pPr>
        <w:widowControl w:val="0"/>
        <w:tabs>
          <w:tab w:val="left" w:pos="360"/>
          <w:tab w:val="left" w:pos="720"/>
        </w:tabs>
        <w:spacing w:after="0" w:line="240" w:lineRule="auto"/>
        <w:rPr>
          <w:rFonts w:ascii="Times New Roman" w:hAnsi="Times New Roman" w:cs="Times New Roman"/>
        </w:rPr>
        <w:sectPr w:rsidR="00507337" w:rsidSect="004C1BEB">
          <w:headerReference w:type="first" r:id="rId7"/>
          <w:pgSz w:w="12240" w:h="15840" w:code="1"/>
          <w:pgMar w:top="720" w:right="432" w:bottom="432" w:left="720" w:header="288" w:footer="288" w:gutter="0"/>
          <w:cols w:space="720"/>
          <w:docGrid w:linePitch="360"/>
        </w:sectPr>
      </w:pPr>
      <w:r>
        <w:rPr>
          <w:rFonts w:ascii="Times New Roman" w:hAnsi="Times New Roman" w:cs="Times New Roman"/>
        </w:rPr>
        <w:t>90</w:t>
      </w:r>
      <w:r>
        <w:rPr>
          <w:rFonts w:ascii="Times New Roman" w:hAnsi="Times New Roman" w:cs="Times New Roman"/>
        </w:rPr>
        <w:tab/>
      </w:r>
      <w:r w:rsidRPr="00F1017E">
        <w:rPr>
          <w:rFonts w:ascii="Times New Roman" w:hAnsi="Times New Roman" w:cs="Times New Roman"/>
        </w:rPr>
        <w:t>Support and Endorsement of Current Vaccine Guidelines by Fellow Medical Professional Organizations</w:t>
      </w:r>
      <w:r w:rsidR="00B24DFB">
        <w:rPr>
          <w:rFonts w:ascii="Times New Roman" w:hAnsi="Times New Roman" w:cs="Times New Roman"/>
        </w:rPr>
        <w:t xml:space="preserve"> (as amended)</w:t>
      </w:r>
    </w:p>
    <w:p w14:paraId="46F5AE3F" w14:textId="5A2A8944" w:rsidR="00507337" w:rsidRDefault="00507337" w:rsidP="00507337">
      <w:pPr>
        <w:widowControl w:val="0"/>
        <w:tabs>
          <w:tab w:val="left" w:pos="360"/>
          <w:tab w:val="left" w:pos="720"/>
        </w:tabs>
        <w:spacing w:after="0" w:line="240" w:lineRule="auto"/>
        <w:jc w:val="center"/>
        <w:rPr>
          <w:rFonts w:ascii="Times New Roman" w:eastAsia="Times New Roman" w:hAnsi="Times New Roman" w:cs="Times New Roman"/>
          <w:b/>
          <w:bCs/>
          <w:sz w:val="28"/>
          <w:szCs w:val="28"/>
          <w:lang w:bidi="en-US"/>
        </w:rPr>
      </w:pPr>
      <w:r w:rsidRPr="00A31279">
        <w:rPr>
          <w:rFonts w:ascii="Times New Roman" w:eastAsia="Times New Roman" w:hAnsi="Times New Roman" w:cs="Times New Roman"/>
          <w:b/>
          <w:bCs/>
          <w:sz w:val="28"/>
          <w:szCs w:val="28"/>
          <w:lang w:bidi="en-US"/>
        </w:rPr>
        <w:lastRenderedPageBreak/>
        <w:t>Resolutions Adopted by the 20</w:t>
      </w:r>
      <w:r>
        <w:rPr>
          <w:rFonts w:ascii="Times New Roman" w:eastAsia="Times New Roman" w:hAnsi="Times New Roman" w:cs="Times New Roman"/>
          <w:b/>
          <w:bCs/>
          <w:sz w:val="28"/>
          <w:szCs w:val="28"/>
          <w:lang w:bidi="en-US"/>
        </w:rPr>
        <w:t>25</w:t>
      </w:r>
      <w:r w:rsidRPr="00A31279">
        <w:rPr>
          <w:rFonts w:ascii="Times New Roman" w:eastAsia="Times New Roman" w:hAnsi="Times New Roman" w:cs="Times New Roman"/>
          <w:b/>
          <w:bCs/>
          <w:sz w:val="28"/>
          <w:szCs w:val="28"/>
          <w:lang w:bidi="en-US"/>
        </w:rPr>
        <w:t xml:space="preserve"> Council Requiring Board Action</w:t>
      </w:r>
    </w:p>
    <w:p w14:paraId="4A5E1873" w14:textId="77777777" w:rsidR="00507337" w:rsidRPr="00507337" w:rsidRDefault="00507337" w:rsidP="00507337">
      <w:pPr>
        <w:widowControl w:val="0"/>
        <w:tabs>
          <w:tab w:val="left" w:pos="360"/>
          <w:tab w:val="left" w:pos="720"/>
        </w:tabs>
        <w:spacing w:after="0" w:line="240" w:lineRule="auto"/>
        <w:rPr>
          <w:rFonts w:ascii="Times New Roman" w:eastAsia="Times New Roman" w:hAnsi="Times New Roman" w:cs="Times New Roman"/>
          <w:b/>
          <w:bCs/>
          <w:lang w:bidi="en-US"/>
        </w:rPr>
      </w:pPr>
    </w:p>
    <w:p w14:paraId="545E1D52" w14:textId="0E982A97"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w:t>
      </w:r>
      <w:r w:rsidRPr="003B0017">
        <w:rPr>
          <w:rFonts w:ascii="Times New Roman" w:eastAsia="Times New Roman" w:hAnsi="Times New Roman" w:cs="Times New Roman"/>
          <w:b/>
          <w:bCs/>
          <w:color w:val="0000FF"/>
        </w:rPr>
        <w:t xml:space="preserve"> </w:t>
      </w:r>
      <w:r w:rsidRPr="00027387">
        <w:rPr>
          <w:rFonts w:ascii="Times New Roman" w:eastAsia="Times New Roman" w:hAnsi="Times New Roman" w:cs="Times New Roman"/>
          <w:b/>
          <w:bCs/>
          <w:color w:val="0000FF"/>
        </w:rPr>
        <w:t>Commendation for Melissa W. Costello, MD, FACEP</w:t>
      </w:r>
    </w:p>
    <w:p w14:paraId="0528B926"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bookmarkStart w:id="19" w:name="_Hlk139122468"/>
      <w:r w:rsidRPr="003B0017">
        <w:rPr>
          <w:rFonts w:ascii="Times New Roman" w:eastAsia="Times New Roman" w:hAnsi="Times New Roman" w:cs="Times New Roman"/>
          <w:color w:val="000000"/>
          <w:szCs w:val="20"/>
        </w:rPr>
        <w:t>RESOLVED, That the American College of Emergency Physicians commends Melissa Wysong Costello, MD, FACEP, for her service as Council Vice Speaker and Council Speaker and for her enthusiasm and commitment to the specialty of emergency medicine and to the patients we serve.</w:t>
      </w:r>
      <w:bookmarkEnd w:id="19"/>
    </w:p>
    <w:p w14:paraId="06CC0125"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3997C4D5" w14:textId="17CBF6E9"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2 Commendation for Terry Fulmer, PhD, RN, FAAN, and the John A. Hartford Foundation</w:t>
      </w:r>
    </w:p>
    <w:p w14:paraId="184D5F41"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commends and expresses its deepest appreciation to the John A. Hartford Foundation and its President, Terry Fulmer, PhD, RN, FAAN, who is stepping down after 10 years of dedicated service to the foundation, for their exceptional leadership, dedication, and support of geriatric emergency care on behalf of the College.</w:t>
      </w:r>
    </w:p>
    <w:p w14:paraId="57AF1AE3"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E66E464" w14:textId="5B549A44"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3 Commendation for Gene Scruggs </w:t>
      </w:r>
    </w:p>
    <w:p w14:paraId="76C5FABA" w14:textId="55C8C190" w:rsidR="00D41AC4" w:rsidRDefault="003B0017" w:rsidP="00507337">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commends Gene Scruggs for his outstanding service and commitment to the College and the specialty of emergency medicine and extends heartfelt gratitude and appreciation for his extraordinary contributions.</w:t>
      </w:r>
      <w:r>
        <w:rPr>
          <w:rFonts w:ascii="Times New Roman" w:eastAsia="Times New Roman" w:hAnsi="Times New Roman" w:cs="Times New Roman"/>
          <w:color w:val="000000"/>
          <w:szCs w:val="20"/>
        </w:rPr>
        <w:t xml:space="preserve"> </w:t>
      </w:r>
    </w:p>
    <w:p w14:paraId="2438BB01" w14:textId="77777777" w:rsidR="003B0017" w:rsidRDefault="003B0017"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C548EF8" w14:textId="73A75DCA"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4</w:t>
      </w:r>
      <w:r w:rsidRPr="003B0017">
        <w:rPr>
          <w:rFonts w:ascii="Times New Roman" w:eastAsia="Times New Roman" w:hAnsi="Times New Roman" w:cs="Times New Roman"/>
          <w:b/>
          <w:bCs/>
          <w:color w:val="0000FF"/>
        </w:rPr>
        <w:t xml:space="preserve"> </w:t>
      </w:r>
      <w:r w:rsidRPr="00027387">
        <w:rPr>
          <w:rFonts w:ascii="Times New Roman" w:eastAsia="Times New Roman" w:hAnsi="Times New Roman" w:cs="Times New Roman"/>
          <w:b/>
          <w:bCs/>
          <w:color w:val="0000FF"/>
        </w:rPr>
        <w:t>Commendation for Michael Lemanski, MD, FACEP</w:t>
      </w:r>
    </w:p>
    <w:p w14:paraId="7BB8DDE3"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commends Michael J. Lemanski, MD,</w:t>
      </w:r>
    </w:p>
    <w:p w14:paraId="7926E16F" w14:textId="1F872A5A" w:rsidR="00D41AC4" w:rsidRDefault="003B0017" w:rsidP="003B0017">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FACEP, for his outstanding dedication and contributions on behalf of the specialty of emergency medicine and to the CPT Editorial Panel</w:t>
      </w:r>
      <w:r>
        <w:rPr>
          <w:rFonts w:ascii="Times New Roman" w:eastAsia="Times New Roman" w:hAnsi="Times New Roman" w:cs="Times New Roman"/>
          <w:color w:val="000000"/>
          <w:szCs w:val="20"/>
        </w:rPr>
        <w:t>.</w:t>
      </w:r>
    </w:p>
    <w:p w14:paraId="3A205967" w14:textId="77777777" w:rsidR="003B0017" w:rsidRPr="003B0017" w:rsidRDefault="003B0017"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p>
    <w:p w14:paraId="72FD943C" w14:textId="2430A496"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5 </w:t>
      </w:r>
      <w:r w:rsidRPr="00027387">
        <w:rPr>
          <w:rFonts w:ascii="Times New Roman" w:eastAsia="Times New Roman" w:hAnsi="Times New Roman" w:cs="Times New Roman"/>
          <w:b/>
          <w:bCs/>
          <w:color w:val="0000FF"/>
        </w:rPr>
        <w:t>Commendation for Shelly Lyford and West Health</w:t>
      </w:r>
    </w:p>
    <w:p w14:paraId="349E8527"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commends and expresses its deepest appreciation to West Health and its CEO Shelley Lyford for their exceptional leadership, dedication, and support of geriatric emergency care on behalf of the College.</w:t>
      </w:r>
    </w:p>
    <w:p w14:paraId="0E04AAD3"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52CC154" w14:textId="63A36272"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 Commendation for Aisha T. Terry, MD, MPH, FACEP</w:t>
      </w:r>
    </w:p>
    <w:p w14:paraId="58719CED" w14:textId="7FAE1482" w:rsidR="00D41AC4" w:rsidRDefault="001F70ED" w:rsidP="00507337">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1F70ED">
        <w:rPr>
          <w:rFonts w:ascii="Times New Roman" w:eastAsia="Times New Roman" w:hAnsi="Times New Roman" w:cs="Times New Roman"/>
          <w:color w:val="000000"/>
          <w:szCs w:val="20"/>
        </w:rPr>
        <w:t>RESOLVED, That the American College of Emergency Physicians commends Aisha T. Terry, MD, MPH, FACEP, for her exceptional leadership, enduring contributions to the specialty of emergency medicine, and her unwavering dedication to the mission and values of ACEP and the patients we serve</w:t>
      </w:r>
      <w:r>
        <w:rPr>
          <w:rFonts w:ascii="Times New Roman" w:eastAsia="Times New Roman" w:hAnsi="Times New Roman" w:cs="Times New Roman"/>
          <w:color w:val="000000"/>
          <w:szCs w:val="20"/>
        </w:rPr>
        <w:t>.</w:t>
      </w:r>
    </w:p>
    <w:p w14:paraId="173E136C" w14:textId="77777777" w:rsidR="001F70ED" w:rsidRDefault="001F70ED"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1016CFD" w14:textId="641A1A58"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7 Commendation for Richard E. Wolfe, MD, FACEP</w:t>
      </w:r>
    </w:p>
    <w:p w14:paraId="39C37BEB" w14:textId="77777777" w:rsidR="00572C07" w:rsidRPr="00572C07" w:rsidRDefault="00572C07" w:rsidP="00572C07">
      <w:pPr>
        <w:spacing w:after="0" w:line="240" w:lineRule="auto"/>
        <w:ind w:firstLine="720"/>
        <w:rPr>
          <w:rFonts w:ascii="Times New Roman" w:eastAsia="Times New Roman" w:hAnsi="Times New Roman" w:cs="Times New Roman"/>
          <w:color w:val="000000"/>
          <w:szCs w:val="20"/>
        </w:rPr>
      </w:pPr>
      <w:r w:rsidRPr="00572C07">
        <w:rPr>
          <w:rFonts w:ascii="Times New Roman" w:eastAsia="Times New Roman" w:hAnsi="Times New Roman" w:cs="Times New Roman"/>
          <w:color w:val="000000"/>
          <w:szCs w:val="20"/>
        </w:rPr>
        <w:t>RESOLVED, That the American College of Emergency Physicians commends Richard E. Wolfe, MD, FACEP, for his outstanding dedication and contributions on behalf of the College and the specialty of emergency medicine.</w:t>
      </w:r>
    </w:p>
    <w:p w14:paraId="5F5A6913"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6DDBEC8" w14:textId="199E0CB6"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 In Memory of James B. Broselow, MD</w:t>
      </w:r>
    </w:p>
    <w:p w14:paraId="1777CF48" w14:textId="77777777" w:rsidR="00572C07" w:rsidRPr="00572C07" w:rsidRDefault="00572C07" w:rsidP="00572C07">
      <w:pPr>
        <w:spacing w:after="0" w:line="240" w:lineRule="auto"/>
        <w:ind w:firstLine="720"/>
        <w:rPr>
          <w:rFonts w:ascii="Times New Roman" w:eastAsia="Times New Roman" w:hAnsi="Times New Roman" w:cs="Times New Roman"/>
        </w:rPr>
      </w:pPr>
      <w:r w:rsidRPr="00572C07">
        <w:rPr>
          <w:rFonts w:ascii="Times New Roman" w:eastAsia="Times New Roman" w:hAnsi="Times New Roman" w:cs="Times New Roman"/>
        </w:rPr>
        <w:t>RESOLVED, That the American College of Emergency Physicians remembers with gratitude the many contributions made by James B. Broselow, MD, as one of the leaders in advancing pediatric emergency care, pediatric readiness, and the greater medical community; and be it further</w:t>
      </w:r>
    </w:p>
    <w:p w14:paraId="414E0674" w14:textId="77777777" w:rsidR="00572C07" w:rsidRPr="00572C07" w:rsidRDefault="00572C07" w:rsidP="00572C07">
      <w:pPr>
        <w:spacing w:after="0" w:line="240" w:lineRule="auto"/>
        <w:ind w:firstLine="720"/>
        <w:rPr>
          <w:rFonts w:ascii="Times New Roman" w:eastAsia="Times New Roman" w:hAnsi="Times New Roman" w:cs="Times New Roman"/>
        </w:rPr>
      </w:pPr>
      <w:r w:rsidRPr="00572C07">
        <w:rPr>
          <w:rFonts w:ascii="Times New Roman" w:eastAsia="Times New Roman" w:hAnsi="Times New Roman" w:cs="Times New Roman"/>
        </w:rPr>
        <w:t>RESOLVED, That the American College of Emergency Physicians extends to the family of James B. Broselow, MD, his wife Millie, his family, and his friends our condolences and gratitude for his tremendous service to the specialty of emergency medicine and to the patients and physicians of North Carolina and the United States.</w:t>
      </w:r>
    </w:p>
    <w:p w14:paraId="38DE84CA"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3ECE395" w14:textId="2A7DD844"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9 </w:t>
      </w:r>
      <w:r w:rsidRPr="003B0017">
        <w:rPr>
          <w:rFonts w:ascii="Times New Roman" w:eastAsia="Times New Roman" w:hAnsi="Times New Roman" w:cs="Times New Roman"/>
          <w:b/>
          <w:bCs/>
          <w:color w:val="0000FF"/>
        </w:rPr>
        <w:t>I</w:t>
      </w:r>
      <w:r w:rsidRPr="00027387">
        <w:rPr>
          <w:rFonts w:ascii="Times New Roman" w:eastAsia="Times New Roman" w:hAnsi="Times New Roman" w:cs="Times New Roman"/>
          <w:b/>
          <w:bCs/>
          <w:color w:val="0000FF"/>
        </w:rPr>
        <w:t>n Memory of Vinod K. Chettur, MD</w:t>
      </w:r>
    </w:p>
    <w:p w14:paraId="1DF1CBCE" w14:textId="77777777" w:rsidR="00572C07" w:rsidRPr="00572C07" w:rsidRDefault="00572C07" w:rsidP="00572C07">
      <w:pPr>
        <w:spacing w:after="0" w:line="240" w:lineRule="auto"/>
        <w:ind w:firstLine="720"/>
        <w:rPr>
          <w:rFonts w:ascii="Times New Roman" w:eastAsia="Times New Roman" w:hAnsi="Times New Roman" w:cs="Times New Roman"/>
          <w:color w:val="000000"/>
          <w:szCs w:val="20"/>
        </w:rPr>
      </w:pPr>
      <w:r w:rsidRPr="00572C07">
        <w:rPr>
          <w:rFonts w:ascii="Times New Roman" w:eastAsia="Times New Roman" w:hAnsi="Times New Roman" w:cs="Times New Roman"/>
          <w:color w:val="000000"/>
          <w:szCs w:val="20"/>
        </w:rPr>
        <w:t>RESOLVED, That the American College of Emergency Physicians cherishes the memory and legacy of Vinod K. Chettur, MD; and be it further</w:t>
      </w:r>
    </w:p>
    <w:p w14:paraId="4BDF13BB" w14:textId="25CE7E5C" w:rsidR="00D41AC4" w:rsidRDefault="00572C07" w:rsidP="00572C07">
      <w:pPr>
        <w:spacing w:after="0" w:line="240" w:lineRule="auto"/>
        <w:rPr>
          <w:rFonts w:ascii="Times New Roman" w:eastAsia="Times New Roman" w:hAnsi="Times New Roman" w:cs="Times New Roman"/>
          <w:color w:val="000000"/>
          <w:szCs w:val="20"/>
        </w:rPr>
      </w:pPr>
      <w:r w:rsidRPr="00572C07">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ab/>
      </w:r>
      <w:r w:rsidRPr="00572C07">
        <w:rPr>
          <w:rFonts w:ascii="Times New Roman" w:eastAsia="Times New Roman" w:hAnsi="Times New Roman" w:cs="Times New Roman"/>
          <w:color w:val="000000"/>
          <w:szCs w:val="20"/>
        </w:rPr>
        <w:t>RESOLVED, That the American College of Emergency Physicians and the Pennsylvania College of Emergency Physicians extends to his mother Jayanthi Menon, his father Govindan Chettur, his sister Rema Makhija, and his nephew Aran our heartfelt gratitude for his service as an emergency physician as well as for his dedication and commitment to the specialty of emergency medicine</w:t>
      </w:r>
      <w:r>
        <w:rPr>
          <w:rFonts w:ascii="Times New Roman" w:eastAsia="Times New Roman" w:hAnsi="Times New Roman" w:cs="Times New Roman"/>
          <w:color w:val="000000"/>
          <w:szCs w:val="20"/>
        </w:rPr>
        <w:t>.</w:t>
      </w:r>
    </w:p>
    <w:p w14:paraId="08516CBA" w14:textId="77777777" w:rsidR="00572C07" w:rsidRDefault="00572C07" w:rsidP="00572C07">
      <w:pPr>
        <w:spacing w:after="0" w:line="240" w:lineRule="auto"/>
        <w:rPr>
          <w:rFonts w:ascii="Times New Roman" w:eastAsia="Times New Roman" w:hAnsi="Times New Roman" w:cs="Times New Roman"/>
        </w:rPr>
      </w:pPr>
    </w:p>
    <w:p w14:paraId="11E3BEAC" w14:textId="4B991C4A"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10 In Memory of Conklin, MD, FACEP</w:t>
      </w:r>
    </w:p>
    <w:p w14:paraId="2BDAE08A" w14:textId="06E4D4CB" w:rsidR="00F43DC7" w:rsidRDefault="00572C07" w:rsidP="00F43DC7">
      <w:pPr>
        <w:spacing w:after="0" w:line="240" w:lineRule="auto"/>
        <w:ind w:firstLine="720"/>
        <w:rPr>
          <w:rFonts w:ascii="Times New Roman" w:eastAsia="Calibri" w:hAnsi="Times New Roman" w:cs="Times New Roman"/>
        </w:rPr>
      </w:pPr>
      <w:bookmarkStart w:id="20" w:name="_Hlk184735379"/>
      <w:r w:rsidRPr="00572C07">
        <w:rPr>
          <w:rFonts w:ascii="Times New Roman" w:eastAsia="Calibri" w:hAnsi="Times New Roman" w:cs="Times New Roman"/>
        </w:rPr>
        <w:t>RESOLVED, That the American College of Emergency Physicians and the Michigan College of Emergency Physicians recognizes the outstanding dedication and contribution of Terry A. Conklin, MD, FACEP, to the specialty of emergency medicine as a clinician, partner, educator, leader, and advocator; and be it further</w:t>
      </w:r>
      <w:r w:rsidR="00F43DC7">
        <w:rPr>
          <w:rFonts w:ascii="Times New Roman" w:eastAsia="Calibri" w:hAnsi="Times New Roman" w:cs="Times New Roman"/>
        </w:rPr>
        <w:br w:type="page"/>
      </w:r>
    </w:p>
    <w:p w14:paraId="7A3C0C3F" w14:textId="4097A18C" w:rsidR="00D41AC4" w:rsidRDefault="00572C07" w:rsidP="00572C07">
      <w:pPr>
        <w:widowControl w:val="0"/>
        <w:tabs>
          <w:tab w:val="left" w:pos="360"/>
        </w:tabs>
        <w:autoSpaceDE w:val="0"/>
        <w:autoSpaceDN w:val="0"/>
        <w:adjustRightInd w:val="0"/>
        <w:spacing w:after="0" w:line="240" w:lineRule="auto"/>
        <w:rPr>
          <w:rFonts w:ascii="Times New Roman" w:eastAsia="Calibri" w:hAnsi="Times New Roman" w:cs="Times New Roman"/>
        </w:rPr>
      </w:pPr>
      <w:r w:rsidRPr="00572C07">
        <w:rPr>
          <w:rFonts w:ascii="Times New Roman" w:eastAsia="Calibri" w:hAnsi="Times New Roman" w:cs="Times New Roman"/>
        </w:rPr>
        <w:lastRenderedPageBreak/>
        <w:tab/>
      </w:r>
      <w:r w:rsidR="009E49EB">
        <w:rPr>
          <w:rFonts w:ascii="Times New Roman" w:eastAsia="Calibri" w:hAnsi="Times New Roman" w:cs="Times New Roman"/>
        </w:rPr>
        <w:tab/>
      </w:r>
      <w:r w:rsidRPr="00572C07">
        <w:rPr>
          <w:rFonts w:ascii="Times New Roman" w:eastAsia="Calibri" w:hAnsi="Times New Roman" w:cs="Times New Roman"/>
        </w:rPr>
        <w:t>RESOLVED, That the American College of Emergency Physicians and the Alaska Chapter extends to the family of Terry A. Conklin, MD, FACEP, his colleagues, partners, former residents, and all friends our condolences along with our profound gratitude for his lifetime of service to his patients and the specialty of emergency medicine in Alaska, where his impact will be felt for generations to come</w:t>
      </w:r>
      <w:bookmarkEnd w:id="20"/>
      <w:r>
        <w:rPr>
          <w:rFonts w:ascii="Times New Roman" w:eastAsia="Calibri" w:hAnsi="Times New Roman" w:cs="Times New Roman"/>
        </w:rPr>
        <w:t>.</w:t>
      </w:r>
    </w:p>
    <w:p w14:paraId="06F1EE52" w14:textId="77777777" w:rsidR="00572C07" w:rsidRDefault="00572C07" w:rsidP="00572C0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9168368" w14:textId="4804C666"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11 In Memory of Gregory L. Henry, MD, FACEP</w:t>
      </w:r>
    </w:p>
    <w:p w14:paraId="2AFDC571" w14:textId="77777777" w:rsidR="00572C07" w:rsidRPr="00572C07" w:rsidRDefault="00572C07" w:rsidP="00572C07">
      <w:pPr>
        <w:spacing w:after="0" w:line="240" w:lineRule="auto"/>
        <w:ind w:firstLine="720"/>
        <w:rPr>
          <w:rFonts w:ascii="Times New Roman" w:eastAsia="Times New Roman" w:hAnsi="Times New Roman" w:cs="Times New Roman"/>
          <w:color w:val="000000"/>
          <w:szCs w:val="20"/>
        </w:rPr>
      </w:pPr>
      <w:r w:rsidRPr="00572C07">
        <w:rPr>
          <w:rFonts w:ascii="Times New Roman" w:eastAsia="Times New Roman" w:hAnsi="Times New Roman" w:cs="Times New Roman"/>
          <w:color w:val="000000"/>
          <w:szCs w:val="20"/>
        </w:rPr>
        <w:t>RESOLVED, That the American College of Emergency Physicians and the Michigan College of Emergency Physicians recognize the lifetime of service that Gregory L. Henry, MD, FACEP gave to the specialty of emergency medicine, generations of emergency physicians, and the patients we serve as a clinician, educator, leader, orator, advocate, and scholar; and be it further</w:t>
      </w:r>
    </w:p>
    <w:p w14:paraId="44E4662E" w14:textId="53D402EE" w:rsidR="00572C07" w:rsidRDefault="00572C07"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color w:val="000000"/>
          <w:szCs w:val="20"/>
        </w:rPr>
        <w:tab/>
      </w:r>
      <w:r w:rsidRPr="00572C07">
        <w:rPr>
          <w:rFonts w:ascii="Times New Roman" w:eastAsia="Times New Roman" w:hAnsi="Times New Roman" w:cs="Times New Roman"/>
          <w:color w:val="000000"/>
          <w:szCs w:val="20"/>
        </w:rPr>
        <w:tab/>
        <w:t>RESOLVED, That the American College of Emergency Physicians and the Michigan College of Emergency Physicians extend to the family of Gregory L. Henry, MD, FACEP, especially his wife Margene, his three children, and his two grandchildren, our condolences along with our profound gratitude for his lifetime of service to his patients and the specialty of emergency medicine in Michigan, the United States, and the world, where his impact will be felt for generations to come</w:t>
      </w:r>
      <w:r>
        <w:rPr>
          <w:rFonts w:ascii="Times New Roman" w:eastAsia="Times New Roman" w:hAnsi="Times New Roman" w:cs="Times New Roman"/>
          <w:color w:val="000000"/>
          <w:szCs w:val="20"/>
        </w:rPr>
        <w:t>.</w:t>
      </w:r>
    </w:p>
    <w:p w14:paraId="2D5E0ED7" w14:textId="77777777" w:rsidR="00572C07" w:rsidRDefault="00572C07"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FBC0C18" w14:textId="6CAEBAE1"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12 In Memory of Richard T. Hostelley, MD, FACEP</w:t>
      </w:r>
    </w:p>
    <w:p w14:paraId="729BA519" w14:textId="77777777" w:rsidR="00572C07" w:rsidRPr="00572C07" w:rsidRDefault="00572C07" w:rsidP="00572C07">
      <w:pPr>
        <w:spacing w:after="0" w:line="240" w:lineRule="auto"/>
        <w:ind w:firstLine="720"/>
        <w:rPr>
          <w:rFonts w:ascii="Times New Roman" w:eastAsia="Times New Roman" w:hAnsi="Times New Roman" w:cs="Times New Roman"/>
          <w:lang w:val="en"/>
        </w:rPr>
      </w:pPr>
      <w:r w:rsidRPr="00572C07">
        <w:rPr>
          <w:rFonts w:ascii="Times New Roman" w:eastAsia="Times New Roman" w:hAnsi="Times New Roman" w:cs="Times New Roman"/>
          <w:lang w:val="en"/>
        </w:rPr>
        <w:t>RESOLVED, That the American College of Emergency Physicians cherishes the memory of Richard T. Hostelley, MD, FACEP; and be it further</w:t>
      </w:r>
    </w:p>
    <w:p w14:paraId="6CFCCD4C" w14:textId="49C39150" w:rsidR="00572C07" w:rsidRPr="00572C07" w:rsidRDefault="00572C07" w:rsidP="00572C07">
      <w:pPr>
        <w:spacing w:after="0" w:line="240" w:lineRule="auto"/>
        <w:rPr>
          <w:rFonts w:ascii="Times New Roman" w:eastAsia="Times New Roman" w:hAnsi="Times New Roman" w:cs="Times New Roman"/>
          <w:lang w:val="en"/>
        </w:rPr>
      </w:pPr>
      <w:r w:rsidRPr="00572C07">
        <w:rPr>
          <w:rFonts w:ascii="Times New Roman" w:eastAsia="Times New Roman" w:hAnsi="Times New Roman" w:cs="Times New Roman"/>
          <w:lang w:val="en"/>
        </w:rPr>
        <w:t xml:space="preserve"> </w:t>
      </w:r>
      <w:r>
        <w:rPr>
          <w:rFonts w:ascii="Times New Roman" w:eastAsia="Times New Roman" w:hAnsi="Times New Roman" w:cs="Times New Roman"/>
          <w:lang w:val="en"/>
        </w:rPr>
        <w:tab/>
      </w:r>
      <w:r w:rsidRPr="00572C07">
        <w:rPr>
          <w:rFonts w:ascii="Times New Roman" w:eastAsia="Times New Roman" w:hAnsi="Times New Roman" w:cs="Times New Roman"/>
          <w:lang w:val="en"/>
        </w:rPr>
        <w:t xml:space="preserve">RESOLVED, That the American College of Emergency Physicians and the Pennsylvania College of Emergency Physicians extends to his wife Linda of 49 years, his sister Bissie Miller, and numerous nieces and nephews gratitude for his service as an emergency physician as well as his commitment to the specialty of emergency medicine. </w:t>
      </w:r>
    </w:p>
    <w:p w14:paraId="0258F3A7"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C28A9FF" w14:textId="02D00B95"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13 In Memory of Frank J. Jehle, Jr, MD, MPH, FACEP, FAAP</w:t>
      </w:r>
    </w:p>
    <w:p w14:paraId="5BF4207D" w14:textId="77777777" w:rsidR="00572C07" w:rsidRPr="00572C07" w:rsidRDefault="00572C07" w:rsidP="00572C07">
      <w:pPr>
        <w:spacing w:after="0" w:line="240" w:lineRule="auto"/>
        <w:ind w:firstLine="720"/>
        <w:rPr>
          <w:rFonts w:ascii="Times New Roman" w:eastAsia="Times New Roman" w:hAnsi="Times New Roman" w:cs="Times New Roman"/>
          <w:color w:val="000000"/>
          <w:szCs w:val="20"/>
        </w:rPr>
      </w:pPr>
      <w:r w:rsidRPr="00572C07">
        <w:rPr>
          <w:rFonts w:ascii="Times New Roman" w:eastAsia="Times New Roman" w:hAnsi="Times New Roman" w:cs="Times New Roman"/>
          <w:color w:val="000000"/>
          <w:szCs w:val="20"/>
        </w:rPr>
        <w:t>RESOLVED, That the American College of Emergency Physicians extends its deepest sympathy to the family, friends, and colleagues of Frank J. Jehle, Jr., MD,</w:t>
      </w:r>
      <w:r w:rsidRPr="00572C07">
        <w:rPr>
          <w:rFonts w:ascii="Times New Roman" w:eastAsia="Times New Roman" w:hAnsi="Times New Roman" w:cs="Times New Roman"/>
          <w:color w:val="000000"/>
        </w:rPr>
        <w:t xml:space="preserve"> MPH, FACEP, FAAP</w:t>
      </w:r>
      <w:r w:rsidRPr="00572C07">
        <w:rPr>
          <w:rFonts w:ascii="Times New Roman" w:eastAsia="Times New Roman" w:hAnsi="Times New Roman" w:cs="Times New Roman"/>
          <w:color w:val="000000"/>
          <w:szCs w:val="20"/>
        </w:rPr>
        <w:t>; and be it further</w:t>
      </w:r>
    </w:p>
    <w:p w14:paraId="77534361" w14:textId="77777777" w:rsidR="00572C07" w:rsidRPr="00572C07" w:rsidRDefault="00572C07" w:rsidP="00572C07">
      <w:pPr>
        <w:widowControl w:val="0"/>
        <w:spacing w:after="0" w:line="240" w:lineRule="auto"/>
        <w:ind w:firstLine="720"/>
        <w:rPr>
          <w:rFonts w:ascii="Times New Roman" w:eastAsia="Times New Roman" w:hAnsi="Times New Roman" w:cs="Times New Roman"/>
          <w:color w:val="000000"/>
          <w:szCs w:val="20"/>
        </w:rPr>
      </w:pPr>
      <w:r w:rsidRPr="00572C07">
        <w:rPr>
          <w:rFonts w:ascii="Times New Roman" w:eastAsia="Times New Roman" w:hAnsi="Times New Roman" w:cs="Times New Roman"/>
          <w:color w:val="000000"/>
          <w:szCs w:val="20"/>
        </w:rPr>
        <w:t>RESOLVED, That ACEP gratefully acknowledges and honors the legacy of Frank J. Jehle, Jr., MD,</w:t>
      </w:r>
      <w:r w:rsidRPr="00572C07">
        <w:rPr>
          <w:rFonts w:ascii="Times New Roman" w:eastAsia="Times New Roman" w:hAnsi="Times New Roman" w:cs="Times New Roman"/>
          <w:color w:val="000000"/>
        </w:rPr>
        <w:t xml:space="preserve"> MPH, FACEP, FAAP, a p</w:t>
      </w:r>
      <w:r w:rsidRPr="00572C07">
        <w:rPr>
          <w:rFonts w:ascii="Times New Roman" w:eastAsia="Times New Roman" w:hAnsi="Times New Roman" w:cs="Times New Roman"/>
          <w:color w:val="000000"/>
          <w:szCs w:val="20"/>
        </w:rPr>
        <w:t>hysician of extraordinary compassion, wisdom, and integrity that touched innumerable live, whose wisdom will be passed down for generations and made lasting contributions to the field of pediatric emergency medicine.</w:t>
      </w:r>
    </w:p>
    <w:p w14:paraId="60A99C3B"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F0E54BC" w14:textId="2987FAB4"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14 In Memory of Roger B. Lim, MD</w:t>
      </w:r>
    </w:p>
    <w:p w14:paraId="129E2513" w14:textId="77777777" w:rsidR="00572C07" w:rsidRPr="00572C07" w:rsidRDefault="00572C07" w:rsidP="00572C07">
      <w:pPr>
        <w:spacing w:after="0" w:line="240" w:lineRule="auto"/>
        <w:ind w:firstLine="720"/>
        <w:rPr>
          <w:rFonts w:ascii="Times New Roman" w:eastAsia="Times New Roman" w:hAnsi="Times New Roman" w:cs="Times New Roman"/>
          <w:color w:val="000000"/>
        </w:rPr>
      </w:pPr>
      <w:r w:rsidRPr="00572C07">
        <w:rPr>
          <w:rFonts w:ascii="Times New Roman" w:eastAsia="Times New Roman" w:hAnsi="Times New Roman" w:cs="Times New Roman"/>
          <w:color w:val="000000"/>
        </w:rPr>
        <w:t>RESOLVED, That the American College of Emergency Physicians honors the legacy of Roger B. Lim, MD, and recognizes his extraordinary contributions to emergency medicine, his dedication to the countless lives he saved, and the compassion that defined his practice; and be it further</w:t>
      </w:r>
    </w:p>
    <w:p w14:paraId="302243BA" w14:textId="2AFC0444" w:rsidR="00D41AC4" w:rsidRDefault="00572C07" w:rsidP="00572C07">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572C07">
        <w:rPr>
          <w:rFonts w:ascii="Times New Roman" w:eastAsia="Times New Roman" w:hAnsi="Times New Roman" w:cs="Times New Roman"/>
          <w:color w:val="000000"/>
        </w:rPr>
        <w:t>RESOLVED, That the American College of Emergency Physicians extends our deepest sympathies to the family, friends, and colleagues and remembers the profound impact Roger B. Lim, MD, made and that his memory will continue to inspire all who follow in his footsteps</w:t>
      </w:r>
      <w:r>
        <w:rPr>
          <w:rFonts w:ascii="Times New Roman" w:eastAsia="Times New Roman" w:hAnsi="Times New Roman" w:cs="Times New Roman"/>
          <w:color w:val="000000"/>
        </w:rPr>
        <w:t>.</w:t>
      </w:r>
    </w:p>
    <w:p w14:paraId="247F9DD5" w14:textId="77777777" w:rsidR="00572C07" w:rsidRDefault="00572C07" w:rsidP="00572C0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33D57382" w14:textId="65DB7B9E"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15 In Memory of Lidio W. Medina, MD</w:t>
      </w:r>
    </w:p>
    <w:p w14:paraId="63569108" w14:textId="77777777" w:rsidR="00572C07" w:rsidRPr="00572C07" w:rsidRDefault="00572C07" w:rsidP="00572C07">
      <w:pPr>
        <w:spacing w:after="0" w:line="240" w:lineRule="auto"/>
        <w:ind w:firstLine="720"/>
        <w:rPr>
          <w:rFonts w:ascii="Times New Roman" w:eastAsia="Times New Roman" w:hAnsi="Times New Roman" w:cs="Times New Roman"/>
          <w:lang w:val="en"/>
        </w:rPr>
      </w:pPr>
      <w:r w:rsidRPr="00572C07">
        <w:rPr>
          <w:rFonts w:ascii="Times New Roman" w:eastAsia="Times New Roman" w:hAnsi="Times New Roman" w:cs="Times New Roman"/>
          <w:lang w:val="en"/>
        </w:rPr>
        <w:t>RESOLVED, That the American College of Emergency Physicians cherishes the memory and legacy of Lidio W. Medina, MD; and be it further</w:t>
      </w:r>
    </w:p>
    <w:p w14:paraId="2052150C" w14:textId="2259D670" w:rsidR="00572C07" w:rsidRPr="00572C07" w:rsidRDefault="00572C07" w:rsidP="00572C07">
      <w:pPr>
        <w:spacing w:after="0" w:line="240" w:lineRule="auto"/>
        <w:rPr>
          <w:rFonts w:ascii="Times New Roman" w:eastAsia="Times New Roman" w:hAnsi="Times New Roman" w:cs="Times New Roman"/>
          <w:lang w:val="en"/>
        </w:rPr>
      </w:pPr>
      <w:r w:rsidRPr="00572C07">
        <w:rPr>
          <w:rFonts w:ascii="Times New Roman" w:eastAsia="Times New Roman" w:hAnsi="Times New Roman" w:cs="Times New Roman"/>
          <w:lang w:val="en"/>
        </w:rPr>
        <w:t xml:space="preserve"> RESOLVED, That the American College of Emergency Physicians and the Pennsylvania College of Emergency Physicians extends to his wife Patricia of 53 years, his son Jim (wife Stacie), and daughter Michelle Medina-Smuck (husband Darryl), as well as his numerous grandchildren, gratitude for his service as an emergency physician as well as for his dedication and commitment to the specialty of emergency medicine.</w:t>
      </w:r>
    </w:p>
    <w:p w14:paraId="14C1A017"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EBD1972" w14:textId="2D8CFC8E"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16 In Memory of Joseph Moellman, MD</w:t>
      </w:r>
    </w:p>
    <w:p w14:paraId="6F200768"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cherishes the memory and legacy of Joesph Moellman, MD, who dedicated himself to his patients, his trainees, his profession, and his family; and be it further</w:t>
      </w:r>
    </w:p>
    <w:p w14:paraId="504B3D92" w14:textId="77777777" w:rsidR="003B0017" w:rsidRPr="003B0017" w:rsidRDefault="003B0017" w:rsidP="003B0017">
      <w:pPr>
        <w:spacing w:after="0" w:line="240" w:lineRule="auto"/>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ab/>
        <w:t>RESOLVED, That the American College of Emergency Physicians and the Ohio College of Emergency Physicians extends to his wife Kim, his sons Josh Moellman and Jordan Moellman, gratitude for his tremendous service as an emergency physician at the University of Cincinnati, as well as for his dedication and commitment to the specialty of emergency medicine.</w:t>
      </w:r>
    </w:p>
    <w:p w14:paraId="774C8FEA" w14:textId="77777777" w:rsidR="00D41AC4" w:rsidRDefault="00D41AC4"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5785EE5F" w14:textId="6327574A"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17 In Memory of Frank S. Orth, DO, FACEP</w:t>
      </w:r>
    </w:p>
    <w:p w14:paraId="4360D39D" w14:textId="74A31881" w:rsidR="00572C07" w:rsidRDefault="003B0017" w:rsidP="00572C0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extends to the family of Frank S. Orth DO, FACEP, his friends, and his colleagues our condolences and gratitude for his service to his community and the countless patients that benefited from his care.</w:t>
      </w:r>
      <w:r w:rsidR="00572C07">
        <w:rPr>
          <w:rFonts w:ascii="Times New Roman" w:eastAsia="Times New Roman" w:hAnsi="Times New Roman" w:cs="Times New Roman"/>
          <w:color w:val="000000"/>
          <w:szCs w:val="20"/>
        </w:rPr>
        <w:br w:type="page"/>
      </w:r>
    </w:p>
    <w:p w14:paraId="4816A90C" w14:textId="4F3A02A3"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lastRenderedPageBreak/>
        <w:t xml:space="preserve">Resolution </w:t>
      </w:r>
      <w:r w:rsidRPr="00027387">
        <w:rPr>
          <w:rFonts w:ascii="Times New Roman" w:eastAsia="Times New Roman" w:hAnsi="Times New Roman" w:cs="Times New Roman"/>
          <w:b/>
          <w:bCs/>
          <w:color w:val="0000FF"/>
        </w:rPr>
        <w:t>18 In Memory of Janice E. Reisinger, MBA, CAE</w:t>
      </w:r>
    </w:p>
    <w:p w14:paraId="230A47E7" w14:textId="77777777" w:rsidR="003B0017" w:rsidRPr="003B0017" w:rsidRDefault="003B0017" w:rsidP="003B0017">
      <w:pPr>
        <w:shd w:val="clear" w:color="auto" w:fill="FFFFFF"/>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honors the memory of Jan Reisinger, MBA, CAE; and be it further</w:t>
      </w:r>
    </w:p>
    <w:p w14:paraId="4D65C054" w14:textId="00EA349C" w:rsidR="00D41AC4" w:rsidRDefault="003B0017" w:rsidP="003B0017">
      <w:pPr>
        <w:widowControl w:val="0"/>
        <w:tabs>
          <w:tab w:val="left" w:pos="360"/>
        </w:tabs>
        <w:autoSpaceDE w:val="0"/>
        <w:autoSpaceDN w:val="0"/>
        <w:adjustRightInd w:val="0"/>
        <w:spacing w:after="0" w:line="240" w:lineRule="auto"/>
        <w:rPr>
          <w:rFonts w:ascii="Times New Roman" w:eastAsia="Times New Roman" w:hAnsi="Times New Roman" w:cs="Times New Roman"/>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and the Pennsylvania College of Emergency Physicians extends to her husband Greg, her mother Maxine, her sister Ann, and her extended family, as well as countless professional colleagues and personal friends, gratitude for her service to the specialty of emergency medicine</w:t>
      </w:r>
      <w:r>
        <w:rPr>
          <w:rFonts w:ascii="Times New Roman" w:eastAsia="Times New Roman" w:hAnsi="Times New Roman" w:cs="Times New Roman"/>
          <w:color w:val="000000"/>
          <w:szCs w:val="20"/>
        </w:rPr>
        <w:t>.</w:t>
      </w:r>
    </w:p>
    <w:p w14:paraId="7800B227" w14:textId="77777777" w:rsidR="003B0017" w:rsidRDefault="003B0017" w:rsidP="0050733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86018D6" w14:textId="0606C950"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19 In Memory of Ronald D. Stewart, MD, FACEP, FAEMS</w:t>
      </w:r>
    </w:p>
    <w:p w14:paraId="5BEDBD90"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cherishes the memory of Ronald D. Stewart, MD, FACEP, FAEMS; and be it further</w:t>
      </w:r>
    </w:p>
    <w:p w14:paraId="5D48887B" w14:textId="61294674" w:rsidR="00D41AC4" w:rsidRDefault="003B0017" w:rsidP="003B0017">
      <w:pPr>
        <w:spacing w:after="0" w:line="240" w:lineRule="auto"/>
        <w:rPr>
          <w:rFonts w:ascii="Times New Roman" w:eastAsia="Calibri" w:hAnsi="Times New Roman" w:cs="Times New Roman"/>
          <w:bCs/>
          <w:color w:val="000000"/>
          <w:sz w:val="20"/>
          <w:szCs w:val="20"/>
          <w:lang w:bidi="or-IN"/>
        </w:rPr>
      </w:pPr>
      <w:r w:rsidRPr="003B0017">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and the Pennsylvania College of Emergency Physicians extends to his sister Donalda (James) Davis, and his countless friends, colleagues, and students gratitude for his service as an emergency physician as well as his commitment to the specialty of emergency medicine</w:t>
      </w:r>
      <w:r w:rsidRPr="003B0017">
        <w:rPr>
          <w:rFonts w:ascii="Times New Roman" w:eastAsia="Calibri" w:hAnsi="Times New Roman" w:cs="Times New Roman"/>
          <w:bCs/>
          <w:color w:val="000000"/>
          <w:sz w:val="20"/>
          <w:szCs w:val="20"/>
          <w:lang w:bidi="or-IN"/>
        </w:rPr>
        <w:t>.</w:t>
      </w:r>
    </w:p>
    <w:p w14:paraId="7307DA2C" w14:textId="77777777" w:rsidR="003B0017" w:rsidRDefault="003B0017" w:rsidP="003B0017">
      <w:pPr>
        <w:spacing w:after="0" w:line="240" w:lineRule="auto"/>
        <w:rPr>
          <w:rFonts w:ascii="Times New Roman" w:eastAsia="Times New Roman" w:hAnsi="Times New Roman" w:cs="Times New Roman"/>
        </w:rPr>
      </w:pPr>
    </w:p>
    <w:p w14:paraId="09A59DAA" w14:textId="53902E2E" w:rsidR="00507337" w:rsidRPr="00027387" w:rsidRDefault="00507337" w:rsidP="0050733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20 In Memory of Todd Thomas, CPC, CCS-P</w:t>
      </w:r>
    </w:p>
    <w:p w14:paraId="2EB2249E" w14:textId="7FD3B172" w:rsidR="00507337" w:rsidRDefault="003B0017" w:rsidP="00507337">
      <w:pPr>
        <w:widowControl w:val="0"/>
        <w:tabs>
          <w:tab w:val="left" w:pos="360"/>
          <w:tab w:val="left" w:pos="720"/>
        </w:tabs>
        <w:spacing w:after="0" w:line="240" w:lineRule="auto"/>
        <w:rPr>
          <w:rFonts w:ascii="Times New Roman" w:hAnsi="Times New Roman" w:cs="Times New Roman"/>
          <w:b/>
          <w:bCs/>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honors the memory of Todd Thomas, CPC, CCS-P, and extends its deepest sympathies to his family, friends, and colleagues, and gratitude for his commitment and contributions to the specialty of emergency medicine</w:t>
      </w:r>
      <w:r>
        <w:rPr>
          <w:rFonts w:ascii="Times New Roman" w:eastAsia="Times New Roman" w:hAnsi="Times New Roman" w:cs="Times New Roman"/>
          <w:color w:val="000000"/>
          <w:szCs w:val="20"/>
        </w:rPr>
        <w:t>.</w:t>
      </w:r>
    </w:p>
    <w:p w14:paraId="5553F208" w14:textId="77777777" w:rsidR="00D41AC4" w:rsidRDefault="00D41AC4" w:rsidP="00507337">
      <w:pPr>
        <w:widowControl w:val="0"/>
        <w:tabs>
          <w:tab w:val="left" w:pos="360"/>
          <w:tab w:val="left" w:pos="720"/>
        </w:tabs>
        <w:spacing w:after="0" w:line="240" w:lineRule="auto"/>
        <w:rPr>
          <w:rFonts w:ascii="Times New Roman" w:hAnsi="Times New Roman" w:cs="Times New Roman"/>
        </w:rPr>
      </w:pPr>
    </w:p>
    <w:p w14:paraId="7E01985C" w14:textId="2041CE9E" w:rsidR="00572C07" w:rsidRPr="00027387" w:rsidRDefault="00572C07" w:rsidP="00572C0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572C0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21 Distinguished ACEP Fellow Recognition – Bylaws Amendment</w:t>
      </w:r>
      <w:r w:rsidRPr="00572C07">
        <w:rPr>
          <w:rFonts w:ascii="Times New Roman" w:eastAsia="Times New Roman" w:hAnsi="Times New Roman" w:cs="Times New Roman"/>
          <w:b/>
          <w:bCs/>
          <w:color w:val="0000FF"/>
        </w:rPr>
        <w:t xml:space="preserve"> (as amended)</w:t>
      </w:r>
    </w:p>
    <w:p w14:paraId="03AC4545"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RESOLVED, That the ACEP Bylaws Article V – ACEP Fellows, Section 1 – Eligibility and Section 2 – Fellow Status be amended to establish a “Distinguished Fellow of ACEP” [FACEP(D)] that is based on objective, points-based criteria and awarded to members who have held FACEP status for a minimum of 12 years and demonstrated continued commitment to ACEP and the specialty of emergency medicine:</w:t>
      </w:r>
    </w:p>
    <w:p w14:paraId="02EA2177" w14:textId="77777777" w:rsidR="001F2AAD" w:rsidRPr="001F2AAD" w:rsidRDefault="001F2AAD" w:rsidP="001F2AAD">
      <w:pPr>
        <w:spacing w:after="0" w:line="240" w:lineRule="auto"/>
        <w:rPr>
          <w:rFonts w:ascii="Times New Roman" w:eastAsia="Times New Roman" w:hAnsi="Times New Roman" w:cs="Times New Roman"/>
          <w:color w:val="000000"/>
        </w:rPr>
      </w:pPr>
    </w:p>
    <w:p w14:paraId="6B128AF3" w14:textId="77777777" w:rsidR="001F2AAD" w:rsidRPr="001F2AAD" w:rsidRDefault="001F2AAD" w:rsidP="001F2AAD">
      <w:pPr>
        <w:spacing w:after="0" w:line="240" w:lineRule="auto"/>
        <w:jc w:val="center"/>
        <w:rPr>
          <w:rFonts w:ascii="Times New Roman" w:eastAsia="Times New Roman" w:hAnsi="Times New Roman" w:cs="Times New Roman"/>
          <w:color w:val="000000"/>
        </w:rPr>
      </w:pPr>
      <w:r w:rsidRPr="001F2AAD">
        <w:rPr>
          <w:rFonts w:ascii="Times New Roman" w:eastAsia="Times New Roman" w:hAnsi="Times New Roman" w:cs="Times New Roman"/>
          <w:color w:val="000000"/>
        </w:rPr>
        <w:t>ARTICLE V — ACEP FELLOWS</w:t>
      </w:r>
    </w:p>
    <w:p w14:paraId="0662346A" w14:textId="77777777" w:rsidR="001F2AAD" w:rsidRPr="001F2AAD" w:rsidRDefault="001F2AAD" w:rsidP="001F2AAD">
      <w:pPr>
        <w:spacing w:after="0" w:line="240" w:lineRule="auto"/>
        <w:jc w:val="center"/>
        <w:rPr>
          <w:rFonts w:ascii="Times New Roman" w:eastAsia="Times New Roman" w:hAnsi="Times New Roman" w:cs="Times New Roman"/>
          <w:color w:val="000000"/>
        </w:rPr>
      </w:pPr>
      <w:r w:rsidRPr="001F2AAD">
        <w:rPr>
          <w:rFonts w:ascii="Times New Roman" w:eastAsia="Times New Roman" w:hAnsi="Times New Roman" w:cs="Times New Roman"/>
          <w:color w:val="000000"/>
        </w:rPr>
        <w:t>Section 1 – Eligibility</w:t>
      </w:r>
    </w:p>
    <w:p w14:paraId="00818680" w14:textId="77777777" w:rsidR="001F2AAD" w:rsidRPr="001F2AAD" w:rsidRDefault="001F2AAD" w:rsidP="001F2AAD">
      <w:pPr>
        <w:spacing w:after="0" w:line="240" w:lineRule="auto"/>
        <w:jc w:val="center"/>
        <w:rPr>
          <w:rFonts w:ascii="Times New Roman" w:eastAsia="Times New Roman" w:hAnsi="Times New Roman" w:cs="Times New Roman"/>
          <w:color w:val="000000"/>
        </w:rPr>
      </w:pPr>
    </w:p>
    <w:p w14:paraId="041194A0"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Fellows of the College shall meet the following criteria:</w:t>
      </w:r>
    </w:p>
    <w:p w14:paraId="017DDAE3" w14:textId="77777777" w:rsidR="001F2AAD" w:rsidRPr="001F2AAD" w:rsidRDefault="001F2AAD" w:rsidP="001F2AAD">
      <w:pPr>
        <w:numPr>
          <w:ilvl w:val="0"/>
          <w:numId w:val="11"/>
        </w:numPr>
        <w:spacing w:after="0" w:line="240" w:lineRule="auto"/>
        <w:ind w:left="1080"/>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Be candidate physician, regular, or international members for three continuous years immediately prior to election.</w:t>
      </w:r>
    </w:p>
    <w:p w14:paraId="5442D632" w14:textId="77777777" w:rsidR="001F2AAD" w:rsidRPr="001F2AAD" w:rsidRDefault="001F2AAD" w:rsidP="001F2AAD">
      <w:pPr>
        <w:numPr>
          <w:ilvl w:val="0"/>
          <w:numId w:val="11"/>
        </w:numPr>
        <w:spacing w:after="0" w:line="240" w:lineRule="auto"/>
        <w:ind w:left="1080"/>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Be certified in emergency medicine at the time of election by the American Board of Emergency Medicine, the American Osteopathic Board of Emergency Medicine, or in pediatric emergency medicine by the American Board of Pediatrics.</w:t>
      </w:r>
    </w:p>
    <w:p w14:paraId="2320264E" w14:textId="77777777" w:rsidR="001F2AAD" w:rsidRPr="001F2AAD" w:rsidRDefault="001F2AAD" w:rsidP="001F2AAD">
      <w:pPr>
        <w:numPr>
          <w:ilvl w:val="0"/>
          <w:numId w:val="11"/>
        </w:numPr>
        <w:spacing w:after="0" w:line="240" w:lineRule="auto"/>
        <w:ind w:left="1080"/>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Meet the following requirements demonstrating evidence of high professional standing at some time during their professional career prior to application.</w:t>
      </w:r>
    </w:p>
    <w:p w14:paraId="236A3569" w14:textId="77777777" w:rsidR="001F2AAD" w:rsidRPr="001F2AAD" w:rsidRDefault="001F2AAD" w:rsidP="001F2AAD">
      <w:pPr>
        <w:numPr>
          <w:ilvl w:val="1"/>
          <w:numId w:val="11"/>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At least three years of active involvement in emergency medicine as the physician’s chief professional activity, exclusive of residency training, and; </w:t>
      </w:r>
    </w:p>
    <w:p w14:paraId="3C8FC407" w14:textId="77777777" w:rsidR="001F2AAD" w:rsidRPr="001F2AAD" w:rsidRDefault="001F2AAD" w:rsidP="001F2AAD">
      <w:pPr>
        <w:numPr>
          <w:ilvl w:val="1"/>
          <w:numId w:val="11"/>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Satisfaction of at least three of the following individual criteria during their professional career: </w:t>
      </w:r>
    </w:p>
    <w:p w14:paraId="726013EF"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beyond holding membership, in voluntary health organizations, organized medical societies, or voluntary community health planning activities or service as an elected or appointed public official; </w:t>
      </w:r>
    </w:p>
    <w:p w14:paraId="6AE9BE65"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hospital affairs, such as medical staff committees, as attested by the emergency department director or chief of staff; </w:t>
      </w:r>
    </w:p>
    <w:p w14:paraId="243A0B39"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the formal teaching of emergency medicine to physicians, nurses, medical students, out-of-hospital care personnel, or the public; </w:t>
      </w:r>
    </w:p>
    <w:p w14:paraId="61CD5E26"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emergency medicine administration or departmental affairs; </w:t>
      </w:r>
    </w:p>
    <w:p w14:paraId="1EA1CCD8"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an emergency medical services system; </w:t>
      </w:r>
    </w:p>
    <w:p w14:paraId="403C49AB"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research in emergency medicine; </w:t>
      </w:r>
    </w:p>
    <w:p w14:paraId="63E2FEBC"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ACEP chapter activities as attested by the chapter president or chapter executive director; </w:t>
      </w:r>
    </w:p>
    <w:p w14:paraId="1653556E"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member of a national ACEP committee, the ACEP Council, or national Board of Directors; </w:t>
      </w:r>
    </w:p>
    <w:p w14:paraId="16011C5A"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examiner for, director of, or involvement in test development and/or administration for the American Board of Emergency Medicine or the American Osteopathic Board of Emergency Medicine; </w:t>
      </w:r>
    </w:p>
    <w:p w14:paraId="43A975CC" w14:textId="77777777" w:rsidR="001F2AAD" w:rsidRPr="001F2AAD" w:rsidRDefault="001F2AAD" w:rsidP="001F2AAD">
      <w:pPr>
        <w:numPr>
          <w:ilvl w:val="0"/>
          <w:numId w:val="10"/>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reviewer for or editor or listed author of a published scientific article or reference material in the field of emergency medicine in a recognized journal or book. </w:t>
      </w:r>
    </w:p>
    <w:p w14:paraId="13651DC4" w14:textId="77777777" w:rsidR="001F2AAD" w:rsidRDefault="001F2AAD">
      <w:pPr>
        <w:rPr>
          <w:rFonts w:ascii="Times New Roman" w:eastAsia="Times New Roman" w:hAnsi="Times New Roman" w:cs="Times New Roman"/>
          <w:b/>
          <w:bCs/>
          <w:color w:val="008000"/>
          <w:u w:val="single"/>
        </w:rPr>
      </w:pPr>
      <w:r>
        <w:rPr>
          <w:rFonts w:ascii="Times New Roman" w:eastAsia="Times New Roman" w:hAnsi="Times New Roman" w:cs="Times New Roman"/>
          <w:b/>
          <w:bCs/>
          <w:color w:val="008000"/>
          <w:u w:val="single"/>
        </w:rPr>
        <w:br w:type="page"/>
      </w:r>
    </w:p>
    <w:p w14:paraId="5718E96D" w14:textId="08828CED" w:rsidR="001F2AAD" w:rsidRPr="001F2AAD" w:rsidRDefault="001F2AAD" w:rsidP="001F2AAD">
      <w:pPr>
        <w:spacing w:after="0" w:line="240" w:lineRule="auto"/>
        <w:ind w:left="720"/>
        <w:rPr>
          <w:rFonts w:ascii="Times New Roman" w:eastAsia="Times New Roman" w:hAnsi="Times New Roman" w:cs="Times New Roman"/>
          <w:color w:val="008000"/>
        </w:rPr>
      </w:pPr>
      <w:r w:rsidRPr="001F2AAD">
        <w:rPr>
          <w:rFonts w:ascii="Times New Roman" w:eastAsia="Times New Roman" w:hAnsi="Times New Roman" w:cs="Times New Roman"/>
          <w:b/>
          <w:bCs/>
          <w:color w:val="008000"/>
          <w:u w:val="single"/>
        </w:rPr>
        <w:lastRenderedPageBreak/>
        <w:t>Distinguished Fellows of the College shall meet the following criteria:</w:t>
      </w:r>
    </w:p>
    <w:p w14:paraId="68B58DCE" w14:textId="77777777" w:rsidR="001F2AAD" w:rsidRPr="001F2AAD" w:rsidRDefault="001F2AAD" w:rsidP="001F2AAD">
      <w:pPr>
        <w:numPr>
          <w:ilvl w:val="0"/>
          <w:numId w:val="9"/>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Have held FACEP status for at least 12 years.</w:t>
      </w:r>
    </w:p>
    <w:p w14:paraId="180DFAF8" w14:textId="77777777" w:rsidR="001F2AAD" w:rsidRPr="001F2AAD" w:rsidRDefault="001F2AAD" w:rsidP="001F2AAD">
      <w:pPr>
        <w:numPr>
          <w:ilvl w:val="0"/>
          <w:numId w:val="9"/>
        </w:numPr>
        <w:spacing w:after="0" w:line="240" w:lineRule="auto"/>
        <w:ind w:left="1080"/>
        <w:contextualSpacing/>
        <w:rPr>
          <w:rFonts w:ascii="Times New Roman" w:eastAsia="Times New Roman" w:hAnsi="Times New Roman" w:cs="Times New Roman"/>
          <w:b/>
          <w:bCs/>
          <w:color w:val="008000"/>
          <w:szCs w:val="24"/>
        </w:rPr>
      </w:pPr>
      <w:r w:rsidRPr="001F2AAD">
        <w:rPr>
          <w:rFonts w:ascii="Times New Roman" w:eastAsia="Times New Roman" w:hAnsi="Times New Roman" w:cs="Times New Roman"/>
          <w:b/>
          <w:bCs/>
          <w:color w:val="008000"/>
          <w:szCs w:val="24"/>
          <w:u w:val="single"/>
        </w:rPr>
        <w:t>Maintain</w:t>
      </w:r>
      <w:r w:rsidRPr="001F2AAD">
        <w:rPr>
          <w:rFonts w:ascii="Times New Roman" w:eastAsia="Times New Roman" w:hAnsi="Times New Roman" w:cs="Times New Roman"/>
          <w:b/>
          <w:bCs/>
          <w:color w:val="008000"/>
          <w:szCs w:val="24"/>
          <w:highlight w:val="yellow"/>
          <w:u w:val="single"/>
        </w:rPr>
        <w:t>ed</w:t>
      </w:r>
      <w:r w:rsidRPr="001F2AAD">
        <w:rPr>
          <w:rFonts w:ascii="Times New Roman" w:eastAsia="Times New Roman" w:hAnsi="Times New Roman" w:cs="Times New Roman"/>
          <w:b/>
          <w:bCs/>
          <w:color w:val="008000"/>
          <w:szCs w:val="24"/>
          <w:u w:val="single"/>
        </w:rPr>
        <w:t xml:space="preserve"> certification:  </w:t>
      </w:r>
    </w:p>
    <w:p w14:paraId="6B61BB7B"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 xml:space="preserve"> in emergency medicine by the American Board of Emergency Medicine</w:t>
      </w:r>
      <w:r w:rsidRPr="001F2AAD">
        <w:rPr>
          <w:rFonts w:ascii="Times New Roman" w:eastAsia="Times New Roman" w:hAnsi="Times New Roman" w:cs="Times New Roman"/>
          <w:b/>
          <w:bCs/>
          <w:strike/>
          <w:color w:val="EE0000"/>
          <w:u w:val="single"/>
        </w:rPr>
        <w:t>,</w:t>
      </w:r>
      <w:r w:rsidRPr="001F2AAD">
        <w:rPr>
          <w:rFonts w:ascii="Times New Roman" w:eastAsia="Times New Roman" w:hAnsi="Times New Roman" w:cs="Times New Roman"/>
          <w:b/>
          <w:bCs/>
          <w:color w:val="008000"/>
          <w:u w:val="single"/>
        </w:rPr>
        <w:t xml:space="preserve"> or the American Osteopathic Board of Emergency Medicine, or </w:t>
      </w:r>
    </w:p>
    <w:p w14:paraId="1F625127"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in pediatric emergency medicine by the American Board of Pediatrics, or</w:t>
      </w:r>
    </w:p>
    <w:p w14:paraId="19CFF533"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3D872F"/>
          <w:highlight w:val="yellow"/>
          <w:u w:val="single"/>
        </w:rPr>
        <w:t>have achieved FACEP through the ACEP Legacy track</w:t>
      </w:r>
      <w:r w:rsidRPr="001F2AAD">
        <w:rPr>
          <w:rFonts w:ascii="Times New Roman" w:eastAsia="Times New Roman" w:hAnsi="Times New Roman" w:cs="Times New Roman"/>
          <w:b/>
          <w:bCs/>
          <w:color w:val="008000"/>
          <w:highlight w:val="yellow"/>
          <w:u w:val="single"/>
        </w:rPr>
        <w:t>.</w:t>
      </w:r>
    </w:p>
    <w:p w14:paraId="59FE6990" w14:textId="77777777" w:rsidR="001F2AAD" w:rsidRPr="001F2AAD" w:rsidRDefault="001F2AAD" w:rsidP="001F2AAD">
      <w:pPr>
        <w:numPr>
          <w:ilvl w:val="0"/>
          <w:numId w:val="9"/>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Meet a minimum number of points within the following requirements demonstrating evidence of commitment to emergency medicine:</w:t>
      </w:r>
    </w:p>
    <w:p w14:paraId="10249075"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Research and scholarship, as evidenced by grant awards, peer-reviewed publication, or review or authorship of books or other professional resources.</w:t>
      </w:r>
    </w:p>
    <w:p w14:paraId="65C6957E"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Teaching and mentorship, as evidenced by teaching history, faculty status, student or resident advisement, or residency/fellowship/clerkship leadership.</w:t>
      </w:r>
    </w:p>
    <w:p w14:paraId="0E61FD6F"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Service and leadership, as evidenced by leadership within their emergency department, hospital, staffing group, state or local medical societies, community health planning, or other roles which have advanced the field.</w:t>
      </w:r>
    </w:p>
    <w:p w14:paraId="60444C10"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Clinical excellence, as evidenced by clinical or industry awards, letters of support from their chair or medical director, or participation in quality, safety, or wellness activities.</w:t>
      </w:r>
    </w:p>
    <w:p w14:paraId="3726D941" w14:textId="77777777" w:rsidR="001F2AAD" w:rsidRPr="001F2AAD" w:rsidRDefault="001F2AAD" w:rsidP="001F2AAD">
      <w:pPr>
        <w:numPr>
          <w:ilvl w:val="0"/>
          <w:numId w:val="9"/>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Meet a minimum number of points within the following requirements demonstrating evidence of commitment to ACEP.</w:t>
      </w:r>
    </w:p>
    <w:p w14:paraId="68696B7A"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Leadership activities, including participation or leadership within ACEP sections, committees, chapters, delegations, advocacy groups, task forces, Member Interest Groups, Board of Directors, or Council.</w:t>
      </w:r>
    </w:p>
    <w:p w14:paraId="2F4D117F"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Education activities, including participation as faculty or course directors in ACEP in-person or virtual educational offerings.</w:t>
      </w:r>
    </w:p>
    <w:p w14:paraId="3AA4F760"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Public awareness activities, including active involvement in ACEP’s online communities, media relations or spokesperson network, or promotion of College wins and activities on social media.</w:t>
      </w:r>
    </w:p>
    <w:p w14:paraId="65B2E73A" w14:textId="77777777" w:rsidR="001F2AAD" w:rsidRPr="001F2AAD" w:rsidRDefault="001F2AAD" w:rsidP="001F2AAD">
      <w:pPr>
        <w:numPr>
          <w:ilvl w:val="1"/>
          <w:numId w:val="9"/>
        </w:numPr>
        <w:spacing w:after="0" w:line="240" w:lineRule="auto"/>
        <w:ind w:left="144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Recognitions, including individual receipt of ACEP awards or hospital/employer receipt of ACEP accreditation status.</w:t>
      </w:r>
    </w:p>
    <w:p w14:paraId="1B5D959B" w14:textId="77777777" w:rsidR="001F2AAD" w:rsidRPr="001F2AAD" w:rsidRDefault="001F2AAD" w:rsidP="001F2AAD">
      <w:pPr>
        <w:spacing w:after="0" w:line="240" w:lineRule="auto"/>
        <w:rPr>
          <w:rFonts w:ascii="Times New Roman" w:eastAsia="Times New Roman" w:hAnsi="Times New Roman" w:cs="Times New Roman"/>
          <w:color w:val="000000"/>
        </w:rPr>
      </w:pPr>
    </w:p>
    <w:p w14:paraId="7041269C"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Provision of documentation of the satisfaction of the above criteria is the responsibility of the candidate, and determination of the satisfaction of these criteria shall be by the Board of Directors of ACEP or its </w:t>
      </w:r>
      <w:proofErr w:type="gramStart"/>
      <w:r w:rsidRPr="001F2AAD">
        <w:rPr>
          <w:rFonts w:ascii="Times New Roman" w:eastAsia="Times New Roman" w:hAnsi="Times New Roman" w:cs="Times New Roman"/>
          <w:color w:val="000000"/>
        </w:rPr>
        <w:t>designee</w:t>
      </w:r>
      <w:proofErr w:type="gramEnd"/>
      <w:r w:rsidRPr="001F2AAD">
        <w:rPr>
          <w:rFonts w:ascii="Times New Roman" w:eastAsia="Times New Roman" w:hAnsi="Times New Roman" w:cs="Times New Roman"/>
          <w:color w:val="000000"/>
        </w:rPr>
        <w:t>.</w:t>
      </w:r>
    </w:p>
    <w:p w14:paraId="0E731D92" w14:textId="77777777" w:rsidR="001F2AAD" w:rsidRPr="001F2AAD" w:rsidRDefault="001F2AAD" w:rsidP="001F2AAD">
      <w:pPr>
        <w:spacing w:after="0" w:line="240" w:lineRule="auto"/>
        <w:ind w:firstLine="720"/>
        <w:rPr>
          <w:rFonts w:ascii="Arial" w:eastAsia="Arial" w:hAnsi="Arial" w:cs="Arial"/>
          <w:color w:val="000000"/>
        </w:rPr>
      </w:pPr>
    </w:p>
    <w:p w14:paraId="714216EB" w14:textId="77777777" w:rsidR="001F2AAD" w:rsidRPr="001F2AAD" w:rsidRDefault="001F2AAD" w:rsidP="001F2AAD">
      <w:pPr>
        <w:spacing w:after="0" w:line="240" w:lineRule="auto"/>
        <w:jc w:val="center"/>
        <w:rPr>
          <w:rFonts w:ascii="Times New Roman" w:eastAsia="Times New Roman" w:hAnsi="Times New Roman" w:cs="Times New Roman"/>
          <w:color w:val="000000"/>
        </w:rPr>
      </w:pPr>
      <w:r w:rsidRPr="001F2AAD">
        <w:rPr>
          <w:rFonts w:ascii="Times New Roman" w:eastAsia="Times New Roman" w:hAnsi="Times New Roman" w:cs="Times New Roman"/>
          <w:color w:val="000000"/>
        </w:rPr>
        <w:t>Section 2 – Fellow Status</w:t>
      </w:r>
    </w:p>
    <w:p w14:paraId="0F762E02" w14:textId="77777777" w:rsidR="001F2AAD" w:rsidRPr="001F2AAD" w:rsidRDefault="001F2AAD" w:rsidP="001F2AAD">
      <w:pPr>
        <w:spacing w:after="0" w:line="240" w:lineRule="auto"/>
        <w:jc w:val="center"/>
        <w:rPr>
          <w:rFonts w:ascii="Times New Roman" w:eastAsia="Times New Roman" w:hAnsi="Times New Roman" w:cs="Times New Roman"/>
          <w:color w:val="000000"/>
        </w:rPr>
      </w:pPr>
    </w:p>
    <w:p w14:paraId="43CFC749" w14:textId="77777777" w:rsid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Fellows shall be authorized to use the letters FACEP </w:t>
      </w:r>
      <w:r w:rsidRPr="001F2AAD">
        <w:rPr>
          <w:rFonts w:ascii="Times New Roman" w:eastAsia="Times New Roman" w:hAnsi="Times New Roman" w:cs="Times New Roman"/>
          <w:b/>
          <w:bCs/>
          <w:color w:val="008000"/>
          <w:u w:val="single"/>
        </w:rPr>
        <w:t>or FACEP(D)</w:t>
      </w:r>
      <w:r w:rsidRPr="001F2AAD">
        <w:rPr>
          <w:rFonts w:ascii="Times New Roman" w:eastAsia="Times New Roman" w:hAnsi="Times New Roman" w:cs="Times New Roman"/>
          <w:color w:val="9BBB59"/>
        </w:rPr>
        <w:t xml:space="preserve"> </w:t>
      </w:r>
      <w:r w:rsidRPr="001F2AAD">
        <w:rPr>
          <w:rFonts w:ascii="Times New Roman" w:eastAsia="Times New Roman" w:hAnsi="Times New Roman" w:cs="Times New Roman"/>
          <w:color w:val="000000"/>
        </w:rPr>
        <w:t>in conjunction with professional activities. Members previously designated as ACEP Fellows under any prior criteria shall retain Fellow status. Maintenance of Fellow status requires continued membership in the College. Fees, procedures for election, and reasons for termination of Fellows shall be determined by the Board of Directors.</w:t>
      </w:r>
    </w:p>
    <w:p w14:paraId="020F1C5D"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p>
    <w:p w14:paraId="7DA602E9" w14:textId="2AAF62CB"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572C0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2</w:t>
      </w:r>
      <w:r>
        <w:rPr>
          <w:rFonts w:ascii="Times New Roman" w:eastAsia="Times New Roman" w:hAnsi="Times New Roman" w:cs="Times New Roman"/>
          <w:b/>
          <w:bCs/>
          <w:color w:val="0000FF"/>
        </w:rPr>
        <w:t>2</w:t>
      </w:r>
      <w:r w:rsidRPr="00027387">
        <w:rPr>
          <w:rFonts w:ascii="Times New Roman" w:eastAsia="Times New Roman" w:hAnsi="Times New Roman" w:cs="Times New Roman"/>
          <w:b/>
          <w:bCs/>
          <w:color w:val="0000FF"/>
        </w:rPr>
        <w:t xml:space="preserve"> </w:t>
      </w:r>
      <w:r>
        <w:rPr>
          <w:rFonts w:ascii="Times New Roman" w:eastAsia="Times New Roman" w:hAnsi="Times New Roman" w:cs="Times New Roman"/>
          <w:b/>
          <w:bCs/>
          <w:color w:val="0000FF"/>
        </w:rPr>
        <w:t xml:space="preserve">International </w:t>
      </w:r>
      <w:r w:rsidRPr="00027387">
        <w:rPr>
          <w:rFonts w:ascii="Times New Roman" w:eastAsia="Times New Roman" w:hAnsi="Times New Roman" w:cs="Times New Roman"/>
          <w:b/>
          <w:bCs/>
          <w:color w:val="0000FF"/>
        </w:rPr>
        <w:t>ACEP Fellow Recognition – Bylaws Amendment</w:t>
      </w:r>
      <w:r w:rsidRPr="00572C07">
        <w:rPr>
          <w:rFonts w:ascii="Times New Roman" w:eastAsia="Times New Roman" w:hAnsi="Times New Roman" w:cs="Times New Roman"/>
          <w:b/>
          <w:bCs/>
          <w:color w:val="0000FF"/>
        </w:rPr>
        <w:t xml:space="preserve"> (as amended)</w:t>
      </w:r>
    </w:p>
    <w:p w14:paraId="63D5F148"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RESOLVED, That the ACEP Bylaws Article V – ACEP Fellows, Section 1 – Eligibility and Section 2 – Fellow Status be amended to establish an “International Fellow of ACEP” </w:t>
      </w:r>
      <w:r w:rsidRPr="001F2AAD">
        <w:rPr>
          <w:rFonts w:ascii="Times New Roman" w:eastAsia="Times New Roman" w:hAnsi="Times New Roman" w:cs="Times New Roman"/>
          <w:szCs w:val="24"/>
          <w:u w:val="single"/>
        </w:rPr>
        <w:t>[</w:t>
      </w:r>
      <w:r w:rsidRPr="001F2AAD">
        <w:rPr>
          <w:rFonts w:ascii="Times New Roman" w:eastAsia="Times New Roman" w:hAnsi="Times New Roman" w:cs="Times New Roman"/>
          <w:b/>
          <w:bCs/>
          <w:color w:val="008000"/>
          <w:szCs w:val="24"/>
          <w:highlight w:val="yellow"/>
          <w:u w:val="single"/>
        </w:rPr>
        <w:t>(i)</w:t>
      </w:r>
      <w:r w:rsidRPr="001F2AAD">
        <w:rPr>
          <w:rFonts w:ascii="Times New Roman" w:eastAsia="Times New Roman" w:hAnsi="Times New Roman" w:cs="Times New Roman"/>
          <w:color w:val="000000"/>
        </w:rPr>
        <w:t>FACEP</w:t>
      </w:r>
      <w:r w:rsidRPr="001F2AAD">
        <w:rPr>
          <w:rFonts w:ascii="Times New Roman" w:eastAsia="Times New Roman" w:hAnsi="Times New Roman" w:cs="Times New Roman"/>
          <w:strike/>
          <w:color w:val="EE0000"/>
        </w:rPr>
        <w:t>(I)</w:t>
      </w:r>
      <w:r w:rsidRPr="001F2AAD">
        <w:rPr>
          <w:rFonts w:ascii="Times New Roman" w:eastAsia="Times New Roman" w:hAnsi="Times New Roman" w:cs="Times New Roman"/>
          <w:color w:val="000000"/>
        </w:rPr>
        <w:t>] and awarded to members who live and practice outside of the United States:</w:t>
      </w:r>
    </w:p>
    <w:p w14:paraId="2196453A" w14:textId="77777777" w:rsidR="001F2AAD" w:rsidRPr="001F2AAD" w:rsidRDefault="001F2AAD" w:rsidP="001F2AAD">
      <w:pPr>
        <w:spacing w:after="0" w:line="240" w:lineRule="auto"/>
        <w:rPr>
          <w:rFonts w:ascii="Times New Roman" w:eastAsia="Times New Roman" w:hAnsi="Times New Roman" w:cs="Times New Roman"/>
          <w:color w:val="000000"/>
        </w:rPr>
      </w:pPr>
    </w:p>
    <w:p w14:paraId="1CEA9565" w14:textId="77777777" w:rsidR="001F2AAD" w:rsidRPr="001F2AAD" w:rsidRDefault="001F2AAD" w:rsidP="001F2AAD">
      <w:pPr>
        <w:spacing w:after="0" w:line="240" w:lineRule="auto"/>
        <w:jc w:val="center"/>
        <w:rPr>
          <w:rFonts w:ascii="Times New Roman" w:eastAsia="Times New Roman" w:hAnsi="Times New Roman" w:cs="Times New Roman"/>
          <w:color w:val="000000"/>
        </w:rPr>
      </w:pPr>
      <w:r w:rsidRPr="001F2AAD">
        <w:rPr>
          <w:rFonts w:ascii="Times New Roman" w:eastAsia="Times New Roman" w:hAnsi="Times New Roman" w:cs="Times New Roman"/>
          <w:color w:val="000000"/>
        </w:rPr>
        <w:t>Section 1 – Eligibility</w:t>
      </w:r>
    </w:p>
    <w:p w14:paraId="6E71F691" w14:textId="77777777" w:rsidR="001F2AAD" w:rsidRPr="001F2AAD" w:rsidRDefault="001F2AAD" w:rsidP="001F2AAD">
      <w:pPr>
        <w:spacing w:after="0" w:line="240" w:lineRule="auto"/>
        <w:rPr>
          <w:rFonts w:ascii="Times New Roman" w:eastAsia="Times New Roman" w:hAnsi="Times New Roman" w:cs="Times New Roman"/>
          <w:color w:val="000000"/>
        </w:rPr>
      </w:pPr>
    </w:p>
    <w:p w14:paraId="250CFF54" w14:textId="77777777" w:rsidR="001F2AAD" w:rsidRPr="001F2AAD" w:rsidRDefault="001F2AAD" w:rsidP="001F2AAD">
      <w:pPr>
        <w:spacing w:after="0" w:line="240" w:lineRule="auto"/>
        <w:ind w:firstLine="360"/>
        <w:rPr>
          <w:rFonts w:ascii="Times New Roman" w:eastAsia="Times New Roman" w:hAnsi="Times New Roman" w:cs="Times New Roman"/>
          <w:color w:val="000000"/>
        </w:rPr>
      </w:pPr>
      <w:r w:rsidRPr="001F2AAD">
        <w:rPr>
          <w:rFonts w:ascii="Times New Roman" w:eastAsia="Times New Roman" w:hAnsi="Times New Roman" w:cs="Times New Roman"/>
          <w:color w:val="000000"/>
        </w:rPr>
        <w:t>Fellows of the College shall meet the following criteria:</w:t>
      </w:r>
    </w:p>
    <w:p w14:paraId="7EAC0DA8" w14:textId="77777777" w:rsidR="001F2AAD" w:rsidRPr="001F2AAD" w:rsidRDefault="001F2AAD" w:rsidP="001F2AAD">
      <w:pPr>
        <w:numPr>
          <w:ilvl w:val="0"/>
          <w:numId w:val="8"/>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Be candidate physician</w:t>
      </w:r>
      <w:r w:rsidRPr="001F2AAD">
        <w:rPr>
          <w:rFonts w:ascii="Times New Roman" w:eastAsia="Times New Roman" w:hAnsi="Times New Roman" w:cs="Times New Roman"/>
          <w:color w:val="FF0000"/>
        </w:rPr>
        <w:t>,</w:t>
      </w:r>
      <w:r w:rsidRPr="001F2AAD">
        <w:rPr>
          <w:rFonts w:ascii="Times New Roman" w:eastAsia="Times New Roman" w:hAnsi="Times New Roman" w:cs="Times New Roman"/>
          <w:color w:val="000000"/>
        </w:rPr>
        <w:t xml:space="preserve"> </w:t>
      </w:r>
      <w:r w:rsidRPr="001F2AAD">
        <w:rPr>
          <w:rFonts w:ascii="Times New Roman" w:eastAsia="Times New Roman" w:hAnsi="Times New Roman" w:cs="Times New Roman"/>
          <w:b/>
          <w:bCs/>
          <w:color w:val="008000"/>
          <w:u w:val="single"/>
        </w:rPr>
        <w:t>or</w:t>
      </w:r>
      <w:r w:rsidRPr="001F2AAD">
        <w:rPr>
          <w:rFonts w:ascii="Times New Roman" w:eastAsia="Times New Roman" w:hAnsi="Times New Roman" w:cs="Times New Roman"/>
          <w:color w:val="9BBB59"/>
        </w:rPr>
        <w:t xml:space="preserve"> </w:t>
      </w:r>
      <w:r w:rsidRPr="001F2AAD">
        <w:rPr>
          <w:rFonts w:ascii="Times New Roman" w:eastAsia="Times New Roman" w:hAnsi="Times New Roman" w:cs="Times New Roman"/>
          <w:color w:val="000000"/>
        </w:rPr>
        <w:t>regular</w:t>
      </w:r>
      <w:r w:rsidRPr="001F2AAD">
        <w:rPr>
          <w:rFonts w:ascii="Times New Roman" w:eastAsia="Times New Roman" w:hAnsi="Times New Roman" w:cs="Times New Roman"/>
          <w:strike/>
          <w:color w:val="FF0000"/>
        </w:rPr>
        <w:t>, or international</w:t>
      </w:r>
      <w:r w:rsidRPr="001F2AAD">
        <w:rPr>
          <w:rFonts w:ascii="Times New Roman" w:eastAsia="Times New Roman" w:hAnsi="Times New Roman" w:cs="Times New Roman"/>
          <w:color w:val="FF0000"/>
        </w:rPr>
        <w:t xml:space="preserve"> </w:t>
      </w:r>
      <w:r w:rsidRPr="001F2AAD">
        <w:rPr>
          <w:rFonts w:ascii="Times New Roman" w:eastAsia="Times New Roman" w:hAnsi="Times New Roman" w:cs="Times New Roman"/>
          <w:color w:val="000000"/>
        </w:rPr>
        <w:t>member</w:t>
      </w:r>
      <w:r w:rsidRPr="001F2AAD">
        <w:rPr>
          <w:rFonts w:ascii="Times New Roman" w:eastAsia="Times New Roman" w:hAnsi="Times New Roman" w:cs="Times New Roman"/>
          <w:strike/>
          <w:color w:val="EE0000"/>
          <w:highlight w:val="yellow"/>
        </w:rPr>
        <w:t>s</w:t>
      </w:r>
      <w:r w:rsidRPr="001F2AAD">
        <w:rPr>
          <w:rFonts w:ascii="Times New Roman" w:eastAsia="Times New Roman" w:hAnsi="Times New Roman" w:cs="Times New Roman"/>
          <w:color w:val="EE0000"/>
        </w:rPr>
        <w:t xml:space="preserve"> </w:t>
      </w:r>
      <w:r w:rsidRPr="001F2AAD">
        <w:rPr>
          <w:rFonts w:ascii="Times New Roman" w:eastAsia="Times New Roman" w:hAnsi="Times New Roman" w:cs="Times New Roman"/>
          <w:color w:val="000000"/>
        </w:rPr>
        <w:t>for three continuous years immediately prior to election.</w:t>
      </w:r>
    </w:p>
    <w:p w14:paraId="2994E590" w14:textId="77777777" w:rsidR="001F2AAD" w:rsidRPr="001F2AAD" w:rsidRDefault="001F2AAD" w:rsidP="001F2AAD">
      <w:pPr>
        <w:numPr>
          <w:ilvl w:val="0"/>
          <w:numId w:val="8"/>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Be certified in emergency medicine at the time of election by the American Board of Emergency Medicine, the American Osteopathic Board of Emergency Medicine, or in pediatric emergency medicine by the American Board of Pediatrics.</w:t>
      </w:r>
    </w:p>
    <w:p w14:paraId="50377EC8" w14:textId="77777777" w:rsidR="001F2AAD" w:rsidRPr="001F2AAD" w:rsidRDefault="001F2AAD" w:rsidP="001F2AAD">
      <w:pPr>
        <w:numPr>
          <w:ilvl w:val="0"/>
          <w:numId w:val="8"/>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Meet the following requirements demonstrating evidence of high professional standing at some time during their professional career prior to application.</w:t>
      </w:r>
    </w:p>
    <w:p w14:paraId="7C07A4B5" w14:textId="77777777" w:rsidR="001F2AAD" w:rsidRPr="001F2AAD" w:rsidRDefault="001F2AAD" w:rsidP="001F2AAD">
      <w:pPr>
        <w:numPr>
          <w:ilvl w:val="1"/>
          <w:numId w:val="8"/>
        </w:numPr>
        <w:spacing w:after="0" w:line="240" w:lineRule="auto"/>
        <w:ind w:left="1080"/>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At least three years of active involvement in emergency medicine as the physician’s chief professional activity, exclusive of residency training, and; </w:t>
      </w:r>
    </w:p>
    <w:p w14:paraId="4C469CBA" w14:textId="77777777" w:rsidR="001F2AAD" w:rsidRPr="001F2AAD" w:rsidRDefault="001F2AAD" w:rsidP="001F2AAD">
      <w:pPr>
        <w:numPr>
          <w:ilvl w:val="1"/>
          <w:numId w:val="8"/>
        </w:numPr>
        <w:spacing w:after="0" w:line="240" w:lineRule="auto"/>
        <w:ind w:left="1080"/>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Satisfaction of at least three of the following individual criteria during their professional career: </w:t>
      </w:r>
    </w:p>
    <w:p w14:paraId="4BF777D7"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lastRenderedPageBreak/>
        <w:t xml:space="preserve">active involvement, beyond holding membership, in voluntary health organizations, organized medical societies, or voluntary community health planning activities or service as an elected or appointed public official; </w:t>
      </w:r>
    </w:p>
    <w:p w14:paraId="6FBD5F00"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hospital affairs, such as medical staff committees, as attested by the emergency department director or chief of staff; </w:t>
      </w:r>
    </w:p>
    <w:p w14:paraId="4EF2726B"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the formal teaching of emergency medicine to physicians, nurses, medical students, out-of-hospital care personnel, or the public; </w:t>
      </w:r>
    </w:p>
    <w:p w14:paraId="461C509B"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emergency medicine administration or departmental affairs; </w:t>
      </w:r>
    </w:p>
    <w:p w14:paraId="474D2D10"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an emergency medical services system; </w:t>
      </w:r>
    </w:p>
    <w:p w14:paraId="76C6A815"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research in emergency medicine; </w:t>
      </w:r>
    </w:p>
    <w:p w14:paraId="3E2B35B3"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active involvement in ACEP chapter activities as attested by the chapter president or chapter executive director; </w:t>
      </w:r>
    </w:p>
    <w:p w14:paraId="1AB7E879"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member of a national ACEP committee, the ACEP Council, or national Board of Directors; </w:t>
      </w:r>
    </w:p>
    <w:p w14:paraId="1C5E38A2"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examiner for, director of, or involvement in test development and/or administration for the American Board of Emergency Medicine or the American Osteopathic Board of Emergency Medicine; </w:t>
      </w:r>
    </w:p>
    <w:p w14:paraId="65AF6E0C" w14:textId="77777777" w:rsidR="001F2AAD" w:rsidRPr="001F2AAD" w:rsidRDefault="001F2AAD" w:rsidP="001F2AAD">
      <w:pPr>
        <w:numPr>
          <w:ilvl w:val="0"/>
          <w:numId w:val="7"/>
        </w:numPr>
        <w:spacing w:after="0" w:line="240" w:lineRule="auto"/>
        <w:contextualSpacing/>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reviewer for or editor or listed author of a published scientific article or reference material in the field of emergency medicine in a recognized journal or book. </w:t>
      </w:r>
    </w:p>
    <w:p w14:paraId="161DC257" w14:textId="77777777" w:rsidR="001F2AAD" w:rsidRPr="001F2AAD" w:rsidRDefault="001F2AAD" w:rsidP="001F2AAD">
      <w:pPr>
        <w:spacing w:after="0" w:line="240" w:lineRule="auto"/>
        <w:rPr>
          <w:rFonts w:ascii="Times New Roman" w:eastAsia="Times New Roman" w:hAnsi="Times New Roman" w:cs="Times New Roman"/>
          <w:color w:val="000000"/>
        </w:rPr>
      </w:pPr>
    </w:p>
    <w:p w14:paraId="0EB54060" w14:textId="77777777" w:rsidR="001F2AAD" w:rsidRPr="001F2AAD" w:rsidRDefault="001F2AAD" w:rsidP="001F2AAD">
      <w:pPr>
        <w:spacing w:after="0" w:line="240" w:lineRule="auto"/>
        <w:ind w:firstLine="360"/>
        <w:rPr>
          <w:rFonts w:ascii="Times New Roman" w:eastAsia="Times New Roman" w:hAnsi="Times New Roman" w:cs="Times New Roman"/>
          <w:color w:val="008000"/>
        </w:rPr>
      </w:pPr>
      <w:r w:rsidRPr="001F2AAD">
        <w:rPr>
          <w:rFonts w:ascii="Times New Roman" w:eastAsia="Times New Roman" w:hAnsi="Times New Roman" w:cs="Times New Roman"/>
          <w:b/>
          <w:bCs/>
          <w:color w:val="008000"/>
          <w:u w:val="single"/>
        </w:rPr>
        <w:t>International Fellows of the College shall meet the following criteria:</w:t>
      </w:r>
    </w:p>
    <w:p w14:paraId="5A736243" w14:textId="77777777" w:rsidR="001F2AAD" w:rsidRPr="001F2AAD" w:rsidRDefault="001F2AAD" w:rsidP="001F2AAD">
      <w:pPr>
        <w:numPr>
          <w:ilvl w:val="0"/>
          <w:numId w:val="6"/>
        </w:numPr>
        <w:spacing w:after="0" w:line="240" w:lineRule="auto"/>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Be an international member of ACEP for at least three years immediately prior to election.</w:t>
      </w:r>
    </w:p>
    <w:p w14:paraId="178D97CF" w14:textId="77777777" w:rsidR="001F2AAD" w:rsidRPr="001F2AAD" w:rsidRDefault="001F2AAD" w:rsidP="001F2AAD">
      <w:pPr>
        <w:numPr>
          <w:ilvl w:val="0"/>
          <w:numId w:val="6"/>
        </w:numPr>
        <w:spacing w:after="0" w:line="240" w:lineRule="auto"/>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Be certified in emergency medicine by an internationally recognized certifying body, or have completed the minimum training standards to practice emergency medicine within their country (if certification is not available).</w:t>
      </w:r>
    </w:p>
    <w:p w14:paraId="2E059028" w14:textId="77777777" w:rsidR="001F2AAD" w:rsidRPr="001F2AAD" w:rsidRDefault="001F2AAD" w:rsidP="001F2AAD">
      <w:pPr>
        <w:numPr>
          <w:ilvl w:val="0"/>
          <w:numId w:val="6"/>
        </w:numPr>
        <w:spacing w:after="0" w:line="240" w:lineRule="auto"/>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Provide a letter of support from an established authority such as their institution medical director, training program director, or emergency medicine society.</w:t>
      </w:r>
    </w:p>
    <w:p w14:paraId="26780B9A" w14:textId="77777777" w:rsidR="001F2AAD" w:rsidRPr="001F2AAD" w:rsidRDefault="001F2AAD" w:rsidP="001F2AAD">
      <w:pPr>
        <w:numPr>
          <w:ilvl w:val="0"/>
          <w:numId w:val="6"/>
        </w:numPr>
        <w:spacing w:after="0" w:line="240" w:lineRule="auto"/>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Satisfy at least three of the following individual requirements demonstrating commitment to emergency medicine:</w:t>
      </w:r>
    </w:p>
    <w:p w14:paraId="6661C7D8" w14:textId="77777777" w:rsidR="001F2AAD" w:rsidRPr="001F2AAD" w:rsidRDefault="001F2AAD" w:rsidP="001F2AAD">
      <w:pPr>
        <w:numPr>
          <w:ilvl w:val="1"/>
          <w:numId w:val="6"/>
        </w:numPr>
        <w:tabs>
          <w:tab w:val="left" w:pos="1080"/>
        </w:tabs>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Active involvement in organized medicine, as evidenced by three years of membership or leadership within any local, national, or regional society dedicated to advancing emergency medicine.</w:t>
      </w:r>
    </w:p>
    <w:p w14:paraId="503C8C73" w14:textId="77777777" w:rsidR="001F2AAD" w:rsidRPr="001F2AAD" w:rsidRDefault="001F2AAD" w:rsidP="001F2AAD">
      <w:pPr>
        <w:numPr>
          <w:ilvl w:val="1"/>
          <w:numId w:val="6"/>
        </w:numPr>
        <w:tabs>
          <w:tab w:val="left" w:pos="1080"/>
        </w:tabs>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Active involvement in local hospital affairs, such as medical staff committees.</w:t>
      </w:r>
    </w:p>
    <w:p w14:paraId="3DE4EF98" w14:textId="77777777" w:rsidR="001F2AAD" w:rsidRPr="001F2AAD" w:rsidRDefault="001F2AAD" w:rsidP="001F2AAD">
      <w:pPr>
        <w:numPr>
          <w:ilvl w:val="1"/>
          <w:numId w:val="6"/>
        </w:numPr>
        <w:tabs>
          <w:tab w:val="left" w:pos="1080"/>
        </w:tabs>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Active involvement in the formal training of future emergency medicine physicians.</w:t>
      </w:r>
    </w:p>
    <w:p w14:paraId="12C86F91" w14:textId="77777777" w:rsidR="001F2AAD" w:rsidRPr="001F2AAD" w:rsidRDefault="001F2AAD" w:rsidP="001F2AAD">
      <w:pPr>
        <w:numPr>
          <w:ilvl w:val="1"/>
          <w:numId w:val="6"/>
        </w:numPr>
        <w:tabs>
          <w:tab w:val="left" w:pos="1080"/>
        </w:tabs>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Active involvement in departmental or governmental administration or affairs.</w:t>
      </w:r>
    </w:p>
    <w:p w14:paraId="2E6CBCE2" w14:textId="77777777" w:rsidR="001F2AAD" w:rsidRPr="001F2AAD" w:rsidRDefault="001F2AAD" w:rsidP="001F2AAD">
      <w:pPr>
        <w:numPr>
          <w:ilvl w:val="1"/>
          <w:numId w:val="6"/>
        </w:numPr>
        <w:tabs>
          <w:tab w:val="left" w:pos="1080"/>
        </w:tabs>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Active involvement in EMS systems or disaster preparedness planning activities.</w:t>
      </w:r>
    </w:p>
    <w:p w14:paraId="1C96EE37" w14:textId="77777777" w:rsidR="001F2AAD" w:rsidRPr="001F2AAD" w:rsidRDefault="001F2AAD" w:rsidP="001F2AAD">
      <w:pPr>
        <w:numPr>
          <w:ilvl w:val="1"/>
          <w:numId w:val="6"/>
        </w:numPr>
        <w:tabs>
          <w:tab w:val="left" w:pos="1080"/>
        </w:tabs>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Research or scholarly publication in emergency medicine.</w:t>
      </w:r>
    </w:p>
    <w:p w14:paraId="653D6BBA" w14:textId="77777777" w:rsidR="001F2AAD" w:rsidRPr="001F2AAD" w:rsidRDefault="001F2AAD" w:rsidP="001F2AAD">
      <w:pPr>
        <w:numPr>
          <w:ilvl w:val="0"/>
          <w:numId w:val="6"/>
        </w:numPr>
        <w:spacing w:after="0" w:line="240" w:lineRule="auto"/>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Satisfy at least one of the following individual requirements demonstrating involvement with ACEP:</w:t>
      </w:r>
    </w:p>
    <w:p w14:paraId="005A9DCF" w14:textId="77777777" w:rsidR="001F2AAD" w:rsidRPr="001F2AAD" w:rsidRDefault="001F2AAD" w:rsidP="001F2AAD">
      <w:pPr>
        <w:numPr>
          <w:ilvl w:val="1"/>
          <w:numId w:val="6"/>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Active participation in ACEP sections, committees, or other leadership bodies.</w:t>
      </w:r>
    </w:p>
    <w:p w14:paraId="2F64BC82" w14:textId="77777777" w:rsidR="001F2AAD" w:rsidRPr="001F2AAD" w:rsidRDefault="001F2AAD" w:rsidP="001F2AAD">
      <w:pPr>
        <w:numPr>
          <w:ilvl w:val="1"/>
          <w:numId w:val="6"/>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Participation in the development, delivery, or promotion of ACEP educational offerings and resources within home country.</w:t>
      </w:r>
    </w:p>
    <w:p w14:paraId="46A08472" w14:textId="77777777" w:rsidR="001F2AAD" w:rsidRPr="001F2AAD" w:rsidRDefault="001F2AAD" w:rsidP="001F2AAD">
      <w:pPr>
        <w:numPr>
          <w:ilvl w:val="1"/>
          <w:numId w:val="6"/>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 xml:space="preserve">Participation in ACEP educational or research activities (such as in-person attendance at ACEP Scientific Assembly meeting(s), scholarly publication in emergency medicine in </w:t>
      </w:r>
      <w:r w:rsidRPr="001F2AAD">
        <w:rPr>
          <w:rFonts w:ascii="Times New Roman" w:eastAsia="Times New Roman" w:hAnsi="Times New Roman" w:cs="Times New Roman"/>
          <w:b/>
          <w:bCs/>
          <w:i/>
          <w:iCs/>
          <w:color w:val="008000"/>
          <w:u w:val="single"/>
        </w:rPr>
        <w:t>Annals of Emergency Medicine</w:t>
      </w:r>
      <w:r w:rsidRPr="001F2AAD">
        <w:rPr>
          <w:rFonts w:ascii="Times New Roman" w:eastAsia="Times New Roman" w:hAnsi="Times New Roman" w:cs="Times New Roman"/>
          <w:b/>
          <w:bCs/>
          <w:color w:val="008000"/>
          <w:u w:val="single"/>
        </w:rPr>
        <w:t xml:space="preserve"> or </w:t>
      </w:r>
      <w:r w:rsidRPr="001F2AAD">
        <w:rPr>
          <w:rFonts w:ascii="Times New Roman" w:eastAsia="Times New Roman" w:hAnsi="Times New Roman" w:cs="Times New Roman"/>
          <w:b/>
          <w:bCs/>
          <w:i/>
          <w:iCs/>
          <w:color w:val="008000"/>
          <w:u w:val="single"/>
        </w:rPr>
        <w:t>JACEP Open</w:t>
      </w:r>
      <w:r w:rsidRPr="001F2AAD">
        <w:rPr>
          <w:rFonts w:ascii="Times New Roman" w:eastAsia="Times New Roman" w:hAnsi="Times New Roman" w:cs="Times New Roman"/>
          <w:b/>
          <w:bCs/>
          <w:color w:val="008000"/>
          <w:u w:val="single"/>
        </w:rPr>
        <w:t>, etc.).</w:t>
      </w:r>
    </w:p>
    <w:p w14:paraId="1705DAA4" w14:textId="77777777" w:rsidR="001F2AAD" w:rsidRPr="001F2AAD" w:rsidRDefault="001F2AAD" w:rsidP="001F2AAD">
      <w:pPr>
        <w:numPr>
          <w:ilvl w:val="1"/>
          <w:numId w:val="6"/>
        </w:numPr>
        <w:spacing w:after="0" w:line="240" w:lineRule="auto"/>
        <w:ind w:left="1080"/>
        <w:contextualSpacing/>
        <w:rPr>
          <w:rFonts w:ascii="Times New Roman" w:eastAsia="Times New Roman" w:hAnsi="Times New Roman" w:cs="Times New Roman"/>
          <w:b/>
          <w:bCs/>
          <w:color w:val="008000"/>
        </w:rPr>
      </w:pPr>
      <w:r w:rsidRPr="001F2AAD">
        <w:rPr>
          <w:rFonts w:ascii="Times New Roman" w:eastAsia="Times New Roman" w:hAnsi="Times New Roman" w:cs="Times New Roman"/>
          <w:b/>
          <w:bCs/>
          <w:color w:val="008000"/>
          <w:u w:val="single"/>
        </w:rPr>
        <w:t>Other contributions to the College.</w:t>
      </w:r>
    </w:p>
    <w:p w14:paraId="56A17528" w14:textId="77777777" w:rsidR="001F2AAD" w:rsidRPr="001F2AAD" w:rsidRDefault="001F2AAD" w:rsidP="001F2AAD">
      <w:pPr>
        <w:spacing w:after="0" w:line="240" w:lineRule="auto"/>
        <w:rPr>
          <w:rFonts w:ascii="Times New Roman" w:eastAsia="Times New Roman" w:hAnsi="Times New Roman" w:cs="Times New Roman"/>
          <w:color w:val="000000"/>
        </w:rPr>
      </w:pPr>
    </w:p>
    <w:p w14:paraId="0B18667C"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Provision of documentation of the satisfaction of the above criteria is the responsibility of the candidate, and determination of the satisfaction of these criteria shall be by the Board of Directors of ACEP or its </w:t>
      </w:r>
      <w:proofErr w:type="gramStart"/>
      <w:r w:rsidRPr="001F2AAD">
        <w:rPr>
          <w:rFonts w:ascii="Times New Roman" w:eastAsia="Times New Roman" w:hAnsi="Times New Roman" w:cs="Times New Roman"/>
          <w:color w:val="000000"/>
        </w:rPr>
        <w:t>designee</w:t>
      </w:r>
      <w:proofErr w:type="gramEnd"/>
      <w:r w:rsidRPr="001F2AAD">
        <w:rPr>
          <w:rFonts w:ascii="Times New Roman" w:eastAsia="Times New Roman" w:hAnsi="Times New Roman" w:cs="Times New Roman"/>
          <w:color w:val="000000"/>
        </w:rPr>
        <w:t>.</w:t>
      </w:r>
    </w:p>
    <w:p w14:paraId="42206C8D" w14:textId="77777777" w:rsidR="001F2AAD" w:rsidRPr="001F2AAD" w:rsidRDefault="001F2AAD" w:rsidP="001F2AAD">
      <w:pPr>
        <w:spacing w:after="0" w:line="240" w:lineRule="auto"/>
        <w:rPr>
          <w:rFonts w:ascii="Times New Roman" w:eastAsia="Times New Roman" w:hAnsi="Times New Roman" w:cs="Times New Roman"/>
          <w:color w:val="000000"/>
        </w:rPr>
      </w:pPr>
    </w:p>
    <w:p w14:paraId="70F13E54" w14:textId="77777777" w:rsidR="001F2AAD" w:rsidRPr="001F2AAD" w:rsidRDefault="001F2AAD" w:rsidP="001F2AAD">
      <w:pPr>
        <w:spacing w:after="0" w:line="240" w:lineRule="auto"/>
        <w:jc w:val="center"/>
        <w:rPr>
          <w:rFonts w:ascii="Times New Roman" w:eastAsia="Times New Roman" w:hAnsi="Times New Roman" w:cs="Times New Roman"/>
          <w:color w:val="000000"/>
        </w:rPr>
      </w:pPr>
      <w:r w:rsidRPr="001F2AAD">
        <w:rPr>
          <w:rFonts w:ascii="Times New Roman" w:eastAsia="Times New Roman" w:hAnsi="Times New Roman" w:cs="Times New Roman"/>
          <w:color w:val="000000"/>
        </w:rPr>
        <w:t>Section 2 – Fellow Status</w:t>
      </w:r>
    </w:p>
    <w:p w14:paraId="71F105F0" w14:textId="77777777" w:rsidR="001F2AAD" w:rsidRPr="001F2AAD" w:rsidRDefault="001F2AAD" w:rsidP="001F2AAD">
      <w:pPr>
        <w:spacing w:after="0" w:line="240" w:lineRule="auto"/>
        <w:rPr>
          <w:rFonts w:ascii="Times New Roman" w:eastAsia="Times New Roman" w:hAnsi="Times New Roman" w:cs="Times New Roman"/>
          <w:color w:val="000000"/>
        </w:rPr>
      </w:pPr>
    </w:p>
    <w:p w14:paraId="467DB7E8"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 xml:space="preserve">Fellows shall be authorized to use the letters FACEP </w:t>
      </w:r>
      <w:r w:rsidRPr="001F2AAD">
        <w:rPr>
          <w:rFonts w:ascii="Times New Roman" w:eastAsia="Times New Roman" w:hAnsi="Times New Roman" w:cs="Times New Roman"/>
          <w:b/>
          <w:bCs/>
          <w:color w:val="008000"/>
          <w:u w:val="single"/>
        </w:rPr>
        <w:t xml:space="preserve">or </w:t>
      </w:r>
      <w:r w:rsidRPr="001F2AAD">
        <w:rPr>
          <w:rFonts w:ascii="Times New Roman" w:eastAsia="Times New Roman" w:hAnsi="Times New Roman" w:cs="Times New Roman"/>
          <w:b/>
          <w:bCs/>
          <w:color w:val="008000"/>
          <w:highlight w:val="yellow"/>
          <w:u w:val="single"/>
        </w:rPr>
        <w:t>(i)</w:t>
      </w:r>
      <w:r w:rsidRPr="001F2AAD">
        <w:rPr>
          <w:rFonts w:ascii="Times New Roman" w:eastAsia="Times New Roman" w:hAnsi="Times New Roman" w:cs="Times New Roman"/>
          <w:b/>
          <w:bCs/>
          <w:color w:val="008000"/>
          <w:u w:val="single"/>
        </w:rPr>
        <w:t>FACEP</w:t>
      </w:r>
      <w:r w:rsidRPr="001F2AAD">
        <w:rPr>
          <w:rFonts w:ascii="Times New Roman" w:eastAsia="Times New Roman" w:hAnsi="Times New Roman" w:cs="Times New Roman"/>
          <w:b/>
          <w:bCs/>
          <w:strike/>
          <w:color w:val="EE0000"/>
          <w:u w:val="single"/>
        </w:rPr>
        <w:t>(I)</w:t>
      </w:r>
      <w:r w:rsidRPr="001F2AAD">
        <w:rPr>
          <w:rFonts w:ascii="Times New Roman" w:eastAsia="Times New Roman" w:hAnsi="Times New Roman" w:cs="Times New Roman"/>
          <w:color w:val="008000"/>
        </w:rPr>
        <w:t xml:space="preserve"> </w:t>
      </w:r>
      <w:r w:rsidRPr="001F2AAD">
        <w:rPr>
          <w:rFonts w:ascii="Times New Roman" w:eastAsia="Times New Roman" w:hAnsi="Times New Roman" w:cs="Times New Roman"/>
          <w:color w:val="000000"/>
        </w:rPr>
        <w:t>in conjunction with professional activities. Members previously designated as ACEP Fellows under any prior criteria shall retain Fellow status. Maintenance of Fellow status requires continued membership in the College. Fees, procedures for election, and reasons for termination of Fellows shall be determined by the Board of Directors.</w:t>
      </w:r>
    </w:p>
    <w:p w14:paraId="46A7F94C" w14:textId="77777777" w:rsidR="00572C07" w:rsidRPr="00572C07" w:rsidRDefault="00572C07" w:rsidP="00507337">
      <w:pPr>
        <w:widowControl w:val="0"/>
        <w:tabs>
          <w:tab w:val="left" w:pos="360"/>
          <w:tab w:val="left" w:pos="720"/>
        </w:tabs>
        <w:spacing w:after="0" w:line="240" w:lineRule="auto"/>
        <w:rPr>
          <w:rFonts w:ascii="Times New Roman" w:hAnsi="Times New Roman" w:cs="Times New Roman"/>
        </w:rPr>
      </w:pPr>
    </w:p>
    <w:p w14:paraId="41E72442" w14:textId="48D1D18C" w:rsidR="00572C07" w:rsidRPr="00572C07" w:rsidRDefault="00572C07" w:rsidP="00572C07">
      <w:pPr>
        <w:widowControl w:val="0"/>
        <w:tabs>
          <w:tab w:val="left" w:pos="360"/>
        </w:tabs>
        <w:autoSpaceDE w:val="0"/>
        <w:autoSpaceDN w:val="0"/>
        <w:adjustRightInd w:val="0"/>
        <w:spacing w:after="0" w:line="240" w:lineRule="auto"/>
        <w:rPr>
          <w:rFonts w:ascii="Times New Roman" w:hAnsi="Times New Roman" w:cs="Times New Roman"/>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2</w:t>
      </w:r>
      <w:r>
        <w:rPr>
          <w:rFonts w:ascii="Times New Roman" w:eastAsia="Times New Roman" w:hAnsi="Times New Roman" w:cs="Times New Roman"/>
          <w:b/>
          <w:bCs/>
          <w:color w:val="0000FF"/>
        </w:rPr>
        <w:t>4 Procedures for Addressing Charges of Ethical Violations and Other Misconduct – College Manual Amendment</w:t>
      </w:r>
    </w:p>
    <w:p w14:paraId="221CC67F" w14:textId="77777777" w:rsidR="00572C07" w:rsidRPr="00572C07" w:rsidRDefault="00572C07" w:rsidP="00572C07">
      <w:pPr>
        <w:spacing w:after="0" w:line="240" w:lineRule="auto"/>
        <w:ind w:firstLine="720"/>
        <w:rPr>
          <w:rFonts w:ascii="Times New Roman" w:eastAsia="MS Mincho" w:hAnsi="Times New Roman" w:cs="Times New Roman"/>
          <w:szCs w:val="24"/>
        </w:rPr>
      </w:pPr>
      <w:r w:rsidRPr="00572C07">
        <w:rPr>
          <w:rFonts w:ascii="Times New Roman" w:eastAsia="MS Mincho" w:hAnsi="Times New Roman" w:cs="Times New Roman"/>
          <w:szCs w:val="24"/>
        </w:rPr>
        <w:t xml:space="preserve">RESOLVED, That the College Manual be amended by substitution of the </w:t>
      </w:r>
      <w:r w:rsidRPr="00572C07">
        <w:rPr>
          <w:rFonts w:ascii="Times New Roman" w:eastAsia="MS Mincho" w:hAnsi="Times New Roman" w:cs="Times New Roman"/>
          <w:i/>
          <w:iCs/>
          <w:szCs w:val="24"/>
        </w:rPr>
        <w:t>Procedures for Addressing Charges of Ethical Violations and Other Misconduct</w:t>
      </w:r>
      <w:r w:rsidRPr="00572C07">
        <w:rPr>
          <w:rFonts w:ascii="Times New Roman" w:eastAsia="MS Mincho" w:hAnsi="Times New Roman" w:cs="Times New Roman"/>
          <w:szCs w:val="24"/>
        </w:rPr>
        <w:t xml:space="preserve"> to read:</w:t>
      </w:r>
    </w:p>
    <w:p w14:paraId="44F7CB68" w14:textId="77777777" w:rsidR="00572C07" w:rsidRPr="00572C07" w:rsidRDefault="00572C07" w:rsidP="00572C07">
      <w:pPr>
        <w:spacing w:after="0" w:line="240" w:lineRule="auto"/>
        <w:rPr>
          <w:rFonts w:ascii="Times New Roman" w:eastAsia="MS Mincho" w:hAnsi="Times New Roman" w:cs="Times New Roman"/>
          <w:szCs w:val="24"/>
        </w:rPr>
      </w:pPr>
    </w:p>
    <w:p w14:paraId="71432361" w14:textId="77777777" w:rsidR="00572C07" w:rsidRPr="00572C07" w:rsidRDefault="00572C07" w:rsidP="00572C07">
      <w:pPr>
        <w:keepNext/>
        <w:spacing w:after="0" w:line="240" w:lineRule="auto"/>
        <w:jc w:val="center"/>
        <w:outlineLvl w:val="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Procedures for Addressing Charges of Ethical Violations and Other Misconduct</w:t>
      </w:r>
    </w:p>
    <w:p w14:paraId="37B12ED5" w14:textId="77777777" w:rsidR="00572C07" w:rsidRPr="00572C07" w:rsidRDefault="00572C07" w:rsidP="00572C07">
      <w:pPr>
        <w:spacing w:after="0" w:line="240" w:lineRule="auto"/>
        <w:ind w:left="720"/>
        <w:rPr>
          <w:rFonts w:ascii="Times New Roman" w:eastAsia="Times New Roman" w:hAnsi="Times New Roman" w:cs="Times New Roman"/>
          <w:szCs w:val="24"/>
        </w:rPr>
      </w:pPr>
    </w:p>
    <w:p w14:paraId="235E7F1E" w14:textId="77777777" w:rsidR="00572C07" w:rsidRPr="00572C07" w:rsidRDefault="00572C07" w:rsidP="00572C07">
      <w:pPr>
        <w:tabs>
          <w:tab w:val="left" w:pos="360"/>
          <w:tab w:val="left" w:pos="720"/>
          <w:tab w:val="left" w:pos="1080"/>
          <w:tab w:val="left" w:pos="1440"/>
          <w:tab w:val="left" w:pos="1800"/>
          <w:tab w:val="left" w:pos="2160"/>
          <w:tab w:val="left" w:pos="2520"/>
          <w:tab w:val="left" w:pos="2880"/>
        </w:tabs>
        <w:spacing w:after="0" w:line="240" w:lineRule="auto"/>
        <w:ind w:left="720"/>
        <w:rPr>
          <w:rFonts w:ascii="Times New Roman" w:eastAsia="Times New Roman" w:hAnsi="Times New Roman" w:cs="Times New Roman"/>
          <w:szCs w:val="24"/>
        </w:rPr>
      </w:pPr>
      <w:r w:rsidRPr="00572C07">
        <w:rPr>
          <w:rFonts w:ascii="Times New Roman" w:eastAsia="Times New Roman" w:hAnsi="Times New Roman" w:cs="Times New Roman"/>
          <w:szCs w:val="24"/>
        </w:rPr>
        <w:lastRenderedPageBreak/>
        <w:t>Guiding Principle: Ethics charges and other disciplinary charges are important and will be addressed in accordance with College policy.</w:t>
      </w:r>
    </w:p>
    <w:p w14:paraId="7B3F5E4A" w14:textId="77777777" w:rsidR="00572C07" w:rsidRPr="00572C07" w:rsidRDefault="00572C07" w:rsidP="00572C07">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Cs w:val="24"/>
        </w:rPr>
      </w:pPr>
    </w:p>
    <w:p w14:paraId="49112628"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Definitions</w:t>
      </w:r>
    </w:p>
    <w:p w14:paraId="31F1AE50"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ACEP means the American College of Emergency Physicians.</w:t>
      </w:r>
    </w:p>
    <w:p w14:paraId="1FB90E7A"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2. </w:t>
      </w:r>
      <w:r w:rsidRPr="00572C07">
        <w:rPr>
          <w:rFonts w:ascii="Times New Roman" w:eastAsia="MS Mincho" w:hAnsi="Times New Roman" w:cs="Times New Roman"/>
          <w:szCs w:val="24"/>
        </w:rPr>
        <w:tab/>
      </w:r>
      <w:r w:rsidRPr="00572C07">
        <w:rPr>
          <w:rFonts w:ascii="Times New Roman" w:eastAsia="Times New Roman" w:hAnsi="Times New Roman" w:cs="Times New Roman"/>
          <w:i/>
          <w:iCs/>
          <w:szCs w:val="24"/>
        </w:rPr>
        <w:t>Code of Ethics</w:t>
      </w:r>
      <w:r w:rsidRPr="00572C07">
        <w:rPr>
          <w:rFonts w:ascii="Times New Roman" w:eastAsia="Times New Roman" w:hAnsi="Times New Roman" w:cs="Times New Roman"/>
          <w:szCs w:val="24"/>
        </w:rPr>
        <w:t xml:space="preserve"> means the </w:t>
      </w:r>
      <w:r w:rsidRPr="00572C07">
        <w:rPr>
          <w:rFonts w:ascii="Times New Roman" w:eastAsia="Times New Roman" w:hAnsi="Times New Roman" w:cs="Times New Roman"/>
          <w:i/>
          <w:iCs/>
          <w:szCs w:val="24"/>
        </w:rPr>
        <w:t>Code of Ethics for Emergency Physicians.</w:t>
      </w:r>
    </w:p>
    <w:p w14:paraId="196D28E0"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3.</w:t>
      </w:r>
      <w:r w:rsidRPr="00572C07">
        <w:rPr>
          <w:rFonts w:ascii="Times New Roman" w:eastAsia="MS Mincho" w:hAnsi="Times New Roman" w:cs="Times New Roman"/>
          <w:szCs w:val="24"/>
        </w:rPr>
        <w:tab/>
      </w:r>
      <w:r w:rsidRPr="00572C07">
        <w:rPr>
          <w:rFonts w:ascii="Times New Roman" w:eastAsia="Times New Roman" w:hAnsi="Times New Roman" w:cs="Times New Roman"/>
          <w:i/>
          <w:iCs/>
          <w:szCs w:val="24"/>
        </w:rPr>
        <w:t xml:space="preserve">Procedures </w:t>
      </w:r>
      <w:r w:rsidRPr="00572C07">
        <w:rPr>
          <w:rFonts w:ascii="Times New Roman" w:eastAsia="Times New Roman" w:hAnsi="Times New Roman" w:cs="Times New Roman"/>
          <w:szCs w:val="24"/>
        </w:rPr>
        <w:t xml:space="preserve">means the </w:t>
      </w:r>
      <w:r w:rsidRPr="00572C07">
        <w:rPr>
          <w:rFonts w:ascii="Times New Roman" w:eastAsia="Times New Roman" w:hAnsi="Times New Roman" w:cs="Times New Roman"/>
          <w:i/>
          <w:iCs/>
          <w:szCs w:val="24"/>
        </w:rPr>
        <w:t>Procedures for Addressing Charges of Ethical Violations and Other Misconduct.</w:t>
      </w:r>
    </w:p>
    <w:p w14:paraId="0BC5E8F4"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4.</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Ethics Complaint Review Panel consists of three (3) members of the Ethics Committee and two (2) members of the Medical-Legal Committee </w:t>
      </w:r>
      <w:r w:rsidRPr="00572C07">
        <w:rPr>
          <w:rFonts w:ascii="Times New Roman" w:eastAsia="Times New Roman" w:hAnsi="Times New Roman" w:cs="Times New Roman"/>
          <w:b/>
          <w:bCs/>
          <w:color w:val="008000"/>
          <w:szCs w:val="24"/>
          <w:u w:val="single"/>
        </w:rPr>
        <w:t>with no conflicts of interest in each pending matter</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 in matters requiring the expertise of a different committee, the President may appoint two (2) members of the relevant committee to replace the standing members of the Medical-Legal Committee.</w:t>
      </w:r>
    </w:p>
    <w:p w14:paraId="4286885F"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Bylaws Committee refers to the Bylaws Committee or appointed subcommittee.</w:t>
      </w:r>
    </w:p>
    <w:p w14:paraId="3E2A7309"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6.</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Board Hearing Panel conducts all hearings and consists of </w:t>
      </w:r>
      <w:r w:rsidRPr="00572C07">
        <w:rPr>
          <w:rFonts w:ascii="Times New Roman" w:eastAsia="Times New Roman" w:hAnsi="Times New Roman" w:cs="Times New Roman"/>
          <w:strike/>
          <w:color w:val="FF0000"/>
          <w:szCs w:val="24"/>
        </w:rPr>
        <w:t>the</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an</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ACEP Vice President, Chair of the Board, and Board Liaison to the Ethics Committee.</w:t>
      </w:r>
    </w:p>
    <w:p w14:paraId="7D8C07E4" w14:textId="77777777" w:rsidR="00572C07" w:rsidRPr="00572C07" w:rsidRDefault="00572C07" w:rsidP="00572C07">
      <w:pPr>
        <w:tabs>
          <w:tab w:val="left" w:pos="1800"/>
          <w:tab w:val="left" w:pos="2160"/>
          <w:tab w:val="left" w:pos="2520"/>
          <w:tab w:val="left" w:pos="288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7.</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ACEP review bodies are the Ethics Complaint Review Panel, the Bylaws Committee, the Board Hearing Panel and the ACEP Board of Directors.</w:t>
      </w:r>
    </w:p>
    <w:p w14:paraId="29E2B4E4"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 xml:space="preserve">Complaint Received </w:t>
      </w:r>
    </w:p>
    <w:p w14:paraId="79426332" w14:textId="77777777" w:rsidR="00572C07" w:rsidRPr="00572C07" w:rsidRDefault="00572C07" w:rsidP="00572C07">
      <w:pPr>
        <w:spacing w:after="0" w:line="240" w:lineRule="auto"/>
        <w:ind w:left="1080"/>
        <w:rPr>
          <w:rFonts w:ascii="Times New Roman" w:eastAsia="Times New Roman" w:hAnsi="Times New Roman" w:cs="Times New Roman"/>
          <w:szCs w:val="24"/>
        </w:rPr>
      </w:pPr>
      <w:r w:rsidRPr="00572C07">
        <w:rPr>
          <w:rFonts w:ascii="Times New Roman" w:eastAsia="Times New Roman" w:hAnsi="Times New Roman" w:cs="Times New Roman"/>
          <w:szCs w:val="24"/>
        </w:rPr>
        <w:t>A complaint may be initiated by an ACEP member, chapter, committee, or section. No others have standing to present a complaint.</w:t>
      </w:r>
    </w:p>
    <w:p w14:paraId="02E470E0" w14:textId="77777777" w:rsidR="00572C07" w:rsidRPr="00572C07" w:rsidRDefault="00572C07" w:rsidP="00572C07">
      <w:pPr>
        <w:tabs>
          <w:tab w:val="left" w:pos="900"/>
          <w:tab w:val="left" w:pos="126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Must be in writing and signed by the complainant; </w:t>
      </w:r>
    </w:p>
    <w:p w14:paraId="10CAF0A8" w14:textId="77777777" w:rsidR="00572C07" w:rsidRPr="00572C07" w:rsidRDefault="00572C07" w:rsidP="00572C07">
      <w:pPr>
        <w:tabs>
          <w:tab w:val="left" w:pos="900"/>
          <w:tab w:val="left" w:pos="126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2.</w:t>
      </w:r>
      <w:r w:rsidRPr="00572C07">
        <w:rPr>
          <w:rFonts w:ascii="Times New Roman" w:eastAsia="MS Mincho" w:hAnsi="Times New Roman" w:cs="Times New Roman"/>
          <w:szCs w:val="24"/>
        </w:rPr>
        <w:tab/>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Must specify in reasonable detail an alleged violation by an ACEP member of an ACEP policy as it existed at the time of the alleged violation, including ACEP Bylaws, ACEP </w:t>
      </w:r>
      <w:r w:rsidRPr="00572C07">
        <w:rPr>
          <w:rFonts w:ascii="Times New Roman" w:eastAsia="Times New Roman" w:hAnsi="Times New Roman" w:cs="Times New Roman"/>
          <w:i/>
          <w:iCs/>
          <w:szCs w:val="24"/>
        </w:rPr>
        <w:t xml:space="preserve">Code of Ethics, </w:t>
      </w:r>
      <w:r w:rsidRPr="00572C07">
        <w:rPr>
          <w:rFonts w:ascii="Times New Roman" w:eastAsia="Times New Roman" w:hAnsi="Times New Roman" w:cs="Times New Roman"/>
          <w:szCs w:val="24"/>
        </w:rPr>
        <w:t xml:space="preserve">other ACEP ethics policies, or other conduct believed by the complainant to warrant censure, suspension, or expulsion; </w:t>
      </w:r>
    </w:p>
    <w:p w14:paraId="547F281C" w14:textId="77777777" w:rsidR="00572C07" w:rsidRPr="00572C07" w:rsidRDefault="00572C07" w:rsidP="00572C07">
      <w:pPr>
        <w:tabs>
          <w:tab w:val="left" w:pos="900"/>
          <w:tab w:val="left" w:pos="126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3.</w:t>
      </w:r>
      <w:r w:rsidRPr="00572C07">
        <w:rPr>
          <w:rFonts w:ascii="Times New Roman" w:eastAsia="MS Mincho" w:hAnsi="Times New Roman" w:cs="Times New Roman"/>
          <w:szCs w:val="24"/>
        </w:rPr>
        <w:tab/>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Must allege a violation that occurred within ten (10) years prior to the submission of the complaint, is not the subject of pending litigation, and any rights of appeal have been exhausted or have expired;</w:t>
      </w:r>
    </w:p>
    <w:p w14:paraId="2D32AB2A" w14:textId="77777777" w:rsidR="00572C07" w:rsidRPr="00572C07" w:rsidRDefault="00572C07" w:rsidP="00572C07">
      <w:pPr>
        <w:tabs>
          <w:tab w:val="left" w:pos="900"/>
          <w:tab w:val="left" w:pos="126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4.</w:t>
      </w:r>
      <w:r w:rsidRPr="00572C07">
        <w:rPr>
          <w:rFonts w:ascii="Times New Roman" w:eastAsia="MS Mincho" w:hAnsi="Times New Roman" w:cs="Times New Roman"/>
          <w:szCs w:val="24"/>
        </w:rPr>
        <w:tab/>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Must state that the complainant has personal, first-hand knowledge or actual documentation of the alleged violation; substantiating documentation must accompany the complaint. Complainant is responsible for ensuring that the documentation does not provide information that can be used to identify a particular patient, including but not limited to</w:t>
      </w:r>
      <w:r w:rsidRPr="00572C07">
        <w:rPr>
          <w:rFonts w:ascii="Times New Roman" w:eastAsia="Times New Roman" w:hAnsi="Times New Roman" w:cs="Times New Roman"/>
          <w:strike/>
          <w:color w:val="FF0000"/>
          <w:szCs w:val="24"/>
        </w:rPr>
        <w:t xml:space="preserve"> the patient’s name, address, social security number, patient identification number</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any protected health information</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or any identifying information related to members of the patient’s family;</w:t>
      </w:r>
    </w:p>
    <w:p w14:paraId="0BDD40CE" w14:textId="77777777" w:rsidR="00572C07" w:rsidRPr="00572C07" w:rsidRDefault="00572C07" w:rsidP="00572C07">
      <w:pPr>
        <w:tabs>
          <w:tab w:val="left" w:pos="900"/>
          <w:tab w:val="left" w:pos="126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Must state that the complainant is willing to have </w:t>
      </w:r>
      <w:r w:rsidRPr="00572C07">
        <w:rPr>
          <w:rFonts w:ascii="Times New Roman" w:eastAsia="Times New Roman" w:hAnsi="Times New Roman" w:cs="Times New Roman"/>
          <w:strike/>
          <w:color w:val="FF0000"/>
          <w:szCs w:val="24"/>
        </w:rPr>
        <w:t>his or her</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their</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name disclosed to the ACEP Executive Director</w:t>
      </w:r>
      <w:r w:rsidRPr="00572C07">
        <w:rPr>
          <w:rFonts w:ascii="Times New Roman" w:eastAsia="Times New Roman" w:hAnsi="Times New Roman" w:cs="Times New Roman"/>
          <w:strike/>
          <w:color w:val="FF0000"/>
          <w:szCs w:val="24"/>
        </w:rPr>
        <w:t>,</w:t>
      </w:r>
      <w:r w:rsidRPr="00572C07">
        <w:rPr>
          <w:rFonts w:ascii="Times New Roman" w:eastAsia="Times New Roman" w:hAnsi="Times New Roman" w:cs="Times New Roman"/>
          <w:szCs w:val="24"/>
        </w:rPr>
        <w:t xml:space="preserve"> </w:t>
      </w:r>
      <w:r w:rsidRPr="00572C07">
        <w:rPr>
          <w:rFonts w:ascii="Times New Roman" w:eastAsia="Times New Roman" w:hAnsi="Times New Roman" w:cs="Times New Roman"/>
          <w:b/>
          <w:bCs/>
          <w:color w:val="008000"/>
          <w:szCs w:val="24"/>
          <w:u w:val="single"/>
        </w:rPr>
        <w:t>and</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 xml:space="preserve">any additional ACEP review body listed in these </w:t>
      </w:r>
      <w:r w:rsidRPr="00572C07">
        <w:rPr>
          <w:rFonts w:ascii="Times New Roman" w:eastAsia="Times New Roman" w:hAnsi="Times New Roman" w:cs="Times New Roman"/>
          <w:i/>
          <w:iCs/>
          <w:szCs w:val="24"/>
        </w:rPr>
        <w:t xml:space="preserve">Procedures, </w:t>
      </w:r>
      <w:r w:rsidRPr="00572C07">
        <w:rPr>
          <w:rFonts w:ascii="Times New Roman" w:eastAsia="Times New Roman" w:hAnsi="Times New Roman" w:cs="Times New Roman"/>
          <w:strike/>
          <w:color w:val="FF0000"/>
          <w:szCs w:val="24"/>
        </w:rPr>
        <w:t>and the respondent</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szCs w:val="24"/>
        </w:rPr>
        <w:t>should the complaint be forwarded to the respondent; and</w:t>
      </w:r>
    </w:p>
    <w:p w14:paraId="420BCA72" w14:textId="77777777" w:rsidR="00572C07" w:rsidRPr="00572C07" w:rsidRDefault="00572C07" w:rsidP="00572C07">
      <w:pPr>
        <w:tabs>
          <w:tab w:val="left" w:pos="900"/>
          <w:tab w:val="left" w:pos="126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6.</w:t>
      </w:r>
      <w:r w:rsidRPr="00572C07">
        <w:rPr>
          <w:rFonts w:ascii="Times New Roman" w:eastAsia="MS Mincho" w:hAnsi="Times New Roman" w:cs="Times New Roman"/>
          <w:szCs w:val="24"/>
        </w:rPr>
        <w:tab/>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Must be submitted to the ACEP Executive Director.</w:t>
      </w:r>
    </w:p>
    <w:p w14:paraId="2A304F2B"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Executive Director</w:t>
      </w:r>
    </w:p>
    <w:p w14:paraId="1A59F1E0" w14:textId="77777777" w:rsidR="00572C07" w:rsidRPr="00572C07" w:rsidRDefault="00572C07" w:rsidP="00572C07">
      <w:pPr>
        <w:tabs>
          <w:tab w:val="left" w:pos="1440"/>
        </w:tabs>
        <w:spacing w:after="0" w:line="240" w:lineRule="auto"/>
        <w:ind w:left="1800" w:hanging="72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If any elements of the complaint have not been met, returns the complaint and supporting documentation to complainant, identifying the elements that must be addressed in an ethics complaint.</w:t>
      </w:r>
    </w:p>
    <w:p w14:paraId="07A0DC45"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If all elements of the complaint have been met, sends a written acknowledgement to the complainant confirming complainant’s intent to file a complaint. Includes a copy of ACEP’s </w:t>
      </w:r>
      <w:r w:rsidRPr="00572C07">
        <w:rPr>
          <w:rFonts w:ascii="Times New Roman" w:eastAsia="Times New Roman" w:hAnsi="Times New Roman" w:cs="Times New Roman"/>
          <w:i/>
          <w:iCs/>
          <w:szCs w:val="24"/>
        </w:rPr>
        <w:t xml:space="preserve">Procedures </w:t>
      </w:r>
      <w:r w:rsidRPr="00572C07">
        <w:rPr>
          <w:rFonts w:ascii="Times New Roman" w:eastAsia="Times New Roman" w:hAnsi="Times New Roman" w:cs="Times New Roman"/>
          <w:szCs w:val="24"/>
        </w:rPr>
        <w:t xml:space="preserve">providing guidelines and timetables that will be followed in this matter. Requests complainant sign acknowledgement specifying intent to file an ethics complaint and to be bound by the </w:t>
      </w:r>
      <w:r w:rsidRPr="00572C07">
        <w:rPr>
          <w:rFonts w:ascii="Times New Roman" w:eastAsia="Times New Roman" w:hAnsi="Times New Roman" w:cs="Times New Roman"/>
          <w:i/>
          <w:iCs/>
          <w:szCs w:val="24"/>
        </w:rPr>
        <w:t>Procedures</w:t>
      </w:r>
      <w:r w:rsidRPr="00572C07">
        <w:rPr>
          <w:rFonts w:ascii="Times New Roman" w:eastAsia="Times New Roman" w:hAnsi="Times New Roman" w:cs="Times New Roman"/>
          <w:szCs w:val="24"/>
        </w:rPr>
        <w:t>.</w:t>
      </w:r>
    </w:p>
    <w:p w14:paraId="412EF7E4" w14:textId="77777777" w:rsidR="00572C07" w:rsidRPr="00572C07" w:rsidRDefault="00572C07" w:rsidP="00572C07">
      <w:pPr>
        <w:numPr>
          <w:ilvl w:val="0"/>
          <w:numId w:val="2"/>
        </w:numPr>
        <w:spacing w:after="0" w:line="240" w:lineRule="auto"/>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Confirms receipt of an acknowledgement signed by the complainant specifying intent to file an ethics complaint and to be bound by the </w:t>
      </w:r>
      <w:r w:rsidRPr="00572C07">
        <w:rPr>
          <w:rFonts w:ascii="Times New Roman" w:eastAsia="Times New Roman" w:hAnsi="Times New Roman" w:cs="Times New Roman"/>
          <w:i/>
          <w:iCs/>
          <w:szCs w:val="24"/>
        </w:rPr>
        <w:t>Procedures.</w:t>
      </w:r>
    </w:p>
    <w:p w14:paraId="41E8C1D7" w14:textId="77777777" w:rsidR="00572C07" w:rsidRPr="00572C07" w:rsidRDefault="00572C07" w:rsidP="00572C07">
      <w:pPr>
        <w:numPr>
          <w:ilvl w:val="0"/>
          <w:numId w:val="2"/>
        </w:numPr>
        <w:spacing w:after="0" w:line="240" w:lineRule="auto"/>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Notifies the ACEP President and the Chair of the Ethics Committee or the Bylaws Committee, as appropriate, that a complaint has been filed and forwards to each of them a copy of the complaint. </w:t>
      </w:r>
    </w:p>
    <w:p w14:paraId="1961310C" w14:textId="77777777" w:rsidR="00572C07" w:rsidRPr="00572C07" w:rsidRDefault="00572C07" w:rsidP="00572C07">
      <w:pPr>
        <w:numPr>
          <w:ilvl w:val="0"/>
          <w:numId w:val="2"/>
        </w:numPr>
        <w:spacing w:after="0" w:line="240" w:lineRule="auto"/>
        <w:contextualSpacing/>
        <w:rPr>
          <w:rFonts w:ascii="Times New Roman" w:eastAsia="Cambria" w:hAnsi="Times New Roman" w:cs="Times New Roman"/>
          <w:b/>
          <w:bCs/>
          <w:color w:val="008000"/>
          <w:szCs w:val="24"/>
          <w:u w:val="single"/>
        </w:rPr>
      </w:pPr>
      <w:r w:rsidRPr="00572C07">
        <w:rPr>
          <w:rFonts w:ascii="Times New Roman" w:eastAsia="Cambria" w:hAnsi="Times New Roman" w:cs="Times New Roman"/>
          <w:b/>
          <w:bCs/>
          <w:color w:val="008000"/>
          <w:szCs w:val="24"/>
          <w:u w:val="single"/>
        </w:rPr>
        <w:t>Determines, in consultation with the ACEP President and the Chair of the Ethics Committee or the Bylaws Committee, along with other committee designee(s) as appropriate given the subject matter of the complaint, that:</w:t>
      </w:r>
    </w:p>
    <w:p w14:paraId="40A347F7" w14:textId="77777777" w:rsidR="00572C07" w:rsidRPr="00572C07" w:rsidRDefault="00572C07" w:rsidP="00572C07">
      <w:pPr>
        <w:tabs>
          <w:tab w:val="left" w:pos="1440"/>
        </w:tabs>
        <w:spacing w:after="0" w:line="240" w:lineRule="auto"/>
        <w:ind w:left="1800" w:hanging="360"/>
        <w:rPr>
          <w:rFonts w:ascii="Times New Roman" w:eastAsia="Times New Roman" w:hAnsi="Times New Roman" w:cs="Times New Roman"/>
          <w:color w:val="000000"/>
          <w:szCs w:val="24"/>
        </w:rPr>
      </w:pP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trike/>
          <w:color w:val="FF0000"/>
          <w:szCs w:val="24"/>
        </w:rPr>
        <w:t>Determines, in consultation with the ACEP President and the Chair of the Ethics Committee, the Bylaws Committee, or other committee designee, that t</w:t>
      </w:r>
      <w:r w:rsidRPr="00572C07">
        <w:rPr>
          <w:rFonts w:ascii="Times New Roman" w:eastAsia="Times New Roman" w:hAnsi="Times New Roman" w:cs="Times New Roman"/>
          <w:b/>
          <w:bCs/>
          <w:color w:val="008000"/>
          <w:szCs w:val="24"/>
          <w:u w:val="single"/>
        </w:rPr>
        <w:t>T</w:t>
      </w:r>
      <w:r w:rsidRPr="00572C07">
        <w:rPr>
          <w:rFonts w:ascii="Times New Roman" w:eastAsia="Times New Roman" w:hAnsi="Times New Roman" w:cs="Times New Roman"/>
          <w:color w:val="000000"/>
          <w:szCs w:val="24"/>
        </w:rPr>
        <w:t xml:space="preserve">he </w:t>
      </w:r>
      <w:r w:rsidRPr="00572C07">
        <w:rPr>
          <w:rFonts w:ascii="Times New Roman" w:eastAsia="Times New Roman" w:hAnsi="Times New Roman" w:cs="Times New Roman"/>
          <w:b/>
          <w:bCs/>
          <w:color w:val="008000"/>
          <w:szCs w:val="24"/>
          <w:u w:val="single"/>
        </w:rPr>
        <w:t>charges and conduct set forth in the</w:t>
      </w:r>
      <w:r w:rsidRPr="00572C07">
        <w:rPr>
          <w:rFonts w:ascii="Times New Roman" w:eastAsia="Times New Roman" w:hAnsi="Times New Roman" w:cs="Times New Roman"/>
          <w:color w:val="00B050"/>
          <w:szCs w:val="24"/>
        </w:rPr>
        <w:t xml:space="preserve"> </w:t>
      </w:r>
      <w:r w:rsidRPr="00572C07">
        <w:rPr>
          <w:rFonts w:ascii="Times New Roman" w:eastAsia="Times New Roman" w:hAnsi="Times New Roman" w:cs="Times New Roman"/>
          <w:color w:val="000000"/>
          <w:szCs w:val="24"/>
        </w:rPr>
        <w:t>complaint</w:t>
      </w:r>
      <w:r w:rsidRPr="00572C07">
        <w:rPr>
          <w:rFonts w:ascii="Times New Roman" w:eastAsia="Times New Roman" w:hAnsi="Times New Roman" w:cs="Times New Roman"/>
          <w:b/>
          <w:bCs/>
          <w:color w:val="008000"/>
          <w:szCs w:val="24"/>
          <w:u w:val="single"/>
        </w:rPr>
        <w:t>, as alleged by the complainant,</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trike/>
          <w:color w:val="FF0000"/>
          <w:szCs w:val="24"/>
        </w:rPr>
        <w:t>is frivolous, inconsequential, or</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color w:val="000000"/>
          <w:szCs w:val="24"/>
        </w:rPr>
        <w:t>do</w:t>
      </w:r>
      <w:r w:rsidRPr="00572C07">
        <w:rPr>
          <w:rFonts w:ascii="Times New Roman" w:eastAsia="Times New Roman" w:hAnsi="Times New Roman" w:cs="Times New Roman"/>
          <w:strike/>
          <w:color w:val="FF0000"/>
          <w:szCs w:val="24"/>
        </w:rPr>
        <w:t>es</w:t>
      </w:r>
      <w:r w:rsidRPr="00572C07">
        <w:rPr>
          <w:rFonts w:ascii="Times New Roman" w:eastAsia="Times New Roman" w:hAnsi="Times New Roman" w:cs="Times New Roman"/>
          <w:color w:val="000000"/>
          <w:szCs w:val="24"/>
        </w:rPr>
        <w:t xml:space="preserve"> not allege an actionable violation of a policy or principle included in the </w:t>
      </w:r>
      <w:r w:rsidRPr="00572C07">
        <w:rPr>
          <w:rFonts w:ascii="Times New Roman" w:eastAsia="Times New Roman" w:hAnsi="Times New Roman" w:cs="Times New Roman"/>
          <w:i/>
          <w:iCs/>
          <w:color w:val="000000"/>
          <w:szCs w:val="24"/>
        </w:rPr>
        <w:t xml:space="preserve">Code of Ethics </w:t>
      </w:r>
      <w:r w:rsidRPr="00572C07">
        <w:rPr>
          <w:rFonts w:ascii="Times New Roman" w:eastAsia="Times New Roman" w:hAnsi="Times New Roman" w:cs="Times New Roman"/>
          <w:color w:val="000000"/>
          <w:szCs w:val="24"/>
        </w:rPr>
        <w:t>or ACEP Bylaws, or other conduct warranting censure, suspension, or expulsion. If so, the Executive Director dismisses the complaint and will notify the complainant of this determination</w:t>
      </w:r>
      <w:r w:rsidRPr="00572C07">
        <w:rPr>
          <w:rFonts w:ascii="Times New Roman" w:eastAsia="Times New Roman" w:hAnsi="Times New Roman" w:cs="Times New Roman"/>
          <w:strike/>
          <w:color w:val="FF0000"/>
          <w:szCs w:val="24"/>
        </w:rPr>
        <w:t>,</w:t>
      </w:r>
      <w:r w:rsidRPr="00572C07">
        <w:rPr>
          <w:rFonts w:ascii="Times New Roman" w:eastAsia="Times New Roman" w:hAnsi="Times New Roman" w:cs="Times New Roman"/>
          <w:b/>
          <w:bCs/>
          <w:color w:val="008000"/>
          <w:szCs w:val="24"/>
          <w:u w:val="single"/>
        </w:rPr>
        <w:t>;</w:t>
      </w:r>
      <w:r w:rsidRPr="00572C07">
        <w:rPr>
          <w:rFonts w:ascii="Times New Roman" w:eastAsia="Times New Roman" w:hAnsi="Times New Roman" w:cs="Times New Roman"/>
          <w:color w:val="00B050"/>
          <w:szCs w:val="24"/>
        </w:rPr>
        <w:t xml:space="preserve"> </w:t>
      </w:r>
      <w:r w:rsidRPr="00572C07">
        <w:rPr>
          <w:rFonts w:ascii="Times New Roman" w:eastAsia="Times New Roman" w:hAnsi="Times New Roman" w:cs="Times New Roman"/>
          <w:color w:val="000000"/>
          <w:szCs w:val="24"/>
        </w:rPr>
        <w:t>or</w:t>
      </w:r>
    </w:p>
    <w:p w14:paraId="530CA7D2" w14:textId="77777777" w:rsidR="00572C07" w:rsidRPr="00572C07" w:rsidRDefault="00572C07" w:rsidP="00572C07">
      <w:pPr>
        <w:tabs>
          <w:tab w:val="left" w:pos="1440"/>
        </w:tabs>
        <w:spacing w:after="0" w:line="240" w:lineRule="auto"/>
        <w:ind w:left="1800" w:hanging="360"/>
        <w:rPr>
          <w:rFonts w:ascii="Times New Roman" w:eastAsia="Times New Roman" w:hAnsi="Times New Roman" w:cs="Times New Roman"/>
          <w:color w:val="000000"/>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trike/>
          <w:color w:val="FF0000"/>
          <w:szCs w:val="24"/>
        </w:rPr>
        <w:t>Determines, in consultation with the ACEP President and the Chair of the Ethics Committee, or other committee designee, that t</w:t>
      </w:r>
      <w:r w:rsidRPr="00572C07">
        <w:rPr>
          <w:rFonts w:ascii="Times New Roman" w:eastAsia="Times New Roman" w:hAnsi="Times New Roman" w:cs="Times New Roman"/>
          <w:b/>
          <w:bCs/>
          <w:color w:val="008000"/>
          <w:szCs w:val="24"/>
          <w:u w:val="single"/>
        </w:rPr>
        <w:t>T</w:t>
      </w:r>
      <w:r w:rsidRPr="00572C07">
        <w:rPr>
          <w:rFonts w:ascii="Times New Roman" w:eastAsia="Times New Roman" w:hAnsi="Times New Roman" w:cs="Times New Roman"/>
          <w:color w:val="000000"/>
          <w:szCs w:val="24"/>
        </w:rPr>
        <w:t xml:space="preserve">he complaint alleges conduct that may constitute a violation of a policy or principle included in the </w:t>
      </w:r>
      <w:r w:rsidRPr="00572C07">
        <w:rPr>
          <w:rFonts w:ascii="Times New Roman" w:eastAsia="Times New Roman" w:hAnsi="Times New Roman" w:cs="Times New Roman"/>
          <w:i/>
          <w:iCs/>
          <w:color w:val="000000"/>
          <w:szCs w:val="24"/>
        </w:rPr>
        <w:t>Code of Ethics</w:t>
      </w:r>
      <w:r w:rsidRPr="00572C07">
        <w:rPr>
          <w:rFonts w:ascii="Times New Roman" w:eastAsia="Times New Roman" w:hAnsi="Times New Roman" w:cs="Times New Roman"/>
          <w:color w:val="000000"/>
          <w:szCs w:val="24"/>
        </w:rPr>
        <w:t xml:space="preserve">, and if so, forwards the complaint and the response together, </w:t>
      </w:r>
      <w:r w:rsidRPr="00572C07">
        <w:rPr>
          <w:rFonts w:ascii="Times New Roman" w:eastAsia="Times New Roman" w:hAnsi="Times New Roman" w:cs="Times New Roman"/>
          <w:color w:val="000000"/>
          <w:szCs w:val="24"/>
        </w:rPr>
        <w:lastRenderedPageBreak/>
        <w:t xml:space="preserve">after both are received, to each member of the Ethics Complaint Review Panel </w:t>
      </w:r>
      <w:r w:rsidRPr="00572C07">
        <w:rPr>
          <w:rFonts w:ascii="Times New Roman" w:eastAsia="Times New Roman" w:hAnsi="Times New Roman" w:cs="Times New Roman"/>
          <w:b/>
          <w:bCs/>
          <w:color w:val="008000"/>
          <w:szCs w:val="24"/>
          <w:u w:val="single"/>
        </w:rPr>
        <w:t>after membership on the Ethics Complaint Review Panel has been confirmed;</w:t>
      </w:r>
      <w:r w:rsidRPr="00572C07">
        <w:rPr>
          <w:rFonts w:ascii="Times New Roman" w:eastAsia="Times New Roman" w:hAnsi="Times New Roman" w:cs="Times New Roman"/>
          <w:color w:val="000000"/>
          <w:szCs w:val="24"/>
        </w:rPr>
        <w:t xml:space="preserve"> or</w:t>
      </w:r>
    </w:p>
    <w:p w14:paraId="278EFC02" w14:textId="77777777" w:rsidR="00572C07" w:rsidRPr="00572C07" w:rsidRDefault="00572C07" w:rsidP="00572C07">
      <w:pPr>
        <w:tabs>
          <w:tab w:val="left" w:pos="1440"/>
        </w:tabs>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c</w:t>
      </w:r>
      <w:r w:rsidRPr="00572C07">
        <w:rPr>
          <w:rFonts w:ascii="Times New Roman" w:eastAsia="Times New Roman" w:hAnsi="Times New Roman" w:cs="Times New Roman"/>
          <w:i/>
          <w:iCs/>
          <w:szCs w:val="24"/>
        </w:rPr>
        <w:t>.</w:t>
      </w:r>
      <w:r w:rsidRPr="00572C07">
        <w:rPr>
          <w:rFonts w:ascii="Times New Roman" w:eastAsia="MS Mincho" w:hAnsi="Times New Roman" w:cs="Times New Roman"/>
          <w:szCs w:val="24"/>
        </w:rPr>
        <w:tab/>
      </w:r>
      <w:r w:rsidRPr="00572C07">
        <w:rPr>
          <w:rFonts w:ascii="Times New Roman" w:eastAsia="Times New Roman" w:hAnsi="Times New Roman" w:cs="Times New Roman"/>
          <w:strike/>
          <w:color w:val="FF0000"/>
          <w:szCs w:val="24"/>
        </w:rPr>
        <w:t>Determines, in consultation with the ACEP President and the Chair of the Bylaws Committee, or other committee designee, that t</w:t>
      </w:r>
      <w:r w:rsidRPr="00572C07">
        <w:rPr>
          <w:rFonts w:ascii="Times New Roman" w:eastAsia="Times New Roman" w:hAnsi="Times New Roman" w:cs="Times New Roman"/>
          <w:b/>
          <w:bCs/>
          <w:color w:val="008000"/>
          <w:szCs w:val="24"/>
          <w:u w:val="single"/>
        </w:rPr>
        <w:t>T</w:t>
      </w:r>
      <w:r w:rsidRPr="00572C07">
        <w:rPr>
          <w:rFonts w:ascii="Times New Roman" w:eastAsia="Times New Roman" w:hAnsi="Times New Roman" w:cs="Times New Roman"/>
          <w:szCs w:val="24"/>
        </w:rPr>
        <w:t xml:space="preserve">he complaint alleges conduct that may constitute a violation of ACEP Bylaws or other conduct justifying censure, suspension, or expulsion, and forwards the complaint and response together, after both are received, to each member of the Bylaws Committee, or at the discretion of the Chair of the Bylaws Committee, to members of a subcommittee of the Bylaws Committee appointed for that purpose </w:t>
      </w:r>
      <w:r w:rsidRPr="00572C07">
        <w:rPr>
          <w:rFonts w:ascii="Times New Roman" w:eastAsia="Times New Roman" w:hAnsi="Times New Roman" w:cs="Times New Roman"/>
          <w:b/>
          <w:bCs/>
          <w:color w:val="008000"/>
          <w:szCs w:val="24"/>
          <w:u w:val="single"/>
        </w:rPr>
        <w:t>and that has been screened for conflicts of interest;</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or</w:t>
      </w:r>
    </w:p>
    <w:p w14:paraId="33668E9A" w14:textId="77777777" w:rsidR="00572C07" w:rsidRPr="00572C07" w:rsidRDefault="00572C07" w:rsidP="00572C07">
      <w:pPr>
        <w:tabs>
          <w:tab w:val="left" w:pos="1440"/>
        </w:tabs>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d</w:t>
      </w:r>
      <w:r w:rsidRPr="00572C07">
        <w:rPr>
          <w:rFonts w:ascii="Times New Roman" w:eastAsia="Times New Roman" w:hAnsi="Times New Roman" w:cs="Times New Roman"/>
          <w:i/>
          <w:iCs/>
          <w:szCs w:val="24"/>
        </w:rPr>
        <w:t>.</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Determines that the complaint is more appropriately addressed through judicial or administrative avenues, such as in the case of pending litigation or action by state licensing boards, and ACEP should defer actions pursuant to such other avenues. If so, the Executive Director will refer the matter to the ACEP President for review. If the President also determines that the complaint is more appropriately addressed through judicial or administrative avenues</w:t>
      </w:r>
      <w:r w:rsidRPr="00572C07">
        <w:rPr>
          <w:rFonts w:ascii="Times New Roman" w:eastAsia="Times New Roman" w:hAnsi="Times New Roman" w:cs="Times New Roman"/>
          <w:strike/>
          <w:color w:val="FF0000"/>
          <w:szCs w:val="24"/>
        </w:rPr>
        <w:t>, the complaint will not be considered. T</w:t>
      </w:r>
      <w:r w:rsidRPr="00572C07">
        <w:rPr>
          <w:rFonts w:ascii="Times New Roman" w:eastAsia="Times New Roman" w:hAnsi="Times New Roman" w:cs="Times New Roman"/>
          <w:b/>
          <w:bCs/>
          <w:color w:val="008000"/>
          <w:szCs w:val="24"/>
          <w:u w:val="single"/>
        </w:rPr>
        <w:t>t</w:t>
      </w:r>
      <w:r w:rsidRPr="00572C07">
        <w:rPr>
          <w:rFonts w:ascii="Times New Roman" w:eastAsia="Times New Roman" w:hAnsi="Times New Roman" w:cs="Times New Roman"/>
          <w:szCs w:val="24"/>
        </w:rPr>
        <w:t>he Ethics Complaint Review Panel or the Bylaws Committee</w:t>
      </w:r>
      <w:r w:rsidRPr="00572C07">
        <w:rPr>
          <w:rFonts w:ascii="Times New Roman" w:eastAsia="Times New Roman" w:hAnsi="Times New Roman" w:cs="Times New Roman"/>
          <w:b/>
          <w:bCs/>
          <w:color w:val="008000"/>
          <w:szCs w:val="24"/>
          <w:u w:val="single"/>
        </w:rPr>
        <w:t>, as appropriate,</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 xml:space="preserve">will review the President’s </w:t>
      </w:r>
      <w:r w:rsidRPr="00572C07">
        <w:rPr>
          <w:rFonts w:ascii="Times New Roman" w:eastAsia="Times New Roman" w:hAnsi="Times New Roman" w:cs="Times New Roman"/>
          <w:strike/>
          <w:color w:val="FF0000"/>
          <w:szCs w:val="24"/>
        </w:rPr>
        <w:t xml:space="preserve">action </w:t>
      </w:r>
      <w:r w:rsidRPr="00572C07">
        <w:rPr>
          <w:rFonts w:ascii="Times New Roman" w:eastAsia="Times New Roman" w:hAnsi="Times New Roman" w:cs="Times New Roman"/>
          <w:b/>
          <w:bCs/>
          <w:color w:val="008000"/>
          <w:szCs w:val="24"/>
          <w:u w:val="single"/>
        </w:rPr>
        <w:t>recommendation to reject the complaint</w:t>
      </w:r>
      <w:r w:rsidRPr="00572C07">
        <w:rPr>
          <w:rFonts w:ascii="Times New Roman" w:eastAsia="Times New Roman" w:hAnsi="Times New Roman" w:cs="Times New Roman"/>
          <w:szCs w:val="24"/>
        </w:rPr>
        <w:t xml:space="preserve">. The President’s action can be overturned by a majority vote of the applicable ACEP review body </w:t>
      </w:r>
      <w:r w:rsidRPr="00572C07">
        <w:rPr>
          <w:rFonts w:ascii="Times New Roman" w:eastAsia="Times New Roman" w:hAnsi="Times New Roman" w:cs="Times New Roman"/>
          <w:b/>
          <w:bCs/>
          <w:color w:val="008000"/>
          <w:szCs w:val="24"/>
          <w:u w:val="single"/>
        </w:rPr>
        <w:t>or adopted by the body</w:t>
      </w:r>
      <w:r w:rsidRPr="00572C07">
        <w:rPr>
          <w:rFonts w:ascii="Times New Roman" w:eastAsia="Times New Roman" w:hAnsi="Times New Roman" w:cs="Times New Roman"/>
          <w:szCs w:val="24"/>
        </w:rPr>
        <w:t>.</w:t>
      </w:r>
    </w:p>
    <w:p w14:paraId="0079746E" w14:textId="77777777" w:rsidR="00572C07" w:rsidRPr="00572C07" w:rsidRDefault="00572C07" w:rsidP="00572C07">
      <w:pPr>
        <w:tabs>
          <w:tab w:val="left" w:pos="1440"/>
        </w:tabs>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Within ten (10) business days after the determination specified in Section</w:t>
      </w:r>
      <w:r w:rsidRPr="00572C07">
        <w:rPr>
          <w:rFonts w:ascii="Times New Roman" w:eastAsia="Times New Roman" w:hAnsi="Times New Roman" w:cs="Times New Roman"/>
          <w:strike/>
          <w:szCs w:val="24"/>
        </w:rPr>
        <w:t xml:space="preserve"> </w:t>
      </w:r>
      <w:r w:rsidRPr="00572C07">
        <w:rPr>
          <w:rFonts w:ascii="Times New Roman" w:eastAsia="Times New Roman" w:hAnsi="Times New Roman" w:cs="Times New Roman"/>
          <w:szCs w:val="24"/>
        </w:rPr>
        <w:t xml:space="preserve">C.4.b. or Section C.4.c. of these </w:t>
      </w:r>
      <w:r w:rsidRPr="00572C07">
        <w:rPr>
          <w:rFonts w:ascii="Times New Roman" w:eastAsia="Times New Roman" w:hAnsi="Times New Roman" w:cs="Times New Roman"/>
          <w:i/>
          <w:iCs/>
          <w:szCs w:val="24"/>
        </w:rPr>
        <w:t>Procedures</w:t>
      </w:r>
      <w:r w:rsidRPr="00572C07">
        <w:rPr>
          <w:rFonts w:ascii="Times New Roman" w:eastAsia="Times New Roman" w:hAnsi="Times New Roman" w:cs="Times New Roman"/>
          <w:szCs w:val="24"/>
        </w:rPr>
        <w:t xml:space="preserve">, forwards the complaint to the respondent by USPS Certified Mail with a copy of these </w:t>
      </w:r>
      <w:r w:rsidRPr="00572C07">
        <w:rPr>
          <w:rFonts w:ascii="Times New Roman" w:eastAsia="Times New Roman" w:hAnsi="Times New Roman" w:cs="Times New Roman"/>
          <w:i/>
          <w:iCs/>
          <w:szCs w:val="24"/>
        </w:rPr>
        <w:t>Procedures</w:t>
      </w:r>
      <w:r w:rsidRPr="00572C07">
        <w:rPr>
          <w:rFonts w:ascii="Times New Roman" w:eastAsia="Times New Roman" w:hAnsi="Times New Roman" w:cs="Times New Roman"/>
          <w:szCs w:val="24"/>
        </w:rPr>
        <w:t xml:space="preserve"> and requests a written response within thirty (30) days of receipt of the documents. The communication will indicate that ACEP is providing notice of the complaint, the reasons for the review action, that no determination has yet been made on the complaint, and that the respondent has the right to request a hearing if the applicable ACEP review body decides not to dismiss the complaint. A copy of the complaint and all supporting documentation provided by the complainant will be included in this communication. Such notice must also include a summary of the respondent’s rights in the hearing, and a list of the names of the members of the applicable ACEP review body, including the Board of Directors. The respondent will have the right to raise any issues of potential conflict or reason that any individuals should recuse themselves from the review. Such recusal shall be at the discretion of the ACEP President.</w:t>
      </w:r>
    </w:p>
    <w:p w14:paraId="4E744234" w14:textId="77777777" w:rsidR="00572C07" w:rsidRPr="00572C07" w:rsidRDefault="00572C07" w:rsidP="00572C07">
      <w:pPr>
        <w:numPr>
          <w:ilvl w:val="0"/>
          <w:numId w:val="3"/>
        </w:numPr>
        <w:spacing w:after="0" w:line="240" w:lineRule="auto"/>
        <w:contextualSpacing/>
        <w:jc w:val="both"/>
        <w:rPr>
          <w:rFonts w:ascii="Times New Roman" w:eastAsia="Cambria" w:hAnsi="Times New Roman" w:cs="Times New Roman"/>
          <w:szCs w:val="24"/>
        </w:rPr>
      </w:pPr>
      <w:r w:rsidRPr="00572C07">
        <w:rPr>
          <w:rFonts w:ascii="Times New Roman" w:eastAsia="Cambria" w:hAnsi="Times New Roman" w:cs="Times New Roman"/>
          <w:szCs w:val="24"/>
        </w:rPr>
        <w:t>When a written response to a complaint is received, the Executive Director will forward that response and any further related documentation to the complainant and the Ethics</w:t>
      </w:r>
      <w:r w:rsidRPr="00572C07">
        <w:rPr>
          <w:rFonts w:ascii="Times New Roman" w:eastAsia="Cambria" w:hAnsi="Times New Roman" w:cs="Times New Roman"/>
          <w:strike/>
          <w:szCs w:val="24"/>
        </w:rPr>
        <w:t xml:space="preserve"> </w:t>
      </w:r>
      <w:r w:rsidRPr="00572C07">
        <w:rPr>
          <w:rFonts w:ascii="Times New Roman" w:eastAsia="Cambria" w:hAnsi="Times New Roman" w:cs="Times New Roman"/>
          <w:szCs w:val="24"/>
        </w:rPr>
        <w:t>Complaint Review Panel or the Bylaws Committee appointed to review the complaint, as appropriate.</w:t>
      </w:r>
    </w:p>
    <w:p w14:paraId="2E10A86D"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Ethics Complaint Review Process</w:t>
      </w:r>
      <w:r w:rsidRPr="00572C07">
        <w:rPr>
          <w:rFonts w:ascii="Times New Roman" w:eastAsia="Times New Roman" w:hAnsi="Times New Roman" w:cs="Times New Roman"/>
          <w:b/>
          <w:bCs/>
          <w:color w:val="008000"/>
          <w:szCs w:val="24"/>
          <w:u w:val="single"/>
        </w:rPr>
        <w:t xml:space="preserve">. </w:t>
      </w:r>
      <w:r w:rsidRPr="00572C07">
        <w:rPr>
          <w:rFonts w:ascii="Times New Roman" w:eastAsia="Times New Roman" w:hAnsi="Times New Roman" w:cs="Times New Roman"/>
          <w:strike/>
          <w:color w:val="FF0000"/>
          <w:szCs w:val="24"/>
        </w:rPr>
        <w:t>w</w:t>
      </w:r>
      <w:r w:rsidRPr="00572C07">
        <w:rPr>
          <w:rFonts w:ascii="Times New Roman" w:eastAsia="Times New Roman" w:hAnsi="Times New Roman" w:cs="Times New Roman"/>
          <w:b/>
          <w:bCs/>
          <w:color w:val="008000"/>
          <w:szCs w:val="24"/>
          <w:u w:val="single"/>
        </w:rPr>
        <w:t>W</w:t>
      </w:r>
      <w:r w:rsidRPr="00572C07">
        <w:rPr>
          <w:rFonts w:ascii="Times New Roman" w:eastAsia="Times New Roman" w:hAnsi="Times New Roman" w:cs="Times New Roman"/>
          <w:b/>
          <w:bCs/>
          <w:szCs w:val="24"/>
        </w:rPr>
        <w:t>ithin sixty (60) days of the forwarding of the complaint /response specified in Section C.4.b. above</w:t>
      </w:r>
      <w:r w:rsidRPr="00572C07">
        <w:rPr>
          <w:rFonts w:ascii="Times New Roman" w:eastAsia="Times New Roman" w:hAnsi="Times New Roman" w:cs="Times New Roman"/>
          <w:b/>
          <w:bCs/>
          <w:color w:val="008000"/>
          <w:szCs w:val="24"/>
          <w:u w:val="single"/>
        </w:rPr>
        <w:t>, the Ethics Complaint Review Panel:</w:t>
      </w:r>
    </w:p>
    <w:p w14:paraId="501A1A5D"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Reviews the written record of any complaint that alleges a violation of the ACEP </w:t>
      </w:r>
      <w:r w:rsidRPr="00572C07">
        <w:rPr>
          <w:rFonts w:ascii="Times New Roman" w:eastAsia="Times New Roman" w:hAnsi="Times New Roman" w:cs="Times New Roman"/>
          <w:i/>
          <w:iCs/>
          <w:szCs w:val="24"/>
        </w:rPr>
        <w:t>Code of Ethics</w:t>
      </w:r>
      <w:r w:rsidRPr="00572C07">
        <w:rPr>
          <w:rFonts w:ascii="Times New Roman" w:eastAsia="Times New Roman" w:hAnsi="Times New Roman" w:cs="Times New Roman"/>
          <w:szCs w:val="24"/>
        </w:rPr>
        <w:t xml:space="preserve"> or other ACEP ethics policies as they existed at the time of the alleged violation and the accompanying response.</w:t>
      </w:r>
    </w:p>
    <w:p w14:paraId="1472478A"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2.</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Discusses the complaint and response by telephone conference </w:t>
      </w:r>
      <w:r w:rsidRPr="00572C07">
        <w:rPr>
          <w:rFonts w:ascii="Times New Roman" w:eastAsia="Times New Roman" w:hAnsi="Times New Roman" w:cs="Times New Roman"/>
          <w:b/>
          <w:bCs/>
          <w:color w:val="008000"/>
          <w:szCs w:val="24"/>
          <w:u w:val="single"/>
        </w:rPr>
        <w:t xml:space="preserve">or web conference </w:t>
      </w:r>
      <w:r w:rsidRPr="00572C07">
        <w:rPr>
          <w:rFonts w:ascii="Times New Roman" w:eastAsia="Times New Roman" w:hAnsi="Times New Roman" w:cs="Times New Roman"/>
          <w:szCs w:val="24"/>
        </w:rPr>
        <w:t xml:space="preserve">call. </w:t>
      </w:r>
    </w:p>
    <w:p w14:paraId="7F2F463B"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3.</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Determines the need to solicit in writing additional information or documentation from the parties, third parties, or experts regarding the complaint.</w:t>
      </w:r>
    </w:p>
    <w:p w14:paraId="53A6421D"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4.</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Considers whether: </w:t>
      </w:r>
    </w:p>
    <w:p w14:paraId="2C4335F7" w14:textId="77777777" w:rsidR="00572C07" w:rsidRPr="00572C07" w:rsidRDefault="00572C07" w:rsidP="00572C07">
      <w:pPr>
        <w:numPr>
          <w:ilvl w:val="3"/>
          <w:numId w:val="4"/>
        </w:numPr>
        <w:tabs>
          <w:tab w:val="num" w:pos="1440"/>
        </w:tabs>
        <w:spacing w:after="0" w:line="240" w:lineRule="auto"/>
        <w:ind w:left="1800"/>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Applicable version of the ACEP </w:t>
      </w:r>
      <w:r w:rsidRPr="00572C07">
        <w:rPr>
          <w:rFonts w:ascii="Times New Roman" w:eastAsia="Times New Roman" w:hAnsi="Times New Roman" w:cs="Times New Roman"/>
          <w:i/>
          <w:iCs/>
          <w:szCs w:val="24"/>
        </w:rPr>
        <w:t>Code of Ethics</w:t>
      </w:r>
      <w:r w:rsidRPr="00572C07">
        <w:rPr>
          <w:rFonts w:ascii="Times New Roman" w:eastAsia="Times New Roman" w:hAnsi="Times New Roman" w:cs="Times New Roman"/>
          <w:szCs w:val="24"/>
        </w:rPr>
        <w:t xml:space="preserve"> or other ACEP ethics policies apply. </w:t>
      </w:r>
    </w:p>
    <w:p w14:paraId="297A1FFF" w14:textId="77777777" w:rsidR="00572C07" w:rsidRPr="00572C07" w:rsidRDefault="00572C07" w:rsidP="00572C07">
      <w:pPr>
        <w:numPr>
          <w:ilvl w:val="3"/>
          <w:numId w:val="4"/>
        </w:numPr>
        <w:tabs>
          <w:tab w:val="num" w:pos="1440"/>
        </w:tabs>
        <w:spacing w:after="0" w:line="240" w:lineRule="auto"/>
        <w:ind w:left="1800"/>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Alleged behavior constitutes a violation of the applicable version of the ACEP </w:t>
      </w:r>
      <w:r w:rsidRPr="00572C07">
        <w:rPr>
          <w:rFonts w:ascii="Times New Roman" w:eastAsia="Times New Roman" w:hAnsi="Times New Roman" w:cs="Times New Roman"/>
          <w:i/>
          <w:iCs/>
          <w:szCs w:val="24"/>
        </w:rPr>
        <w:t>Code of Ethics</w:t>
      </w:r>
      <w:r w:rsidRPr="00572C07">
        <w:rPr>
          <w:rFonts w:ascii="Times New Roman" w:eastAsia="Times New Roman" w:hAnsi="Times New Roman" w:cs="Times New Roman"/>
          <w:szCs w:val="24"/>
        </w:rPr>
        <w:t xml:space="preserve"> or other ACEP ethics policies. </w:t>
      </w:r>
    </w:p>
    <w:p w14:paraId="4D2A3641" w14:textId="77777777" w:rsidR="00572C07" w:rsidRPr="00572C07" w:rsidRDefault="00572C07" w:rsidP="00572C07">
      <w:pPr>
        <w:numPr>
          <w:ilvl w:val="3"/>
          <w:numId w:val="4"/>
        </w:numPr>
        <w:tabs>
          <w:tab w:val="num" w:pos="1440"/>
        </w:tabs>
        <w:spacing w:after="0" w:line="240" w:lineRule="auto"/>
        <w:ind w:left="1800"/>
        <w:rPr>
          <w:rFonts w:ascii="Times New Roman" w:eastAsia="Times New Roman" w:hAnsi="Times New Roman" w:cs="Times New Roman"/>
          <w:szCs w:val="24"/>
        </w:rPr>
      </w:pPr>
      <w:r w:rsidRPr="00572C07">
        <w:rPr>
          <w:rFonts w:ascii="Times New Roman" w:eastAsia="Times New Roman" w:hAnsi="Times New Roman" w:cs="Times New Roman"/>
          <w:szCs w:val="24"/>
        </w:rPr>
        <w:t>Alleged conduct warrants censure, suspension, or expulsion.</w:t>
      </w:r>
    </w:p>
    <w:p w14:paraId="6770336D"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Decides to: </w:t>
      </w:r>
    </w:p>
    <w:p w14:paraId="5671D84E"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Dismiss the complaint; or</w:t>
      </w:r>
    </w:p>
    <w:p w14:paraId="6883FDE7"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trike/>
          <w:color w:val="FF0000"/>
          <w:szCs w:val="24"/>
        </w:rPr>
        <w:t>Ethics Complaint Review Panel r</w:t>
      </w:r>
      <w:r w:rsidRPr="00572C07">
        <w:rPr>
          <w:rFonts w:ascii="Times New Roman" w:eastAsia="Times New Roman" w:hAnsi="Times New Roman" w:cs="Times New Roman"/>
          <w:b/>
          <w:bCs/>
          <w:color w:val="008000"/>
          <w:szCs w:val="24"/>
          <w:u w:val="single"/>
        </w:rPr>
        <w:t>R</w:t>
      </w:r>
      <w:r w:rsidRPr="00572C07">
        <w:rPr>
          <w:rFonts w:ascii="Times New Roman" w:eastAsia="Times New Roman" w:hAnsi="Times New Roman" w:cs="Times New Roman"/>
          <w:szCs w:val="24"/>
        </w:rPr>
        <w:t>enders a decision to impose disciplinary action,  based on the written record.</w:t>
      </w:r>
    </w:p>
    <w:p w14:paraId="2AB07165"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6.</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If the Ethics Complaint Review Panel determines to impose disciplinary action pursuant to Section D.5.b., the respondent will be provided with notification of the Ethics Complaint Review Panel’s determination and the option of:</w:t>
      </w:r>
    </w:p>
    <w:p w14:paraId="4DFAE770"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A hearing; or </w:t>
      </w:r>
    </w:p>
    <w:p w14:paraId="2D8D92EC"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The imposition of the Ethics Complaint Review Panel decision based solely on the written record.</w:t>
      </w:r>
    </w:p>
    <w:p w14:paraId="2B4A3C68"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7.</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If the respondent chooses the option described in Section D.6.b., that is, an Ethics Complaint Review Panel decision based solely on the written record, the Ethics Complaint Review Panel will implement its decision to impose disciplinary action based on the written record.</w:t>
      </w:r>
    </w:p>
    <w:p w14:paraId="383E05D6"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szCs w:val="24"/>
        </w:rPr>
      </w:pPr>
      <w:r w:rsidRPr="00572C07">
        <w:rPr>
          <w:rFonts w:ascii="Times New Roman" w:eastAsia="Times New Roman" w:hAnsi="Times New Roman" w:cs="Times New Roman"/>
          <w:b/>
          <w:bCs/>
          <w:szCs w:val="24"/>
        </w:rPr>
        <w:t xml:space="preserve">Bylaws Complaint Review Process </w:t>
      </w:r>
      <w:r w:rsidRPr="00572C07">
        <w:rPr>
          <w:rFonts w:ascii="Times New Roman" w:eastAsia="Times New Roman" w:hAnsi="Times New Roman" w:cs="Times New Roman"/>
          <w:strike/>
          <w:color w:val="FF0000"/>
          <w:szCs w:val="24"/>
        </w:rPr>
        <w:t xml:space="preserve"> w</w:t>
      </w:r>
      <w:r w:rsidRPr="00572C07">
        <w:rPr>
          <w:rFonts w:ascii="Times New Roman" w:eastAsia="Times New Roman" w:hAnsi="Times New Roman" w:cs="Times New Roman"/>
          <w:b/>
          <w:bCs/>
          <w:color w:val="008000"/>
          <w:szCs w:val="24"/>
          <w:u w:val="single"/>
        </w:rPr>
        <w:t>W</w:t>
      </w:r>
      <w:r w:rsidRPr="00572C07">
        <w:rPr>
          <w:rFonts w:ascii="Times New Roman" w:eastAsia="Times New Roman" w:hAnsi="Times New Roman" w:cs="Times New Roman"/>
          <w:b/>
          <w:bCs/>
          <w:szCs w:val="24"/>
        </w:rPr>
        <w:t>ithin sixty (60) days of the forwarding of the complaint /response specified in Section C.4.b. above</w:t>
      </w:r>
      <w:r w:rsidRPr="00572C07">
        <w:rPr>
          <w:rFonts w:ascii="Times New Roman" w:eastAsia="Times New Roman" w:hAnsi="Times New Roman" w:cs="Times New Roman"/>
          <w:b/>
          <w:bCs/>
          <w:color w:val="008000"/>
          <w:szCs w:val="24"/>
          <w:u w:val="single"/>
        </w:rPr>
        <w:t>, the Bylaws Committee:</w:t>
      </w:r>
    </w:p>
    <w:p w14:paraId="3E72BD7B"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Reviews the written record of any complaint that alleges a violation of the ACEP Bylaws as it existed at the time of the alleged violation and the accompanying response.  </w:t>
      </w:r>
    </w:p>
    <w:p w14:paraId="52DBF03F"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lastRenderedPageBreak/>
        <w:t>2.</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Discusses the complaint and response by telephone conference </w:t>
      </w:r>
      <w:r w:rsidRPr="00572C07">
        <w:rPr>
          <w:rFonts w:ascii="Times New Roman" w:eastAsia="Times New Roman" w:hAnsi="Times New Roman" w:cs="Times New Roman"/>
          <w:b/>
          <w:bCs/>
          <w:color w:val="008000"/>
          <w:szCs w:val="24"/>
          <w:u w:val="single"/>
        </w:rPr>
        <w:t xml:space="preserve">or web conference </w:t>
      </w:r>
      <w:r w:rsidRPr="00572C07">
        <w:rPr>
          <w:rFonts w:ascii="Times New Roman" w:eastAsia="Times New Roman" w:hAnsi="Times New Roman" w:cs="Times New Roman"/>
          <w:szCs w:val="24"/>
        </w:rPr>
        <w:t>call.</w:t>
      </w:r>
    </w:p>
    <w:p w14:paraId="5A9C958C"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3.</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Determines the need to solicit in writing additional information or documentation from the parties, third parties, or experts regarding the complaint.</w:t>
      </w:r>
    </w:p>
    <w:p w14:paraId="442214F2"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4.</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Considers whether: </w:t>
      </w:r>
    </w:p>
    <w:p w14:paraId="6A8A4FC5"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Applicable version of the ACEP Bylaws apply.</w:t>
      </w:r>
    </w:p>
    <w:p w14:paraId="572319D2"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Alleged behavior constitutes a violation of the applicable version of the ACEP Bylaws. </w:t>
      </w:r>
    </w:p>
    <w:p w14:paraId="78A284A6"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c.</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Alleged conduct warrants censure, suspension, or expulsion.</w:t>
      </w:r>
    </w:p>
    <w:p w14:paraId="0DC7BBB6"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Decides to:</w:t>
      </w:r>
    </w:p>
    <w:p w14:paraId="4278DBB5"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Dismiss the complaint; or</w:t>
      </w:r>
    </w:p>
    <w:p w14:paraId="31917723"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trike/>
          <w:color w:val="FF0000"/>
          <w:szCs w:val="24"/>
        </w:rPr>
        <w:t>Bylaws Committee r</w:t>
      </w:r>
      <w:r w:rsidRPr="00572C07">
        <w:rPr>
          <w:rFonts w:ascii="Times New Roman" w:eastAsia="Times New Roman" w:hAnsi="Times New Roman" w:cs="Times New Roman"/>
          <w:b/>
          <w:bCs/>
          <w:color w:val="008000"/>
          <w:szCs w:val="24"/>
          <w:u w:val="single"/>
        </w:rPr>
        <w:t>R</w:t>
      </w:r>
      <w:r w:rsidRPr="00572C07">
        <w:rPr>
          <w:rFonts w:ascii="Times New Roman" w:eastAsia="Times New Roman" w:hAnsi="Times New Roman" w:cs="Times New Roman"/>
          <w:szCs w:val="24"/>
        </w:rPr>
        <w:t xml:space="preserve">enders a decision to impose disciplinary action, based solely on the written record. </w:t>
      </w:r>
    </w:p>
    <w:p w14:paraId="34943F06"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6.</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If the Bylaws Committee determines to impose disciplinary action pursuant to Section E.5.b., the respondent will be provided with notification of the Bylaws Committee’s determination and the option of:</w:t>
      </w:r>
    </w:p>
    <w:p w14:paraId="3642A3B2"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A hearing; or</w:t>
      </w:r>
    </w:p>
    <w:p w14:paraId="358EA753"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The imposition of the Bylaws Committee’s decision based solely on the written record.</w:t>
      </w:r>
    </w:p>
    <w:p w14:paraId="3CB5F5D1"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7. </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If the respondent chooses the option described in Section E.6.b., that is, a Bylaws Committee decision based solely on the written record, the Bylaws Committee will implement its decision to impose disciplinary action based on the written record.</w:t>
      </w:r>
    </w:p>
    <w:p w14:paraId="5319FB1A"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Right of Respondent to Request a Hearing</w:t>
      </w:r>
    </w:p>
    <w:p w14:paraId="26C2E6CB" w14:textId="77777777" w:rsidR="00572C07" w:rsidRPr="00572C07" w:rsidRDefault="00572C07" w:rsidP="00572C07">
      <w:pPr>
        <w:spacing w:after="0" w:line="240" w:lineRule="auto"/>
        <w:ind w:left="1080"/>
        <w:rPr>
          <w:rFonts w:ascii="Times New Roman" w:eastAsia="Times New Roman" w:hAnsi="Times New Roman" w:cs="Times New Roman"/>
          <w:color w:val="000000"/>
          <w:szCs w:val="24"/>
        </w:rPr>
      </w:pPr>
      <w:r w:rsidRPr="00572C07">
        <w:rPr>
          <w:rFonts w:ascii="Times New Roman" w:eastAsia="Times New Roman" w:hAnsi="Times New Roman" w:cs="Times New Roman"/>
          <w:szCs w:val="24"/>
        </w:rPr>
        <w:t xml:space="preserve">If the Ethics Complaint Review Panel or Bylaws Committee chooses to impose disciplinary action, the Executive Director will send to the respondent a written notice by USPS Certified Mail of the right to request a hearing. </w:t>
      </w:r>
      <w:proofErr w:type="gramStart"/>
      <w:r w:rsidRPr="00572C07">
        <w:rPr>
          <w:rFonts w:ascii="Times New Roman" w:eastAsia="Times New Roman" w:hAnsi="Times New Roman" w:cs="Times New Roman"/>
          <w:strike/>
          <w:color w:val="FF0000"/>
          <w:szCs w:val="24"/>
        </w:rPr>
        <w:t>This</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The</w:t>
      </w:r>
      <w:proofErr w:type="gramEnd"/>
      <w:r w:rsidRPr="00572C07">
        <w:rPr>
          <w:rFonts w:ascii="Times New Roman" w:eastAsia="Times New Roman" w:hAnsi="Times New Roman" w:cs="Times New Roman"/>
          <w:b/>
          <w:bCs/>
          <w:color w:val="008000"/>
          <w:szCs w:val="24"/>
          <w:u w:val="single"/>
        </w:rPr>
        <w:t xml:space="preserve"> respondent may request a hearing to appeal the disciplinary decision or the sanction imposed. This</w:t>
      </w:r>
      <w:r w:rsidRPr="00572C07">
        <w:rPr>
          <w:rFonts w:ascii="Times New Roman" w:eastAsia="Times New Roman" w:hAnsi="Times New Roman" w:cs="Times New Roman"/>
          <w:color w:val="00B050"/>
          <w:szCs w:val="24"/>
        </w:rPr>
        <w:t xml:space="preserve"> </w:t>
      </w:r>
      <w:r w:rsidRPr="00572C07">
        <w:rPr>
          <w:rFonts w:ascii="Times New Roman" w:eastAsia="Times New Roman" w:hAnsi="Times New Roman" w:cs="Times New Roman"/>
          <w:color w:val="000000"/>
          <w:szCs w:val="24"/>
        </w:rPr>
        <w:t>notice will list the respondent’s hearing rights as set forth in Section G. below. The respondent’s request for a hearing must be submitted in writing to the Executive Director within thirty (30) days of receipt of the notice of right to a hearing. In the event of no response, the applicable ACEP review body will implement its final decision.</w:t>
      </w:r>
    </w:p>
    <w:p w14:paraId="50C32C20"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 xml:space="preserve">Hearing Procedures </w:t>
      </w:r>
    </w:p>
    <w:p w14:paraId="6A8096BF"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If the respondent requests a hearing, the complainant and respondent will be notified in writing by USPS Certified Mail by the Executive Director within ten (10) business days of such request. Such notice will include a list of witnesses, if any, that the Board Hearing Panel intends to call in the hearing.</w:t>
      </w:r>
    </w:p>
    <w:p w14:paraId="62241665"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2.</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Executive Director will send a notification by USPS Certified Mail of the date, time, and place of the hearing and will provide the parties with information regarding the hearing process and the conduct of the hearing. </w:t>
      </w:r>
      <w:r w:rsidRPr="00572C07">
        <w:rPr>
          <w:rFonts w:ascii="Times New Roman" w:eastAsia="Times New Roman" w:hAnsi="Times New Roman" w:cs="Times New Roman"/>
          <w:strike/>
          <w:szCs w:val="24"/>
        </w:rPr>
        <w:t xml:space="preserve"> </w:t>
      </w:r>
    </w:p>
    <w:p w14:paraId="1D7C07F2"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3.</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time set for the hearing will not be less than thirty (30) days nor more than nine (9) months after the date on which notice of hearing was received by the respondent. </w:t>
      </w:r>
    </w:p>
    <w:p w14:paraId="3A498DEE"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4.</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complainant and respondent each may be represented by counsel </w:t>
      </w:r>
      <w:r w:rsidRPr="00572C07">
        <w:rPr>
          <w:rFonts w:ascii="Times New Roman" w:eastAsia="Times New Roman" w:hAnsi="Times New Roman" w:cs="Times New Roman"/>
          <w:strike/>
          <w:color w:val="FF0000"/>
          <w:szCs w:val="24"/>
        </w:rPr>
        <w:t>or any other person of their choice</w:t>
      </w:r>
      <w:r w:rsidRPr="00572C07">
        <w:rPr>
          <w:rFonts w:ascii="Times New Roman" w:eastAsia="Times New Roman" w:hAnsi="Times New Roman" w:cs="Times New Roman"/>
          <w:szCs w:val="24"/>
        </w:rPr>
        <w:t>. Each party will bear the expense of his or her own counsel.</w:t>
      </w:r>
    </w:p>
    <w:p w14:paraId="32D6B416" w14:textId="77777777" w:rsidR="00572C07" w:rsidRPr="00572C07" w:rsidRDefault="00572C07" w:rsidP="00572C07">
      <w:pPr>
        <w:spacing w:after="0" w:line="240" w:lineRule="auto"/>
        <w:ind w:left="1440" w:hanging="360"/>
        <w:rPr>
          <w:rFonts w:ascii="Times New Roman" w:eastAsia="Times New Roman" w:hAnsi="Times New Roman" w:cs="Times New Roman"/>
          <w:color w:val="008000"/>
          <w:szCs w:val="24"/>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The parties have the right to have a record made of the proceedings by transcript, audio</w:t>
      </w:r>
      <w:r w:rsidRPr="00572C07">
        <w:rPr>
          <w:rFonts w:ascii="Times New Roman" w:eastAsia="Times New Roman" w:hAnsi="Times New Roman" w:cs="Times New Roman"/>
          <w:strike/>
          <w:color w:val="FF0000"/>
          <w:szCs w:val="24"/>
        </w:rPr>
        <w:t>tape</w:t>
      </w:r>
      <w:r w:rsidRPr="00572C07">
        <w:rPr>
          <w:rFonts w:ascii="Times New Roman" w:eastAsia="Times New Roman" w:hAnsi="Times New Roman" w:cs="Times New Roman"/>
          <w:szCs w:val="24"/>
        </w:rPr>
        <w:t xml:space="preserve">, </w:t>
      </w:r>
      <w:r w:rsidRPr="00572C07">
        <w:rPr>
          <w:rFonts w:ascii="Times New Roman" w:eastAsia="Times New Roman" w:hAnsi="Times New Roman" w:cs="Times New Roman"/>
          <w:b/>
          <w:bCs/>
          <w:color w:val="008000"/>
          <w:szCs w:val="24"/>
          <w:u w:val="single"/>
        </w:rPr>
        <w:t>recording,</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or video</w:t>
      </w:r>
      <w:r w:rsidRPr="00572C07">
        <w:rPr>
          <w:rFonts w:ascii="Times New Roman" w:eastAsia="Times New Roman" w:hAnsi="Times New Roman" w:cs="Times New Roman"/>
          <w:strike/>
          <w:color w:val="FF0000"/>
          <w:szCs w:val="24"/>
        </w:rPr>
        <w:t>tape</w:t>
      </w:r>
      <w:r w:rsidRPr="00572C07">
        <w:rPr>
          <w:rFonts w:ascii="Times New Roman" w:eastAsia="Times New Roman" w:hAnsi="Times New Roman" w:cs="Times New Roman"/>
          <w:szCs w:val="24"/>
        </w:rPr>
        <w:t xml:space="preserve"> </w:t>
      </w:r>
      <w:r w:rsidRPr="00572C07">
        <w:rPr>
          <w:rFonts w:ascii="Times New Roman" w:eastAsia="Times New Roman" w:hAnsi="Times New Roman" w:cs="Times New Roman"/>
          <w:b/>
          <w:bCs/>
          <w:color w:val="008000"/>
          <w:szCs w:val="24"/>
          <w:u w:val="single"/>
        </w:rPr>
        <w:t>recording</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 xml:space="preserve">at the expense of the requesting party. </w:t>
      </w:r>
      <w:r w:rsidRPr="00572C07">
        <w:rPr>
          <w:rFonts w:ascii="Times New Roman" w:eastAsia="Times New Roman" w:hAnsi="Times New Roman" w:cs="Times New Roman"/>
          <w:b/>
          <w:bCs/>
          <w:color w:val="008000"/>
          <w:szCs w:val="24"/>
          <w:u w:val="single"/>
        </w:rPr>
        <w:t>A copy of any such record must be provided to the Executive Director.</w:t>
      </w:r>
    </w:p>
    <w:p w14:paraId="71C7748D"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6.</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hearing will take place before the Board Hearing Panel. All members of the Board Hearing Panel must be present in person, except in circumstances in which it is </w:t>
      </w:r>
      <w:r w:rsidRPr="00572C07">
        <w:rPr>
          <w:rFonts w:ascii="Times New Roman" w:eastAsia="Times New Roman" w:hAnsi="Times New Roman" w:cs="Times New Roman"/>
          <w:strike/>
          <w:color w:val="FF0000"/>
          <w:szCs w:val="24"/>
        </w:rPr>
        <w:t>impossible or commercially</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strike/>
          <w:color w:val="FF0000"/>
          <w:szCs w:val="24"/>
        </w:rPr>
        <w:t>impracticable</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impractical</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for the parties and the Board Hearing Panel to hold an in-person hearing, at which time the Board Hearing Panel may choose to hold a virtual hearing.</w:t>
      </w:r>
    </w:p>
    <w:p w14:paraId="0BCF26C8" w14:textId="77777777" w:rsidR="00572C07" w:rsidRPr="00572C07" w:rsidRDefault="00572C07" w:rsidP="00572C07">
      <w:pPr>
        <w:spacing w:after="0" w:line="240" w:lineRule="auto"/>
        <w:ind w:left="1440" w:hanging="360"/>
        <w:rPr>
          <w:rFonts w:ascii="Times New Roman" w:eastAsia="Times New Roman" w:hAnsi="Times New Roman" w:cs="Times New Roman"/>
          <w:color w:val="000000"/>
          <w:szCs w:val="24"/>
        </w:rPr>
      </w:pPr>
      <w:r w:rsidRPr="00572C07">
        <w:rPr>
          <w:rFonts w:ascii="Times New Roman" w:eastAsia="Times New Roman" w:hAnsi="Times New Roman" w:cs="Times New Roman"/>
          <w:color w:val="000000"/>
          <w:szCs w:val="24"/>
        </w:rPr>
        <w:t>7.</w:t>
      </w:r>
      <w:r w:rsidRPr="00572C07">
        <w:rPr>
          <w:rFonts w:ascii="Times New Roman" w:eastAsia="MS Mincho" w:hAnsi="Times New Roman" w:cs="Times New Roman"/>
          <w:szCs w:val="24"/>
        </w:rPr>
        <w:tab/>
      </w:r>
      <w:r w:rsidRPr="00572C07">
        <w:rPr>
          <w:rFonts w:ascii="Times New Roman" w:eastAsia="Times New Roman" w:hAnsi="Times New Roman" w:cs="Times New Roman"/>
          <w:color w:val="000000"/>
          <w:szCs w:val="24"/>
        </w:rPr>
        <w:t xml:space="preserve">The parties to the complaint have the right to call, examine, and cross-examine witnesses and to present evidence that is determined to be relevant by the presiding officer, even if the evidence would not be admissible in a court of law. </w:t>
      </w:r>
      <w:r w:rsidRPr="00572C07">
        <w:rPr>
          <w:rFonts w:ascii="Times New Roman" w:eastAsia="Times New Roman" w:hAnsi="Times New Roman" w:cs="Times New Roman"/>
          <w:b/>
          <w:bCs/>
          <w:color w:val="008000"/>
          <w:szCs w:val="24"/>
          <w:u w:val="single"/>
        </w:rPr>
        <w:t>Any documents or materials to be provided or presented during the hearing not already in the record, including written documents, handouts, or slide presentations, must be provided to the presiding officer 14 days prior to the hearing to assess if the material and information contained therein are relevant to the proceedings.</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color w:val="000000"/>
          <w:szCs w:val="24"/>
        </w:rPr>
        <w:t>Respondent may submit a written statement at the close of the hearing. All witness expenses will be borne by the party who calls the witness.</w:t>
      </w:r>
    </w:p>
    <w:p w14:paraId="250F8D51"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color w:val="000000"/>
          <w:szCs w:val="24"/>
        </w:rPr>
        <w:t>8.</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Board Hearing Panel will, after having given the complainant and the respondent an opportunity to be heard, including oral arguments and the filing of any written briefs, conclude the hearing. </w:t>
      </w:r>
    </w:p>
    <w:p w14:paraId="60AD1AEA" w14:textId="77777777" w:rsidR="00572C07" w:rsidRPr="00572C07" w:rsidRDefault="00572C07" w:rsidP="00572C07">
      <w:pPr>
        <w:spacing w:after="0" w:line="240" w:lineRule="auto"/>
        <w:ind w:left="1440" w:hanging="360"/>
        <w:rPr>
          <w:rFonts w:ascii="Times New Roman" w:eastAsia="Times New Roman" w:hAnsi="Times New Roman" w:cs="Times New Roman"/>
          <w:color w:val="000000"/>
          <w:szCs w:val="24"/>
        </w:rPr>
      </w:pPr>
      <w:r w:rsidRPr="00572C07">
        <w:rPr>
          <w:rFonts w:ascii="Times New Roman" w:eastAsia="Times New Roman" w:hAnsi="Times New Roman" w:cs="Times New Roman"/>
          <w:szCs w:val="24"/>
        </w:rPr>
        <w:t>9.</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decision of the Board Hearing Panel will be expressed in a resolution that will be included in the minutes of the meeting at which the decision occurs. Written notice of the Board Hearing Panel’s decision will be sent by USPS Certified Mail to the respondent and complainant within sixty (60) days of the decision. This written notice will include the Board Hearing Panel’s decision </w:t>
      </w:r>
      <w:r w:rsidRPr="00572C07">
        <w:rPr>
          <w:rFonts w:ascii="Times New Roman" w:eastAsia="Times New Roman" w:hAnsi="Times New Roman" w:cs="Times New Roman"/>
          <w:color w:val="000000"/>
          <w:szCs w:val="24"/>
        </w:rPr>
        <w:t xml:space="preserve">and a statement of the basis for that decision. </w:t>
      </w:r>
    </w:p>
    <w:p w14:paraId="353B622C" w14:textId="77777777" w:rsidR="00572C07" w:rsidRPr="00572C07" w:rsidRDefault="00572C07" w:rsidP="00572C07">
      <w:pPr>
        <w:numPr>
          <w:ilvl w:val="0"/>
          <w:numId w:val="1"/>
        </w:numPr>
        <w:tabs>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Notice to the Board of Directors</w:t>
      </w:r>
    </w:p>
    <w:p w14:paraId="423210EB" w14:textId="77777777" w:rsidR="00572C07" w:rsidRPr="00572C07" w:rsidRDefault="00572C07" w:rsidP="001F2AAD">
      <w:pPr>
        <w:widowControl w:val="0"/>
        <w:spacing w:after="0" w:line="240" w:lineRule="auto"/>
        <w:ind w:left="1080"/>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At the next meeting of the ACEP Board of Directors, following a final determination regarding a complaint, the </w:t>
      </w:r>
      <w:r w:rsidRPr="00572C07">
        <w:rPr>
          <w:rFonts w:ascii="Times New Roman" w:eastAsia="Times New Roman" w:hAnsi="Times New Roman" w:cs="Times New Roman"/>
          <w:szCs w:val="24"/>
        </w:rPr>
        <w:lastRenderedPageBreak/>
        <w:t xml:space="preserve">Board shall be presented with an outline of the steps taken by the applicable ACEP review body in its review of the complaint. The Board shall review the </w:t>
      </w:r>
      <w:r w:rsidRPr="00572C07">
        <w:rPr>
          <w:rFonts w:ascii="Times New Roman" w:eastAsia="Times New Roman" w:hAnsi="Times New Roman" w:cs="Times New Roman"/>
          <w:i/>
          <w:iCs/>
          <w:szCs w:val="24"/>
        </w:rPr>
        <w:t>Procedures</w:t>
      </w:r>
      <w:r w:rsidRPr="00572C07">
        <w:rPr>
          <w:rFonts w:ascii="Times New Roman" w:eastAsia="Times New Roman" w:hAnsi="Times New Roman" w:cs="Times New Roman"/>
          <w:szCs w:val="24"/>
        </w:rPr>
        <w:t xml:space="preserve"> used in the complaint review process but will not review the facts or merits of the case. Should the Board decide these </w:t>
      </w:r>
      <w:r w:rsidRPr="00572C07">
        <w:rPr>
          <w:rFonts w:ascii="Times New Roman" w:eastAsia="Times New Roman" w:hAnsi="Times New Roman" w:cs="Times New Roman"/>
          <w:i/>
          <w:iCs/>
          <w:szCs w:val="24"/>
        </w:rPr>
        <w:t>Procedures</w:t>
      </w:r>
      <w:r w:rsidRPr="00572C07">
        <w:rPr>
          <w:rFonts w:ascii="Times New Roman" w:eastAsia="Times New Roman" w:hAnsi="Times New Roman" w:cs="Times New Roman"/>
          <w:szCs w:val="24"/>
        </w:rPr>
        <w:t xml:space="preserve"> were not followed appropriately, it will remand the case back to the reviewing committee or panel to correct the procedural error.</w:t>
      </w:r>
    </w:p>
    <w:p w14:paraId="7DFBBD1A" w14:textId="77777777" w:rsidR="00572C07" w:rsidRPr="00572C07" w:rsidRDefault="00572C07" w:rsidP="00572C07">
      <w:pPr>
        <w:numPr>
          <w:ilvl w:val="0"/>
          <w:numId w:val="1"/>
        </w:numPr>
        <w:tabs>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Possible Disciplinary Action and Disclosure to ACEP Members</w:t>
      </w:r>
    </w:p>
    <w:p w14:paraId="3D929C83" w14:textId="77777777" w:rsidR="00572C07" w:rsidRPr="00572C07" w:rsidRDefault="00572C07" w:rsidP="00572C07">
      <w:pPr>
        <w:spacing w:after="0" w:line="240" w:lineRule="auto"/>
        <w:ind w:left="1080"/>
        <w:rPr>
          <w:rFonts w:ascii="Times New Roman" w:eastAsia="Times New Roman" w:hAnsi="Times New Roman" w:cs="Times New Roman"/>
          <w:szCs w:val="24"/>
        </w:rPr>
      </w:pPr>
      <w:r w:rsidRPr="00572C07">
        <w:rPr>
          <w:rFonts w:ascii="Times New Roman" w:eastAsia="Times New Roman" w:hAnsi="Times New Roman" w:cs="Times New Roman"/>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Nature of Disciplinary Action</w:t>
      </w:r>
    </w:p>
    <w:p w14:paraId="3C8B100D" w14:textId="77777777" w:rsidR="00572C07" w:rsidRPr="00572C07" w:rsidRDefault="00572C07" w:rsidP="00572C07">
      <w:pPr>
        <w:numPr>
          <w:ilvl w:val="0"/>
          <w:numId w:val="5"/>
        </w:numPr>
        <w:spacing w:after="0" w:line="240" w:lineRule="auto"/>
        <w:ind w:left="1800"/>
        <w:rPr>
          <w:rFonts w:ascii="Times New Roman" w:eastAsia="Times New Roman" w:hAnsi="Times New Roman" w:cs="Times New Roman"/>
          <w:szCs w:val="24"/>
        </w:rPr>
      </w:pPr>
      <w:r w:rsidRPr="00572C07">
        <w:rPr>
          <w:rFonts w:ascii="Times New Roman" w:eastAsia="Times New Roman" w:hAnsi="Times New Roman" w:cs="Times New Roman"/>
          <w:szCs w:val="24"/>
        </w:rPr>
        <w:t xml:space="preserve">Censure </w:t>
      </w:r>
    </w:p>
    <w:p w14:paraId="3DF3A0FC" w14:textId="77777777" w:rsidR="00572C07" w:rsidRPr="00572C07" w:rsidRDefault="00572C07" w:rsidP="00572C07">
      <w:pPr>
        <w:spacing w:after="0" w:line="240" w:lineRule="auto"/>
        <w:ind w:left="2160" w:hanging="270"/>
        <w:rPr>
          <w:rFonts w:ascii="Times New Roman" w:eastAsia="Times New Roman" w:hAnsi="Times New Roman" w:cs="Times New Roman"/>
          <w:szCs w:val="24"/>
        </w:rPr>
      </w:pPr>
      <w:r w:rsidRPr="00572C07">
        <w:rPr>
          <w:rFonts w:ascii="Times New Roman" w:eastAsia="Times New Roman" w:hAnsi="Times New Roman" w:cs="Times New Roman"/>
          <w:szCs w:val="24"/>
        </w:rPr>
        <w:t>i.</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Private Censure: a private letter of censure informs a member that his or her conduct does not conform with the College’s ethical standards; it may detail the manner in which ACEP expects </w:t>
      </w:r>
      <w:r w:rsidRPr="00572C07">
        <w:rPr>
          <w:rFonts w:ascii="Times New Roman" w:eastAsia="Times New Roman" w:hAnsi="Times New Roman" w:cs="Times New Roman"/>
          <w:color w:val="000000"/>
          <w:szCs w:val="24"/>
        </w:rPr>
        <w:t xml:space="preserve">the member to behave in the future and may explain that, while the conduct does not, at present, warrant public censure or more </w:t>
      </w:r>
      <w:r w:rsidRPr="00572C07">
        <w:rPr>
          <w:rFonts w:ascii="Times New Roman" w:eastAsia="Times New Roman" w:hAnsi="Times New Roman" w:cs="Times New Roman"/>
          <w:szCs w:val="24"/>
        </w:rPr>
        <w:t xml:space="preserve">severe disciplinary action, the same or similar conduct in the future may warrant a more severe action. Upon written request by a member of ACEP, ACEP may confirm the censure; however, contents of the letter will not be provided. </w:t>
      </w:r>
    </w:p>
    <w:p w14:paraId="5E5B317C" w14:textId="77777777" w:rsidR="00572C07" w:rsidRPr="00572C07" w:rsidRDefault="00572C07" w:rsidP="00572C07">
      <w:pPr>
        <w:spacing w:after="0" w:line="240" w:lineRule="auto"/>
        <w:ind w:left="2160"/>
        <w:rPr>
          <w:rFonts w:ascii="Times New Roman" w:eastAsia="Times New Roman" w:hAnsi="Times New Roman" w:cs="Times New Roman"/>
          <w:b/>
          <w:bCs/>
          <w:color w:val="008000"/>
          <w:szCs w:val="24"/>
          <w:u w:val="single"/>
        </w:rPr>
      </w:pPr>
      <w:r w:rsidRPr="00572C07">
        <w:rPr>
          <w:rFonts w:ascii="Times New Roman" w:eastAsia="Times New Roman" w:hAnsi="Times New Roman" w:cs="Times New Roman"/>
          <w:b/>
          <w:bCs/>
          <w:color w:val="008000"/>
          <w:szCs w:val="24"/>
          <w:u w:val="single"/>
        </w:rPr>
        <w:t>Private censure is appropriate in cases in which the member's conduct is not in conformity with the College's ethical standards but appears to be a minor isolated incident. The member's actions are not egregious in nature but fall outside of acceptable conduct. If the violation involves the College's Expert Witness Guidelines or the ethical principles regarding expert witness testimony in the Code of Ethics, this disciplinary action may be considered for single ethical violations in the course of a single legal case.</w:t>
      </w:r>
    </w:p>
    <w:p w14:paraId="1946B309" w14:textId="77777777" w:rsidR="00572C07" w:rsidRPr="00572C07" w:rsidRDefault="00572C07" w:rsidP="00572C07">
      <w:pPr>
        <w:spacing w:after="0" w:line="240" w:lineRule="auto"/>
        <w:ind w:left="2160" w:hanging="270"/>
        <w:rPr>
          <w:rFonts w:ascii="Times New Roman" w:eastAsia="Times New Roman" w:hAnsi="Times New Roman" w:cs="Times New Roman"/>
          <w:szCs w:val="24"/>
        </w:rPr>
      </w:pPr>
      <w:r w:rsidRPr="00572C07">
        <w:rPr>
          <w:rFonts w:ascii="Times New Roman" w:eastAsia="Times New Roman" w:hAnsi="Times New Roman" w:cs="Times New Roman"/>
          <w:szCs w:val="24"/>
        </w:rPr>
        <w:t>ii.</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Public Censure: a public letter of censure shall detail the manner in which the censured member has been found to violate the College's ethical standards set forth in Section B.2. above. The censure shall be announced in an appropriate ACEP publication. The published announcement shall also state which ACEP policy or Bylaws provision was violated by the member and shall inform ACEP members that they may request further information about the disciplinary action</w:t>
      </w:r>
      <w:r w:rsidRPr="00572C07">
        <w:rPr>
          <w:rFonts w:ascii="Times New Roman" w:eastAsia="Times New Roman" w:hAnsi="Times New Roman" w:cs="Times New Roman"/>
          <w:b/>
          <w:bCs/>
          <w:color w:val="008000"/>
          <w:szCs w:val="24"/>
          <w:u w:val="single"/>
        </w:rPr>
        <w:t>,</w:t>
      </w:r>
      <w:r w:rsidRPr="00572C07">
        <w:rPr>
          <w:rFonts w:ascii="Times New Roman" w:eastAsia="Times New Roman" w:hAnsi="Times New Roman" w:cs="Times New Roman"/>
          <w:b/>
          <w:bCs/>
          <w:color w:val="00B050"/>
          <w:szCs w:val="24"/>
          <w:u w:val="single"/>
        </w:rPr>
        <w:t xml:space="preserve"> </w:t>
      </w:r>
      <w:r w:rsidRPr="00572C07">
        <w:rPr>
          <w:rFonts w:ascii="Times New Roman" w:eastAsia="Times New Roman" w:hAnsi="Times New Roman" w:cs="Times New Roman"/>
          <w:b/>
          <w:bCs/>
          <w:color w:val="008000"/>
          <w:szCs w:val="24"/>
          <w:u w:val="single"/>
        </w:rPr>
        <w:t>disclosure of which shall be subject to the discretion of the Executive Director</w:t>
      </w:r>
      <w:r w:rsidRPr="00572C07">
        <w:rPr>
          <w:rFonts w:ascii="Times New Roman" w:eastAsia="Times New Roman" w:hAnsi="Times New Roman" w:cs="Times New Roman"/>
          <w:szCs w:val="24"/>
        </w:rPr>
        <w:t>.</w:t>
      </w:r>
    </w:p>
    <w:p w14:paraId="1C705B2A" w14:textId="77777777" w:rsidR="00572C07" w:rsidRPr="00572C07" w:rsidRDefault="00572C07" w:rsidP="00572C07">
      <w:pPr>
        <w:spacing w:after="0" w:line="240" w:lineRule="auto"/>
        <w:ind w:left="2160"/>
        <w:rPr>
          <w:rFonts w:ascii="Times New Roman" w:eastAsia="Times New Roman" w:hAnsi="Times New Roman" w:cs="Times New Roman"/>
          <w:b/>
          <w:bCs/>
          <w:color w:val="008000"/>
          <w:szCs w:val="24"/>
          <w:u w:val="single"/>
        </w:rPr>
      </w:pPr>
      <w:r w:rsidRPr="00572C07">
        <w:rPr>
          <w:rFonts w:ascii="Times New Roman" w:eastAsia="Times New Roman" w:hAnsi="Times New Roman" w:cs="Times New Roman"/>
          <w:b/>
          <w:bCs/>
          <w:color w:val="008000"/>
          <w:szCs w:val="24"/>
          <w:u w:val="single"/>
        </w:rPr>
        <w:t>Public censure is appropriate in cases in which the member's conduct is not in conformity with the College's ethical standards and demonstrates a pattern of unethical behavior or a single example of egregious conduct. If the violation involves the College's Expert Witness Guidelines or the ethical principles regarding expert witness testimony in the Code of Ethics, this disciplinary action may be considered for multiple ethical violations in the course of a single legal case.</w:t>
      </w:r>
    </w:p>
    <w:p w14:paraId="726B5176" w14:textId="77777777" w:rsidR="00572C07" w:rsidRPr="00572C07" w:rsidRDefault="00572C07" w:rsidP="00572C07">
      <w:pPr>
        <w:numPr>
          <w:ilvl w:val="0"/>
          <w:numId w:val="5"/>
        </w:numPr>
        <w:spacing w:after="0" w:line="240" w:lineRule="auto"/>
        <w:ind w:left="1800"/>
        <w:rPr>
          <w:rFonts w:ascii="Times New Roman" w:eastAsia="Times New Roman" w:hAnsi="Times New Roman" w:cs="Times New Roman"/>
          <w:szCs w:val="24"/>
        </w:rPr>
      </w:pPr>
      <w:r w:rsidRPr="00572C07">
        <w:rPr>
          <w:rFonts w:ascii="Times New Roman" w:eastAsia="Times New Roman" w:hAnsi="Times New Roman" w:cs="Times New Roman"/>
          <w:szCs w:val="24"/>
        </w:rPr>
        <w:t>Suspension from ACEP membership shall be for a period of twelve (12) months; the dates of commencement and completion of the suspension shall be determined by the</w:t>
      </w:r>
      <w:r w:rsidRPr="00572C07">
        <w:rPr>
          <w:rFonts w:ascii="Times New Roman" w:eastAsia="Times New Roman" w:hAnsi="Times New Roman" w:cs="Times New Roman"/>
          <w:strike/>
          <w:szCs w:val="24"/>
        </w:rPr>
        <w:t xml:space="preserve"> </w:t>
      </w:r>
      <w:r w:rsidRPr="00572C07">
        <w:rPr>
          <w:rFonts w:ascii="Times New Roman" w:eastAsia="Times New Roman" w:hAnsi="Times New Roman" w:cs="Times New Roman"/>
          <w:szCs w:val="24"/>
        </w:rPr>
        <w:t>ACEP President. At the end of the twelve (12) month period of suspension, the suspended member may request reinstatement. Request for reinstatement shall be processed in the same manner as that of any member whose membership has lapsed (i.e., has been cancelled for non-payment of dues). The suspension shall be announced in an appropriate ACEP publication. The published announcement shall also state which ACEP policy or Bylaws provision was violated by the member and shall inform ACEP members that they may request further information about the disciplinary action</w:t>
      </w:r>
      <w:r w:rsidRPr="00572C07">
        <w:rPr>
          <w:rFonts w:ascii="Times New Roman" w:eastAsia="Times New Roman" w:hAnsi="Times New Roman" w:cs="Times New Roman"/>
          <w:b/>
          <w:bCs/>
          <w:color w:val="008000"/>
          <w:szCs w:val="24"/>
          <w:u w:val="single"/>
        </w:rPr>
        <w:t>, disclosure of which shall be subject to the discretion of the Executive Director</w:t>
      </w:r>
      <w:r w:rsidRPr="00572C07">
        <w:rPr>
          <w:rFonts w:ascii="Times New Roman" w:eastAsia="Times New Roman" w:hAnsi="Times New Roman" w:cs="Times New Roman"/>
          <w:szCs w:val="24"/>
        </w:rPr>
        <w:t>. ACEP is also required to report the suspension from membership and a description of the conduct that led to the suspension to the Board of Medical Examiners in the states in which the physician is licensed which may result in a report of such action to the National Practitioner Data Bank.</w:t>
      </w:r>
    </w:p>
    <w:p w14:paraId="024D3B27" w14:textId="77777777" w:rsidR="00572C07" w:rsidRPr="00572C07" w:rsidRDefault="00572C07" w:rsidP="00572C07">
      <w:pPr>
        <w:spacing w:after="0" w:line="240" w:lineRule="auto"/>
        <w:ind w:left="1800"/>
        <w:rPr>
          <w:rFonts w:ascii="Times New Roman" w:eastAsia="Times New Roman" w:hAnsi="Times New Roman" w:cs="Times New Roman"/>
          <w:b/>
          <w:bCs/>
          <w:color w:val="008000"/>
          <w:szCs w:val="24"/>
          <w:u w:val="single"/>
        </w:rPr>
      </w:pPr>
      <w:r w:rsidRPr="00572C07">
        <w:rPr>
          <w:rFonts w:ascii="Times New Roman" w:eastAsia="Times New Roman" w:hAnsi="Times New Roman" w:cs="Times New Roman"/>
          <w:b/>
          <w:bCs/>
          <w:color w:val="008000"/>
          <w:szCs w:val="24"/>
          <w:u w:val="single"/>
        </w:rPr>
        <w:t>Suspension is appropriate in cases in which the member's conduct is not in conformity with the College's ethical standards and the member has either received prior disciplinary action by the College, demonstrates a pattern of serious unethical behavior, or demonstrates a single example or multiple examples of egregious conduct. If the violation involves the College's Expert Witness Guidelines or the ethical principles regarding expert witness testimony in the Code of Ethics, this disciplinary action should be considered for multiple ethical violations across more than one legal case.</w:t>
      </w:r>
    </w:p>
    <w:p w14:paraId="0AD2F0D1" w14:textId="77777777" w:rsidR="00572C07" w:rsidRPr="00572C07" w:rsidRDefault="00572C07" w:rsidP="00572C07">
      <w:pPr>
        <w:numPr>
          <w:ilvl w:val="0"/>
          <w:numId w:val="5"/>
        </w:numPr>
        <w:spacing w:after="0" w:line="240" w:lineRule="auto"/>
        <w:ind w:left="1800"/>
        <w:rPr>
          <w:rFonts w:ascii="Times New Roman" w:eastAsia="Times New Roman" w:hAnsi="Times New Roman" w:cs="Times New Roman"/>
          <w:b/>
          <w:bCs/>
          <w:color w:val="000000"/>
          <w:szCs w:val="24"/>
        </w:rPr>
      </w:pPr>
      <w:r w:rsidRPr="00572C07">
        <w:rPr>
          <w:rFonts w:ascii="Times New Roman" w:eastAsia="Times New Roman" w:hAnsi="Times New Roman" w:cs="Times New Roman"/>
          <w:szCs w:val="24"/>
        </w:rPr>
        <w:t xml:space="preserve">Expulsion from ACEP membership shall be for a period of five (5) years, after which the expelled member may petition the Board of Directors for readmission to membership. The decision regarding such a petition shall be entirely at the discretion of the Board of Directors. The expulsion </w:t>
      </w:r>
      <w:proofErr w:type="gramStart"/>
      <w:r w:rsidRPr="00572C07">
        <w:rPr>
          <w:rFonts w:ascii="Times New Roman" w:eastAsia="Times New Roman" w:hAnsi="Times New Roman" w:cs="Times New Roman"/>
          <w:szCs w:val="24"/>
        </w:rPr>
        <w:t>announced</w:t>
      </w:r>
      <w:proofErr w:type="gramEnd"/>
      <w:r w:rsidRPr="00572C07">
        <w:rPr>
          <w:rFonts w:ascii="Times New Roman" w:eastAsia="Times New Roman" w:hAnsi="Times New Roman" w:cs="Times New Roman"/>
          <w:szCs w:val="24"/>
        </w:rPr>
        <w:t xml:space="preserve"> in an appropriate ACEP publication. The published announcement shall also state which ACEP policy or Bylaws provision was violated by and </w:t>
      </w:r>
      <w:proofErr w:type="gramStart"/>
      <w:r w:rsidRPr="00572C07">
        <w:rPr>
          <w:rFonts w:ascii="Times New Roman" w:eastAsia="Times New Roman" w:hAnsi="Times New Roman" w:cs="Times New Roman"/>
          <w:szCs w:val="24"/>
        </w:rPr>
        <w:t>shall</w:t>
      </w:r>
      <w:proofErr w:type="gramEnd"/>
      <w:r w:rsidRPr="00572C07">
        <w:rPr>
          <w:rFonts w:ascii="Times New Roman" w:eastAsia="Times New Roman" w:hAnsi="Times New Roman" w:cs="Times New Roman"/>
          <w:szCs w:val="24"/>
        </w:rPr>
        <w:t xml:space="preserve"> inform ACEP members that they may request further information about the disciplinary</w:t>
      </w:r>
      <w:r w:rsidRPr="00572C07">
        <w:rPr>
          <w:rFonts w:ascii="Times New Roman" w:eastAsia="Times New Roman" w:hAnsi="Times New Roman" w:cs="Times New Roman"/>
          <w:b/>
          <w:bCs/>
          <w:szCs w:val="24"/>
        </w:rPr>
        <w:t xml:space="preserve"> </w:t>
      </w:r>
      <w:r w:rsidRPr="00572C07">
        <w:rPr>
          <w:rFonts w:ascii="Times New Roman" w:eastAsia="Times New Roman" w:hAnsi="Times New Roman" w:cs="Times New Roman"/>
          <w:color w:val="000000"/>
          <w:szCs w:val="24"/>
        </w:rPr>
        <w:t>action</w:t>
      </w:r>
      <w:r w:rsidRPr="00572C07">
        <w:rPr>
          <w:rFonts w:ascii="Times New Roman" w:eastAsia="Times New Roman" w:hAnsi="Times New Roman" w:cs="Times New Roman"/>
          <w:b/>
          <w:bCs/>
          <w:color w:val="008000"/>
          <w:szCs w:val="24"/>
          <w:u w:val="single"/>
        </w:rPr>
        <w:t>, disclosure of which shall be subject to the discretion of the Executive Director</w:t>
      </w:r>
      <w:r w:rsidRPr="00572C07">
        <w:rPr>
          <w:rFonts w:ascii="Times New Roman" w:eastAsia="Times New Roman" w:hAnsi="Times New Roman" w:cs="Times New Roman"/>
          <w:color w:val="000000"/>
          <w:szCs w:val="24"/>
        </w:rPr>
        <w:t xml:space="preserve">. ACEP is also required to report the expulsion from membership and a description </w:t>
      </w:r>
      <w:r w:rsidRPr="00572C07">
        <w:rPr>
          <w:rFonts w:ascii="Times New Roman" w:eastAsia="Times New Roman" w:hAnsi="Times New Roman" w:cs="Times New Roman"/>
          <w:color w:val="000000"/>
          <w:szCs w:val="24"/>
        </w:rPr>
        <w:lastRenderedPageBreak/>
        <w:t>of the conduct that led to expulsion to the Boards of Medical Examiners in the states in which the physician is licensed which may result in a report of such action to the National Practitioner Data Bank.</w:t>
      </w:r>
    </w:p>
    <w:p w14:paraId="4D618531" w14:textId="77777777" w:rsidR="00572C07" w:rsidRPr="00572C07" w:rsidRDefault="00572C07" w:rsidP="00572C07">
      <w:pPr>
        <w:spacing w:after="0" w:line="240" w:lineRule="auto"/>
        <w:ind w:left="1800"/>
        <w:rPr>
          <w:rFonts w:ascii="Times New Roman" w:eastAsia="Times New Roman" w:hAnsi="Times New Roman" w:cs="Times New Roman"/>
          <w:b/>
          <w:bCs/>
          <w:color w:val="008000"/>
          <w:szCs w:val="24"/>
          <w:u w:val="single"/>
        </w:rPr>
      </w:pPr>
      <w:r w:rsidRPr="00572C07">
        <w:rPr>
          <w:rFonts w:ascii="Times New Roman" w:eastAsia="Times New Roman" w:hAnsi="Times New Roman" w:cs="Times New Roman"/>
          <w:b/>
          <w:bCs/>
          <w:color w:val="008000"/>
          <w:szCs w:val="24"/>
          <w:u w:val="single"/>
        </w:rPr>
        <w:t>Expulsion is appropriate in cases in which the member's conduct is not in conformity with the College's ethical standards and the member has either received prior disciplinary action by the College, demonstrates a pattern of serious unethical behavior, or demonstrates a single example or multiple examples of egregious conduct to a degree warranting discipline beyond the suspension available under I.1.b. If the violation involves the College's Expert Witness Guidelines or the ethical principles regarding expert witness testimony in the Code of Ethics, this disciplinary action should be considered for multiple ethical violations over multiple legal cases.</w:t>
      </w:r>
    </w:p>
    <w:p w14:paraId="6FC539BE" w14:textId="77777777" w:rsidR="00572C07" w:rsidRPr="00572C07" w:rsidRDefault="00572C07" w:rsidP="00572C07">
      <w:pPr>
        <w:spacing w:after="0" w:line="240" w:lineRule="auto"/>
        <w:ind w:left="1080"/>
        <w:rPr>
          <w:rFonts w:ascii="Times New Roman" w:eastAsia="Times New Roman" w:hAnsi="Times New Roman" w:cs="Times New Roman"/>
          <w:color w:val="000000"/>
          <w:szCs w:val="24"/>
        </w:rPr>
      </w:pPr>
      <w:r w:rsidRPr="00572C07">
        <w:rPr>
          <w:rFonts w:ascii="Times New Roman" w:eastAsia="Times New Roman" w:hAnsi="Times New Roman" w:cs="Times New Roman"/>
          <w:color w:val="000000"/>
          <w:szCs w:val="24"/>
        </w:rPr>
        <w:t>2.</w:t>
      </w:r>
      <w:r w:rsidRPr="00572C07">
        <w:rPr>
          <w:rFonts w:ascii="Times New Roman" w:eastAsia="MS Mincho" w:hAnsi="Times New Roman" w:cs="Times New Roman"/>
          <w:szCs w:val="24"/>
        </w:rPr>
        <w:tab/>
      </w:r>
      <w:r w:rsidRPr="00572C07">
        <w:rPr>
          <w:rFonts w:ascii="Times New Roman" w:eastAsia="Times New Roman" w:hAnsi="Times New Roman" w:cs="Times New Roman"/>
          <w:color w:val="000000"/>
          <w:szCs w:val="24"/>
        </w:rPr>
        <w:t>Scope and Manner of Disclosure</w:t>
      </w:r>
    </w:p>
    <w:p w14:paraId="7C4527EE"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color w:val="000000"/>
          <w:szCs w:val="24"/>
        </w:rPr>
        <w:t>a.</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Disclosure to ACEP Members: Any ACEP member may transmit a request for information to the Executive Director regarding disciplinary actions taken by the College. </w:t>
      </w:r>
      <w:r w:rsidRPr="00572C07">
        <w:rPr>
          <w:rFonts w:ascii="Times New Roman" w:eastAsia="Times New Roman" w:hAnsi="Times New Roman" w:cs="Times New Roman"/>
          <w:strike/>
          <w:color w:val="FF0000"/>
          <w:szCs w:val="24"/>
        </w:rPr>
        <w:t>Such</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The</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 xml:space="preserve">letter shall specify the name of the member or former member who is the subject of the request. The Executive Director </w:t>
      </w:r>
      <w:proofErr w:type="gramStart"/>
      <w:r w:rsidRPr="00572C07">
        <w:rPr>
          <w:rFonts w:ascii="Times New Roman" w:eastAsia="Times New Roman" w:hAnsi="Times New Roman" w:cs="Times New Roman"/>
          <w:strike/>
          <w:color w:val="FF0000"/>
          <w:szCs w:val="24"/>
        </w:rPr>
        <w:t>shall</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may</w:t>
      </w:r>
      <w:proofErr w:type="gramEnd"/>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szCs w:val="24"/>
        </w:rPr>
        <w:t>disclose, in writing, the relevant information as described in Section I.1.</w:t>
      </w:r>
    </w:p>
    <w:p w14:paraId="0419C3AF" w14:textId="77777777" w:rsidR="00572C07" w:rsidRPr="00572C07" w:rsidRDefault="00572C07" w:rsidP="00572C07">
      <w:pPr>
        <w:spacing w:after="0" w:line="240" w:lineRule="auto"/>
        <w:ind w:left="1800" w:hanging="360"/>
        <w:rPr>
          <w:rFonts w:ascii="Times New Roman" w:eastAsia="Times New Roman" w:hAnsi="Times New Roman" w:cs="Times New Roman"/>
          <w:szCs w:val="24"/>
        </w:rPr>
      </w:pPr>
      <w:r w:rsidRPr="00572C07">
        <w:rPr>
          <w:rFonts w:ascii="Times New Roman" w:eastAsia="Times New Roman" w:hAnsi="Times New Roman" w:cs="Times New Roman"/>
          <w:szCs w:val="24"/>
        </w:rPr>
        <w:t>b.</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Disclosure to Non-Members: If a non-member makes a request for information about disciplinary actions against a member who has received public censure, suspension, or expulsion, the Executive Director shall refer that person to the published announcement of that disciplinary action in an ACEP publication. No further information shall be provided. </w:t>
      </w:r>
      <w:r w:rsidRPr="00572C07">
        <w:rPr>
          <w:rFonts w:ascii="Times New Roman" w:eastAsia="Times New Roman" w:hAnsi="Times New Roman" w:cs="Times New Roman"/>
          <w:b/>
          <w:bCs/>
          <w:color w:val="008000"/>
          <w:szCs w:val="24"/>
          <w:u w:val="single"/>
        </w:rPr>
        <w:t xml:space="preserve">If a non-member makes a request for information about disciplinary actions against a member who has received private censure, the Executive Director shall inform the individual that no published announcement of disciplinary action is available but shall not indicate or confirm that a private censure has been imposed.  </w:t>
      </w:r>
    </w:p>
    <w:p w14:paraId="7AB16B75" w14:textId="77777777" w:rsidR="00572C07" w:rsidRPr="00572C07" w:rsidRDefault="00572C07" w:rsidP="00572C07">
      <w:pPr>
        <w:numPr>
          <w:ilvl w:val="0"/>
          <w:numId w:val="1"/>
        </w:numPr>
        <w:tabs>
          <w:tab w:val="left" w:pos="360"/>
          <w:tab w:val="left" w:pos="720"/>
          <w:tab w:val="left" w:pos="900"/>
          <w:tab w:val="left" w:pos="1800"/>
          <w:tab w:val="left" w:pos="2160"/>
          <w:tab w:val="left" w:pos="2520"/>
          <w:tab w:val="left" w:pos="2880"/>
        </w:tabs>
        <w:spacing w:after="0" w:line="240" w:lineRule="auto"/>
        <w:ind w:left="1080"/>
        <w:rPr>
          <w:rFonts w:ascii="Times New Roman" w:eastAsia="Times New Roman" w:hAnsi="Times New Roman" w:cs="Times New Roman"/>
          <w:b/>
          <w:bCs/>
          <w:szCs w:val="24"/>
        </w:rPr>
      </w:pPr>
      <w:r w:rsidRPr="00572C07">
        <w:rPr>
          <w:rFonts w:ascii="Times New Roman" w:eastAsia="Times New Roman" w:hAnsi="Times New Roman" w:cs="Times New Roman"/>
          <w:b/>
          <w:bCs/>
          <w:szCs w:val="24"/>
        </w:rPr>
        <w:t xml:space="preserve">Ground Rules </w:t>
      </w:r>
    </w:p>
    <w:p w14:paraId="0374714D"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color w:val="000000"/>
          <w:szCs w:val="24"/>
        </w:rPr>
        <w:t>1.</w:t>
      </w:r>
      <w:r w:rsidRPr="00572C07">
        <w:rPr>
          <w:rFonts w:ascii="Times New Roman" w:eastAsia="MS Mincho" w:hAnsi="Times New Roman" w:cs="Times New Roman"/>
          <w:szCs w:val="24"/>
        </w:rPr>
        <w:tab/>
      </w:r>
      <w:r w:rsidRPr="00572C07">
        <w:rPr>
          <w:rFonts w:ascii="Times New Roman" w:eastAsia="Times New Roman" w:hAnsi="Times New Roman" w:cs="Times New Roman"/>
          <w:color w:val="000000"/>
          <w:szCs w:val="24"/>
        </w:rPr>
        <w:t xml:space="preserve">All proceedings are confidential until a final decision on the complaint is rendered by the </w:t>
      </w:r>
      <w:r w:rsidRPr="00572C07">
        <w:rPr>
          <w:rFonts w:ascii="Times New Roman" w:eastAsia="Times New Roman" w:hAnsi="Times New Roman" w:cs="Times New Roman"/>
          <w:szCs w:val="24"/>
        </w:rPr>
        <w:t>applicable ACEP review body, at which time the decision will be available upon request by ACEP members, to the extent specified in Section I. Files of these proceedings, including written submissions and hearing record will be kept confidential.</w:t>
      </w:r>
    </w:p>
    <w:p w14:paraId="252B4BF3"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2.</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Timetable guidelines are counted by calendar days unless otherwise specified. </w:t>
      </w:r>
    </w:p>
    <w:p w14:paraId="090D6CDE"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3.</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The Ethics Complaint Review Panel, the Bylaws Committee, or the Board Hearing Panel, may request further written documentation from either party to the complaint; a time to satisfy any request will be specified in the notice of such request, and these times will not count against the ACEP review body’s overall time to complete its task.</w:t>
      </w:r>
    </w:p>
    <w:p w14:paraId="63162DFA"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4.</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All parties to the complaint are responsible for their own costs; ACEP will pay its own administrative and committee costs. </w:t>
      </w:r>
    </w:p>
    <w:p w14:paraId="64EECBE6" w14:textId="77777777" w:rsidR="00572C07" w:rsidRPr="00572C07" w:rsidRDefault="00572C07" w:rsidP="00572C07">
      <w:pPr>
        <w:spacing w:after="0" w:line="240" w:lineRule="auto"/>
        <w:ind w:left="1440" w:hanging="360"/>
        <w:rPr>
          <w:rFonts w:ascii="Times New Roman" w:eastAsia="Times New Roman" w:hAnsi="Times New Roman" w:cs="Times New Roman"/>
          <w:szCs w:val="24"/>
          <w:u w:val="single"/>
        </w:rPr>
      </w:pPr>
      <w:r w:rsidRPr="00572C07">
        <w:rPr>
          <w:rFonts w:ascii="Times New Roman" w:eastAsia="Times New Roman" w:hAnsi="Times New Roman" w:cs="Times New Roman"/>
          <w:szCs w:val="24"/>
        </w:rPr>
        <w:t>5.</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If a participant in this process (such as a member of the Ethics Complaint Review Panel, the Bylaws Committee, or the Board Hearing Panel) is a party to the complaint, has a material reason for bias, subjectivity, or conflicts of interest in the matter, or is in direct </w:t>
      </w:r>
      <w:r w:rsidRPr="00572C07">
        <w:rPr>
          <w:rFonts w:ascii="Times New Roman" w:eastAsia="Times New Roman" w:hAnsi="Times New Roman" w:cs="Times New Roman"/>
          <w:color w:val="000000"/>
          <w:szCs w:val="24"/>
        </w:rPr>
        <w:t xml:space="preserve">economic competition with the respondent, that person shall recuse himself or herself from </w:t>
      </w:r>
      <w:r w:rsidRPr="00572C07">
        <w:rPr>
          <w:rFonts w:ascii="Times New Roman" w:eastAsia="Times New Roman" w:hAnsi="Times New Roman" w:cs="Times New Roman"/>
          <w:szCs w:val="24"/>
        </w:rPr>
        <w:t xml:space="preserve">the process except as a complaining party or respondent, at which time the ACEP President will appoint a replacement. </w:t>
      </w:r>
    </w:p>
    <w:p w14:paraId="38112EF7"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szCs w:val="24"/>
        </w:rPr>
        <w:t>6.</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Once the Ethics Complaint Review Panel or the Bylaws Committee has made a decision on a complaint, it will not consider additional allegations against the same respondent based on the same or similar facts. </w:t>
      </w:r>
    </w:p>
    <w:p w14:paraId="06438F9A" w14:textId="77777777" w:rsidR="00572C07" w:rsidRPr="00572C07" w:rsidRDefault="00572C07" w:rsidP="00572C07">
      <w:pPr>
        <w:spacing w:after="0" w:line="240" w:lineRule="auto"/>
        <w:ind w:left="1440" w:hanging="360"/>
        <w:rPr>
          <w:rFonts w:ascii="Times New Roman" w:eastAsia="Times New Roman" w:hAnsi="Times New Roman" w:cs="Times New Roman"/>
          <w:color w:val="000000"/>
          <w:szCs w:val="24"/>
        </w:rPr>
      </w:pPr>
      <w:r w:rsidRPr="00572C07">
        <w:rPr>
          <w:rFonts w:ascii="Times New Roman" w:eastAsia="Times New Roman" w:hAnsi="Times New Roman" w:cs="Times New Roman"/>
          <w:szCs w:val="24"/>
        </w:rPr>
        <w:t>7.</w:t>
      </w:r>
      <w:r w:rsidRPr="00572C07">
        <w:rPr>
          <w:rFonts w:ascii="Times New Roman" w:eastAsia="MS Mincho" w:hAnsi="Times New Roman" w:cs="Times New Roman"/>
          <w:szCs w:val="24"/>
        </w:rPr>
        <w:tab/>
      </w:r>
      <w:r w:rsidRPr="00572C07">
        <w:rPr>
          <w:rFonts w:ascii="Times New Roman" w:eastAsia="Times New Roman" w:hAnsi="Times New Roman" w:cs="Times New Roman"/>
          <w:szCs w:val="24"/>
        </w:rPr>
        <w:t xml:space="preserve">The Ethics Complaint Review Panel or the Bylaws Committee’s </w:t>
      </w:r>
      <w:r w:rsidRPr="00572C07">
        <w:rPr>
          <w:rFonts w:ascii="Times New Roman" w:eastAsia="Times New Roman" w:hAnsi="Times New Roman" w:cs="Times New Roman"/>
          <w:color w:val="000000"/>
          <w:szCs w:val="24"/>
        </w:rPr>
        <w:t xml:space="preserve">decision to impose </w:t>
      </w:r>
      <w:r w:rsidRPr="00572C07">
        <w:rPr>
          <w:rFonts w:ascii="Times New Roman" w:eastAsia="Times New Roman" w:hAnsi="Times New Roman" w:cs="Times New Roman"/>
          <w:strike/>
          <w:color w:val="FF0000"/>
          <w:szCs w:val="24"/>
        </w:rPr>
        <w:t>an</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strike/>
          <w:color w:val="FF0000"/>
          <w:szCs w:val="24"/>
        </w:rPr>
        <w:t>adverse</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a disciplinary</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color w:val="000000"/>
          <w:szCs w:val="24"/>
        </w:rPr>
        <w:t xml:space="preserve">action must be based on a reasonable belief that the action is warranted by the facts presented or discovered in the course of the </w:t>
      </w:r>
      <w:r w:rsidRPr="00572C07">
        <w:rPr>
          <w:rFonts w:ascii="Times New Roman" w:eastAsia="Times New Roman" w:hAnsi="Times New Roman" w:cs="Times New Roman"/>
          <w:strike/>
          <w:color w:val="FF0000"/>
          <w:szCs w:val="24"/>
        </w:rPr>
        <w:t>disciplinary</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review</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color w:val="000000"/>
          <w:szCs w:val="24"/>
        </w:rPr>
        <w:t xml:space="preserve">process. </w:t>
      </w:r>
    </w:p>
    <w:p w14:paraId="68E8C090" w14:textId="77777777" w:rsidR="00572C07" w:rsidRPr="00572C07" w:rsidRDefault="00572C07" w:rsidP="00572C07">
      <w:pPr>
        <w:spacing w:after="0" w:line="240" w:lineRule="auto"/>
        <w:ind w:left="1440" w:hanging="360"/>
        <w:rPr>
          <w:rFonts w:ascii="Times New Roman" w:eastAsia="Times New Roman" w:hAnsi="Times New Roman" w:cs="Times New Roman"/>
          <w:szCs w:val="24"/>
        </w:rPr>
      </w:pPr>
      <w:r w:rsidRPr="00572C07">
        <w:rPr>
          <w:rFonts w:ascii="Times New Roman" w:eastAsia="Times New Roman" w:hAnsi="Times New Roman" w:cs="Times New Roman"/>
          <w:color w:val="000000"/>
          <w:szCs w:val="24"/>
        </w:rPr>
        <w:t>8.</w:t>
      </w:r>
      <w:r w:rsidRPr="00572C07">
        <w:rPr>
          <w:rFonts w:ascii="Times New Roman" w:eastAsia="MS Mincho" w:hAnsi="Times New Roman" w:cs="Times New Roman"/>
          <w:szCs w:val="24"/>
        </w:rPr>
        <w:tab/>
      </w:r>
      <w:r w:rsidRPr="00572C07">
        <w:rPr>
          <w:rFonts w:ascii="Times New Roman" w:eastAsia="Times New Roman" w:hAnsi="Times New Roman" w:cs="Times New Roman"/>
          <w:color w:val="000000"/>
          <w:szCs w:val="24"/>
        </w:rPr>
        <w:t xml:space="preserve">If a respondent fails to respond to a complaint, </w:t>
      </w:r>
      <w:r w:rsidRPr="00572C07">
        <w:rPr>
          <w:rFonts w:ascii="Times New Roman" w:eastAsia="Times New Roman" w:hAnsi="Times New Roman" w:cs="Times New Roman"/>
          <w:szCs w:val="24"/>
        </w:rPr>
        <w:t>to a</w:t>
      </w:r>
      <w:r w:rsidRPr="00572C07">
        <w:rPr>
          <w:rFonts w:ascii="Times New Roman" w:eastAsia="Times New Roman" w:hAnsi="Times New Roman" w:cs="Times New Roman"/>
          <w:b/>
          <w:bCs/>
          <w:color w:val="000000"/>
          <w:szCs w:val="24"/>
        </w:rPr>
        <w:t xml:space="preserve"> </w:t>
      </w:r>
      <w:r w:rsidRPr="00572C07">
        <w:rPr>
          <w:rFonts w:ascii="Times New Roman" w:eastAsia="Times New Roman" w:hAnsi="Times New Roman" w:cs="Times New Roman"/>
          <w:color w:val="000000"/>
          <w:szCs w:val="24"/>
        </w:rPr>
        <w:t xml:space="preserve">notice of the right to request a hearing, or to a request for information, the </w:t>
      </w:r>
      <w:r w:rsidRPr="00572C07">
        <w:rPr>
          <w:rFonts w:ascii="Times New Roman" w:eastAsia="Times New Roman" w:hAnsi="Times New Roman" w:cs="Times New Roman"/>
          <w:szCs w:val="24"/>
        </w:rPr>
        <w:t>Ethics Complaint Review Panel, the Bylaws</w:t>
      </w:r>
      <w:r w:rsidRPr="00572C07">
        <w:rPr>
          <w:rFonts w:ascii="Times New Roman" w:eastAsia="Times New Roman" w:hAnsi="Times New Roman" w:cs="Times New Roman"/>
          <w:b/>
          <w:bCs/>
          <w:szCs w:val="24"/>
        </w:rPr>
        <w:t xml:space="preserve"> </w:t>
      </w:r>
      <w:r w:rsidRPr="00572C07">
        <w:rPr>
          <w:rFonts w:ascii="Times New Roman" w:eastAsia="Times New Roman" w:hAnsi="Times New Roman" w:cs="Times New Roman"/>
          <w:szCs w:val="24"/>
        </w:rPr>
        <w:t>Committee, or the Board Hearing Panel may make a decision on the complaint solely on the basis of the information it has received.</w:t>
      </w:r>
    </w:p>
    <w:p w14:paraId="4430484D" w14:textId="225DEAB3" w:rsidR="00572C07" w:rsidRPr="00572C07" w:rsidRDefault="00572C07" w:rsidP="00572C07">
      <w:pPr>
        <w:spacing w:after="0" w:line="240" w:lineRule="auto"/>
        <w:ind w:left="1440" w:hanging="360"/>
        <w:rPr>
          <w:rFonts w:ascii="Times New Roman" w:eastAsia="MS Mincho" w:hAnsi="Times New Roman" w:cs="Times New Roman"/>
          <w:szCs w:val="24"/>
        </w:rPr>
      </w:pPr>
      <w:r w:rsidRPr="00572C07">
        <w:rPr>
          <w:rFonts w:ascii="Times New Roman" w:eastAsia="Times New Roman" w:hAnsi="Times New Roman" w:cs="Times New Roman"/>
          <w:szCs w:val="24"/>
        </w:rPr>
        <w:t>9.</w:t>
      </w:r>
      <w:r w:rsidRPr="00572C07">
        <w:rPr>
          <w:rFonts w:ascii="Times New Roman" w:eastAsia="MS Mincho" w:hAnsi="Times New Roman" w:cs="Times New Roman"/>
          <w:szCs w:val="24"/>
        </w:rPr>
        <w:tab/>
      </w:r>
      <w:r w:rsidRPr="00572C07">
        <w:rPr>
          <w:rFonts w:ascii="Times New Roman" w:eastAsia="Times New Roman" w:hAnsi="Times New Roman" w:cs="Times New Roman"/>
          <w:color w:val="000000"/>
          <w:szCs w:val="24"/>
        </w:rPr>
        <w:t xml:space="preserve">If a respondent seeks to voluntarily resign </w:t>
      </w:r>
      <w:r w:rsidRPr="00572C07">
        <w:rPr>
          <w:rFonts w:ascii="Times New Roman" w:eastAsia="Times New Roman" w:hAnsi="Times New Roman" w:cs="Times New Roman"/>
          <w:strike/>
          <w:color w:val="FF0000"/>
          <w:szCs w:val="24"/>
        </w:rPr>
        <w:t>his/her</w:t>
      </w:r>
      <w:r w:rsidRPr="00572C07">
        <w:rPr>
          <w:rFonts w:ascii="Times New Roman" w:eastAsia="Times New Roman" w:hAnsi="Times New Roman" w:cs="Times New Roman"/>
          <w:color w:val="FF0000"/>
          <w:szCs w:val="24"/>
        </w:rPr>
        <w:t xml:space="preserve"> </w:t>
      </w:r>
      <w:r w:rsidRPr="00572C07">
        <w:rPr>
          <w:rFonts w:ascii="Times New Roman" w:eastAsia="Times New Roman" w:hAnsi="Times New Roman" w:cs="Times New Roman"/>
          <w:b/>
          <w:bCs/>
          <w:color w:val="008000"/>
          <w:szCs w:val="24"/>
          <w:u w:val="single"/>
        </w:rPr>
        <w:t>their</w:t>
      </w:r>
      <w:r w:rsidRPr="00572C07">
        <w:rPr>
          <w:rFonts w:ascii="Times New Roman" w:eastAsia="Times New Roman" w:hAnsi="Times New Roman" w:cs="Times New Roman"/>
          <w:color w:val="008000"/>
          <w:szCs w:val="24"/>
        </w:rPr>
        <w:t xml:space="preserve"> </w:t>
      </w:r>
      <w:r w:rsidRPr="00572C07">
        <w:rPr>
          <w:rFonts w:ascii="Times New Roman" w:eastAsia="Times New Roman" w:hAnsi="Times New Roman" w:cs="Times New Roman"/>
          <w:color w:val="000000"/>
          <w:szCs w:val="24"/>
        </w:rPr>
        <w:t>ACEP membership after ACEP has received a complaint against that respondent, that request for resignation will not be accepted by ACEP until the complaint has been resolved. For the purposes of this provision, non-payment of ACEP member dues will be interpreted as a request for resignation</w:t>
      </w:r>
      <w:r>
        <w:rPr>
          <w:rFonts w:ascii="Times New Roman" w:eastAsia="Times New Roman" w:hAnsi="Times New Roman" w:cs="Times New Roman"/>
          <w:color w:val="000000"/>
          <w:szCs w:val="24"/>
        </w:rPr>
        <w:t>.</w:t>
      </w:r>
    </w:p>
    <w:p w14:paraId="7ECBDC57" w14:textId="77777777" w:rsidR="00725E9B" w:rsidRDefault="00725E9B" w:rsidP="00725E9B">
      <w:pPr>
        <w:spacing w:after="0" w:line="240" w:lineRule="auto"/>
        <w:contextualSpacing/>
        <w:rPr>
          <w:rFonts w:ascii="Times New Roman" w:eastAsia="MS Mincho" w:hAnsi="Times New Roman" w:cs="Times New Roman"/>
          <w:szCs w:val="24"/>
        </w:rPr>
      </w:pPr>
      <w:bookmarkStart w:id="21" w:name="_Hlk208252123"/>
    </w:p>
    <w:p w14:paraId="0B0AFD04" w14:textId="103BC655" w:rsidR="00725E9B" w:rsidRPr="00725E9B" w:rsidRDefault="00725E9B" w:rsidP="00725E9B">
      <w:pPr>
        <w:spacing w:after="0" w:line="240" w:lineRule="auto"/>
        <w:contextualSpacing/>
        <w:rPr>
          <w:rFonts w:ascii="Times New Roman" w:eastAsia="MS Mincho" w:hAnsi="Times New Roman" w:cs="Times New Roman"/>
          <w:b/>
          <w:bCs/>
          <w:color w:val="0000FF"/>
          <w:szCs w:val="24"/>
        </w:rPr>
      </w:pPr>
      <w:r w:rsidRPr="00725E9B">
        <w:rPr>
          <w:rFonts w:ascii="Times New Roman" w:eastAsia="MS Mincho" w:hAnsi="Times New Roman" w:cs="Times New Roman"/>
          <w:b/>
          <w:bCs/>
          <w:color w:val="0000FF"/>
          <w:szCs w:val="24"/>
        </w:rPr>
        <w:t>R</w:t>
      </w:r>
      <w:r>
        <w:rPr>
          <w:rFonts w:ascii="Times New Roman" w:eastAsia="MS Mincho" w:hAnsi="Times New Roman" w:cs="Times New Roman"/>
          <w:b/>
          <w:bCs/>
          <w:color w:val="0000FF"/>
          <w:szCs w:val="24"/>
        </w:rPr>
        <w:t xml:space="preserve">esolution </w:t>
      </w:r>
      <w:r w:rsidRPr="00725E9B">
        <w:rPr>
          <w:rFonts w:ascii="Times New Roman" w:eastAsia="MS Mincho" w:hAnsi="Times New Roman" w:cs="Times New Roman"/>
          <w:b/>
          <w:bCs/>
          <w:color w:val="0000FF"/>
          <w:szCs w:val="24"/>
        </w:rPr>
        <w:t>25 Protecting Section Integrity and Member Engagement in ACEP</w:t>
      </w:r>
    </w:p>
    <w:p w14:paraId="0D0E544B" w14:textId="77777777" w:rsidR="00725E9B" w:rsidRPr="00725E9B" w:rsidRDefault="00725E9B" w:rsidP="00725E9B">
      <w:pPr>
        <w:spacing w:after="0" w:line="240" w:lineRule="auto"/>
        <w:ind w:firstLine="720"/>
        <w:rPr>
          <w:rFonts w:ascii="Times New Roman" w:eastAsia="MS Mincho" w:hAnsi="Times New Roman" w:cs="Times New Roman"/>
          <w:b/>
          <w:bCs/>
          <w:szCs w:val="24"/>
          <w:u w:val="single"/>
        </w:rPr>
      </w:pPr>
      <w:r w:rsidRPr="00725E9B">
        <w:rPr>
          <w:rFonts w:ascii="Times New Roman" w:eastAsia="MS Mincho" w:hAnsi="Times New Roman" w:cs="Times New Roman"/>
          <w:szCs w:val="24"/>
        </w:rPr>
        <w:t>RESOLVED, That the Board of Directors amend the “Policy on Sections of Membership” to require that a charter for any section of membership may only be suspended or revoked by a two-thirds vote of the Board of Directors.</w:t>
      </w:r>
    </w:p>
    <w:bookmarkEnd w:id="21"/>
    <w:p w14:paraId="4270679E" w14:textId="77777777" w:rsidR="00725E9B" w:rsidRPr="00572C07" w:rsidRDefault="00725E9B" w:rsidP="00507337">
      <w:pPr>
        <w:widowControl w:val="0"/>
        <w:tabs>
          <w:tab w:val="left" w:pos="360"/>
          <w:tab w:val="left" w:pos="720"/>
        </w:tabs>
        <w:spacing w:after="0" w:line="240" w:lineRule="auto"/>
        <w:rPr>
          <w:rFonts w:ascii="Times New Roman" w:hAnsi="Times New Roman" w:cs="Times New Roman"/>
        </w:rPr>
      </w:pPr>
    </w:p>
    <w:p w14:paraId="40B86CC4" w14:textId="6E5E601E"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34 Recognition of Public Media as a Public Health Necessity</w:t>
      </w:r>
    </w:p>
    <w:p w14:paraId="1C338289" w14:textId="7F237F82" w:rsidR="00D83F40" w:rsidRDefault="00076CFA" w:rsidP="00D83F40">
      <w:pPr>
        <w:spacing w:after="0" w:line="240" w:lineRule="auto"/>
        <w:ind w:firstLine="720"/>
        <w:rPr>
          <w:rFonts w:ascii="Times New Roman" w:eastAsia="MS Mincho" w:hAnsi="Times New Roman" w:cs="Times New Roman"/>
          <w:szCs w:val="24"/>
        </w:rPr>
      </w:pPr>
      <w:r w:rsidRPr="00076CFA">
        <w:rPr>
          <w:rFonts w:ascii="Times New Roman" w:eastAsia="MS Mincho" w:hAnsi="Times New Roman" w:cs="Times New Roman"/>
          <w:szCs w:val="24"/>
        </w:rPr>
        <w:t>RESOLVED, That ACEP recognize public media as a public health necessity, which is a vital component of a well-informed public and public health infrastructure; and be it further</w:t>
      </w:r>
      <w:r w:rsidR="00D83F40">
        <w:rPr>
          <w:rFonts w:ascii="Times New Roman" w:eastAsia="MS Mincho" w:hAnsi="Times New Roman" w:cs="Times New Roman"/>
          <w:szCs w:val="24"/>
        </w:rPr>
        <w:br w:type="page"/>
      </w:r>
    </w:p>
    <w:p w14:paraId="55540152" w14:textId="77777777" w:rsidR="00076CFA" w:rsidRPr="00076CFA" w:rsidRDefault="00076CFA" w:rsidP="00076CFA">
      <w:pPr>
        <w:spacing w:after="0" w:line="240" w:lineRule="auto"/>
        <w:ind w:firstLine="720"/>
        <w:rPr>
          <w:rFonts w:ascii="Times New Roman" w:eastAsia="MS Mincho" w:hAnsi="Times New Roman" w:cs="Times New Roman"/>
          <w:szCs w:val="24"/>
        </w:rPr>
      </w:pPr>
      <w:r w:rsidRPr="00076CFA">
        <w:rPr>
          <w:rFonts w:ascii="Times New Roman" w:eastAsia="MS Mincho" w:hAnsi="Times New Roman" w:cs="Times New Roman"/>
          <w:szCs w:val="24"/>
        </w:rPr>
        <w:lastRenderedPageBreak/>
        <w:t>RESOLVED, That ACEP support the use and protection of public media as a tool for improving health outcomes and enhancing emergency preparedness.</w:t>
      </w:r>
    </w:p>
    <w:p w14:paraId="3D290AE3"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7E316AD9" w14:textId="4B23F2DE"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36 Reaffirming Support for 3-Year and 4-Year Emergency Medicine Residency Program Accreditation </w:t>
      </w:r>
      <w:r w:rsidRPr="003B0017">
        <w:rPr>
          <w:rFonts w:ascii="Times New Roman" w:eastAsia="Times New Roman" w:hAnsi="Times New Roman" w:cs="Times New Roman"/>
          <w:b/>
          <w:bCs/>
          <w:color w:val="0000FF"/>
        </w:rPr>
        <w:t>(as amended)</w:t>
      </w:r>
    </w:p>
    <w:p w14:paraId="627ACE3B" w14:textId="77777777" w:rsidR="00076CFA" w:rsidRPr="00076CFA" w:rsidRDefault="00076CFA" w:rsidP="00076CFA">
      <w:pPr>
        <w:spacing w:after="0" w:line="240" w:lineRule="auto"/>
        <w:ind w:firstLine="720"/>
        <w:rPr>
          <w:rFonts w:ascii="Times New Roman" w:eastAsia="Times New Roman" w:hAnsi="Times New Roman" w:cs="Times New Roman"/>
          <w:color w:val="000000"/>
        </w:rPr>
      </w:pPr>
      <w:r w:rsidRPr="00076CFA">
        <w:rPr>
          <w:rFonts w:ascii="Times New Roman" w:eastAsia="Times New Roman" w:hAnsi="Times New Roman" w:cs="Times New Roman"/>
          <w:color w:val="000000"/>
        </w:rPr>
        <w:t xml:space="preserve">RESOLVED, That ACEP reaffirm the policy statement “Length of Residency in Training in Emergency Medicine,” established by Council Resolution 22(23) recognizing the value of and supporting continued accreditation of both three- and four-year emergency medicine residency programs; and be it further </w:t>
      </w:r>
    </w:p>
    <w:p w14:paraId="138B1415" w14:textId="77777777" w:rsidR="00076CFA" w:rsidRPr="00076CFA" w:rsidRDefault="00076CFA" w:rsidP="00076CFA">
      <w:pPr>
        <w:spacing w:after="0" w:line="240" w:lineRule="auto"/>
        <w:ind w:firstLine="720"/>
        <w:rPr>
          <w:rFonts w:ascii="Times New Roman" w:eastAsia="Times New Roman" w:hAnsi="Times New Roman" w:cs="Times New Roman"/>
          <w:color w:val="000000"/>
        </w:rPr>
      </w:pPr>
      <w:r w:rsidRPr="00076CFA">
        <w:rPr>
          <w:rFonts w:ascii="Times New Roman" w:eastAsia="Times New Roman" w:hAnsi="Times New Roman" w:cs="Times New Roman"/>
          <w:color w:val="000000"/>
        </w:rPr>
        <w:t>RESOLVED, That the Board of Directors reaffirm their commitment to represent ACEP policy statements when making public statements on behalf of the College.</w:t>
      </w:r>
    </w:p>
    <w:p w14:paraId="3560BC85"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8DD0A42" w14:textId="6A9370F1"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38 Inclusion of ACEP Leadership Roles as Approved Practice Improvement Activities for ABEM Certification </w:t>
      </w:r>
    </w:p>
    <w:p w14:paraId="53D94416" w14:textId="77777777" w:rsidR="00076CFA" w:rsidRPr="00076CFA" w:rsidRDefault="00076CFA" w:rsidP="00076CFA">
      <w:pPr>
        <w:spacing w:after="0" w:line="240" w:lineRule="auto"/>
        <w:ind w:firstLine="720"/>
        <w:rPr>
          <w:rFonts w:ascii="Times New Roman" w:eastAsia="MS Mincho" w:hAnsi="Times New Roman" w:cs="Times New Roman"/>
          <w:szCs w:val="24"/>
          <w:lang w:val="en"/>
        </w:rPr>
      </w:pPr>
      <w:r w:rsidRPr="00076CFA">
        <w:rPr>
          <w:rFonts w:ascii="Times New Roman" w:eastAsia="MS Mincho" w:hAnsi="Times New Roman" w:cs="Times New Roman"/>
          <w:szCs w:val="24"/>
          <w:lang w:val="en"/>
        </w:rPr>
        <w:t>RESOLVED, That ACEP advocate for the American Board of Emergency Medicine to acknowledge participation in ACEP leadership positions as approved practice improvement activities that meet certification requirements; and be it further</w:t>
      </w:r>
    </w:p>
    <w:p w14:paraId="4F77C4DC" w14:textId="77777777" w:rsidR="00076CFA" w:rsidRPr="00076CFA" w:rsidRDefault="00076CFA" w:rsidP="00076CFA">
      <w:pPr>
        <w:spacing w:after="0" w:line="240" w:lineRule="auto"/>
        <w:ind w:firstLine="720"/>
        <w:rPr>
          <w:rFonts w:ascii="Times New Roman" w:eastAsia="MS Mincho" w:hAnsi="Times New Roman" w:cs="Times New Roman"/>
          <w:szCs w:val="24"/>
        </w:rPr>
      </w:pPr>
      <w:r w:rsidRPr="00076CFA">
        <w:rPr>
          <w:rFonts w:ascii="Times New Roman" w:eastAsia="MS Mincho" w:hAnsi="Times New Roman" w:cs="Times New Roman"/>
          <w:szCs w:val="24"/>
        </w:rPr>
        <w:t>RESOLVED, That ACEP collaborate with the American Board of Emergency Medicine to develop a framework outlining the specific criteria and processes by which participation in leadership roles within ACEP can be deemed as fulfilling practice improvement requirements for maintenance of certification; and be it further</w:t>
      </w:r>
    </w:p>
    <w:p w14:paraId="6B79738E" w14:textId="113415A6" w:rsidR="00D41AC4" w:rsidRDefault="00076CFA" w:rsidP="00076CFA">
      <w:pPr>
        <w:widowControl w:val="0"/>
        <w:tabs>
          <w:tab w:val="left" w:pos="360"/>
        </w:tabs>
        <w:autoSpaceDE w:val="0"/>
        <w:autoSpaceDN w:val="0"/>
        <w:adjustRightInd w:val="0"/>
        <w:spacing w:after="0" w:line="240" w:lineRule="auto"/>
        <w:rPr>
          <w:rFonts w:ascii="Times New Roman" w:eastAsia="MS Mincho" w:hAnsi="Times New Roman" w:cs="Times New Roman"/>
          <w:szCs w:val="24"/>
          <w:lang w:val="en"/>
        </w:rPr>
      </w:pPr>
      <w:r>
        <w:rPr>
          <w:rFonts w:ascii="Times New Roman" w:eastAsia="MS Mincho" w:hAnsi="Times New Roman" w:cs="Times New Roman"/>
          <w:szCs w:val="24"/>
          <w:lang w:val="en"/>
        </w:rPr>
        <w:tab/>
      </w:r>
      <w:r>
        <w:rPr>
          <w:rFonts w:ascii="Times New Roman" w:eastAsia="MS Mincho" w:hAnsi="Times New Roman" w:cs="Times New Roman"/>
          <w:szCs w:val="24"/>
          <w:lang w:val="en"/>
        </w:rPr>
        <w:tab/>
      </w:r>
      <w:r w:rsidRPr="00076CFA">
        <w:rPr>
          <w:rFonts w:ascii="Times New Roman" w:eastAsia="MS Mincho" w:hAnsi="Times New Roman" w:cs="Times New Roman"/>
          <w:szCs w:val="24"/>
          <w:lang w:val="en"/>
        </w:rPr>
        <w:t>RESOLVED, That ACEP and the American Board of Emergency Medicine work toward implementing the criteria and process while informing ACEP members of new opportunities for fulfilling practice improvement obligations through leadership involvement.</w:t>
      </w:r>
    </w:p>
    <w:p w14:paraId="2BA9D299" w14:textId="77777777" w:rsidR="00076CFA" w:rsidRDefault="00076CFA" w:rsidP="00076CFA">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2DF5087" w14:textId="5B2D148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41 Advocate for No-Fault Medical Liability Reform and Redefinition of Negligence in Health Care</w:t>
      </w:r>
      <w:r w:rsidRPr="003B0017">
        <w:rPr>
          <w:rFonts w:ascii="Times New Roman" w:eastAsia="Times New Roman" w:hAnsi="Times New Roman" w:cs="Times New Roman"/>
          <w:b/>
          <w:bCs/>
          <w:color w:val="0000FF"/>
        </w:rPr>
        <w:t xml:space="preserve"> (as amended)</w:t>
      </w:r>
    </w:p>
    <w:p w14:paraId="00A98F2E" w14:textId="77777777"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RESOLVED, That ACEP support the development and implementation of a no-fault medical liability system that prioritizes patient compensation and systemic health care improvements over physician punishment; and be it further</w:t>
      </w:r>
    </w:p>
    <w:p w14:paraId="3D908C75" w14:textId="355D9B1C"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 xml:space="preserve">RESOLVED, That ACEP collaborate with relevant stakeholders and legal experts to </w:t>
      </w:r>
      <w:r w:rsidRPr="009E49EB">
        <w:rPr>
          <w:rFonts w:ascii="Times New Roman" w:eastAsia="Times New Roman" w:hAnsi="Times New Roman" w:cs="Times New Roman"/>
          <w:szCs w:val="24"/>
        </w:rPr>
        <w:t>identify models that</w:t>
      </w:r>
      <w:r w:rsidRPr="009E49EB">
        <w:rPr>
          <w:rFonts w:ascii="Times New Roman" w:eastAsia="MS Mincho" w:hAnsi="Times New Roman" w:cs="Times New Roman"/>
        </w:rPr>
        <w:t xml:space="preserve"> shift medical liability from a fault-based system to a no-fault compensation model; and be it further</w:t>
      </w:r>
    </w:p>
    <w:p w14:paraId="78DB717E" w14:textId="3CD64612" w:rsidR="009E49EB" w:rsidRPr="009E49EB" w:rsidRDefault="009E49EB" w:rsidP="009E49EB">
      <w:pPr>
        <w:spacing w:after="0" w:line="240" w:lineRule="auto"/>
        <w:ind w:firstLine="720"/>
        <w:rPr>
          <w:rFonts w:ascii="Times New Roman" w:eastAsia="MS Mincho" w:hAnsi="Times New Roman" w:cs="Times New Roman"/>
          <w:szCs w:val="24"/>
        </w:rPr>
      </w:pPr>
      <w:r w:rsidRPr="009E49EB">
        <w:rPr>
          <w:rFonts w:ascii="Times New Roman" w:eastAsia="MS Mincho" w:hAnsi="Times New Roman" w:cs="Times New Roman"/>
          <w:szCs w:val="24"/>
        </w:rPr>
        <w:t xml:space="preserve">RESOLVED, That ACEP </w:t>
      </w:r>
      <w:r w:rsidRPr="009E49EB">
        <w:rPr>
          <w:rFonts w:ascii="Times New Roman" w:eastAsia="Times New Roman" w:hAnsi="Times New Roman" w:cs="Times New Roman"/>
          <w:szCs w:val="24"/>
        </w:rPr>
        <w:t>advocate</w:t>
      </w:r>
      <w:r w:rsidRPr="009E49EB">
        <w:rPr>
          <w:rFonts w:ascii="Times New Roman" w:eastAsia="MS Mincho" w:hAnsi="Times New Roman" w:cs="Times New Roman"/>
          <w:szCs w:val="24"/>
        </w:rPr>
        <w:t xml:space="preserve"> for a </w:t>
      </w:r>
      <w:r w:rsidRPr="009E49EB">
        <w:rPr>
          <w:rFonts w:ascii="Times New Roman" w:eastAsia="Times New Roman" w:hAnsi="Times New Roman" w:cs="Times New Roman"/>
          <w:szCs w:val="24"/>
        </w:rPr>
        <w:t>legal</w:t>
      </w:r>
      <w:r w:rsidRPr="009E49EB">
        <w:rPr>
          <w:rFonts w:ascii="Times New Roman" w:eastAsia="MS Mincho" w:hAnsi="Times New Roman" w:cs="Times New Roman"/>
          <w:szCs w:val="24"/>
        </w:rPr>
        <w:t xml:space="preserve"> standard that recognizes systemic contributions to medical errors, encourages root cause analysis over individual blame, and better reflects modern health care practice and patient safety goals.</w:t>
      </w:r>
    </w:p>
    <w:p w14:paraId="67363AF2" w14:textId="77777777" w:rsidR="009E49EB" w:rsidRPr="009E49EB" w:rsidRDefault="009E49EB" w:rsidP="009E49EB">
      <w:pPr>
        <w:spacing w:after="0" w:line="240" w:lineRule="auto"/>
        <w:ind w:firstLine="720"/>
        <w:rPr>
          <w:rFonts w:ascii="Times New Roman" w:eastAsia="Times New Roman" w:hAnsi="Times New Roman" w:cs="Times New Roman"/>
        </w:rPr>
      </w:pPr>
      <w:r w:rsidRPr="009E49EB">
        <w:rPr>
          <w:rFonts w:ascii="Times New Roman" w:eastAsia="Times New Roman" w:hAnsi="Times New Roman" w:cs="Times New Roman"/>
          <w:szCs w:val="24"/>
        </w:rPr>
        <w:t>RESOLVED, That ACEP promote and advocate for an elevation of the civil tort burden of proof for EMTALA-related care from a preponderance of evidence to clear and convincing evidence.</w:t>
      </w:r>
    </w:p>
    <w:p w14:paraId="6343718B"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C2140FB" w14:textId="2D52F9BC"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43 Support for Eliminating Physician Non-Compete Clauses in Contracts</w:t>
      </w:r>
    </w:p>
    <w:p w14:paraId="1554CDCF" w14:textId="77777777" w:rsidR="009E49EB" w:rsidRPr="009E49EB" w:rsidRDefault="009E49EB" w:rsidP="009E49EB">
      <w:pPr>
        <w:widowControl w:val="0"/>
        <w:spacing w:after="0" w:line="240" w:lineRule="auto"/>
        <w:ind w:firstLine="720"/>
        <w:rPr>
          <w:rFonts w:ascii="Times New Roman" w:eastAsia="MS Mincho" w:hAnsi="Times New Roman" w:cs="Times New Roman"/>
          <w:lang w:val="en"/>
        </w:rPr>
      </w:pPr>
      <w:r w:rsidRPr="009E49EB">
        <w:rPr>
          <w:rFonts w:ascii="Times New Roman" w:eastAsia="MS Mincho" w:hAnsi="Times New Roman" w:cs="Times New Roman"/>
          <w:lang w:val="en"/>
        </w:rPr>
        <w:t>RESOLVED, That ACEP develop and make available publicly a generic support letter that emergency physicians may use during contract negotiations to advocate for the removal of non-compete clauses that prohibit clinical practice within a defined region; and be it further</w:t>
      </w:r>
    </w:p>
    <w:p w14:paraId="45354C4C" w14:textId="77777777" w:rsidR="009E49EB" w:rsidRPr="009E49EB" w:rsidRDefault="009E49EB" w:rsidP="009E49EB">
      <w:pPr>
        <w:spacing w:after="0" w:line="240" w:lineRule="auto"/>
        <w:ind w:firstLine="720"/>
        <w:rPr>
          <w:rFonts w:ascii="Times New Roman" w:eastAsia="MS Mincho" w:hAnsi="Times New Roman" w:cs="Times New Roman"/>
          <w:lang w:val="en"/>
        </w:rPr>
      </w:pPr>
      <w:r w:rsidRPr="009E49EB">
        <w:rPr>
          <w:rFonts w:ascii="Times New Roman" w:eastAsia="MS Mincho" w:hAnsi="Times New Roman" w:cs="Times New Roman"/>
          <w:lang w:val="en"/>
        </w:rPr>
        <w:t>RESOLVED, That ACEP clearly state in a generic support letter that emergency physicians can use during contract negotiations that non-compete clauses restricting the clinical practice of medicine, as opposed to limiting contractual competition for hospital coverage, are fundamentally unfair, ethically problematic, and harmful to public health and physician well-being; and be it further</w:t>
      </w:r>
    </w:p>
    <w:p w14:paraId="6DD27AC3" w14:textId="77777777" w:rsidR="009E49EB" w:rsidRPr="009E49EB" w:rsidRDefault="009E49EB" w:rsidP="009E49EB">
      <w:pPr>
        <w:spacing w:after="0" w:line="240" w:lineRule="auto"/>
        <w:ind w:firstLine="720"/>
        <w:rPr>
          <w:rFonts w:ascii="Times New Roman" w:eastAsia="MS Mincho" w:hAnsi="Times New Roman" w:cs="Times New Roman"/>
          <w:szCs w:val="24"/>
        </w:rPr>
      </w:pPr>
      <w:r w:rsidRPr="009E49EB">
        <w:rPr>
          <w:rFonts w:ascii="Times New Roman" w:eastAsia="MS Mincho" w:hAnsi="Times New Roman" w:cs="Times New Roman"/>
          <w:szCs w:val="24"/>
        </w:rPr>
        <w:t>RESOLVED, That ACEP continue monitoring and updating members on state and federal developments regarding non-compete reform and support physician advocacy efforts on this issue.</w:t>
      </w:r>
    </w:p>
    <w:p w14:paraId="02A1205A"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2C6B347" w14:textId="2D67CFF1"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44 Advocating for National Leadership on Workplace Violence in Health Care through the AMA</w:t>
      </w:r>
      <w:r w:rsidRPr="003B0017">
        <w:rPr>
          <w:rFonts w:ascii="Times New Roman" w:eastAsia="Times New Roman" w:hAnsi="Times New Roman" w:cs="Times New Roman"/>
          <w:b/>
          <w:bCs/>
          <w:color w:val="0000FF"/>
        </w:rPr>
        <w:t xml:space="preserve"> (as amended)</w:t>
      </w:r>
    </w:p>
    <w:p w14:paraId="15B206F8" w14:textId="4932E1C6"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RESOLVED, That ACEP encourage its delegates to the American Medical Association to introduce and support AMA policy that prioritizes addressing workplace violence in health care as a top national advocacy issue; and be it further</w:t>
      </w:r>
    </w:p>
    <w:p w14:paraId="577BAC98" w14:textId="400C411F"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RESOLVED, That ACEP encourage its delegates to the American Medical Association to advocate for mandatory, standardized reporting of workplace violence incidents across all health care settings and support the aggregation and public dissemination of this data to inform research, benchmarking, and national policy development; and be it further</w:t>
      </w:r>
    </w:p>
    <w:p w14:paraId="13E56FA6" w14:textId="312B1416"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RESOLVED, That ACEP encourage its delegates to the American Medical Association to advocate for the development, funding, and implementation of evidence-based, trauma-informed strategies to prevent workplace violence and protect the health care workforce.</w:t>
      </w:r>
    </w:p>
    <w:p w14:paraId="3E6B3C0B"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EEAC970" w14:textId="77777777" w:rsidR="00D83F40" w:rsidRDefault="00D83F40">
      <w:pPr>
        <w:rPr>
          <w:rFonts w:ascii="Times New Roman" w:eastAsia="Times New Roman" w:hAnsi="Times New Roman" w:cs="Times New Roman"/>
          <w:b/>
          <w:bCs/>
          <w:color w:val="0000FF"/>
        </w:rPr>
      </w:pPr>
      <w:r>
        <w:rPr>
          <w:rFonts w:ascii="Times New Roman" w:eastAsia="Times New Roman" w:hAnsi="Times New Roman" w:cs="Times New Roman"/>
          <w:b/>
          <w:bCs/>
          <w:color w:val="0000FF"/>
        </w:rPr>
        <w:br w:type="page"/>
      </w:r>
    </w:p>
    <w:p w14:paraId="6AB3000D" w14:textId="0FDF91D8"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lastRenderedPageBreak/>
        <w:t xml:space="preserve">Resolution </w:t>
      </w:r>
      <w:r w:rsidRPr="00027387">
        <w:rPr>
          <w:rFonts w:ascii="Times New Roman" w:eastAsia="Times New Roman" w:hAnsi="Times New Roman" w:cs="Times New Roman"/>
          <w:b/>
          <w:bCs/>
          <w:color w:val="0000FF"/>
        </w:rPr>
        <w:t>45 Comprehensive Support for Medicaid and Consolidation of ACEP Medicaid-Related Policies</w:t>
      </w:r>
      <w:r w:rsidRPr="003B0017">
        <w:rPr>
          <w:rFonts w:ascii="Times New Roman" w:eastAsia="Times New Roman" w:hAnsi="Times New Roman" w:cs="Times New Roman"/>
          <w:b/>
          <w:bCs/>
          <w:color w:val="0000FF"/>
        </w:rPr>
        <w:t xml:space="preserve"> (as amended and adopted in lieu of Resolutions 45 and 46)</w:t>
      </w:r>
    </w:p>
    <w:p w14:paraId="1658A39E" w14:textId="77777777" w:rsidR="009E49EB" w:rsidRPr="009E49EB" w:rsidRDefault="009E49EB" w:rsidP="009E49EB">
      <w:pPr>
        <w:spacing w:after="0" w:line="240" w:lineRule="auto"/>
        <w:ind w:firstLine="720"/>
        <w:rPr>
          <w:rFonts w:ascii="Times New Roman" w:eastAsia="MS Mincho" w:hAnsi="Times New Roman" w:cs="Times New Roman"/>
          <w:bCs/>
        </w:rPr>
      </w:pPr>
      <w:r w:rsidRPr="009E49EB">
        <w:rPr>
          <w:rFonts w:ascii="Times New Roman" w:eastAsia="MS Mincho" w:hAnsi="Times New Roman" w:cs="Times New Roman"/>
          <w:bCs/>
        </w:rPr>
        <w:t>RESOLVED, That ACEP continue to advocate for the full preservation and expansion of the Medicaid program as an essential component of equitable access to emergency care; and be it further</w:t>
      </w:r>
    </w:p>
    <w:p w14:paraId="76328271" w14:textId="27F90FE7" w:rsidR="009E49EB" w:rsidRPr="009E49EB" w:rsidRDefault="009E49EB" w:rsidP="009E49EB">
      <w:pPr>
        <w:spacing w:after="0" w:line="240" w:lineRule="auto"/>
        <w:ind w:firstLine="720"/>
        <w:rPr>
          <w:rFonts w:ascii="Times New Roman" w:eastAsia="MS Mincho" w:hAnsi="Times New Roman" w:cs="Times New Roman"/>
          <w:bCs/>
        </w:rPr>
      </w:pPr>
      <w:r w:rsidRPr="009E49EB">
        <w:rPr>
          <w:rFonts w:ascii="Times New Roman" w:eastAsia="MS Mincho" w:hAnsi="Times New Roman" w:cs="Times New Roman"/>
          <w:bCs/>
        </w:rPr>
        <w:t xml:space="preserve">RESOLVED, That ACEP create a unified policy statement that recognizes Medicaid’s importance as a safety net insurance to emergency medicine, and include within it the concepts of the current policy statements “Work Requirements for Medicaid Beneficiaries,” “Medicaid Expansion,” and “Opposition to Copays for Medicaid Beneficiaries” to create a single, robust policy statement on Medicaid; and be it further </w:t>
      </w:r>
    </w:p>
    <w:p w14:paraId="7A018C27" w14:textId="77777777" w:rsidR="009E49EB" w:rsidRPr="009E49EB" w:rsidRDefault="009E49EB" w:rsidP="009E49EB">
      <w:pPr>
        <w:spacing w:after="0" w:line="240" w:lineRule="auto"/>
        <w:ind w:firstLine="720"/>
        <w:rPr>
          <w:rFonts w:ascii="Times New Roman" w:eastAsia="MS Mincho" w:hAnsi="Times New Roman" w:cs="Times New Roman"/>
          <w:bCs/>
        </w:rPr>
      </w:pPr>
      <w:r w:rsidRPr="009E49EB">
        <w:rPr>
          <w:rFonts w:ascii="Times New Roman" w:eastAsia="MS Mincho" w:hAnsi="Times New Roman" w:cs="Times New Roman"/>
          <w:bCs/>
        </w:rPr>
        <w:t>RESOLVED, That ACEP policy affirm ACEP’s opposition to administrative or financial barriers, including third-party administrator interference, that reduce timely access to emergency care for Medicaid beneficiaries and promotes emergency physicians’ roles as key stakeholders in Medicaid policy development and reform.</w:t>
      </w:r>
    </w:p>
    <w:p w14:paraId="2037969A" w14:textId="4D21F9E1" w:rsidR="009E49EB" w:rsidRPr="009E49EB" w:rsidRDefault="009E49EB" w:rsidP="009E49EB">
      <w:pPr>
        <w:spacing w:after="0" w:line="240" w:lineRule="auto"/>
        <w:ind w:firstLine="720"/>
        <w:rPr>
          <w:rFonts w:ascii="Times New Roman" w:eastAsia="MS Mincho" w:hAnsi="Times New Roman" w:cs="Times New Roman"/>
          <w:bCs/>
        </w:rPr>
      </w:pPr>
      <w:r w:rsidRPr="009E49EB">
        <w:rPr>
          <w:rFonts w:ascii="Times New Roman" w:eastAsia="MS Mincho" w:hAnsi="Times New Roman" w:cs="Times New Roman"/>
          <w:bCs/>
        </w:rPr>
        <w:t xml:space="preserve">RESOLVED, That ACEP advocate for </w:t>
      </w:r>
      <w:r w:rsidR="00080C4E">
        <w:rPr>
          <w:rFonts w:ascii="Times New Roman" w:eastAsia="MS Mincho" w:hAnsi="Times New Roman" w:cs="Times New Roman"/>
          <w:bCs/>
        </w:rPr>
        <w:t xml:space="preserve">adequate </w:t>
      </w:r>
      <w:r w:rsidRPr="009E49EB">
        <w:rPr>
          <w:rFonts w:ascii="Times New Roman" w:eastAsia="MS Mincho" w:hAnsi="Times New Roman" w:cs="Times New Roman"/>
          <w:bCs/>
        </w:rPr>
        <w:t>federal and state Medicaid funding levels for patients.</w:t>
      </w:r>
    </w:p>
    <w:p w14:paraId="07B7E332"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7015D4A7" w14:textId="32EB4B63"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47 Protecting Medicaid Disproportionate Share Hospital (DSH) Payments to Preserve Emergency Care Access </w:t>
      </w:r>
      <w:r w:rsidRPr="003B0017">
        <w:rPr>
          <w:rFonts w:ascii="Times New Roman" w:eastAsia="Times New Roman" w:hAnsi="Times New Roman" w:cs="Times New Roman"/>
          <w:b/>
          <w:bCs/>
          <w:color w:val="0000FF"/>
        </w:rPr>
        <w:t>(as amended)</w:t>
      </w:r>
    </w:p>
    <w:p w14:paraId="1ABE282E" w14:textId="77777777" w:rsidR="00975A08" w:rsidRPr="00975A08" w:rsidRDefault="00975A08" w:rsidP="00975A08">
      <w:pPr>
        <w:spacing w:after="0" w:line="240" w:lineRule="auto"/>
        <w:ind w:firstLine="720"/>
        <w:rPr>
          <w:rFonts w:ascii="Times New Roman" w:eastAsia="MS Mincho" w:hAnsi="Times New Roman" w:cs="Times New Roman"/>
        </w:rPr>
      </w:pPr>
      <w:r w:rsidRPr="00975A08">
        <w:rPr>
          <w:rFonts w:ascii="Times New Roman" w:eastAsia="MS Mincho" w:hAnsi="Times New Roman" w:cs="Times New Roman"/>
        </w:rPr>
        <w:t>RESOLVED, That ACEP recognize the Disproportionate Share Hospital cuts are of specific concern to emergency physicians as they have been shown to increase the amount of rural hospital closures; and be it further</w:t>
      </w:r>
    </w:p>
    <w:p w14:paraId="15527AB5" w14:textId="77777777" w:rsidR="00975A08" w:rsidRPr="00975A08" w:rsidRDefault="00975A08" w:rsidP="00975A08">
      <w:pPr>
        <w:spacing w:after="0" w:line="240" w:lineRule="auto"/>
        <w:ind w:firstLine="720"/>
        <w:rPr>
          <w:rFonts w:ascii="Times New Roman" w:eastAsia="MS Mincho" w:hAnsi="Times New Roman" w:cs="Times New Roman"/>
        </w:rPr>
      </w:pPr>
      <w:r w:rsidRPr="00975A08">
        <w:rPr>
          <w:rFonts w:ascii="Times New Roman" w:eastAsia="MS Mincho" w:hAnsi="Times New Roman" w:cs="Times New Roman"/>
        </w:rPr>
        <w:t>RESOLVED, That ACEP partner with relevant organizations such as America’s Essential Hospitals to further the cause of protecting Disproportionate Share Hospital payments; and be it further</w:t>
      </w:r>
    </w:p>
    <w:p w14:paraId="09BBB9B9" w14:textId="21536A8E" w:rsidR="00975A08" w:rsidRPr="00975A08" w:rsidRDefault="00975A08" w:rsidP="00975A08">
      <w:pPr>
        <w:spacing w:after="0" w:line="240" w:lineRule="auto"/>
        <w:ind w:firstLine="720"/>
        <w:rPr>
          <w:rFonts w:ascii="Times New Roman" w:eastAsia="MS Mincho" w:hAnsi="Times New Roman" w:cs="Times New Roman"/>
          <w:bCs/>
        </w:rPr>
      </w:pPr>
      <w:r w:rsidRPr="00975A08">
        <w:rPr>
          <w:rFonts w:ascii="Times New Roman" w:eastAsia="MS Mincho" w:hAnsi="Times New Roman" w:cs="Times New Roman"/>
        </w:rPr>
        <w:t>RESOLVED, That ACEP advocate for</w:t>
      </w:r>
      <w:r>
        <w:rPr>
          <w:rFonts w:ascii="Times New Roman" w:eastAsia="MS Mincho" w:hAnsi="Times New Roman" w:cs="Times New Roman"/>
        </w:rPr>
        <w:t xml:space="preserve"> </w:t>
      </w:r>
      <w:r w:rsidRPr="00975A08">
        <w:rPr>
          <w:rFonts w:ascii="Times New Roman" w:eastAsia="MS Mincho" w:hAnsi="Times New Roman" w:cs="Times New Roman"/>
        </w:rPr>
        <w:t>existing and future legislation</w:t>
      </w:r>
      <w:r w:rsidRPr="00975A08">
        <w:rPr>
          <w:rFonts w:ascii="Times New Roman" w:eastAsia="MS Mincho" w:hAnsi="Times New Roman" w:cs="Times New Roman"/>
          <w:b/>
          <w:bCs/>
        </w:rPr>
        <w:t xml:space="preserve"> </w:t>
      </w:r>
      <w:r w:rsidRPr="00975A08">
        <w:rPr>
          <w:rFonts w:ascii="Times New Roman" w:eastAsia="MS Mincho" w:hAnsi="Times New Roman" w:cs="Times New Roman"/>
        </w:rPr>
        <w:t>to repeal or delay the Medicaid Disproportionate Share Hospital cuts scheduled for fiscal years 2026 through 2028.</w:t>
      </w:r>
    </w:p>
    <w:p w14:paraId="1D9D0591"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08BF405" w14:textId="34939A8E"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48 Affirming Emergency Physicians’ Ethical and Legal Obligations Under EMTALA</w:t>
      </w:r>
      <w:r w:rsidRPr="003B0017">
        <w:rPr>
          <w:rFonts w:ascii="Times New Roman" w:eastAsia="Times New Roman" w:hAnsi="Times New Roman" w:cs="Times New Roman"/>
          <w:b/>
          <w:bCs/>
          <w:color w:val="0000FF"/>
        </w:rPr>
        <w:t xml:space="preserve"> (as amended)</w:t>
      </w:r>
    </w:p>
    <w:p w14:paraId="6C679CEA" w14:textId="77777777" w:rsidR="00975A08" w:rsidRPr="00975A08" w:rsidRDefault="00975A08" w:rsidP="00975A08">
      <w:pPr>
        <w:spacing w:after="0" w:line="240" w:lineRule="auto"/>
        <w:ind w:firstLine="720"/>
        <w:rPr>
          <w:rFonts w:ascii="Times New Roman" w:eastAsia="MS Mincho" w:hAnsi="Times New Roman" w:cs="Times New Roman"/>
          <w:bCs/>
          <w:lang w:val="en"/>
        </w:rPr>
      </w:pPr>
      <w:r w:rsidRPr="00975A08">
        <w:rPr>
          <w:rFonts w:ascii="Times New Roman" w:eastAsia="MS Mincho" w:hAnsi="Times New Roman" w:cs="Times New Roman"/>
          <w:bCs/>
          <w:lang w:val="en"/>
        </w:rPr>
        <w:t xml:space="preserve">RESOLVED, That ACEP affirm that federal EMTALA obligations </w:t>
      </w:r>
      <w:r w:rsidRPr="00975A08">
        <w:rPr>
          <w:rFonts w:ascii="Times New Roman" w:eastAsia="MS Mincho" w:hAnsi="Times New Roman" w:cs="Times New Roman"/>
          <w:bCs/>
        </w:rPr>
        <w:t>should</w:t>
      </w:r>
      <w:r w:rsidRPr="00975A08">
        <w:rPr>
          <w:rFonts w:ascii="Times New Roman" w:eastAsia="MS Mincho" w:hAnsi="Times New Roman" w:cs="Times New Roman"/>
          <w:bCs/>
          <w:lang w:val="en"/>
        </w:rPr>
        <w:t xml:space="preserve"> supersede conflicting state laws or mandates that would prevent emergency physicians </w:t>
      </w:r>
      <w:r w:rsidRPr="00975A08">
        <w:rPr>
          <w:rFonts w:ascii="Times New Roman" w:eastAsia="MS Mincho" w:hAnsi="Times New Roman" w:cs="Times New Roman"/>
          <w:bCs/>
        </w:rPr>
        <w:t>and all members of the medical staff</w:t>
      </w:r>
      <w:r w:rsidRPr="00975A08">
        <w:rPr>
          <w:rFonts w:ascii="Times New Roman" w:eastAsia="MS Mincho" w:hAnsi="Times New Roman" w:cs="Times New Roman"/>
          <w:bCs/>
          <w:lang w:val="en"/>
        </w:rPr>
        <w:t xml:space="preserve"> from providing medically necessary stabilizing treatment for emergency medical conditions; and be it further</w:t>
      </w:r>
    </w:p>
    <w:p w14:paraId="1B8B69E7" w14:textId="77777777" w:rsidR="00975A08" w:rsidRPr="00975A08" w:rsidRDefault="00975A08" w:rsidP="00975A08">
      <w:pPr>
        <w:spacing w:after="0" w:line="240" w:lineRule="auto"/>
        <w:ind w:firstLine="720"/>
        <w:rPr>
          <w:rFonts w:ascii="Times New Roman" w:eastAsia="MS Mincho" w:hAnsi="Times New Roman" w:cs="Times New Roman"/>
          <w:bCs/>
          <w:szCs w:val="24"/>
        </w:rPr>
      </w:pPr>
      <w:r w:rsidRPr="00975A08">
        <w:rPr>
          <w:rFonts w:ascii="Times New Roman" w:eastAsia="MS Mincho" w:hAnsi="Times New Roman" w:cs="Times New Roman"/>
          <w:bCs/>
          <w:szCs w:val="24"/>
        </w:rPr>
        <w:t xml:space="preserve">RESOLVED, That ACEP advocate for clear federal protections for emergency physicians </w:t>
      </w:r>
      <w:r w:rsidRPr="00975A08">
        <w:rPr>
          <w:rFonts w:ascii="Times New Roman" w:eastAsia="MS Mincho" w:hAnsi="Times New Roman" w:cs="Times New Roman"/>
          <w:bCs/>
        </w:rPr>
        <w:t>and all members of the medical staff</w:t>
      </w:r>
      <w:r w:rsidRPr="00975A08">
        <w:rPr>
          <w:rFonts w:ascii="Times New Roman" w:eastAsia="MS Mincho" w:hAnsi="Times New Roman" w:cs="Times New Roman"/>
          <w:bCs/>
          <w:szCs w:val="24"/>
        </w:rPr>
        <w:t xml:space="preserve"> providing care in accordance with EMTALA requirements, particularly when such care conflicts with state laws; and be it further</w:t>
      </w:r>
    </w:p>
    <w:p w14:paraId="697182A4" w14:textId="77777777" w:rsidR="00975A08" w:rsidRPr="00975A08" w:rsidRDefault="00975A08" w:rsidP="00975A08">
      <w:pPr>
        <w:spacing w:after="0" w:line="240" w:lineRule="auto"/>
        <w:ind w:firstLine="720"/>
        <w:rPr>
          <w:rFonts w:ascii="Times New Roman" w:eastAsia="MS Mincho" w:hAnsi="Times New Roman" w:cs="Times New Roman"/>
          <w:bCs/>
          <w:szCs w:val="24"/>
        </w:rPr>
      </w:pPr>
      <w:r w:rsidRPr="00975A08">
        <w:rPr>
          <w:rFonts w:ascii="Times New Roman" w:eastAsia="MS Mincho" w:hAnsi="Times New Roman" w:cs="Times New Roman"/>
          <w:bCs/>
          <w:lang w:val="en"/>
        </w:rPr>
        <w:t>RESOLVED, That ACEP work with relevant federal agencies, medical societies, and stakeholders to ensure consistent interpretation and enforcement of EMTALA requirements that protect both patients and physicians; and be it further</w:t>
      </w:r>
    </w:p>
    <w:p w14:paraId="1CFF0E65" w14:textId="218173AC" w:rsidR="00975A08" w:rsidRPr="00975A08" w:rsidRDefault="00975A08" w:rsidP="00975A08">
      <w:pPr>
        <w:spacing w:after="0" w:line="240" w:lineRule="auto"/>
        <w:rPr>
          <w:rFonts w:ascii="Times New Roman" w:eastAsia="MS Mincho" w:hAnsi="Times New Roman" w:cs="Times New Roman"/>
          <w:bCs/>
          <w:szCs w:val="24"/>
        </w:rPr>
      </w:pPr>
      <w:r w:rsidRPr="00975A08">
        <w:rPr>
          <w:rFonts w:ascii="Times New Roman" w:eastAsia="MS Mincho" w:hAnsi="Times New Roman" w:cs="Times New Roman"/>
          <w:bCs/>
          <w:lang w:val="en"/>
        </w:rPr>
        <w:tab/>
      </w:r>
      <w:r w:rsidRPr="00975A08">
        <w:rPr>
          <w:rFonts w:ascii="Times New Roman" w:eastAsia="MS Mincho" w:hAnsi="Times New Roman" w:cs="Times New Roman"/>
          <w:bCs/>
          <w:szCs w:val="24"/>
        </w:rPr>
        <w:t>RESOLVED, That ACEP provide educational resources and support to emergency physicians navigating complex legal landscapes while maintaining their professional and ethical obligations to provide emergency medical care.</w:t>
      </w:r>
    </w:p>
    <w:p w14:paraId="7BF0C0AE"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41D2647" w14:textId="2BEB4632"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49 Support for EMTALA Reform to Ensure Timely Access to Definitive Care</w:t>
      </w:r>
      <w:r w:rsidRPr="003B0017">
        <w:rPr>
          <w:rFonts w:ascii="Times New Roman" w:eastAsia="Times New Roman" w:hAnsi="Times New Roman" w:cs="Times New Roman"/>
          <w:b/>
          <w:bCs/>
          <w:color w:val="0000FF"/>
        </w:rPr>
        <w:t xml:space="preserve"> (as amended)</w:t>
      </w:r>
    </w:p>
    <w:p w14:paraId="12466280" w14:textId="4CCDB248" w:rsidR="00D41AC4" w:rsidRDefault="00975A08" w:rsidP="00D41AC4">
      <w:pPr>
        <w:widowControl w:val="0"/>
        <w:tabs>
          <w:tab w:val="left" w:pos="360"/>
        </w:tabs>
        <w:autoSpaceDE w:val="0"/>
        <w:autoSpaceDN w:val="0"/>
        <w:adjustRightInd w:val="0"/>
        <w:spacing w:after="0" w:line="240" w:lineRule="auto"/>
        <w:rPr>
          <w:rFonts w:ascii="Times New Roman" w:eastAsia="MS Mincho" w:hAnsi="Times New Roman" w:cs="Times New Roman"/>
          <w:szCs w:val="24"/>
        </w:rPr>
      </w:pPr>
      <w:r>
        <w:rPr>
          <w:rFonts w:ascii="Times New Roman" w:eastAsia="MS Mincho" w:hAnsi="Times New Roman" w:cs="Times New Roman"/>
          <w:szCs w:val="24"/>
        </w:rPr>
        <w:tab/>
      </w:r>
      <w:r>
        <w:rPr>
          <w:rFonts w:ascii="Times New Roman" w:eastAsia="MS Mincho" w:hAnsi="Times New Roman" w:cs="Times New Roman"/>
          <w:szCs w:val="24"/>
        </w:rPr>
        <w:tab/>
      </w:r>
      <w:r w:rsidRPr="00975A08">
        <w:rPr>
          <w:rFonts w:ascii="Times New Roman" w:eastAsia="MS Mincho" w:hAnsi="Times New Roman" w:cs="Times New Roman"/>
          <w:szCs w:val="24"/>
        </w:rPr>
        <w:t xml:space="preserve">RESOLVED, That ACEP support legislative, regulatory, and policy reforms to strengthen the EMTALA mandate </w:t>
      </w:r>
      <w:r w:rsidR="00B649FA">
        <w:rPr>
          <w:rFonts w:ascii="Times New Roman" w:eastAsia="MS Mincho" w:hAnsi="Times New Roman" w:cs="Times New Roman"/>
          <w:szCs w:val="24"/>
        </w:rPr>
        <w:t>regarding transfers and advocate to reduce barriers that create delays in transferring patients to a higher level of care</w:t>
      </w:r>
      <w:r>
        <w:rPr>
          <w:rFonts w:ascii="Times New Roman" w:eastAsia="MS Mincho" w:hAnsi="Times New Roman" w:cs="Times New Roman"/>
          <w:szCs w:val="24"/>
        </w:rPr>
        <w:t>.</w:t>
      </w:r>
    </w:p>
    <w:p w14:paraId="48D048C8" w14:textId="77777777" w:rsidR="00975A08" w:rsidRDefault="00975A08"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D52500D" w14:textId="5E1CCF3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50 Emergency Department Staffing Transparency</w:t>
      </w:r>
      <w:r w:rsidRPr="003B0017">
        <w:rPr>
          <w:rFonts w:ascii="Times New Roman" w:eastAsia="Times New Roman" w:hAnsi="Times New Roman" w:cs="Times New Roman"/>
          <w:b/>
          <w:bCs/>
          <w:color w:val="0000FF"/>
        </w:rPr>
        <w:t xml:space="preserve"> (as amended)</w:t>
      </w:r>
    </w:p>
    <w:p w14:paraId="7D989837" w14:textId="77777777" w:rsidR="00975A08" w:rsidRPr="00975A08" w:rsidRDefault="00975A08" w:rsidP="00975A08">
      <w:pPr>
        <w:spacing w:after="0" w:line="240" w:lineRule="auto"/>
        <w:ind w:firstLine="720"/>
        <w:rPr>
          <w:rFonts w:ascii="Times New Roman" w:eastAsia="MS Mincho" w:hAnsi="Times New Roman" w:cs="Times New Roman"/>
        </w:rPr>
      </w:pPr>
      <w:r w:rsidRPr="00975A08">
        <w:rPr>
          <w:rFonts w:ascii="Times New Roman" w:eastAsia="MS Mincho" w:hAnsi="Times New Roman" w:cs="Times New Roman"/>
        </w:rPr>
        <w:t>RESOLVED, That ACEP advocate for stricter enforcement of the federal regulation requiring hospitals without 24/7 on-site physician coverage to clearly post such notices, including an explanation of how emergency medical needs will be addressed when a physician is not present, and that ACEP work with Joint Commission and other regulatory bodies to advance educational and regulatory initiatives that improve transparency for patients in the emergency setting.</w:t>
      </w:r>
    </w:p>
    <w:p w14:paraId="1FDB0B35"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9D5EFE4" w14:textId="313D8318"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51 Supporting Board Certified Physicians in Every Emergency Department</w:t>
      </w:r>
      <w:r w:rsidRPr="003B0017">
        <w:rPr>
          <w:rFonts w:ascii="Times New Roman" w:eastAsia="Times New Roman" w:hAnsi="Times New Roman" w:cs="Times New Roman"/>
          <w:b/>
          <w:bCs/>
          <w:color w:val="0000FF"/>
        </w:rPr>
        <w:t xml:space="preserve"> (as amended)</w:t>
      </w:r>
    </w:p>
    <w:p w14:paraId="40413641" w14:textId="04D0FCB3" w:rsidR="00975A08" w:rsidRPr="00975A08" w:rsidRDefault="00975A08" w:rsidP="00975A08">
      <w:pPr>
        <w:spacing w:after="0" w:line="240" w:lineRule="auto"/>
        <w:ind w:firstLine="720"/>
        <w:rPr>
          <w:rFonts w:ascii="Times New Roman" w:eastAsia="Times New Roman" w:hAnsi="Times New Roman" w:cs="Times New Roman"/>
          <w:szCs w:val="24"/>
        </w:rPr>
      </w:pPr>
      <w:r w:rsidRPr="00975A08">
        <w:rPr>
          <w:rFonts w:ascii="Times New Roman" w:eastAsia="MS Mincho" w:hAnsi="Times New Roman" w:cs="Times New Roman"/>
          <w:szCs w:val="24"/>
        </w:rPr>
        <w:t xml:space="preserve">RESOLVED, That ACEP </w:t>
      </w:r>
      <w:r w:rsidRPr="00975A08">
        <w:rPr>
          <w:rFonts w:ascii="Times New Roman" w:eastAsia="Times New Roman" w:hAnsi="Times New Roman" w:cs="Times New Roman"/>
          <w:szCs w:val="24"/>
        </w:rPr>
        <w:t>reaffirm current policy that the gold standard for emergency department care is provided by an emergency physician, and</w:t>
      </w:r>
      <w:r w:rsidRPr="00975A08">
        <w:rPr>
          <w:rFonts w:ascii="Times New Roman" w:eastAsia="MS Mincho" w:hAnsi="Times New Roman" w:cs="Times New Roman"/>
          <w:szCs w:val="24"/>
        </w:rPr>
        <w:t xml:space="preserve"> support state and federal legislative and regulatory efforts to require that a physician </w:t>
      </w:r>
      <w:r w:rsidRPr="00975A08">
        <w:rPr>
          <w:rFonts w:ascii="Times New Roman" w:eastAsia="Times New Roman" w:hAnsi="Times New Roman" w:cs="Times New Roman"/>
          <w:szCs w:val="24"/>
        </w:rPr>
        <w:t>be present and available in every emergency department</w:t>
      </w:r>
      <w:r w:rsidRPr="00975A08">
        <w:rPr>
          <w:rFonts w:ascii="Times New Roman" w:eastAsia="MS Mincho" w:hAnsi="Times New Roman" w:cs="Times New Roman"/>
          <w:szCs w:val="24"/>
        </w:rPr>
        <w:t>.</w:t>
      </w:r>
    </w:p>
    <w:p w14:paraId="759BBABE"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F60F09E" w14:textId="3149C1C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53 Prior Authorization Reform to Reduce Delays in Care and Emergency Department Burden</w:t>
      </w:r>
      <w:r w:rsidRPr="003B0017">
        <w:rPr>
          <w:rFonts w:ascii="Times New Roman" w:eastAsia="Times New Roman" w:hAnsi="Times New Roman" w:cs="Times New Roman"/>
          <w:b/>
          <w:bCs/>
          <w:color w:val="0000FF"/>
        </w:rPr>
        <w:t xml:space="preserve"> (as amended)</w:t>
      </w:r>
    </w:p>
    <w:p w14:paraId="3FEB3DF2" w14:textId="77777777" w:rsidR="00975A08" w:rsidRPr="00975A08" w:rsidRDefault="00975A08" w:rsidP="00975A08">
      <w:pPr>
        <w:spacing w:after="0" w:line="240" w:lineRule="auto"/>
        <w:ind w:firstLine="720"/>
        <w:rPr>
          <w:rFonts w:ascii="Times New Roman" w:eastAsia="Calibri" w:hAnsi="Times New Roman" w:cs="Times New Roman"/>
        </w:rPr>
      </w:pPr>
      <w:r w:rsidRPr="00975A08">
        <w:rPr>
          <w:rFonts w:ascii="Times New Roman" w:eastAsia="MS Mincho" w:hAnsi="Times New Roman" w:cs="Times New Roman"/>
          <w:szCs w:val="24"/>
        </w:rPr>
        <w:t>RESOLVED, That ACEP support federal and state legislative and regulatory efforts to reform prior authorization processes, with the goal of reducing</w:t>
      </w:r>
      <w:r w:rsidRPr="00975A08">
        <w:rPr>
          <w:rFonts w:ascii="Times New Roman" w:eastAsia="Times New Roman" w:hAnsi="Times New Roman" w:cs="Times New Roman"/>
        </w:rPr>
        <w:t xml:space="preserve"> care delays that result in avoidable emergency department visits or hospitalizations; and be it further</w:t>
      </w:r>
    </w:p>
    <w:p w14:paraId="680357ED" w14:textId="635109F2" w:rsidR="00D83F40" w:rsidRDefault="00975A08" w:rsidP="00D83F40">
      <w:pPr>
        <w:widowControl w:val="0"/>
        <w:tabs>
          <w:tab w:val="left" w:pos="360"/>
        </w:tabs>
        <w:autoSpaceDE w:val="0"/>
        <w:autoSpaceDN w:val="0"/>
        <w:adjustRightInd w:val="0"/>
        <w:spacing w:after="0" w:line="240" w:lineRule="auto"/>
        <w:rPr>
          <w:rFonts w:ascii="Times New Roman" w:eastAsia="Times New Roman" w:hAnsi="Times New Roman" w:cs="Times New Roman"/>
        </w:rPr>
      </w:pPr>
      <w:r w:rsidRPr="00975A08">
        <w:rPr>
          <w:rFonts w:ascii="Times New Roman" w:eastAsia="Times New Roman" w:hAnsi="Times New Roman" w:cs="Times New Roman"/>
        </w:rPr>
        <w:tab/>
      </w:r>
      <w:r w:rsidRPr="00975A08">
        <w:rPr>
          <w:rFonts w:ascii="Times New Roman" w:eastAsia="Times New Roman" w:hAnsi="Times New Roman" w:cs="Times New Roman"/>
        </w:rPr>
        <w:tab/>
        <w:t>RESOLVED, That ACEP collaborate with relevant stakeholders to</w:t>
      </w:r>
      <w:r w:rsidRPr="00975A08">
        <w:rPr>
          <w:rFonts w:ascii="Times New Roman" w:eastAsia="MS Mincho" w:hAnsi="Times New Roman" w:cs="Times New Roman"/>
          <w:szCs w:val="24"/>
        </w:rPr>
        <w:t xml:space="preserve"> </w:t>
      </w:r>
      <w:r w:rsidRPr="00975A08">
        <w:rPr>
          <w:rFonts w:ascii="Times New Roman" w:eastAsia="Times New Roman" w:hAnsi="Times New Roman" w:cs="Times New Roman"/>
        </w:rPr>
        <w:t>advocate for real-time transparency, standardization, and accountability in prior authorization practices to promote timely, equitable, and efficient patient care across all health care settings.</w:t>
      </w:r>
      <w:r w:rsidR="00D83F40">
        <w:rPr>
          <w:rFonts w:ascii="Times New Roman" w:eastAsia="Times New Roman" w:hAnsi="Times New Roman" w:cs="Times New Roman"/>
        </w:rPr>
        <w:br w:type="page"/>
      </w:r>
    </w:p>
    <w:p w14:paraId="54FBC1BA" w14:textId="725807DA"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lastRenderedPageBreak/>
        <w:t xml:space="preserve">Resolution </w:t>
      </w:r>
      <w:r w:rsidRPr="00027387">
        <w:rPr>
          <w:rFonts w:ascii="Times New Roman" w:eastAsia="Times New Roman" w:hAnsi="Times New Roman" w:cs="Times New Roman"/>
          <w:b/>
          <w:bCs/>
          <w:color w:val="0000FF"/>
        </w:rPr>
        <w:t>55 Reduce Non-Beneficial Regulation by The Joint Commission and other Health Care Regulatory Bodies</w:t>
      </w:r>
      <w:r w:rsidRPr="003B0017">
        <w:rPr>
          <w:rFonts w:ascii="Times New Roman" w:eastAsia="Times New Roman" w:hAnsi="Times New Roman" w:cs="Times New Roman"/>
          <w:b/>
          <w:bCs/>
          <w:color w:val="0000FF"/>
        </w:rPr>
        <w:t xml:space="preserve"> (as amended)</w:t>
      </w:r>
    </w:p>
    <w:p w14:paraId="44B3D078" w14:textId="5A865EF9" w:rsidR="00975A08" w:rsidRPr="00975A08" w:rsidRDefault="00975A08" w:rsidP="00975A08">
      <w:pPr>
        <w:spacing w:after="0" w:line="240" w:lineRule="auto"/>
        <w:ind w:firstLine="720"/>
        <w:rPr>
          <w:rFonts w:ascii="Times New Roman" w:eastAsia="Times New Roman" w:hAnsi="Times New Roman" w:cs="Times New Roman"/>
          <w:szCs w:val="24"/>
        </w:rPr>
      </w:pPr>
      <w:r w:rsidRPr="00975A08">
        <w:rPr>
          <w:rFonts w:ascii="Times New Roman" w:eastAsia="MS Mincho" w:hAnsi="Times New Roman" w:cs="Times New Roman"/>
          <w:szCs w:val="24"/>
        </w:rPr>
        <w:t>RESOLVED, That ACEP collaborate with Joint Commission and other health care regulatory bodies to review and advocate for the elimination or modification of requirements that do not demonstrably improve the care of Emergency Department patients.</w:t>
      </w:r>
    </w:p>
    <w:p w14:paraId="1B9E5E43"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5943DEBA" w14:textId="3D2A5226"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56 Regulate Artificial Intelligence in Health Insurance Reimbursement and Coverage Decisions</w:t>
      </w:r>
      <w:r w:rsidRPr="003B0017">
        <w:rPr>
          <w:rFonts w:ascii="Times New Roman" w:eastAsia="Times New Roman" w:hAnsi="Times New Roman" w:cs="Times New Roman"/>
          <w:b/>
          <w:bCs/>
          <w:color w:val="0000FF"/>
        </w:rPr>
        <w:t xml:space="preserve"> (as amended)</w:t>
      </w:r>
    </w:p>
    <w:p w14:paraId="252F88F4" w14:textId="197B8CCC" w:rsidR="00975A08" w:rsidRPr="00975A08" w:rsidRDefault="00975A08" w:rsidP="00975A08">
      <w:pPr>
        <w:spacing w:after="0" w:line="240" w:lineRule="auto"/>
        <w:ind w:firstLine="720"/>
        <w:rPr>
          <w:rFonts w:ascii="Times New Roman" w:eastAsia="MS Mincho" w:hAnsi="Times New Roman" w:cs="Times New Roman"/>
        </w:rPr>
      </w:pPr>
      <w:r w:rsidRPr="00975A08">
        <w:rPr>
          <w:rFonts w:ascii="Times New Roman" w:eastAsia="MS Mincho" w:hAnsi="Times New Roman" w:cs="Times New Roman"/>
        </w:rPr>
        <w:t xml:space="preserve">RESOLVED, That ACEP advocate for legislation at the state and federal levels requiring that reimbursement denials or negative coverage decisions by insurers be reviewed and approved by qualified human personnel who are board-certified physicians in the relevant specialty or sub-specialty with an unrestricted and active license, and are </w:t>
      </w:r>
      <w:r w:rsidR="00B649FA">
        <w:rPr>
          <w:rFonts w:ascii="Times New Roman" w:eastAsia="MS Mincho" w:hAnsi="Times New Roman" w:cs="Times New Roman"/>
        </w:rPr>
        <w:t>not incentiv</w:t>
      </w:r>
      <w:r w:rsidR="00842676">
        <w:rPr>
          <w:rFonts w:ascii="Times New Roman" w:eastAsia="MS Mincho" w:hAnsi="Times New Roman" w:cs="Times New Roman"/>
        </w:rPr>
        <w:t>ized to deny payment for</w:t>
      </w:r>
      <w:r w:rsidRPr="00975A08">
        <w:rPr>
          <w:rFonts w:ascii="Times New Roman" w:eastAsia="MS Mincho" w:hAnsi="Times New Roman" w:cs="Times New Roman"/>
        </w:rPr>
        <w:t xml:space="preserve"> care; and be it further</w:t>
      </w:r>
    </w:p>
    <w:p w14:paraId="0E27A84E" w14:textId="18496E63" w:rsidR="00975A08" w:rsidRPr="00975A08" w:rsidRDefault="00975A08" w:rsidP="00975A08">
      <w:pPr>
        <w:spacing w:after="0" w:line="240" w:lineRule="auto"/>
        <w:ind w:firstLine="720"/>
        <w:rPr>
          <w:rFonts w:ascii="Times New Roman" w:eastAsia="MS Mincho" w:hAnsi="Times New Roman" w:cs="Times New Roman"/>
        </w:rPr>
      </w:pPr>
      <w:r w:rsidRPr="00975A08">
        <w:rPr>
          <w:rFonts w:ascii="Times New Roman" w:eastAsia="MS Mincho" w:hAnsi="Times New Roman" w:cs="Times New Roman"/>
        </w:rPr>
        <w:t>RESOLVED, That ACEP support prohibiting health insurers from relying solely on artificial intelligence-based algorithms to deny, delay, or downcode health care claims or services and urge both CMS and state regulatory agencies to establish policies requiring human oversight in these decisions; and be it further</w:t>
      </w:r>
    </w:p>
    <w:p w14:paraId="50715EE0" w14:textId="77777777" w:rsidR="00975A08" w:rsidRPr="00975A08" w:rsidRDefault="00975A08" w:rsidP="00975A08">
      <w:pPr>
        <w:spacing w:after="0" w:line="240" w:lineRule="auto"/>
        <w:ind w:firstLine="720"/>
        <w:rPr>
          <w:rFonts w:ascii="Times New Roman" w:eastAsia="MS Mincho" w:hAnsi="Times New Roman" w:cs="Times New Roman"/>
          <w:szCs w:val="24"/>
        </w:rPr>
      </w:pPr>
      <w:r w:rsidRPr="00975A08">
        <w:rPr>
          <w:rFonts w:ascii="Times New Roman" w:eastAsia="MS Mincho" w:hAnsi="Times New Roman" w:cs="Times New Roman"/>
          <w:szCs w:val="24"/>
        </w:rPr>
        <w:t xml:space="preserve">RESOLVED, That ACEP collaborate with relevant stakeholders, including insurers, technology providers, and regulators, to ensure that artificial intelligence algorithms </w:t>
      </w:r>
      <w:proofErr w:type="gramStart"/>
      <w:r w:rsidRPr="00975A08">
        <w:rPr>
          <w:rFonts w:ascii="Times New Roman" w:eastAsia="MS Mincho" w:hAnsi="Times New Roman" w:cs="Times New Roman"/>
          <w:szCs w:val="24"/>
        </w:rPr>
        <w:t>used</w:t>
      </w:r>
      <w:proofErr w:type="gramEnd"/>
      <w:r w:rsidRPr="00975A08">
        <w:rPr>
          <w:rFonts w:ascii="Times New Roman" w:eastAsia="MS Mincho" w:hAnsi="Times New Roman" w:cs="Times New Roman"/>
          <w:szCs w:val="24"/>
        </w:rPr>
        <w:t xml:space="preserve"> in health care decision-making and the datasets they are trained on are transparent, accountable, based on accurate and up-to-date clinical criteria derived from national medical specialty society guidelines and peer reviewed clinical literature,</w:t>
      </w:r>
      <w:r w:rsidRPr="00975A08">
        <w:rPr>
          <w:rFonts w:ascii="Aptos" w:eastAsia="Times New Roman" w:hAnsi="Aptos" w:cs="Times New Roman"/>
          <w:szCs w:val="24"/>
        </w:rPr>
        <w:t xml:space="preserve"> </w:t>
      </w:r>
      <w:r w:rsidRPr="00975A08">
        <w:rPr>
          <w:rFonts w:ascii="Times New Roman" w:eastAsia="MS Mincho" w:hAnsi="Times New Roman" w:cs="Times New Roman"/>
          <w:szCs w:val="24"/>
        </w:rPr>
        <w:t>and subject to oversight by qualified health care professionals.</w:t>
      </w:r>
    </w:p>
    <w:p w14:paraId="131D2DDB"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BC45D77" w14:textId="2592FDBE"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57 Repeal Certificate of Need Laws to Expand Access and Improve Patient Care</w:t>
      </w:r>
      <w:r w:rsidRPr="003B0017">
        <w:rPr>
          <w:rFonts w:ascii="Times New Roman" w:eastAsia="Times New Roman" w:hAnsi="Times New Roman" w:cs="Times New Roman"/>
          <w:b/>
          <w:bCs/>
          <w:color w:val="0000FF"/>
        </w:rPr>
        <w:t xml:space="preserve"> (as amended)</w:t>
      </w:r>
    </w:p>
    <w:p w14:paraId="587C2121" w14:textId="0E801C6B" w:rsidR="00975A08" w:rsidRPr="00975A08" w:rsidRDefault="00975A08" w:rsidP="00975A08">
      <w:pPr>
        <w:tabs>
          <w:tab w:val="left" w:pos="72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Pr="00975A08">
        <w:rPr>
          <w:rFonts w:ascii="Times New Roman" w:eastAsia="Times New Roman" w:hAnsi="Times New Roman" w:cs="Times New Roman"/>
          <w:color w:val="000000"/>
        </w:rPr>
        <w:t>RESOLVED, That ACEP collaborate with other health care organizations to raise public awareness and educate state policymakers on the impacts of Certificate of Need (CON) laws on patient access to emergency care, including overcrowding, boarding, and limited capacity, and advocate for the removal of these regulatory barriers to improve patient flow and health care access.</w:t>
      </w:r>
    </w:p>
    <w:p w14:paraId="5A6E5CD7"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5742542E" w14:textId="6174D724"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58 Role of EDs in Interactions with U.S. Immigration and Customs Enforcement</w:t>
      </w:r>
    </w:p>
    <w:p w14:paraId="2A27495B" w14:textId="77777777"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 xml:space="preserve">RESOLVED, That ACEP acknowledge its prior guidance on </w:t>
      </w:r>
      <w:bookmarkStart w:id="22" w:name="_Hlk205142145"/>
      <w:r w:rsidRPr="009E49EB">
        <w:rPr>
          <w:rFonts w:ascii="Times New Roman" w:eastAsia="MS Mincho" w:hAnsi="Times New Roman" w:cs="Times New Roman"/>
        </w:rPr>
        <w:t xml:space="preserve">U.S. Immigration and Customs Enforcement (ICE) </w:t>
      </w:r>
      <w:bookmarkEnd w:id="22"/>
      <w:r w:rsidRPr="009E49EB">
        <w:rPr>
          <w:rFonts w:ascii="Times New Roman" w:eastAsia="MS Mincho" w:hAnsi="Times New Roman" w:cs="Times New Roman"/>
        </w:rPr>
        <w:t>in the emergency department as a valuable foundation, and recognize the continuing potential impact of ICE enforcement actions within emergency departments on patient care and public health; and be it further</w:t>
      </w:r>
    </w:p>
    <w:p w14:paraId="6EBAD6DA" w14:textId="77777777"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RESOLVED, That ACEP advocate for the development and dissemination of clear guidelines and training programs for emergency department staff to manage interactions with U.S. Immigration and Customs Enforcement officials, ensuring the protection of patient rights and the provision of uncompromised medical care; and be it further</w:t>
      </w:r>
    </w:p>
    <w:p w14:paraId="493328ED" w14:textId="77777777" w:rsidR="009E49EB" w:rsidRPr="009E49EB" w:rsidRDefault="009E49EB" w:rsidP="009E49EB">
      <w:pPr>
        <w:spacing w:after="0" w:line="240" w:lineRule="auto"/>
        <w:ind w:firstLine="720"/>
        <w:rPr>
          <w:rFonts w:ascii="Times New Roman" w:eastAsia="MS Mincho" w:hAnsi="Times New Roman" w:cs="Times New Roman"/>
        </w:rPr>
      </w:pPr>
      <w:r w:rsidRPr="009E49EB">
        <w:rPr>
          <w:rFonts w:ascii="Times New Roman" w:eastAsia="MS Mincho" w:hAnsi="Times New Roman" w:cs="Times New Roman"/>
        </w:rPr>
        <w:t>RESOLVED, That ACEP support collaboration with legal experts, hospital administrations, and community organizations to establish policies that delineate the role of emergency departments in relation to U.S. Immigration and Customs Enforcement activities, emphasizing the importance of patient trust, safety, and confidentiality.</w:t>
      </w:r>
    </w:p>
    <w:p w14:paraId="48EAC71F"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6A43A29" w14:textId="56EC7900"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59 Support Interstate Telemedicine Practice for Physicians with Permanent Licensure</w:t>
      </w:r>
      <w:r w:rsidRPr="003B0017">
        <w:rPr>
          <w:rFonts w:ascii="Times New Roman" w:eastAsia="Times New Roman" w:hAnsi="Times New Roman" w:cs="Times New Roman"/>
          <w:b/>
          <w:bCs/>
          <w:color w:val="0000FF"/>
        </w:rPr>
        <w:t xml:space="preserve"> (as amended)</w:t>
      </w:r>
    </w:p>
    <w:p w14:paraId="23DCF6FE" w14:textId="18CAA4DF" w:rsidR="00975A08" w:rsidRPr="00975A08" w:rsidRDefault="00975A08" w:rsidP="00975A08">
      <w:pPr>
        <w:spacing w:after="0" w:line="240" w:lineRule="auto"/>
        <w:ind w:firstLine="720"/>
        <w:rPr>
          <w:rFonts w:ascii="Times New Roman" w:eastAsia="Times New Roman" w:hAnsi="Times New Roman" w:cs="Times New Roman"/>
          <w:strike/>
        </w:rPr>
      </w:pPr>
      <w:r w:rsidRPr="00975A08">
        <w:rPr>
          <w:rFonts w:ascii="Times New Roman" w:eastAsia="MS Mincho" w:hAnsi="Times New Roman" w:cs="Times New Roman"/>
        </w:rPr>
        <w:t xml:space="preserve">RESOLVED, That ACEP work with relevant stakeholders to </w:t>
      </w:r>
      <w:r w:rsidRPr="00975A08">
        <w:rPr>
          <w:rFonts w:ascii="Times New Roman" w:eastAsia="MS Mincho" w:hAnsi="Times New Roman" w:cs="Times New Roman"/>
          <w:u w:val="single"/>
        </w:rPr>
        <w:t>advocate for states to establish a special purpose telehealth registry or license</w:t>
      </w:r>
      <w:r w:rsidRPr="00975A08">
        <w:rPr>
          <w:rFonts w:ascii="Times New Roman" w:eastAsia="MS Mincho" w:hAnsi="Times New Roman" w:cs="Times New Roman"/>
        </w:rPr>
        <w:t>; and be it further</w:t>
      </w:r>
    </w:p>
    <w:p w14:paraId="5A14CF82" w14:textId="465A6A70" w:rsidR="00975A08" w:rsidRPr="00975A08" w:rsidRDefault="00975A08" w:rsidP="00975A08">
      <w:pPr>
        <w:spacing w:after="0" w:line="240" w:lineRule="auto"/>
        <w:ind w:firstLine="720"/>
        <w:rPr>
          <w:rFonts w:ascii="Times New Roman" w:eastAsia="Times New Roman" w:hAnsi="Times New Roman" w:cs="Times New Roman"/>
        </w:rPr>
      </w:pPr>
      <w:r w:rsidRPr="00975A08">
        <w:rPr>
          <w:rFonts w:ascii="Times New Roman" w:eastAsia="Times New Roman" w:hAnsi="Times New Roman" w:cs="Times New Roman"/>
        </w:rPr>
        <w:t xml:space="preserve">RESOLVED, That ACEP advocate to expand access to emergency telemedicine services </w:t>
      </w:r>
      <w:r w:rsidRPr="00975A08">
        <w:rPr>
          <w:rFonts w:ascii="Times New Roman" w:eastAsia="MS Mincho" w:hAnsi="Times New Roman" w:cs="Times New Roman"/>
          <w:u w:val="single"/>
        </w:rPr>
        <w:t>with licensure recognition</w:t>
      </w:r>
      <w:r w:rsidRPr="00975A08">
        <w:rPr>
          <w:rFonts w:ascii="Times New Roman" w:eastAsia="Times New Roman" w:hAnsi="Times New Roman" w:cs="Times New Roman"/>
        </w:rPr>
        <w:t xml:space="preserve"> across state lines while ensuring patient safety and physician accountability.</w:t>
      </w:r>
    </w:p>
    <w:p w14:paraId="17FA13F2"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557FB62" w14:textId="71E5CD18"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61 Acknowledging and Mitigating the Environmental Impact of Metered-Dose Inhalers</w:t>
      </w:r>
      <w:r w:rsidRPr="003B0017">
        <w:rPr>
          <w:rFonts w:ascii="Times New Roman" w:eastAsia="Times New Roman" w:hAnsi="Times New Roman" w:cs="Times New Roman"/>
          <w:b/>
          <w:bCs/>
          <w:color w:val="0000FF"/>
        </w:rPr>
        <w:t xml:space="preserve"> (as amended)</w:t>
      </w:r>
    </w:p>
    <w:p w14:paraId="57184CCF"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acknowledge the environmental impact of metered-dose inhalers and supports efforts to reduce their carbon footprint through sustainable practices.</w:t>
      </w:r>
    </w:p>
    <w:p w14:paraId="64EEC5F5"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B5392D4" w14:textId="6FDBF910"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62 Promoting Environmental Sustainability and Waste Reduction in the ED</w:t>
      </w:r>
      <w:r w:rsidRPr="003B0017">
        <w:rPr>
          <w:rFonts w:ascii="Times New Roman" w:eastAsia="Times New Roman" w:hAnsi="Times New Roman" w:cs="Times New Roman"/>
          <w:b/>
          <w:bCs/>
          <w:color w:val="0000FF"/>
        </w:rPr>
        <w:t xml:space="preserve"> (as amended)</w:t>
      </w:r>
    </w:p>
    <w:p w14:paraId="50816CC6" w14:textId="687F9560" w:rsidR="00B16383" w:rsidRPr="00B16383" w:rsidRDefault="00B16383" w:rsidP="00B16383">
      <w:pPr>
        <w:shd w:val="clear" w:color="auto" w:fill="FFFFFF"/>
        <w:spacing w:after="0" w:line="240" w:lineRule="auto"/>
        <w:ind w:firstLine="720"/>
        <w:rPr>
          <w:rFonts w:ascii="Times New Roman" w:eastAsia="Times New Roman" w:hAnsi="Times New Roman" w:cs="Times New Roman"/>
          <w:color w:val="38761D"/>
          <w:lang w:val="en"/>
        </w:rPr>
      </w:pPr>
      <w:r w:rsidRPr="00B16383">
        <w:rPr>
          <w:rFonts w:ascii="Times New Roman" w:eastAsia="Times New Roman" w:hAnsi="Times New Roman" w:cs="Times New Roman"/>
          <w:lang w:val="en"/>
        </w:rPr>
        <w:t>RESOLVED, That ACEP encourage hospital</w:t>
      </w:r>
      <w:r>
        <w:rPr>
          <w:rFonts w:ascii="Times New Roman" w:eastAsia="Times New Roman" w:hAnsi="Times New Roman" w:cs="Times New Roman"/>
          <w:lang w:val="en"/>
        </w:rPr>
        <w:t xml:space="preserve">s </w:t>
      </w:r>
      <w:r w:rsidRPr="00B16383">
        <w:rPr>
          <w:rFonts w:ascii="Times New Roman" w:eastAsia="Times New Roman" w:hAnsi="Times New Roman" w:cs="Times New Roman"/>
          <w:lang w:val="en"/>
        </w:rPr>
        <w:t>to implement environmentally responsible practices, including but not limited to proper waste segregation, development of recycling programs, reduction of low-value medical interventions, and the use of sustainable alternatives when clinically appropriate</w:t>
      </w:r>
      <w:r>
        <w:rPr>
          <w:rFonts w:ascii="Times New Roman" w:eastAsia="Times New Roman" w:hAnsi="Times New Roman" w:cs="Times New Roman"/>
          <w:lang w:val="en"/>
        </w:rPr>
        <w:t xml:space="preserve">. </w:t>
      </w:r>
    </w:p>
    <w:p w14:paraId="5DC7FB7A"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703499A4" w14:textId="372D3E9E"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64 Endorsement of Electronic Discharge Instructions for Patients with Electronic Medical Records</w:t>
      </w:r>
      <w:r w:rsidRPr="003B0017">
        <w:rPr>
          <w:rFonts w:ascii="Times New Roman" w:eastAsia="Times New Roman" w:hAnsi="Times New Roman" w:cs="Times New Roman"/>
          <w:b/>
          <w:bCs/>
          <w:color w:val="0000FF"/>
        </w:rPr>
        <w:t xml:space="preserve"> (as amended)</w:t>
      </w:r>
    </w:p>
    <w:p w14:paraId="7F9793BC"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endorse the use of electronic discharge instructions for patients with access to electronic medical records and electronic communication capabilities; and be it further</w:t>
      </w:r>
    </w:p>
    <w:p w14:paraId="580F6848" w14:textId="7676F5D2" w:rsid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lastRenderedPageBreak/>
        <w:t>RESOLVED, That ACEP encourage emergency departments to adopt policies and technologies that support patient-centered, secure, timely, and environmentally responsible electronic delivery of discharge instructions in compliance with HIPAA regulations.</w:t>
      </w:r>
    </w:p>
    <w:p w14:paraId="275726B6" w14:textId="77777777" w:rsidR="00B16383" w:rsidRPr="00B16383" w:rsidRDefault="00B16383" w:rsidP="00B16383">
      <w:pPr>
        <w:spacing w:after="0" w:line="240" w:lineRule="auto"/>
        <w:ind w:firstLine="720"/>
        <w:rPr>
          <w:rFonts w:ascii="Times New Roman" w:eastAsia="Times New Roman" w:hAnsi="Times New Roman" w:cs="Times New Roman"/>
          <w:lang w:val="en"/>
        </w:rPr>
      </w:pPr>
    </w:p>
    <w:p w14:paraId="2CF7257C" w14:textId="5C076D7B"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65 Emergency Physicians and Collaborative Practice Agreements </w:t>
      </w:r>
      <w:r w:rsidRPr="003B0017">
        <w:rPr>
          <w:rFonts w:ascii="Times New Roman" w:eastAsia="Times New Roman" w:hAnsi="Times New Roman" w:cs="Times New Roman"/>
          <w:b/>
          <w:bCs/>
          <w:color w:val="0000FF"/>
        </w:rPr>
        <w:t>(as substituted)</w:t>
      </w:r>
    </w:p>
    <w:p w14:paraId="2AF767B1"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develop a policy statement opposing the establishment of collaborative practice agreements without the specific and informed authorization of the supervising physician; and be it further</w:t>
      </w:r>
    </w:p>
    <w:p w14:paraId="0939404D"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oppose the execution of collaborative practice agreements by employers, hospitals, or contract groups on behalf of emergency physicians; and be it further</w:t>
      </w:r>
    </w:p>
    <w:p w14:paraId="50162077"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support the prior disclosure of collaborative practice agreements when</w:t>
      </w:r>
      <w:r w:rsidRPr="00B16383">
        <w:rPr>
          <w:rFonts w:ascii="Times New Roman" w:eastAsia="Times New Roman" w:hAnsi="Times New Roman" w:cs="Times New Roman"/>
          <w:strike/>
          <w:lang w:val="en"/>
        </w:rPr>
        <w:t xml:space="preserve"> </w:t>
      </w:r>
      <w:r w:rsidRPr="00B16383">
        <w:rPr>
          <w:rFonts w:ascii="Times New Roman" w:eastAsia="Times New Roman" w:hAnsi="Times New Roman" w:cs="Times New Roman"/>
          <w:lang w:val="en"/>
        </w:rPr>
        <w:t>required for employment of emergency physicians.</w:t>
      </w:r>
    </w:p>
    <w:p w14:paraId="0933460D"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065D818" w14:textId="2D0DE5BD"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66 Endorsing a Realistic Door-to-Doctor Standard</w:t>
      </w:r>
      <w:r w:rsidRPr="003B0017">
        <w:rPr>
          <w:rFonts w:ascii="Times New Roman" w:eastAsia="Times New Roman" w:hAnsi="Times New Roman" w:cs="Times New Roman"/>
          <w:b/>
          <w:bCs/>
          <w:color w:val="0000FF"/>
        </w:rPr>
        <w:t xml:space="preserve"> (as amended)</w:t>
      </w:r>
    </w:p>
    <w:p w14:paraId="6998FE98" w14:textId="51A70428" w:rsidR="00D41AC4" w:rsidRDefault="00B16383" w:rsidP="00D41AC4">
      <w:pPr>
        <w:widowControl w:val="0"/>
        <w:tabs>
          <w:tab w:val="left" w:pos="360"/>
        </w:tabs>
        <w:autoSpaceDE w:val="0"/>
        <w:autoSpaceDN w:val="0"/>
        <w:adjustRightInd w:val="0"/>
        <w:spacing w:after="0" w:line="240" w:lineRule="auto"/>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sidRPr="00B16383">
        <w:rPr>
          <w:rFonts w:ascii="Times New Roman" w:eastAsia="Times New Roman" w:hAnsi="Times New Roman" w:cs="Times New Roman"/>
          <w:lang w:val="en"/>
        </w:rPr>
        <w:t>RESOLVED, That ACEP oppose practices that encourage unsafe or unsustainable door-to-doctor expectations</w:t>
      </w:r>
      <w:r>
        <w:rPr>
          <w:rFonts w:ascii="Times New Roman" w:eastAsia="Times New Roman" w:hAnsi="Times New Roman" w:cs="Times New Roman"/>
          <w:lang w:val="en"/>
        </w:rPr>
        <w:t>.</w:t>
      </w:r>
    </w:p>
    <w:p w14:paraId="26FC3D70" w14:textId="77777777" w:rsidR="00B16383" w:rsidRDefault="00B16383"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7E1FE695" w14:textId="0F1311A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67 Forensic Programs in Trauma Centers</w:t>
      </w:r>
      <w:r w:rsidRPr="003B0017">
        <w:rPr>
          <w:rFonts w:ascii="Times New Roman" w:eastAsia="Times New Roman" w:hAnsi="Times New Roman" w:cs="Times New Roman"/>
          <w:b/>
          <w:bCs/>
          <w:color w:val="0000FF"/>
        </w:rPr>
        <w:t xml:space="preserve"> (as amended)</w:t>
      </w:r>
    </w:p>
    <w:p w14:paraId="233AD1B4" w14:textId="2A64EE61" w:rsidR="00D41AC4" w:rsidRPr="00B16383" w:rsidRDefault="00B16383" w:rsidP="00D41AC4">
      <w:pPr>
        <w:widowControl w:val="0"/>
        <w:tabs>
          <w:tab w:val="left" w:pos="360"/>
        </w:tabs>
        <w:autoSpaceDE w:val="0"/>
        <w:autoSpaceDN w:val="0"/>
        <w:adjustRightInd w:val="0"/>
        <w:spacing w:after="0" w:line="240" w:lineRule="auto"/>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sidRPr="00B16383">
        <w:rPr>
          <w:rFonts w:ascii="Times New Roman" w:eastAsia="Times New Roman" w:hAnsi="Times New Roman" w:cs="Times New Roman"/>
          <w:lang w:val="en"/>
        </w:rPr>
        <w:t>RESOLVED, That ACEP work with relevant stakeholders to implement a collaborative standard of forensic programs at all Level 1 and Level 2 trauma centers.</w:t>
      </w:r>
    </w:p>
    <w:p w14:paraId="4D6C47A5" w14:textId="77777777" w:rsidR="00B16383" w:rsidRDefault="00B16383"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8DDE87A" w14:textId="2D6BFFA3"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68 Integrating Firearm Safety Counseling into Emergency Medicine Education and Practice</w:t>
      </w:r>
      <w:r w:rsidRPr="003B0017">
        <w:rPr>
          <w:rFonts w:ascii="Times New Roman" w:eastAsia="Times New Roman" w:hAnsi="Times New Roman" w:cs="Times New Roman"/>
          <w:b/>
          <w:bCs/>
          <w:color w:val="0000FF"/>
        </w:rPr>
        <w:t xml:space="preserve"> (as amended)</w:t>
      </w:r>
    </w:p>
    <w:p w14:paraId="2B3EBED2" w14:textId="44CBDFCB"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 xml:space="preserve">RESOLVED, That ACEP amend its policy statement “Firearm Safety and Injury Prevention” to include integration of firearm injury prevention, safe storage, and counseling education into emergency medicine residency training and continuing medical education; and be it further </w:t>
      </w:r>
    </w:p>
    <w:p w14:paraId="13D89E95" w14:textId="4F718408"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develop or identify easily accessible</w:t>
      </w:r>
      <w:r w:rsidRPr="00B16383">
        <w:rPr>
          <w:rFonts w:ascii="Times New Roman" w:eastAsia="Times New Roman" w:hAnsi="Times New Roman" w:cs="Times New Roman"/>
          <w:strike/>
          <w:lang w:val="en"/>
        </w:rPr>
        <w:t xml:space="preserve"> </w:t>
      </w:r>
      <w:r w:rsidRPr="00B16383">
        <w:rPr>
          <w:rFonts w:ascii="Times New Roman" w:eastAsia="Times New Roman" w:hAnsi="Times New Roman" w:cs="Times New Roman"/>
          <w:lang w:val="en"/>
        </w:rPr>
        <w:t>member-facing clinical information to support emergency physicians in conducting brief, trauma-informed firearm safety counseling, particularly for high-risk patients consistent with ACEP’s firearm safety policies.</w:t>
      </w:r>
    </w:p>
    <w:p w14:paraId="64F03966"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42C5E05" w14:textId="228BB6CA"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71 </w:t>
      </w:r>
      <w:r w:rsidRPr="003B0017">
        <w:rPr>
          <w:rFonts w:ascii="Times New Roman" w:eastAsia="Times New Roman" w:hAnsi="Times New Roman" w:cs="Times New Roman"/>
          <w:b/>
          <w:bCs/>
          <w:color w:val="0000FF"/>
        </w:rPr>
        <w:t>Member Resources for Best Practices in Employment Negotiations (as amended)</w:t>
      </w:r>
    </w:p>
    <w:p w14:paraId="5071BD3F" w14:textId="6D7B7C8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 xml:space="preserve">RESOLVED, That ACEP curate existing and future educational materials and webinars focused on best practices in employment negotiation </w:t>
      </w:r>
      <w:r w:rsidRPr="00B16383">
        <w:rPr>
          <w:rFonts w:ascii="Times New Roman" w:eastAsia="Times New Roman" w:hAnsi="Times New Roman" w:cs="Times New Roman"/>
        </w:rPr>
        <w:t>into a</w:t>
      </w:r>
      <w:r w:rsidRPr="00B16383">
        <w:rPr>
          <w:rFonts w:ascii="Times New Roman" w:eastAsia="Times New Roman" w:hAnsi="Times New Roman" w:cs="Times New Roman"/>
          <w:lang w:val="en"/>
        </w:rPr>
        <w:t xml:space="preserve"> centralized member-accessible resource that is easily identifiable on the ACEP website.</w:t>
      </w:r>
    </w:p>
    <w:p w14:paraId="46279B34"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151FCD85" w14:textId="6ED6EBF9"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72 Naloxone Access and Education in Public Schools</w:t>
      </w:r>
    </w:p>
    <w:p w14:paraId="46BB64EB"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endorse efforts to assure naloxone is in public schools and incorporate education on overdose and substance use disorder into health education.</w:t>
      </w:r>
    </w:p>
    <w:p w14:paraId="7AB31127"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01C29C8" w14:textId="7879FB85"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73 Promoting Comprehensive Treatment of Substance Use Disorders Across the Nation</w:t>
      </w:r>
      <w:r w:rsidRPr="003B0017">
        <w:rPr>
          <w:rFonts w:ascii="Times New Roman" w:eastAsia="Times New Roman" w:hAnsi="Times New Roman" w:cs="Times New Roman"/>
          <w:b/>
          <w:bCs/>
          <w:color w:val="0000FF"/>
        </w:rPr>
        <w:t xml:space="preserve"> (as amended)</w:t>
      </w:r>
    </w:p>
    <w:p w14:paraId="73849394" w14:textId="65C8050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develop a plan to promote and facilitate the initiation of natio</w:t>
      </w:r>
      <w:r w:rsidR="00175464">
        <w:rPr>
          <w:rFonts w:ascii="Times New Roman" w:eastAsia="Times New Roman" w:hAnsi="Times New Roman" w:cs="Times New Roman"/>
          <w:lang w:val="en"/>
        </w:rPr>
        <w:t>n</w:t>
      </w:r>
      <w:r w:rsidRPr="00B16383">
        <w:rPr>
          <w:rFonts w:ascii="Times New Roman" w:eastAsia="Times New Roman" w:hAnsi="Times New Roman" w:cs="Times New Roman"/>
          <w:lang w:val="en"/>
        </w:rPr>
        <w:t xml:space="preserve">wide emergency department programs to improve substance use disorder treatment including, but not limited to, staff training, dispensing harm reduction materials, initiating evidence-based medication where applicable, and rapid clinical referrals to outpatient treatment where available; and be it further </w:t>
      </w:r>
    </w:p>
    <w:p w14:paraId="6D2F4354" w14:textId="3BB56474" w:rsidR="00B16383" w:rsidRPr="00B16383" w:rsidRDefault="00B16383" w:rsidP="00B16383">
      <w:pPr>
        <w:spacing w:after="0" w:line="240" w:lineRule="auto"/>
        <w:rPr>
          <w:rFonts w:ascii="Times New Roman" w:eastAsia="Times New Roman" w:hAnsi="Times New Roman" w:cs="Times New Roman"/>
          <w:lang w:val="en"/>
        </w:rPr>
      </w:pPr>
      <w:r w:rsidRPr="00B16383">
        <w:rPr>
          <w:rFonts w:ascii="Times New Roman" w:eastAsia="Times New Roman" w:hAnsi="Times New Roman" w:cs="Times New Roman"/>
          <w:lang w:val="en"/>
        </w:rPr>
        <w:tab/>
        <w:t>RESOLVED, That ACEP work with relevant stakeholder organizations to obtain funding for substance use disorder programs; and be it further</w:t>
      </w:r>
    </w:p>
    <w:p w14:paraId="5895BCD5" w14:textId="15BBEEE2"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report back to the Council in a timely manner on the development of a plan to promote and facilitate the initiation of nationwide emergency department programs to improve substance use disorder treatment and any progress made on the goals of the plan.</w:t>
      </w:r>
    </w:p>
    <w:p w14:paraId="75206B27"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537B958D" w14:textId="42A5FE7A"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74 Necessary Facility-Provided Medications from Emergency Departments</w:t>
      </w:r>
      <w:r w:rsidRPr="003B0017">
        <w:rPr>
          <w:rFonts w:ascii="Times New Roman" w:eastAsia="Times New Roman" w:hAnsi="Times New Roman" w:cs="Times New Roman"/>
          <w:b/>
          <w:bCs/>
          <w:color w:val="0000FF"/>
        </w:rPr>
        <w:t xml:space="preserve"> (as substituted)</w:t>
      </w:r>
    </w:p>
    <w:p w14:paraId="26877B6B" w14:textId="77777777" w:rsidR="00B16383" w:rsidRPr="00B16383" w:rsidRDefault="00B16383" w:rsidP="00B16383">
      <w:pPr>
        <w:shd w:val="clear" w:color="auto" w:fill="FFFFFF"/>
        <w:tabs>
          <w:tab w:val="left" w:pos="720"/>
          <w:tab w:val="left" w:pos="4228"/>
        </w:tabs>
        <w:spacing w:after="0" w:line="240" w:lineRule="auto"/>
        <w:ind w:firstLine="720"/>
        <w:rPr>
          <w:rFonts w:ascii="Times New Roman" w:eastAsia="Times New Roman" w:hAnsi="Times New Roman" w:cs="Times New Roman"/>
          <w:bCs/>
          <w:lang w:val="en"/>
        </w:rPr>
      </w:pPr>
      <w:r w:rsidRPr="00B16383">
        <w:rPr>
          <w:rFonts w:ascii="Times New Roman" w:eastAsia="Times New Roman" w:hAnsi="Times New Roman" w:cs="Times New Roman"/>
          <w:bCs/>
          <w:lang w:val="en"/>
        </w:rPr>
        <w:t>RESOLVED, That ACEP develop strategies to address barriers preventing the dispensation of essential medications in sufficient quantity upon discharge from the emergency department during off hours and when pharmacies are not available.</w:t>
      </w:r>
    </w:p>
    <w:p w14:paraId="77C425D7"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7252F65" w14:textId="77BBB964"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76 Protection and National Standardization of Transgender Care in Emergency Medicine</w:t>
      </w:r>
    </w:p>
    <w:p w14:paraId="24362224" w14:textId="7777777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support the development and publication of nationally recognized guidelines for transgender care in emergency medicine; and be it further</w:t>
      </w:r>
    </w:p>
    <w:p w14:paraId="652FD420" w14:textId="77777777" w:rsidR="00B16383" w:rsidRPr="00B16383" w:rsidRDefault="00B16383" w:rsidP="00B16383">
      <w:pPr>
        <w:spacing w:after="0" w:line="240" w:lineRule="auto"/>
        <w:ind w:firstLine="720"/>
        <w:rPr>
          <w:rFonts w:ascii="Times New Roman" w:eastAsia="Times New Roman" w:hAnsi="Times New Roman" w:cs="Times New Roman"/>
          <w:lang w:val="en"/>
        </w:rPr>
      </w:pPr>
      <w:bookmarkStart w:id="23" w:name="_3ams3gte3p89" w:colFirst="0" w:colLast="0"/>
      <w:bookmarkEnd w:id="23"/>
      <w:r w:rsidRPr="00B16383">
        <w:rPr>
          <w:rFonts w:ascii="Times New Roman" w:eastAsia="Times New Roman" w:hAnsi="Times New Roman" w:cs="Times New Roman"/>
          <w:lang w:val="en"/>
        </w:rPr>
        <w:t>RESOLVED, That ACEP advocate for the protection of transgender patients and the ability of emergency physicians to provide evidence-based care to patients of all gender identities.</w:t>
      </w:r>
    </w:p>
    <w:p w14:paraId="210331A9"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BB1167E" w14:textId="77777777" w:rsidR="00D83F40" w:rsidRDefault="00D83F40">
      <w:pPr>
        <w:rPr>
          <w:rFonts w:ascii="Times New Roman" w:eastAsia="Times New Roman" w:hAnsi="Times New Roman" w:cs="Times New Roman"/>
          <w:b/>
          <w:bCs/>
          <w:color w:val="0000FF"/>
        </w:rPr>
      </w:pPr>
      <w:r>
        <w:rPr>
          <w:rFonts w:ascii="Times New Roman" w:eastAsia="Times New Roman" w:hAnsi="Times New Roman" w:cs="Times New Roman"/>
          <w:b/>
          <w:bCs/>
          <w:color w:val="0000FF"/>
        </w:rPr>
        <w:br w:type="page"/>
      </w:r>
    </w:p>
    <w:p w14:paraId="78981080" w14:textId="36F76381"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lastRenderedPageBreak/>
        <w:t xml:space="preserve">Resolution </w:t>
      </w:r>
      <w:r w:rsidRPr="00027387">
        <w:rPr>
          <w:rFonts w:ascii="Times New Roman" w:eastAsia="Times New Roman" w:hAnsi="Times New Roman" w:cs="Times New Roman"/>
          <w:b/>
          <w:bCs/>
          <w:color w:val="0000FF"/>
        </w:rPr>
        <w:t>79 Standards for the Safe and Appropriate Transport of Patients to Psychiatric Facilities</w:t>
      </w:r>
      <w:r w:rsidRPr="003B0017">
        <w:rPr>
          <w:rFonts w:ascii="Times New Roman" w:eastAsia="Times New Roman" w:hAnsi="Times New Roman" w:cs="Times New Roman"/>
          <w:b/>
          <w:bCs/>
          <w:color w:val="0000FF"/>
        </w:rPr>
        <w:t xml:space="preserve"> (as amended)</w:t>
      </w:r>
    </w:p>
    <w:p w14:paraId="3B8F4654" w14:textId="3A0B89AA"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highlight w:val="white"/>
          <w:lang w:val="en"/>
        </w:rPr>
        <w:t>RESOLVED, That ACEP work collaboratively with</w:t>
      </w:r>
      <w:r>
        <w:rPr>
          <w:rFonts w:ascii="Times New Roman" w:eastAsia="Times New Roman" w:hAnsi="Times New Roman" w:cs="Times New Roman"/>
          <w:highlight w:val="white"/>
          <w:lang w:val="en"/>
        </w:rPr>
        <w:t xml:space="preserve"> </w:t>
      </w:r>
      <w:r w:rsidRPr="00B16383">
        <w:rPr>
          <w:rFonts w:ascii="Times New Roman" w:eastAsia="Times New Roman" w:hAnsi="Times New Roman" w:cs="Times New Roman"/>
          <w:bCs/>
          <w:highlight w:val="white"/>
          <w:lang w:val="en"/>
        </w:rPr>
        <w:t>relevant stakeholders</w:t>
      </w:r>
      <w:r w:rsidRPr="00B16383">
        <w:rPr>
          <w:rFonts w:ascii="Times New Roman" w:eastAsia="Times New Roman" w:hAnsi="Times New Roman" w:cs="Times New Roman"/>
          <w:highlight w:val="white"/>
          <w:lang w:val="en"/>
        </w:rPr>
        <w:t xml:space="preserve"> to develop consensus recommendations and best practices regarding transport requirements for patients being transferred to psychiatric facilities, with specific attention to the transferring facility determining clinical stability, restraint use, and acceptable means of transportation. </w:t>
      </w:r>
    </w:p>
    <w:p w14:paraId="73FDF342"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7CBE0465" w14:textId="1294DD64"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80 Toolkit for Elective Surgery Scheduling to Mitigate ED Crowding</w:t>
      </w:r>
      <w:r w:rsidRPr="003B0017">
        <w:rPr>
          <w:rFonts w:ascii="Times New Roman" w:eastAsia="Times New Roman" w:hAnsi="Times New Roman" w:cs="Times New Roman"/>
          <w:b/>
          <w:bCs/>
          <w:color w:val="0000FF"/>
        </w:rPr>
        <w:t xml:space="preserve"> (as amended)</w:t>
      </w:r>
    </w:p>
    <w:p w14:paraId="2BFAB62C" w14:textId="704C4D89"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collaborate with relevant stakeholders, including the American College of Surgeons and the American Hospital Association, to develop and disseminate a comprehensive elective surgery scheduling toolkit aimed at guiding hospitals in implementing effective scheduling practices to mitigate ED crowding</w:t>
      </w:r>
      <w:r>
        <w:rPr>
          <w:rFonts w:ascii="Times New Roman" w:eastAsia="Times New Roman" w:hAnsi="Times New Roman" w:cs="Times New Roman"/>
          <w:lang w:val="en"/>
        </w:rPr>
        <w:t xml:space="preserve">. </w:t>
      </w:r>
    </w:p>
    <w:p w14:paraId="304460B5" w14:textId="77777777" w:rsidR="00D41AC4" w:rsidRDefault="00D41AC4" w:rsidP="00D41AC4">
      <w:pPr>
        <w:widowControl w:val="0"/>
        <w:tabs>
          <w:tab w:val="left" w:pos="360"/>
          <w:tab w:val="left" w:pos="720"/>
        </w:tabs>
        <w:spacing w:after="0" w:line="240" w:lineRule="auto"/>
        <w:rPr>
          <w:rFonts w:ascii="Times New Roman" w:eastAsia="Times New Roman" w:hAnsi="Times New Roman" w:cs="Times New Roman"/>
        </w:rPr>
      </w:pPr>
    </w:p>
    <w:p w14:paraId="20BB8750" w14:textId="2CEDA688" w:rsidR="00D41AC4" w:rsidRDefault="00D41AC4"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Resolution 89 Support for Scientific Integrity in Medicine and Public Health (as amended)</w:t>
      </w:r>
    </w:p>
    <w:p w14:paraId="32D1E163" w14:textId="06E3B871" w:rsidR="00975A08" w:rsidRPr="00975A08" w:rsidRDefault="00975A08" w:rsidP="00975A08">
      <w:pPr>
        <w:suppressAutoHyphens/>
        <w:autoSpaceDN w:val="0"/>
        <w:spacing w:after="0" w:line="240" w:lineRule="auto"/>
        <w:ind w:firstLine="720"/>
        <w:textAlignment w:val="baseline"/>
        <w:rPr>
          <w:rFonts w:ascii="Times New Roman" w:eastAsia="MS Mincho" w:hAnsi="Times New Roman" w:cs="Times New Roman"/>
          <w:bCs/>
          <w:kern w:val="3"/>
        </w:rPr>
      </w:pPr>
      <w:r w:rsidRPr="00975A08">
        <w:rPr>
          <w:rFonts w:ascii="Times New Roman" w:eastAsia="MS Mincho" w:hAnsi="Times New Roman" w:cs="Times New Roman"/>
          <w:bCs/>
          <w:kern w:val="3"/>
        </w:rPr>
        <w:t xml:space="preserve">RESOLVED, That ACEP </w:t>
      </w:r>
      <w:r w:rsidR="00842676">
        <w:rPr>
          <w:rFonts w:ascii="Times New Roman" w:eastAsia="MS Mincho" w:hAnsi="Times New Roman" w:cs="Times New Roman"/>
          <w:bCs/>
          <w:kern w:val="3"/>
        </w:rPr>
        <w:t xml:space="preserve">strongly </w:t>
      </w:r>
      <w:r w:rsidRPr="00975A08">
        <w:rPr>
          <w:rFonts w:ascii="Times New Roman" w:eastAsia="MS Mincho" w:hAnsi="Times New Roman" w:cs="Times New Roman"/>
          <w:bCs/>
          <w:kern w:val="3"/>
        </w:rPr>
        <w:t>recognize and commend Debra Houry, MD, FACEP; Demetre Daskalakis, MD</w:t>
      </w:r>
      <w:r w:rsidRPr="00975A08">
        <w:rPr>
          <w:rFonts w:ascii="Times New Roman" w:eastAsia="MS Mincho" w:hAnsi="Times New Roman" w:cs="Times New Roman"/>
          <w:bCs/>
        </w:rPr>
        <w:t>; Jennifer Layden, MD, PhD</w:t>
      </w:r>
      <w:r w:rsidRPr="00975A08">
        <w:rPr>
          <w:rFonts w:ascii="Times New Roman" w:eastAsia="MS Mincho" w:hAnsi="Times New Roman" w:cs="Times New Roman"/>
          <w:bCs/>
          <w:kern w:val="3"/>
        </w:rPr>
        <w:t xml:space="preserve">; and Daniel Jernigan, MD, MPH, for their principled stand in defense of science-based medical practice and patient safety; and be it further </w:t>
      </w:r>
    </w:p>
    <w:p w14:paraId="49C764BF" w14:textId="5AFBF1D1" w:rsidR="00975A08" w:rsidRPr="00975A08" w:rsidRDefault="00975A08" w:rsidP="00975A08">
      <w:pPr>
        <w:spacing w:after="0" w:line="240" w:lineRule="auto"/>
        <w:ind w:firstLine="720"/>
        <w:rPr>
          <w:rFonts w:ascii="Times New Roman" w:eastAsia="Times New Roman" w:hAnsi="Times New Roman" w:cs="Times New Roman"/>
        </w:rPr>
      </w:pPr>
      <w:r w:rsidRPr="00975A08">
        <w:rPr>
          <w:rFonts w:ascii="Times New Roman" w:eastAsia="MS Mincho" w:hAnsi="Times New Roman" w:cs="Times New Roman"/>
          <w:bCs/>
          <w:kern w:val="3"/>
        </w:rPr>
        <w:t>RESOLVED, That ACEP</w:t>
      </w:r>
      <w:r w:rsidRPr="00975A08">
        <w:rPr>
          <w:rFonts w:ascii="Times New Roman" w:eastAsia="MS Mincho" w:hAnsi="Times New Roman" w:cs="Times New Roman"/>
          <w:kern w:val="3"/>
        </w:rPr>
        <w:t xml:space="preserve"> oppose interference in the leadership, operations, and recommendations of critical public health agencies such as the CDC, thus affirming the definitional roles of scientific independence and adherence to known facts and evidence-based medicine guidance in safeguarding the practice of medicine and public health.</w:t>
      </w:r>
    </w:p>
    <w:p w14:paraId="35408DAE" w14:textId="77777777" w:rsidR="003B0017" w:rsidRPr="003B0017" w:rsidRDefault="003B0017"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p>
    <w:p w14:paraId="6A961A56" w14:textId="7777777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81 In Memory of Joshua Alinger, MD</w:t>
      </w:r>
    </w:p>
    <w:p w14:paraId="1B7D4EEE" w14:textId="5842EBF9" w:rsidR="00D41AC4" w:rsidRDefault="003B0017" w:rsidP="00D41AC4">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mourns the loss and expresses its deep sorrow at the passing of Joshua Alinger, MD, and extends heartfelt condolences to his family, friends, colleagues, and the Northwestern University Emergency Medicine community.</w:t>
      </w:r>
    </w:p>
    <w:p w14:paraId="77FE759F" w14:textId="77777777" w:rsidR="003B0017" w:rsidRDefault="003B0017"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3149B357" w14:textId="7777777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82 In Memory of Donald J. Gordon, MD, PhD, FACEP, Lieutenant Colonel, US Army (Retired)</w:t>
      </w:r>
    </w:p>
    <w:p w14:paraId="641B694F"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 xml:space="preserve">RESOLVED, That the American College of Emergency Physicians honors the memory of Donald J. Gordon, MD, PhD, FACEP, </w:t>
      </w:r>
      <w:r w:rsidRPr="003B0017">
        <w:rPr>
          <w:rFonts w:ascii="Times New Roman" w:eastAsia="Times New Roman" w:hAnsi="Times New Roman" w:cs="Times New Roman"/>
          <w:color w:val="000000"/>
        </w:rPr>
        <w:t xml:space="preserve">Lieutenant Colonel, US Army (Retired), </w:t>
      </w:r>
      <w:r w:rsidRPr="003B0017">
        <w:rPr>
          <w:rFonts w:ascii="Times New Roman" w:eastAsia="Times New Roman" w:hAnsi="Times New Roman" w:cs="Times New Roman"/>
          <w:color w:val="000000"/>
          <w:szCs w:val="20"/>
        </w:rPr>
        <w:t>and his extraordinary contributions to emergency medicine, education, and community service; and be it further</w:t>
      </w:r>
    </w:p>
    <w:p w14:paraId="7371D0E4" w14:textId="142CB681" w:rsidR="00D41AC4"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 xml:space="preserve">RESOLVED, That ACEP extends its deepest sympathies to the family, friends, and colleagues of Donald J. Gordon, MD, PhD, FACEP, </w:t>
      </w:r>
      <w:r w:rsidRPr="003B0017">
        <w:rPr>
          <w:rFonts w:ascii="Times New Roman" w:eastAsia="Times New Roman" w:hAnsi="Times New Roman" w:cs="Times New Roman"/>
          <w:color w:val="000000"/>
        </w:rPr>
        <w:t>Lieutenant Colonel, US Army (Retired),</w:t>
      </w:r>
      <w:r w:rsidRPr="003B0017">
        <w:rPr>
          <w:rFonts w:ascii="Times New Roman" w:eastAsia="Times New Roman" w:hAnsi="Times New Roman" w:cs="Times New Roman"/>
          <w:color w:val="000000"/>
          <w:szCs w:val="20"/>
        </w:rPr>
        <w:t xml:space="preserve"> acknowledging that though he may be gone, his remarkable achievements and enduring impact will be remembered with gratitude and admiration.</w:t>
      </w:r>
    </w:p>
    <w:p w14:paraId="5E4DFC45" w14:textId="77777777" w:rsidR="003B0017" w:rsidRDefault="003B0017" w:rsidP="003B0017">
      <w:pPr>
        <w:spacing w:after="0" w:line="240" w:lineRule="auto"/>
        <w:ind w:firstLine="720"/>
        <w:rPr>
          <w:rFonts w:ascii="Times New Roman" w:eastAsia="Times New Roman" w:hAnsi="Times New Roman" w:cs="Times New Roman"/>
        </w:rPr>
      </w:pPr>
    </w:p>
    <w:p w14:paraId="7067B52F" w14:textId="7777777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83 In Memory of Elizabeth B. Jones, MD, FACEP</w:t>
      </w:r>
    </w:p>
    <w:p w14:paraId="3BFB060D"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 xml:space="preserve">RESOLVED, That the American College of Emergency Physicians honors the memory of Elizabeth B. Jones, MD, FACEP, and her extraordinary contributions to emergency medicine, patient advocacy, academic excellence, and integrity in research and clinical care; and be it further </w:t>
      </w:r>
    </w:p>
    <w:p w14:paraId="06F43C20"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 xml:space="preserve">RESOLVED, That ACEP extends its deepest sympathies to the family, friends, and colleagues of Elizabeth B. Jones, MD, FACEP, acknowledging that though she may be gone, her remarkable achievements and enduring impact will be remembered with gratitude and admiration. </w:t>
      </w:r>
    </w:p>
    <w:p w14:paraId="52D35702" w14:textId="77777777" w:rsidR="003B0017" w:rsidRDefault="003B0017"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5E1EAA1" w14:textId="77777777"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84 In Memory of Brian Wai Lin, MD</w:t>
      </w:r>
    </w:p>
    <w:p w14:paraId="6ACF180E"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and the California Chapter recognizes the extraordinary contributions of Brian Wai Lin, MD, to the specialty of emergency medicine as a physician, educator, innovator, and mentor; and be it further</w:t>
      </w:r>
    </w:p>
    <w:p w14:paraId="06F2FCB5" w14:textId="175EB0A2" w:rsidR="00D41AC4" w:rsidRDefault="003B0017" w:rsidP="003B0017">
      <w:pPr>
        <w:widowControl w:val="0"/>
        <w:tabs>
          <w:tab w:val="left" w:pos="360"/>
        </w:tabs>
        <w:autoSpaceDE w:val="0"/>
        <w:autoSpaceDN w:val="0"/>
        <w:adjustRightInd w:val="0"/>
        <w:spacing w:after="0"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and the California Chapter extends to the family of Brian Wai Lin, MD, especially his beloved children Isaiah, Elliot, and Daphne, along with his loved ones, friends, students, residents, and colleagues our heartfelt condolences and deepest appreciation for his lasting impact on the specialty of emergency medicine and the lives of those he touched with generosity and grace.</w:t>
      </w:r>
    </w:p>
    <w:p w14:paraId="07DDB3D1" w14:textId="77777777" w:rsidR="003B0017" w:rsidRDefault="003B0017" w:rsidP="003B0017">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32D5538B" w14:textId="77777777" w:rsidR="00D41AC4" w:rsidRPr="003B001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85</w:t>
      </w:r>
      <w:r w:rsidRPr="003B0017">
        <w:rPr>
          <w:rFonts w:ascii="Times New Roman" w:eastAsia="Times New Roman" w:hAnsi="Times New Roman" w:cs="Times New Roman"/>
          <w:b/>
          <w:bCs/>
          <w:color w:val="0000FF"/>
        </w:rPr>
        <w:t xml:space="preserve"> </w:t>
      </w:r>
      <w:r w:rsidRPr="00027387">
        <w:rPr>
          <w:rFonts w:ascii="Times New Roman" w:eastAsia="Times New Roman" w:hAnsi="Times New Roman" w:cs="Times New Roman"/>
          <w:b/>
          <w:bCs/>
          <w:color w:val="0000FF"/>
        </w:rPr>
        <w:t>In Memory of Forest Daniel McCoig, MD</w:t>
      </w:r>
    </w:p>
    <w:p w14:paraId="7C650ED7"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cherishes the memory and legacy of Forrest Daniel McCoig, MD; and be it further</w:t>
      </w:r>
    </w:p>
    <w:p w14:paraId="67E8F0DD"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and the Virginia College of Emergency Physicians extends to his devoted wife Katharine (married in 1958) of 23 years, and mother to their children James, Amy, and Laura, and his wife Janet (married in 1991) of 34 years, and mother to Kelly, gratitude for his service as an emergency physician, as well as for his dedication and commitment to the specialty of emergency medicine.</w:t>
      </w:r>
    </w:p>
    <w:p w14:paraId="680BEF71" w14:textId="77777777" w:rsidR="00D41AC4" w:rsidRDefault="00D41AC4" w:rsidP="00D41AC4">
      <w:pPr>
        <w:widowControl w:val="0"/>
        <w:tabs>
          <w:tab w:val="left" w:pos="360"/>
          <w:tab w:val="left" w:pos="720"/>
        </w:tabs>
        <w:spacing w:after="0" w:line="240" w:lineRule="auto"/>
        <w:rPr>
          <w:rFonts w:ascii="Times New Roman" w:eastAsia="Times New Roman" w:hAnsi="Times New Roman" w:cs="Times New Roman"/>
        </w:rPr>
      </w:pPr>
    </w:p>
    <w:p w14:paraId="40371366" w14:textId="77777777" w:rsidR="00D83F40" w:rsidRDefault="00D83F40">
      <w:pPr>
        <w:rPr>
          <w:rFonts w:ascii="Times New Roman" w:eastAsia="Times New Roman" w:hAnsi="Times New Roman" w:cs="Times New Roman"/>
          <w:b/>
          <w:bCs/>
          <w:color w:val="0000FF"/>
        </w:rPr>
      </w:pPr>
      <w:r>
        <w:rPr>
          <w:rFonts w:ascii="Times New Roman" w:eastAsia="Times New Roman" w:hAnsi="Times New Roman" w:cs="Times New Roman"/>
          <w:b/>
          <w:bCs/>
          <w:color w:val="0000FF"/>
        </w:rPr>
        <w:br w:type="page"/>
      </w:r>
    </w:p>
    <w:p w14:paraId="59E8633F" w14:textId="63B8B650" w:rsidR="00D41AC4" w:rsidRPr="00027387"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lastRenderedPageBreak/>
        <w:t>Resolution 86 In Memory of Jack Henriquez, MD, FACEP</w:t>
      </w:r>
    </w:p>
    <w:p w14:paraId="48FBA018" w14:textId="77777777" w:rsidR="003B0017" w:rsidRPr="003B0017" w:rsidRDefault="003B0017" w:rsidP="003B0017">
      <w:pPr>
        <w:spacing w:after="0" w:line="240" w:lineRule="auto"/>
        <w:ind w:firstLine="720"/>
        <w:rPr>
          <w:rFonts w:ascii="Times New Roman" w:eastAsia="Times New Roman" w:hAnsi="Times New Roman" w:cs="Times New Roman"/>
          <w:lang w:val="en"/>
        </w:rPr>
      </w:pPr>
      <w:r w:rsidRPr="003B0017">
        <w:rPr>
          <w:rFonts w:ascii="Times New Roman" w:eastAsia="Times New Roman" w:hAnsi="Times New Roman" w:cs="Times New Roman"/>
          <w:lang w:val="en"/>
        </w:rPr>
        <w:t>RESOLVED, That the American College of Emergency Physicians cherishes the memory and legacy of Jack A. Henriquez, MD, FACEP; and be it further</w:t>
      </w:r>
    </w:p>
    <w:p w14:paraId="51D55F59" w14:textId="365A3B2C" w:rsidR="003B0017" w:rsidRPr="003B0017" w:rsidRDefault="003B0017" w:rsidP="003B0017">
      <w:pPr>
        <w:spacing w:after="0" w:line="240" w:lineRule="auto"/>
        <w:rPr>
          <w:rFonts w:ascii="Times New Roman" w:eastAsia="Times New Roman" w:hAnsi="Times New Roman" w:cs="Times New Roman"/>
          <w:lang w:val="en"/>
        </w:rPr>
      </w:pPr>
      <w:r w:rsidRPr="003B0017">
        <w:rPr>
          <w:rFonts w:ascii="Times New Roman" w:eastAsia="Times New Roman" w:hAnsi="Times New Roman" w:cs="Times New Roman"/>
          <w:lang w:val="en"/>
        </w:rPr>
        <w:t xml:space="preserve"> </w:t>
      </w:r>
      <w:r>
        <w:rPr>
          <w:rFonts w:ascii="Times New Roman" w:eastAsia="Times New Roman" w:hAnsi="Times New Roman" w:cs="Times New Roman"/>
          <w:lang w:val="en"/>
        </w:rPr>
        <w:tab/>
      </w:r>
      <w:r w:rsidRPr="003B0017">
        <w:rPr>
          <w:rFonts w:ascii="Times New Roman" w:eastAsia="Times New Roman" w:hAnsi="Times New Roman" w:cs="Times New Roman"/>
          <w:lang w:val="en"/>
        </w:rPr>
        <w:t>RESOLVED, That the American College of Emergency Physicians and the Pennsylvania College of Emergency Physicians extends to his sons Eric W. Henriquez, Ryan S. Henriquez, his wife, and four grandchildren gratitude for his service as an emergency physician as well as for his dedication and commitment to the specialty of emergency medicine.</w:t>
      </w:r>
    </w:p>
    <w:p w14:paraId="4334537C" w14:textId="77777777" w:rsidR="00D41AC4" w:rsidRDefault="00D41AC4" w:rsidP="00D41AC4">
      <w:pPr>
        <w:widowControl w:val="0"/>
        <w:tabs>
          <w:tab w:val="left" w:pos="360"/>
          <w:tab w:val="left" w:pos="720"/>
        </w:tabs>
        <w:spacing w:after="0" w:line="240" w:lineRule="auto"/>
        <w:rPr>
          <w:rFonts w:ascii="Times New Roman" w:hAnsi="Times New Roman" w:cs="Times New Roman"/>
        </w:rPr>
      </w:pPr>
    </w:p>
    <w:p w14:paraId="49738F97" w14:textId="77777777" w:rsidR="00D41AC4" w:rsidRPr="003B0017" w:rsidRDefault="00D41AC4"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Resolution 87 In Memory of Carl S. Werne, MD</w:t>
      </w:r>
    </w:p>
    <w:p w14:paraId="23659B86" w14:textId="77777777" w:rsidR="003B0017" w:rsidRPr="003B0017" w:rsidRDefault="003B0017" w:rsidP="003B0017">
      <w:pPr>
        <w:spacing w:after="0" w:line="240" w:lineRule="auto"/>
        <w:ind w:firstLine="720"/>
        <w:rPr>
          <w:rFonts w:ascii="Times New Roman" w:eastAsia="Times New Roman" w:hAnsi="Times New Roman" w:cs="Times New Roman"/>
          <w:lang w:val="en"/>
        </w:rPr>
      </w:pPr>
      <w:r w:rsidRPr="003B0017">
        <w:rPr>
          <w:rFonts w:ascii="Times New Roman" w:eastAsia="Times New Roman" w:hAnsi="Times New Roman" w:cs="Times New Roman"/>
          <w:lang w:val="en"/>
        </w:rPr>
        <w:t>RESOLVED, That the American College of Emergency Physicians cherishes the memory and legacy of Carl S. Werne, MD; and be it further</w:t>
      </w:r>
    </w:p>
    <w:p w14:paraId="4937104E" w14:textId="77777777" w:rsidR="003B0017" w:rsidRPr="003B0017" w:rsidRDefault="003B0017" w:rsidP="003B0017">
      <w:pPr>
        <w:spacing w:after="0" w:line="240" w:lineRule="auto"/>
        <w:ind w:firstLine="720"/>
        <w:rPr>
          <w:rFonts w:ascii="Times New Roman" w:eastAsia="Times New Roman" w:hAnsi="Times New Roman" w:cs="Times New Roman"/>
          <w:lang w:val="en"/>
        </w:rPr>
      </w:pPr>
      <w:r w:rsidRPr="003B0017">
        <w:rPr>
          <w:rFonts w:ascii="Times New Roman" w:eastAsia="Times New Roman" w:hAnsi="Times New Roman" w:cs="Times New Roman"/>
          <w:lang w:val="en"/>
        </w:rPr>
        <w:t>RESOLVED, That the American College of Emergency Physicians and the Pennsylvania College of Emergency Physicians extends to his daughters Joanna Werne and Emily Kennerley, his sister Dr. Joellen Werne, his partner Dr. Amy Zimet, and his first wife Patricia Daly Vance and extended family gratitude for his service as an emergency physician as well as for his dedication and commitment to the specialty of emergency medicine.</w:t>
      </w:r>
    </w:p>
    <w:p w14:paraId="715881FF" w14:textId="77777777" w:rsidR="00D41AC4" w:rsidRDefault="00D41AC4" w:rsidP="00D41AC4">
      <w:pPr>
        <w:widowControl w:val="0"/>
        <w:tabs>
          <w:tab w:val="left" w:pos="360"/>
          <w:tab w:val="left" w:pos="720"/>
        </w:tabs>
        <w:spacing w:after="0" w:line="240" w:lineRule="auto"/>
        <w:rPr>
          <w:rFonts w:ascii="Times New Roman" w:hAnsi="Times New Roman" w:cs="Times New Roman"/>
        </w:rPr>
      </w:pPr>
    </w:p>
    <w:p w14:paraId="6B801449" w14:textId="77777777" w:rsidR="00D41AC4" w:rsidRPr="003B0017" w:rsidRDefault="00D41AC4"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Resolution 88 In Memory of Jamie Shandro, MD, MPH</w:t>
      </w:r>
    </w:p>
    <w:p w14:paraId="4FB607CF"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cherishes the memory and legacy of Jamie Shandro, MD, MPH; and be it further</w:t>
      </w:r>
    </w:p>
    <w:p w14:paraId="2B973014" w14:textId="69A6BA3C" w:rsidR="00D41AC4" w:rsidRDefault="003B0017" w:rsidP="003B0017">
      <w:pPr>
        <w:widowControl w:val="0"/>
        <w:tabs>
          <w:tab w:val="left" w:pos="360"/>
          <w:tab w:val="left" w:pos="720"/>
        </w:tabs>
        <w:spacing w:after="0" w:line="24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 xml:space="preserve">RESOLVED, That the American College of Emergency Physicians and the Washington Chapter extends to her children Nina and Kai, husband Hans, </w:t>
      </w:r>
      <w:proofErr w:type="gramStart"/>
      <w:r w:rsidRPr="003B0017">
        <w:rPr>
          <w:rFonts w:ascii="Times New Roman" w:eastAsia="Times New Roman" w:hAnsi="Times New Roman" w:cs="Times New Roman"/>
          <w:color w:val="000000"/>
          <w:szCs w:val="20"/>
        </w:rPr>
        <w:t>mother</w:t>
      </w:r>
      <w:proofErr w:type="gramEnd"/>
      <w:r w:rsidRPr="003B0017">
        <w:rPr>
          <w:rFonts w:ascii="Times New Roman" w:eastAsia="Times New Roman" w:hAnsi="Times New Roman" w:cs="Times New Roman"/>
          <w:color w:val="000000"/>
          <w:szCs w:val="20"/>
        </w:rPr>
        <w:t xml:space="preserve"> Cathy, brother Tim, extended family, friends, and colleagues our heartfelt gratitude for her service as an emergency physician as well as for her dedication and commitment to the specialty of emergency medicine</w:t>
      </w:r>
      <w:r>
        <w:rPr>
          <w:rFonts w:ascii="Times New Roman" w:eastAsia="Times New Roman" w:hAnsi="Times New Roman" w:cs="Times New Roman"/>
          <w:color w:val="000000"/>
          <w:szCs w:val="20"/>
        </w:rPr>
        <w:t>.</w:t>
      </w:r>
    </w:p>
    <w:p w14:paraId="053D7598" w14:textId="21D4E9B7" w:rsidR="003B0017" w:rsidRDefault="003B0017" w:rsidP="003B0017">
      <w:pPr>
        <w:widowControl w:val="0"/>
        <w:tabs>
          <w:tab w:val="left" w:pos="360"/>
          <w:tab w:val="left" w:pos="720"/>
        </w:tabs>
        <w:spacing w:after="0" w:line="240" w:lineRule="auto"/>
        <w:rPr>
          <w:rFonts w:ascii="Times New Roman" w:hAnsi="Times New Roman" w:cs="Times New Roman"/>
        </w:rPr>
      </w:pPr>
      <w:r>
        <w:rPr>
          <w:rFonts w:ascii="Times New Roman" w:eastAsia="Times New Roman" w:hAnsi="Times New Roman" w:cs="Times New Roman"/>
          <w:color w:val="000000"/>
          <w:szCs w:val="20"/>
        </w:rPr>
        <w:t>\</w:t>
      </w:r>
    </w:p>
    <w:p w14:paraId="0B2334A0" w14:textId="341A7923" w:rsidR="00D41AC4" w:rsidRPr="003B0017" w:rsidRDefault="00D41AC4"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Resolution 90 Support and Endorsement of Current Vaccine Guidelines by Fellow Medical Professional Organizations (as amended</w:t>
      </w:r>
    </w:p>
    <w:p w14:paraId="3BA78AA1" w14:textId="25A6D397" w:rsidR="00B16383" w:rsidRPr="00B16383" w:rsidRDefault="00B16383" w:rsidP="00B16383">
      <w:pPr>
        <w:spacing w:after="0" w:line="240" w:lineRule="auto"/>
        <w:ind w:firstLine="720"/>
        <w:rPr>
          <w:rFonts w:ascii="Times New Roman" w:eastAsia="Times New Roman" w:hAnsi="Times New Roman" w:cs="Times New Roman"/>
          <w:lang w:val="en"/>
        </w:rPr>
      </w:pPr>
      <w:r w:rsidRPr="00B16383">
        <w:rPr>
          <w:rFonts w:ascii="Times New Roman" w:eastAsia="Times New Roman" w:hAnsi="Times New Roman" w:cs="Times New Roman"/>
          <w:lang w:val="en"/>
        </w:rPr>
        <w:t>RESOLVED, That ACEP promptly create a policy statement endorsing the use of high-quality evidence-based vaccine schedules as outlined in and based upon the most current recommendations and vaccine schedules as published by the American Academy of Pediatrics, the American College of Cardiology, and the American College of Obstetrics and Gynecology.</w:t>
      </w:r>
    </w:p>
    <w:p w14:paraId="018087D5" w14:textId="77777777" w:rsidR="00D41AC4" w:rsidRDefault="00D41AC4" w:rsidP="00D41AC4">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5A16191D" w14:textId="6F75C1C6" w:rsidR="00D41AC4" w:rsidRPr="003B0017" w:rsidRDefault="00D41AC4" w:rsidP="003B0017">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3B0017">
        <w:rPr>
          <w:rFonts w:ascii="Times New Roman" w:eastAsia="Times New Roman" w:hAnsi="Times New Roman" w:cs="Times New Roman"/>
          <w:b/>
          <w:bCs/>
          <w:color w:val="0000FF"/>
        </w:rPr>
        <w:t xml:space="preserve">Resolution 91 In Memory of Frank Zwemer, Jr., MD, FACEP </w:t>
      </w:r>
    </w:p>
    <w:p w14:paraId="683B8221" w14:textId="77777777" w:rsidR="003B0017" w:rsidRPr="003B0017" w:rsidRDefault="003B0017" w:rsidP="003B0017">
      <w:pPr>
        <w:spacing w:after="0" w:line="240" w:lineRule="auto"/>
        <w:ind w:firstLine="720"/>
        <w:rPr>
          <w:rFonts w:ascii="Times New Roman" w:eastAsia="Times New Roman" w:hAnsi="Times New Roman" w:cs="Times New Roman"/>
          <w:color w:val="000000"/>
          <w:szCs w:val="20"/>
        </w:rPr>
      </w:pPr>
      <w:r w:rsidRPr="003B0017">
        <w:rPr>
          <w:rFonts w:ascii="Times New Roman" w:eastAsia="Times New Roman" w:hAnsi="Times New Roman" w:cs="Times New Roman"/>
          <w:color w:val="000000"/>
          <w:szCs w:val="20"/>
        </w:rPr>
        <w:t>RESOLVED, That the American College of Emergency Physicians honors and remembers the profound impact made by Frank L. Zwemer, Jr., MD, MBA, FACEP; and be it further</w:t>
      </w:r>
    </w:p>
    <w:p w14:paraId="159B54D3" w14:textId="17D8C72E" w:rsidR="00D41AC4" w:rsidRDefault="003B0017" w:rsidP="003B0017">
      <w:pPr>
        <w:widowControl w:val="0"/>
        <w:tabs>
          <w:tab w:val="left" w:pos="360"/>
          <w:tab w:val="left" w:pos="720"/>
        </w:tabs>
        <w:spacing w:after="0" w:line="240" w:lineRule="auto"/>
        <w:rPr>
          <w:rFonts w:ascii="Times New Roman" w:hAnsi="Times New Roman" w:cs="Times New Roman"/>
          <w:b/>
          <w:bCs/>
        </w:rPr>
      </w:pPr>
      <w:r w:rsidRPr="003B0017">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3B0017">
        <w:rPr>
          <w:rFonts w:ascii="Times New Roman" w:eastAsia="Times New Roman" w:hAnsi="Times New Roman" w:cs="Times New Roman"/>
          <w:color w:val="000000"/>
          <w:szCs w:val="20"/>
        </w:rPr>
        <w:t>RESOLVED, That the American College of Emergency Physicians extends to his wife Laura Brewer; his children, Dr. Catherine Zwemer and Jonathan Zwemer, his mother Ann, sisters Mimi Freeman and Kim McCart, and his Aunt Joan our heartfelt condolences and gratitude for sharing him with us all of these years and acknowledges his impact and care will ripple through generations of emergency physicians.</w:t>
      </w:r>
    </w:p>
    <w:p w14:paraId="4D07C5FF" w14:textId="77777777" w:rsidR="00D41AC4" w:rsidRPr="007D0E5A" w:rsidRDefault="00D41AC4" w:rsidP="00D41AC4">
      <w:pPr>
        <w:pBdr>
          <w:bottom w:val="single" w:sz="12" w:space="1" w:color="auto"/>
        </w:pBdr>
        <w:spacing w:after="0" w:line="240" w:lineRule="auto"/>
        <w:rPr>
          <w:rFonts w:ascii="Times New Roman" w:eastAsia="Times New Roman" w:hAnsi="Times New Roman" w:cs="Times New Roman"/>
          <w:i/>
          <w:color w:val="000000"/>
          <w:szCs w:val="20"/>
        </w:rPr>
      </w:pPr>
    </w:p>
    <w:p w14:paraId="3E439483" w14:textId="77777777" w:rsidR="00D41AC4" w:rsidRPr="00D149B2" w:rsidRDefault="00D41AC4" w:rsidP="00D41AC4">
      <w:pPr>
        <w:spacing w:after="0" w:line="240" w:lineRule="auto"/>
        <w:jc w:val="center"/>
        <w:rPr>
          <w:rFonts w:ascii="Times New Roman" w:hAnsi="Times New Roman" w:cs="Times New Roman"/>
        </w:rPr>
      </w:pPr>
    </w:p>
    <w:p w14:paraId="41A54D5E" w14:textId="345F9FAA" w:rsidR="00D41AC4" w:rsidRDefault="00D41AC4" w:rsidP="00D41AC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Resolution </w:t>
      </w:r>
      <w:r w:rsidRPr="005D67FD">
        <w:rPr>
          <w:rFonts w:ascii="Times New Roman" w:hAnsi="Times New Roman" w:cs="Times New Roman"/>
          <w:b/>
          <w:bCs/>
          <w:sz w:val="28"/>
          <w:szCs w:val="28"/>
        </w:rPr>
        <w:t xml:space="preserve">Referred </w:t>
      </w:r>
      <w:r>
        <w:rPr>
          <w:rFonts w:ascii="Times New Roman" w:hAnsi="Times New Roman" w:cs="Times New Roman"/>
          <w:b/>
          <w:bCs/>
          <w:sz w:val="28"/>
          <w:szCs w:val="28"/>
        </w:rPr>
        <w:t>to the Council Steering Committee</w:t>
      </w:r>
    </w:p>
    <w:p w14:paraId="7B7096C6" w14:textId="77777777" w:rsidR="001F2AAD" w:rsidRDefault="001F2AAD" w:rsidP="001F2AAD">
      <w:pPr>
        <w:widowControl w:val="0"/>
        <w:tabs>
          <w:tab w:val="left" w:pos="360"/>
          <w:tab w:val="left" w:pos="720"/>
        </w:tabs>
        <w:spacing w:after="0" w:line="240" w:lineRule="auto"/>
        <w:rPr>
          <w:rFonts w:ascii="Times New Roman" w:hAnsi="Times New Roman" w:cs="Times New Roman"/>
        </w:rPr>
      </w:pPr>
    </w:p>
    <w:p w14:paraId="00E61C78" w14:textId="1A0546CF" w:rsidR="001F2AAD" w:rsidRP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Resolution 23 Councillor Allocations for Sections of Membership – Council Standing Rules Amendment</w:t>
      </w:r>
    </w:p>
    <w:p w14:paraId="4BF6D501" w14:textId="77777777" w:rsidR="001F2AAD" w:rsidRPr="001F2AAD" w:rsidRDefault="001F2AAD" w:rsidP="001F2AAD">
      <w:pPr>
        <w:spacing w:after="0" w:line="240" w:lineRule="auto"/>
        <w:ind w:firstLine="720"/>
        <w:jc w:val="both"/>
        <w:rPr>
          <w:rFonts w:ascii="Times New Roman" w:eastAsia="Times New Roman" w:hAnsi="Times New Roman" w:cs="Times New Roman"/>
          <w:color w:val="000000"/>
          <w:szCs w:val="24"/>
        </w:rPr>
      </w:pPr>
      <w:r w:rsidRPr="001F2AAD">
        <w:rPr>
          <w:rFonts w:ascii="Times New Roman" w:eastAsia="Times New Roman" w:hAnsi="Times New Roman" w:cs="Times New Roman"/>
          <w:color w:val="000000"/>
          <w:szCs w:val="24"/>
        </w:rPr>
        <w:t>RESOLVED, That the Council Standing Rules – Councillor Allocation for Sections of Membership be amended to read:</w:t>
      </w:r>
    </w:p>
    <w:p w14:paraId="2699E80D" w14:textId="77777777" w:rsidR="001F2AAD" w:rsidRPr="001F2AAD" w:rsidRDefault="001F2AAD" w:rsidP="001F2AAD">
      <w:pPr>
        <w:spacing w:after="0" w:line="240" w:lineRule="auto"/>
        <w:ind w:firstLine="720"/>
        <w:jc w:val="both"/>
        <w:rPr>
          <w:rFonts w:ascii="Times New Roman" w:eastAsia="MS Mincho" w:hAnsi="Times New Roman" w:cs="Times New Roman"/>
          <w:b/>
          <w:bCs/>
          <w:szCs w:val="24"/>
        </w:rPr>
      </w:pPr>
      <w:r w:rsidRPr="001F2AAD">
        <w:rPr>
          <w:rFonts w:ascii="Times New Roman" w:eastAsia="Times New Roman" w:hAnsi="Times New Roman" w:cs="Times New Roman"/>
          <w:szCs w:val="24"/>
        </w:rPr>
        <w:t>To be eligible to seat a credentialed councillor, a section must have 100 dues-paying members,</w:t>
      </w:r>
      <w:r w:rsidRPr="001F2AAD">
        <w:rPr>
          <w:rFonts w:ascii="Times New Roman" w:eastAsia="Times New Roman" w:hAnsi="Times New Roman" w:cs="Times New Roman"/>
          <w:strike/>
          <w:color w:val="FF0000"/>
          <w:szCs w:val="24"/>
        </w:rPr>
        <w:t xml:space="preserve"> or the minimum number established by the Board of Directors, on December 31 preceding the annual meeting</w:t>
      </w:r>
      <w:r w:rsidRPr="001F2AAD">
        <w:rPr>
          <w:rFonts w:ascii="Times New Roman" w:eastAsia="Times New Roman" w:hAnsi="Times New Roman" w:cs="Times New Roman"/>
          <w:b/>
          <w:bCs/>
          <w:color w:val="FF0000"/>
          <w:szCs w:val="24"/>
          <w:u w:val="single"/>
        </w:rPr>
        <w:t xml:space="preserve"> </w:t>
      </w:r>
      <w:r w:rsidRPr="001F2AAD">
        <w:rPr>
          <w:rFonts w:ascii="Times New Roman" w:eastAsia="Times New Roman" w:hAnsi="Times New Roman" w:cs="Times New Roman"/>
          <w:b/>
          <w:bCs/>
          <w:color w:val="008000"/>
          <w:szCs w:val="24"/>
          <w:u w:val="single"/>
        </w:rPr>
        <w:t>as defined in the Bylaws</w:t>
      </w:r>
      <w:r w:rsidRPr="001F2AAD">
        <w:rPr>
          <w:rFonts w:ascii="Times New Roman" w:eastAsia="Times New Roman" w:hAnsi="Times New Roman" w:cs="Times New Roman"/>
          <w:szCs w:val="24"/>
        </w:rPr>
        <w:t>. Section councillors must be certified by the section by notifying the Council secretary at least 60 days before the annual meeting.</w:t>
      </w:r>
    </w:p>
    <w:p w14:paraId="19FEDC6F" w14:textId="77777777" w:rsidR="00D41AC4" w:rsidRPr="007D0E5A" w:rsidRDefault="00D41AC4" w:rsidP="00D41AC4">
      <w:pPr>
        <w:pBdr>
          <w:bottom w:val="single" w:sz="12" w:space="1" w:color="auto"/>
        </w:pBdr>
        <w:spacing w:after="0" w:line="240" w:lineRule="auto"/>
        <w:rPr>
          <w:rFonts w:ascii="Times New Roman" w:eastAsia="Times New Roman" w:hAnsi="Times New Roman" w:cs="Times New Roman"/>
          <w:i/>
          <w:color w:val="000000"/>
          <w:szCs w:val="20"/>
        </w:rPr>
      </w:pPr>
    </w:p>
    <w:p w14:paraId="615B4326" w14:textId="77777777" w:rsidR="00D41AC4" w:rsidRPr="00D149B2" w:rsidRDefault="00D41AC4" w:rsidP="00D41AC4">
      <w:pPr>
        <w:spacing w:after="0" w:line="240" w:lineRule="auto"/>
        <w:jc w:val="center"/>
        <w:rPr>
          <w:rFonts w:ascii="Times New Roman" w:hAnsi="Times New Roman" w:cs="Times New Roman"/>
        </w:rPr>
      </w:pPr>
    </w:p>
    <w:p w14:paraId="052BE4D2" w14:textId="77777777" w:rsidR="00D41AC4" w:rsidRDefault="00D41AC4" w:rsidP="00D41AC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Resolutions </w:t>
      </w:r>
      <w:r w:rsidRPr="005D67FD">
        <w:rPr>
          <w:rFonts w:ascii="Times New Roman" w:hAnsi="Times New Roman" w:cs="Times New Roman"/>
          <w:b/>
          <w:bCs/>
          <w:sz w:val="28"/>
          <w:szCs w:val="28"/>
        </w:rPr>
        <w:t xml:space="preserve">Referred </w:t>
      </w:r>
      <w:r>
        <w:rPr>
          <w:rFonts w:ascii="Times New Roman" w:hAnsi="Times New Roman" w:cs="Times New Roman"/>
          <w:b/>
          <w:bCs/>
          <w:sz w:val="28"/>
          <w:szCs w:val="28"/>
        </w:rPr>
        <w:t>to the Board of Directors</w:t>
      </w:r>
    </w:p>
    <w:p w14:paraId="3AD729F2"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797EDE6" w14:textId="3F1BCA80" w:rsidR="001F2AAD" w:rsidRP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Resolution 26 Affirmation of ACEP’s Support for Diversity, Equity, and Inclusion in Emergency Medicine</w:t>
      </w:r>
    </w:p>
    <w:p w14:paraId="10E37EB4" w14:textId="77777777"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reaffirm its commitment to the core principles of diversity, equity, and inclusion, recognizing their fundamental role in promoting patient-centered care, health equity, and a thriving, representative workforce by reaffirming its previous policy statement supporting diversity, equity, and inclusion as essential to the College’s mission and the practice of emergency medicine.</w:t>
      </w:r>
    </w:p>
    <w:p w14:paraId="446AEF92"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4A8E782E" w14:textId="0FDA4A8E"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lastRenderedPageBreak/>
        <w:t xml:space="preserve">Resolution </w:t>
      </w:r>
      <w:r w:rsidRPr="00027387">
        <w:rPr>
          <w:rFonts w:ascii="Times New Roman" w:eastAsia="Times New Roman" w:hAnsi="Times New Roman" w:cs="Times New Roman"/>
          <w:b/>
          <w:bCs/>
          <w:color w:val="0000FF"/>
        </w:rPr>
        <w:t xml:space="preserve">27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Upholding Equal Access to Care in EM Amidst Political Challenges</w:t>
      </w:r>
    </w:p>
    <w:p w14:paraId="73D583B5" w14:textId="77777777"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reaffirm its commitment to promoting and maintaining equal access to care in the emergency department, ensuring that all patients and staff are treated with respect, dignity, and fairness; and be it further</w:t>
      </w:r>
    </w:p>
    <w:p w14:paraId="3B1650A7" w14:textId="77777777"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advocate for the implementation of policies and practices in the ED that address unconscious bias and cultural competence, and support equitable health care delivery for all, regardless of the political environment; and be it further</w:t>
      </w:r>
    </w:p>
    <w:p w14:paraId="24921E95" w14:textId="77777777"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support the continued development and integration of implicit bias training into emergency medicine residency programs, continuing medical education courses, and ongoing professional development to equip emergency providers with the tools necessary to maintain inclusive and equitable care for all regardless of political and societal challenges; and be it further</w:t>
      </w:r>
    </w:p>
    <w:p w14:paraId="24FD6B81" w14:textId="77777777"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support efforts to incorporate education on culturally and religiously sensitive care into emergency medicine training and continuing education programs, including awareness of variations in patient preferences and beliefs regarding gender concordance in care, expressions of pain, and attitudes toward different medical systems; and be it further</w:t>
      </w:r>
    </w:p>
    <w:p w14:paraId="33A4AF93" w14:textId="77777777"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call for active collaboration with other health care organizations, advocacy groups, and community leaders to ensure that culturally sensitive equal access to care for all remains a central focus in emergency medicine practice and policy, particularly in the context of current political dynamics.</w:t>
      </w:r>
    </w:p>
    <w:p w14:paraId="17D1196F"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56A55E91" w14:textId="5575808A"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32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Transparency in Vendor and Speaker Communication Restrictions at Scientific Assembly</w:t>
      </w:r>
      <w:r w:rsidRPr="001F2AAD">
        <w:rPr>
          <w:rFonts w:ascii="Times New Roman" w:eastAsia="Times New Roman" w:hAnsi="Times New Roman" w:cs="Times New Roman"/>
          <w:b/>
          <w:bCs/>
          <w:color w:val="0000FF"/>
        </w:rPr>
        <w:t xml:space="preserve"> (as amended)</w:t>
      </w:r>
    </w:p>
    <w:p w14:paraId="4DCB3D0E"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RESOLVED, That ACEP publicly release its current guidelines on restricted or censored topics; and be it further</w:t>
      </w:r>
    </w:p>
    <w:p w14:paraId="4C905479"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rPr>
        <w:t>RESOLVED, That ACEP refrain from restricting or censoring vendors or speakers at Scientific Assembly unless such restriction is necessary to uphold legal or safety standards; and be it further</w:t>
      </w:r>
    </w:p>
    <w:p w14:paraId="689F68C7" w14:textId="77777777" w:rsidR="001F2AAD" w:rsidRPr="001F2AAD" w:rsidRDefault="001F2AAD" w:rsidP="001F2AAD">
      <w:pPr>
        <w:spacing w:after="0" w:line="240" w:lineRule="auto"/>
        <w:ind w:firstLine="720"/>
        <w:rPr>
          <w:rFonts w:ascii="Times New Roman" w:eastAsia="Times New Roman" w:hAnsi="Times New Roman" w:cs="Times New Roman"/>
          <w:color w:val="000000"/>
        </w:rPr>
      </w:pPr>
      <w:r w:rsidRPr="001F2AAD">
        <w:rPr>
          <w:rFonts w:ascii="Times New Roman" w:eastAsia="Times New Roman" w:hAnsi="Times New Roman" w:cs="Times New Roman"/>
          <w:color w:val="000000"/>
          <w:szCs w:val="24"/>
        </w:rPr>
        <w:t>RESOLVED</w:t>
      </w:r>
      <w:r w:rsidRPr="001F2AAD">
        <w:rPr>
          <w:rFonts w:ascii="Times New Roman" w:eastAsia="Times New Roman" w:hAnsi="Times New Roman" w:cs="Times New Roman"/>
          <w:b/>
          <w:bCs/>
          <w:color w:val="000000"/>
          <w:szCs w:val="24"/>
        </w:rPr>
        <w:t>,</w:t>
      </w:r>
      <w:r w:rsidRPr="001F2AAD">
        <w:rPr>
          <w:rFonts w:ascii="Times New Roman" w:eastAsia="Times New Roman" w:hAnsi="Times New Roman" w:cs="Times New Roman"/>
          <w:color w:val="000000"/>
          <w:szCs w:val="24"/>
        </w:rPr>
        <w:t xml:space="preserve"> That any restriction of vendors or speakers at Scientific Assembly be subject to review </w:t>
      </w:r>
      <w:r w:rsidRPr="001F2AAD">
        <w:rPr>
          <w:rFonts w:ascii="Times New Roman" w:eastAsia="Times New Roman" w:hAnsi="Times New Roman" w:cs="Times New Roman"/>
          <w:strike/>
          <w:color w:val="EE0000"/>
          <w:szCs w:val="24"/>
        </w:rPr>
        <w:t>and approval</w:t>
      </w:r>
      <w:r w:rsidRPr="001F2AAD">
        <w:rPr>
          <w:rFonts w:ascii="Times New Roman" w:eastAsia="Times New Roman" w:hAnsi="Times New Roman" w:cs="Times New Roman"/>
          <w:color w:val="EE0000"/>
          <w:szCs w:val="24"/>
        </w:rPr>
        <w:t xml:space="preserve"> </w:t>
      </w:r>
      <w:r w:rsidRPr="001F2AAD">
        <w:rPr>
          <w:rFonts w:ascii="Times New Roman" w:eastAsia="Times New Roman" w:hAnsi="Times New Roman" w:cs="Times New Roman"/>
          <w:color w:val="000000"/>
          <w:szCs w:val="24"/>
        </w:rPr>
        <w:t>by the Council to ensure transparency and accountability.</w:t>
      </w:r>
    </w:p>
    <w:p w14:paraId="6F9AA408"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2129C30F" w14:textId="4BC96EFF"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37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Support for Funding Resident Training Away from Home Institutions</w:t>
      </w:r>
    </w:p>
    <w:p w14:paraId="349CF22E" w14:textId="03BF2A95" w:rsidR="001F2AAD" w:rsidRPr="001F2AAD" w:rsidRDefault="001F2AAD" w:rsidP="001F2AAD">
      <w:pPr>
        <w:spacing w:after="0" w:line="240" w:lineRule="auto"/>
        <w:ind w:firstLine="720"/>
        <w:rPr>
          <w:rFonts w:ascii="Times New Roman" w:eastAsia="MS Mincho" w:hAnsi="Times New Roman" w:cs="Times New Roman"/>
        </w:rPr>
      </w:pPr>
      <w:r w:rsidRPr="001F2AAD">
        <w:rPr>
          <w:rFonts w:ascii="Times New Roman" w:eastAsia="MS Mincho" w:hAnsi="Times New Roman" w:cs="Times New Roman"/>
        </w:rPr>
        <w:t>RESOLVED, That ACEP advocate for changes in Centers for Medicare &amp; Medicaid Services policy to allow funding of resident physicians during educational rotations outside their primary institution, including international and rural placements, to enhance cultural competence and patient care.</w:t>
      </w:r>
      <w:r>
        <w:rPr>
          <w:rFonts w:ascii="Times New Roman" w:eastAsia="MS Mincho" w:hAnsi="Times New Roman" w:cs="Times New Roman"/>
        </w:rPr>
        <w:br/>
      </w:r>
    </w:p>
    <w:p w14:paraId="5A2CDCE1" w14:textId="5A2CEAB5"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40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Support Ongoing Education on Implicit Bias and Structural Inequity</w:t>
      </w:r>
    </w:p>
    <w:p w14:paraId="4D6443B6" w14:textId="77777777" w:rsidR="001F2AAD" w:rsidRPr="001F2AAD" w:rsidRDefault="001F2AAD" w:rsidP="001F2AAD">
      <w:pPr>
        <w:spacing w:after="0" w:line="240" w:lineRule="auto"/>
        <w:ind w:firstLine="720"/>
        <w:rPr>
          <w:rFonts w:ascii="Times New Roman" w:eastAsia="MS Mincho" w:hAnsi="Times New Roman" w:cs="Times New Roman"/>
        </w:rPr>
      </w:pPr>
      <w:bookmarkStart w:id="24" w:name="_Hlk203675885"/>
      <w:r w:rsidRPr="001F2AAD">
        <w:rPr>
          <w:rFonts w:ascii="Times New Roman" w:eastAsia="MS Mincho" w:hAnsi="Times New Roman" w:cs="Times New Roman"/>
        </w:rPr>
        <w:t>RESOLVED, That ACEP provide and encourage ongoing education for members on implicit bias, systemic inequities, culturally responsive, and equal access to care for all as part of its life-long learning commitment.</w:t>
      </w:r>
      <w:bookmarkEnd w:id="24"/>
    </w:p>
    <w:p w14:paraId="6BF7038C"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06229A0E" w14:textId="750C17B9"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75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Protecting the Term “Emergency Department” in Critical Access Hospitals</w:t>
      </w:r>
    </w:p>
    <w:p w14:paraId="2DBCF035" w14:textId="77777777" w:rsidR="00E67339" w:rsidRPr="00E67339" w:rsidRDefault="00E67339" w:rsidP="00E67339">
      <w:pPr>
        <w:spacing w:after="0" w:line="240" w:lineRule="auto"/>
        <w:ind w:firstLine="720"/>
        <w:rPr>
          <w:rFonts w:ascii="Times New Roman" w:eastAsia="Aptos" w:hAnsi="Times New Roman" w:cs="Times New Roman"/>
          <w:kern w:val="2"/>
          <w14:ligatures w14:val="standardContextual"/>
        </w:rPr>
      </w:pPr>
      <w:r w:rsidRPr="00E67339">
        <w:rPr>
          <w:rFonts w:ascii="Times New Roman" w:eastAsia="Aptos" w:hAnsi="Times New Roman" w:cs="Times New Roman"/>
          <w:kern w:val="2"/>
          <w14:ligatures w14:val="standardContextual"/>
        </w:rPr>
        <w:t xml:space="preserve">RESOLVED, That ACEP develop a policy to ensure that the term “Emergency Department” </w:t>
      </w:r>
      <w:r w:rsidRPr="00E67339">
        <w:rPr>
          <w:rFonts w:ascii="Times New Roman" w:eastAsia="Aptos" w:hAnsi="Times New Roman" w:cs="Times New Roman"/>
          <w:strike/>
          <w:color w:val="EE0000"/>
          <w:kern w:val="2"/>
          <w14:ligatures w14:val="standardContextual"/>
        </w:rPr>
        <w:t>is used exclusively to describe facilities where a physician is physically present on-site at all times during operational hours</w:t>
      </w:r>
      <w:r w:rsidRPr="00E67339">
        <w:rPr>
          <w:rFonts w:ascii="Times New Roman" w:eastAsia="Aptos" w:hAnsi="Times New Roman" w:cs="Times New Roman"/>
          <w:color w:val="EE0000"/>
          <w:kern w:val="2"/>
          <w14:ligatures w14:val="standardContextual"/>
        </w:rPr>
        <w:t xml:space="preserve"> </w:t>
      </w:r>
      <w:r w:rsidRPr="00E67339">
        <w:rPr>
          <w:rFonts w:ascii="Times New Roman" w:eastAsia="Aptos" w:hAnsi="Times New Roman" w:cs="Times New Roman"/>
          <w:b/>
          <w:bCs/>
          <w:color w:val="196B24"/>
          <w:kern w:val="2"/>
          <w:u w:val="single"/>
          <w14:ligatures w14:val="standardContextual"/>
        </w:rPr>
        <w:t>ensuring it accurately reflects that the level of care provided aligns with both federal expectations and public understanding, and to exclusively describe facilities where a physician is physically present at all times</w:t>
      </w:r>
      <w:r w:rsidRPr="00E67339">
        <w:rPr>
          <w:rFonts w:ascii="Times New Roman" w:eastAsia="Aptos" w:hAnsi="Times New Roman" w:cs="Times New Roman"/>
          <w:kern w:val="2"/>
          <w14:ligatures w14:val="standardContextual"/>
        </w:rPr>
        <w:t>; and be it further</w:t>
      </w:r>
    </w:p>
    <w:p w14:paraId="4457E4C4" w14:textId="62D2E4D3" w:rsidR="00E67339" w:rsidRPr="00E67339" w:rsidRDefault="00E67339" w:rsidP="00E67339">
      <w:pPr>
        <w:spacing w:after="0" w:line="240" w:lineRule="auto"/>
        <w:ind w:firstLine="720"/>
        <w:rPr>
          <w:rFonts w:ascii="Times New Roman" w:eastAsia="Aptos" w:hAnsi="Times New Roman" w:cs="Times New Roman"/>
          <w:b/>
          <w:bCs/>
          <w:color w:val="196B24"/>
          <w:kern w:val="2"/>
          <w:u w:val="single"/>
          <w14:ligatures w14:val="standardContextual"/>
        </w:rPr>
      </w:pPr>
      <w:r w:rsidRPr="00E67339">
        <w:rPr>
          <w:rFonts w:ascii="Times New Roman" w:eastAsia="Aptos" w:hAnsi="Times New Roman" w:cs="Times New Roman"/>
          <w:b/>
          <w:bCs/>
          <w:color w:val="196B24"/>
          <w:kern w:val="2"/>
          <w:u w:val="single"/>
          <w14:ligatures w14:val="standardContextual"/>
        </w:rPr>
        <w:t>RESOLVED, That ACEP request that regulatory and accrediting bodies, such as CMS and Joint Commission enforce appropriate use of facility titles such as “Emergency Department” or “Urgent Care”, ensuring that such designations are consistent with the services and staffing requirements as described in the Code of Federal Regulations, in accordance with services provided,  particularly with regard to the availability of physician-on-site emergency care</w:t>
      </w:r>
      <w:r>
        <w:rPr>
          <w:rFonts w:ascii="Times New Roman" w:eastAsia="Aptos" w:hAnsi="Times New Roman" w:cs="Times New Roman"/>
          <w:b/>
          <w:bCs/>
          <w:color w:val="196B24"/>
          <w:kern w:val="2"/>
          <w:u w:val="single"/>
          <w14:ligatures w14:val="standardContextual"/>
        </w:rPr>
        <w:t>; and be it further</w:t>
      </w:r>
    </w:p>
    <w:p w14:paraId="643A274C" w14:textId="77777777" w:rsidR="00E67339" w:rsidRPr="00E67339" w:rsidRDefault="00E67339" w:rsidP="00E67339">
      <w:pPr>
        <w:spacing w:after="0" w:line="240" w:lineRule="auto"/>
        <w:ind w:firstLine="720"/>
        <w:rPr>
          <w:rFonts w:ascii="Times New Roman" w:eastAsia="Aptos" w:hAnsi="Times New Roman" w:cs="Times New Roman"/>
          <w:kern w:val="2"/>
          <w14:ligatures w14:val="standardContextual"/>
        </w:rPr>
      </w:pPr>
      <w:r w:rsidRPr="00E67339">
        <w:rPr>
          <w:rFonts w:ascii="Times New Roman" w:eastAsia="Aptos" w:hAnsi="Times New Roman" w:cs="Times New Roman"/>
          <w:kern w:val="2"/>
          <w14:ligatures w14:val="standardContextual"/>
        </w:rPr>
        <w:t>RESOLVED, That in the interest of public transparency, ACEP develop and promote policy and regulation that when Critical Access Hospitals do not have a physician physically present in the emergency department while it is open, the facility should adopt alternative terminology to clearly inform the public that physician-level medical care is not continuously available on-site.</w:t>
      </w:r>
    </w:p>
    <w:p w14:paraId="605EC6BB"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787CB74A" w14:textId="7E500F10" w:rsidR="001F2AAD" w:rsidRPr="00027387"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t xml:space="preserve">Resolution </w:t>
      </w:r>
      <w:r w:rsidRPr="00027387">
        <w:rPr>
          <w:rFonts w:ascii="Times New Roman" w:eastAsia="Times New Roman" w:hAnsi="Times New Roman" w:cs="Times New Roman"/>
          <w:b/>
          <w:bCs/>
          <w:color w:val="0000FF"/>
        </w:rPr>
        <w:t xml:space="preserve">77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Investigating Practice Patterns of NPs and PAs Following Independent Practice Legislation</w:t>
      </w:r>
    </w:p>
    <w:p w14:paraId="3C6D4C41" w14:textId="77777777" w:rsidR="00E67339" w:rsidRPr="00E67339" w:rsidRDefault="00E67339" w:rsidP="00E67339">
      <w:pPr>
        <w:spacing w:after="0" w:line="240" w:lineRule="auto"/>
        <w:ind w:firstLine="720"/>
        <w:rPr>
          <w:rFonts w:ascii="Times New Roman" w:eastAsia="Times New Roman" w:hAnsi="Times New Roman" w:cs="Times New Roman"/>
          <w:lang w:val="en"/>
        </w:rPr>
      </w:pPr>
      <w:r w:rsidRPr="00E67339">
        <w:rPr>
          <w:rFonts w:ascii="Times New Roman" w:eastAsia="Times New Roman" w:hAnsi="Times New Roman" w:cs="Times New Roman"/>
          <w:lang w:val="en"/>
        </w:rPr>
        <w:t>RESOLVED That ACEP support and, if feasible, conduct or commission a study to investigate the geographic and clinical practice patterns of nurse practitioners and physician assistants in states with independent practice authority and use the findings of that study to inform ACEP policy positions and advocacy efforts regarding team-based care and scope of practice.</w:t>
      </w:r>
    </w:p>
    <w:p w14:paraId="6966D790" w14:textId="77777777"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rPr>
      </w:pPr>
    </w:p>
    <w:p w14:paraId="6114BABE" w14:textId="77777777" w:rsidR="00D83F40" w:rsidRDefault="00D83F40">
      <w:pPr>
        <w:rPr>
          <w:rFonts w:ascii="Times New Roman" w:eastAsia="Times New Roman" w:hAnsi="Times New Roman" w:cs="Times New Roman"/>
          <w:b/>
          <w:bCs/>
          <w:color w:val="0000FF"/>
        </w:rPr>
      </w:pPr>
      <w:r>
        <w:rPr>
          <w:rFonts w:ascii="Times New Roman" w:eastAsia="Times New Roman" w:hAnsi="Times New Roman" w:cs="Times New Roman"/>
          <w:b/>
          <w:bCs/>
          <w:color w:val="0000FF"/>
        </w:rPr>
        <w:br w:type="page"/>
      </w:r>
    </w:p>
    <w:p w14:paraId="63909887" w14:textId="1BEFFEF5" w:rsidR="001F2AAD" w:rsidRDefault="001F2AAD"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sidRPr="001F2AAD">
        <w:rPr>
          <w:rFonts w:ascii="Times New Roman" w:eastAsia="Times New Roman" w:hAnsi="Times New Roman" w:cs="Times New Roman"/>
          <w:b/>
          <w:bCs/>
          <w:color w:val="0000FF"/>
        </w:rPr>
        <w:lastRenderedPageBreak/>
        <w:t xml:space="preserve">Resolution </w:t>
      </w:r>
      <w:r w:rsidRPr="00027387">
        <w:rPr>
          <w:rFonts w:ascii="Times New Roman" w:eastAsia="Times New Roman" w:hAnsi="Times New Roman" w:cs="Times New Roman"/>
          <w:b/>
          <w:bCs/>
          <w:color w:val="0000FF"/>
        </w:rPr>
        <w:t xml:space="preserve">78 </w:t>
      </w:r>
      <w:r w:rsidRPr="001F2AAD">
        <w:rPr>
          <w:rFonts w:ascii="Times New Roman" w:eastAsia="Times New Roman" w:hAnsi="Times New Roman" w:cs="Times New Roman"/>
          <w:b/>
          <w:bCs/>
          <w:color w:val="0000FF"/>
        </w:rPr>
        <w:tab/>
      </w:r>
      <w:r w:rsidRPr="00027387">
        <w:rPr>
          <w:rFonts w:ascii="Times New Roman" w:eastAsia="Times New Roman" w:hAnsi="Times New Roman" w:cs="Times New Roman"/>
          <w:b/>
          <w:bCs/>
          <w:color w:val="0000FF"/>
        </w:rPr>
        <w:t>Standardized Emergency Medicine Post-Graduate Training for Advanced Practice Providers</w:t>
      </w:r>
    </w:p>
    <w:p w14:paraId="0E71BF6C" w14:textId="2A77E454" w:rsidR="00E67339" w:rsidRDefault="00E67339" w:rsidP="001F2AAD">
      <w:pPr>
        <w:widowControl w:val="0"/>
        <w:tabs>
          <w:tab w:val="left" w:pos="360"/>
        </w:tabs>
        <w:autoSpaceDE w:val="0"/>
        <w:autoSpaceDN w:val="0"/>
        <w:adjustRightInd w:val="0"/>
        <w:spacing w:after="0" w:line="240" w:lineRule="auto"/>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sidRPr="00E67339">
        <w:rPr>
          <w:rFonts w:ascii="Times New Roman" w:eastAsia="Times New Roman" w:hAnsi="Times New Roman" w:cs="Times New Roman"/>
          <w:lang w:val="en"/>
        </w:rPr>
        <w:t>RESOLVED, That ACEP reaffirm its commitment to physician-led emergency medicine teams and opposes independent practice by advanced practice providers (APPs) in emergency departments, while supporting structured training and supervised clinical practice as a means to enhance APP competency within team-based care models; and</w:t>
      </w:r>
      <w:r>
        <w:rPr>
          <w:rFonts w:ascii="Times New Roman" w:eastAsia="Times New Roman" w:hAnsi="Times New Roman" w:cs="Times New Roman"/>
          <w:lang w:val="en"/>
        </w:rPr>
        <w:t xml:space="preserve"> be it further</w:t>
      </w:r>
    </w:p>
    <w:p w14:paraId="591C5F96" w14:textId="5020C8E2" w:rsidR="00E67339" w:rsidRPr="00027387" w:rsidRDefault="00E67339" w:rsidP="001F2AAD">
      <w:pPr>
        <w:widowControl w:val="0"/>
        <w:tabs>
          <w:tab w:val="left" w:pos="360"/>
        </w:tabs>
        <w:autoSpaceDE w:val="0"/>
        <w:autoSpaceDN w:val="0"/>
        <w:adjustRightInd w:val="0"/>
        <w:spacing w:after="0" w:line="240" w:lineRule="auto"/>
        <w:rPr>
          <w:rFonts w:ascii="Times New Roman" w:eastAsia="Times New Roman" w:hAnsi="Times New Roman" w:cs="Times New Roman"/>
          <w:b/>
          <w:bCs/>
          <w:color w:val="0000FF"/>
        </w:rPr>
      </w:pPr>
      <w:r>
        <w:rPr>
          <w:rFonts w:ascii="Times New Roman" w:eastAsia="Times New Roman" w:hAnsi="Times New Roman" w:cs="Times New Roman"/>
          <w:lang w:val="en"/>
        </w:rPr>
        <w:tab/>
      </w:r>
      <w:r>
        <w:rPr>
          <w:rFonts w:ascii="Times New Roman" w:eastAsia="Times New Roman" w:hAnsi="Times New Roman" w:cs="Times New Roman"/>
          <w:lang w:val="en"/>
        </w:rPr>
        <w:tab/>
      </w:r>
      <w:r w:rsidRPr="00E67339">
        <w:rPr>
          <w:rFonts w:ascii="Times New Roman" w:eastAsia="Times New Roman" w:hAnsi="Times New Roman" w:cs="Times New Roman"/>
          <w:lang w:val="en"/>
        </w:rPr>
        <w:t>RESOLVED, That ACEP work with the Society of Emergency Medicine Physician Assistants (SEMPA) and the American Academy of Emergency Nurse Practitioners (AAENP), and other relevant stakeholders to develop and advocate for the implementation of a standardized, accredited emergency medicine training program for advanced practice providers as a prerequisite for clinical practice in emergency departments, with a legacy process for experienced advanced practice providers based on documented experience and continuing education.</w:t>
      </w:r>
    </w:p>
    <w:sectPr w:rsidR="00E67339" w:rsidRPr="00027387" w:rsidSect="004C1BEB">
      <w:pgSz w:w="12240" w:h="15840" w:code="1"/>
      <w:pgMar w:top="720" w:right="432" w:bottom="432"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0887F" w14:textId="77777777" w:rsidR="00B72464" w:rsidRDefault="00B72464" w:rsidP="003F2F5E">
      <w:pPr>
        <w:spacing w:after="0" w:line="240" w:lineRule="auto"/>
      </w:pPr>
      <w:r>
        <w:separator/>
      </w:r>
    </w:p>
  </w:endnote>
  <w:endnote w:type="continuationSeparator" w:id="0">
    <w:p w14:paraId="5965B297" w14:textId="77777777" w:rsidR="00B72464" w:rsidRDefault="00B72464" w:rsidP="003F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BA7DE" w14:textId="77777777" w:rsidR="00B72464" w:rsidRDefault="00B72464" w:rsidP="003F2F5E">
      <w:pPr>
        <w:spacing w:after="0" w:line="240" w:lineRule="auto"/>
      </w:pPr>
      <w:r>
        <w:separator/>
      </w:r>
    </w:p>
  </w:footnote>
  <w:footnote w:type="continuationSeparator" w:id="0">
    <w:p w14:paraId="432018CF" w14:textId="77777777" w:rsidR="00B72464" w:rsidRDefault="00B72464" w:rsidP="003F2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3C1AB" w14:textId="0A6C2FFC" w:rsidR="00E01832" w:rsidRDefault="00E01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8A39D"/>
    <w:multiLevelType w:val="hybridMultilevel"/>
    <w:tmpl w:val="3EFCCAA4"/>
    <w:lvl w:ilvl="0" w:tplc="8E7C8C32">
      <w:start w:val="1"/>
      <w:numFmt w:val="decimal"/>
      <w:lvlText w:val="%1."/>
      <w:lvlJc w:val="left"/>
      <w:pPr>
        <w:ind w:left="1800" w:hanging="360"/>
      </w:pPr>
    </w:lvl>
    <w:lvl w:ilvl="1" w:tplc="BECE6DEA">
      <w:start w:val="1"/>
      <w:numFmt w:val="lowerLetter"/>
      <w:lvlText w:val="%2."/>
      <w:lvlJc w:val="left"/>
      <w:pPr>
        <w:ind w:left="1440" w:hanging="360"/>
      </w:pPr>
    </w:lvl>
    <w:lvl w:ilvl="2" w:tplc="48FC6B16">
      <w:start w:val="1"/>
      <w:numFmt w:val="lowerRoman"/>
      <w:lvlText w:val="%3."/>
      <w:lvlJc w:val="right"/>
      <w:pPr>
        <w:ind w:left="2160" w:hanging="180"/>
      </w:pPr>
    </w:lvl>
    <w:lvl w:ilvl="3" w:tplc="C6B6C7E0">
      <w:start w:val="1"/>
      <w:numFmt w:val="decimal"/>
      <w:lvlText w:val="%4."/>
      <w:lvlJc w:val="left"/>
      <w:pPr>
        <w:ind w:left="2880" w:hanging="360"/>
      </w:pPr>
    </w:lvl>
    <w:lvl w:ilvl="4" w:tplc="7ACC698C">
      <w:start w:val="1"/>
      <w:numFmt w:val="lowerLetter"/>
      <w:lvlText w:val="%5."/>
      <w:lvlJc w:val="left"/>
      <w:pPr>
        <w:ind w:left="3600" w:hanging="360"/>
      </w:pPr>
    </w:lvl>
    <w:lvl w:ilvl="5" w:tplc="B4E89780">
      <w:start w:val="1"/>
      <w:numFmt w:val="lowerRoman"/>
      <w:lvlText w:val="%6."/>
      <w:lvlJc w:val="right"/>
      <w:pPr>
        <w:ind w:left="4320" w:hanging="180"/>
      </w:pPr>
    </w:lvl>
    <w:lvl w:ilvl="6" w:tplc="73E81C40">
      <w:start w:val="1"/>
      <w:numFmt w:val="decimal"/>
      <w:lvlText w:val="%7."/>
      <w:lvlJc w:val="left"/>
      <w:pPr>
        <w:ind w:left="5040" w:hanging="360"/>
      </w:pPr>
    </w:lvl>
    <w:lvl w:ilvl="7" w:tplc="0540C80E">
      <w:start w:val="1"/>
      <w:numFmt w:val="lowerLetter"/>
      <w:lvlText w:val="%8."/>
      <w:lvlJc w:val="left"/>
      <w:pPr>
        <w:ind w:left="5760" w:hanging="360"/>
      </w:pPr>
    </w:lvl>
    <w:lvl w:ilvl="8" w:tplc="3912D888">
      <w:start w:val="1"/>
      <w:numFmt w:val="lowerRoman"/>
      <w:lvlText w:val="%9."/>
      <w:lvlJc w:val="right"/>
      <w:pPr>
        <w:ind w:left="6480" w:hanging="180"/>
      </w:pPr>
    </w:lvl>
  </w:abstractNum>
  <w:abstractNum w:abstractNumId="1" w15:restartNumberingAfterBreak="0">
    <w:nsid w:val="17B85410"/>
    <w:multiLevelType w:val="hybridMultilevel"/>
    <w:tmpl w:val="4D8AF630"/>
    <w:lvl w:ilvl="0" w:tplc="26329440">
      <w:start w:val="1"/>
      <w:numFmt w:val="decimal"/>
      <w:lvlText w:val="%1."/>
      <w:lvlJc w:val="left"/>
      <w:pPr>
        <w:ind w:left="720" w:hanging="360"/>
      </w:pPr>
    </w:lvl>
    <w:lvl w:ilvl="1" w:tplc="D9CE3604">
      <w:start w:val="1"/>
      <w:numFmt w:val="upperLetter"/>
      <w:lvlText w:val="%2."/>
      <w:lvlJc w:val="left"/>
      <w:pPr>
        <w:ind w:left="1440" w:hanging="360"/>
      </w:pPr>
    </w:lvl>
    <w:lvl w:ilvl="2" w:tplc="B246C32A">
      <w:start w:val="1"/>
      <w:numFmt w:val="lowerRoman"/>
      <w:lvlText w:val="%3."/>
      <w:lvlJc w:val="right"/>
      <w:pPr>
        <w:ind w:left="2160" w:hanging="180"/>
      </w:pPr>
    </w:lvl>
    <w:lvl w:ilvl="3" w:tplc="A2E6017A">
      <w:start w:val="1"/>
      <w:numFmt w:val="decimal"/>
      <w:lvlText w:val="%4."/>
      <w:lvlJc w:val="left"/>
      <w:pPr>
        <w:ind w:left="2880" w:hanging="360"/>
      </w:pPr>
    </w:lvl>
    <w:lvl w:ilvl="4" w:tplc="FA30A128">
      <w:start w:val="1"/>
      <w:numFmt w:val="lowerLetter"/>
      <w:lvlText w:val="%5."/>
      <w:lvlJc w:val="left"/>
      <w:pPr>
        <w:ind w:left="3600" w:hanging="360"/>
      </w:pPr>
    </w:lvl>
    <w:lvl w:ilvl="5" w:tplc="16503C12">
      <w:start w:val="1"/>
      <w:numFmt w:val="lowerRoman"/>
      <w:lvlText w:val="%6."/>
      <w:lvlJc w:val="right"/>
      <w:pPr>
        <w:ind w:left="4320" w:hanging="180"/>
      </w:pPr>
    </w:lvl>
    <w:lvl w:ilvl="6" w:tplc="FEBAD502">
      <w:start w:val="1"/>
      <w:numFmt w:val="decimal"/>
      <w:lvlText w:val="%7."/>
      <w:lvlJc w:val="left"/>
      <w:pPr>
        <w:ind w:left="5040" w:hanging="360"/>
      </w:pPr>
    </w:lvl>
    <w:lvl w:ilvl="7" w:tplc="586A31BE">
      <w:start w:val="1"/>
      <w:numFmt w:val="lowerLetter"/>
      <w:lvlText w:val="%8."/>
      <w:lvlJc w:val="left"/>
      <w:pPr>
        <w:ind w:left="5760" w:hanging="360"/>
      </w:pPr>
    </w:lvl>
    <w:lvl w:ilvl="8" w:tplc="BC848ABC">
      <w:start w:val="1"/>
      <w:numFmt w:val="lowerRoman"/>
      <w:lvlText w:val="%9."/>
      <w:lvlJc w:val="right"/>
      <w:pPr>
        <w:ind w:left="6480" w:hanging="180"/>
      </w:pPr>
    </w:lvl>
  </w:abstractNum>
  <w:abstractNum w:abstractNumId="2" w15:restartNumberingAfterBreak="0">
    <w:nsid w:val="32830763"/>
    <w:multiLevelType w:val="hybridMultilevel"/>
    <w:tmpl w:val="D97C0322"/>
    <w:lvl w:ilvl="0" w:tplc="9E524064">
      <w:start w:val="2"/>
      <w:numFmt w:val="decimal"/>
      <w:lvlText w:val="%1."/>
      <w:lvlJc w:val="left"/>
      <w:pPr>
        <w:ind w:left="1440" w:hanging="360"/>
      </w:pPr>
      <w:rPr>
        <w:rFonts w:hint="default"/>
        <w:b w:val="0"/>
        <w:bCs w:val="0"/>
        <w:color w:val="auto"/>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3FB696"/>
    <w:multiLevelType w:val="hybridMultilevel"/>
    <w:tmpl w:val="C924F3D0"/>
    <w:lvl w:ilvl="0" w:tplc="D3ECA784">
      <w:start w:val="1"/>
      <w:numFmt w:val="decimal"/>
      <w:lvlText w:val="%1."/>
      <w:lvlJc w:val="left"/>
      <w:pPr>
        <w:ind w:left="720" w:hanging="360"/>
      </w:pPr>
    </w:lvl>
    <w:lvl w:ilvl="1" w:tplc="F5AEB1E8">
      <w:start w:val="1"/>
      <w:numFmt w:val="upperLetter"/>
      <w:lvlText w:val="%2."/>
      <w:lvlJc w:val="left"/>
      <w:pPr>
        <w:ind w:left="3960" w:hanging="360"/>
      </w:pPr>
      <w:rPr>
        <w:b/>
        <w:bCs/>
      </w:rPr>
    </w:lvl>
    <w:lvl w:ilvl="2" w:tplc="74963A34">
      <w:start w:val="1"/>
      <w:numFmt w:val="lowerRoman"/>
      <w:lvlText w:val="%3."/>
      <w:lvlJc w:val="right"/>
      <w:pPr>
        <w:ind w:left="2160" w:hanging="180"/>
      </w:pPr>
    </w:lvl>
    <w:lvl w:ilvl="3" w:tplc="2B2A488E">
      <w:start w:val="1"/>
      <w:numFmt w:val="decimal"/>
      <w:lvlText w:val="%4."/>
      <w:lvlJc w:val="left"/>
      <w:pPr>
        <w:ind w:left="2880" w:hanging="360"/>
      </w:pPr>
    </w:lvl>
    <w:lvl w:ilvl="4" w:tplc="E73456DC">
      <w:start w:val="1"/>
      <w:numFmt w:val="lowerLetter"/>
      <w:lvlText w:val="%5."/>
      <w:lvlJc w:val="left"/>
      <w:pPr>
        <w:ind w:left="3600" w:hanging="360"/>
      </w:pPr>
    </w:lvl>
    <w:lvl w:ilvl="5" w:tplc="C340F1E6">
      <w:start w:val="1"/>
      <w:numFmt w:val="lowerRoman"/>
      <w:lvlText w:val="%6."/>
      <w:lvlJc w:val="right"/>
      <w:pPr>
        <w:ind w:left="4320" w:hanging="180"/>
      </w:pPr>
    </w:lvl>
    <w:lvl w:ilvl="6" w:tplc="CAEC69E6">
      <w:start w:val="1"/>
      <w:numFmt w:val="decimal"/>
      <w:lvlText w:val="%7."/>
      <w:lvlJc w:val="left"/>
      <w:pPr>
        <w:ind w:left="5040" w:hanging="360"/>
      </w:pPr>
    </w:lvl>
    <w:lvl w:ilvl="7" w:tplc="344A8002">
      <w:start w:val="1"/>
      <w:numFmt w:val="lowerLetter"/>
      <w:lvlText w:val="%8."/>
      <w:lvlJc w:val="left"/>
      <w:pPr>
        <w:ind w:left="5760" w:hanging="360"/>
      </w:pPr>
    </w:lvl>
    <w:lvl w:ilvl="8" w:tplc="3846429A">
      <w:start w:val="1"/>
      <w:numFmt w:val="lowerRoman"/>
      <w:lvlText w:val="%9."/>
      <w:lvlJc w:val="right"/>
      <w:pPr>
        <w:ind w:left="6480" w:hanging="180"/>
      </w:pPr>
    </w:lvl>
  </w:abstractNum>
  <w:abstractNum w:abstractNumId="4" w15:restartNumberingAfterBreak="0">
    <w:nsid w:val="478B56F3"/>
    <w:multiLevelType w:val="hybridMultilevel"/>
    <w:tmpl w:val="D0C0E1EA"/>
    <w:lvl w:ilvl="0" w:tplc="0409000F">
      <w:start w:val="1"/>
      <w:numFmt w:val="decimal"/>
      <w:lvlText w:val="%1."/>
      <w:lvlJc w:val="left"/>
      <w:pPr>
        <w:ind w:left="720" w:hanging="360"/>
      </w:pPr>
      <w:rPr>
        <w:rFonts w:hint="default"/>
      </w:rPr>
    </w:lvl>
    <w:lvl w:ilvl="1" w:tplc="71623CC0">
      <w:start w:val="1"/>
      <w:numFmt w:val="upperLetter"/>
      <w:lvlText w:val="%2."/>
      <w:lvlJc w:val="left"/>
      <w:pPr>
        <w:ind w:left="396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05AB1"/>
    <w:multiLevelType w:val="hybridMultilevel"/>
    <w:tmpl w:val="8A18296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EC93041"/>
    <w:multiLevelType w:val="hybridMultilevel"/>
    <w:tmpl w:val="565C68E0"/>
    <w:lvl w:ilvl="0" w:tplc="DD2C98E2">
      <w:start w:val="1"/>
      <w:numFmt w:val="upperLetter"/>
      <w:lvlText w:val="%1."/>
      <w:lvlJc w:val="left"/>
      <w:pPr>
        <w:ind w:left="1440" w:hanging="360"/>
      </w:pPr>
      <w:rPr>
        <w:rFonts w:hint="default"/>
        <w:b/>
        <w:bCs/>
        <w:strike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F57BCC"/>
    <w:multiLevelType w:val="hybridMultilevel"/>
    <w:tmpl w:val="6C64BD6E"/>
    <w:lvl w:ilvl="0" w:tplc="BEF6825C">
      <w:start w:val="2"/>
      <w:numFmt w:val="decimal"/>
      <w:lvlText w:val="%1."/>
      <w:lvlJc w:val="left"/>
      <w:pPr>
        <w:tabs>
          <w:tab w:val="num" w:pos="900"/>
        </w:tabs>
        <w:ind w:left="900" w:hanging="360"/>
      </w:pPr>
      <w:rPr>
        <w:rFonts w:hint="default"/>
      </w:rPr>
    </w:lvl>
    <w:lvl w:ilvl="1" w:tplc="9570958A">
      <w:start w:val="1"/>
      <w:numFmt w:val="lowerLetter"/>
      <w:lvlText w:val="%2."/>
      <w:lvlJc w:val="left"/>
      <w:pPr>
        <w:tabs>
          <w:tab w:val="num" w:pos="1620"/>
        </w:tabs>
        <w:ind w:left="1620" w:hanging="360"/>
      </w:pPr>
      <w:rPr>
        <w:rFonts w:ascii="Times New Roman" w:eastAsia="Times New Roman" w:hAnsi="Times New Roman" w:cs="Times New Roman"/>
      </w:rPr>
    </w:lvl>
    <w:lvl w:ilvl="2" w:tplc="DAE63FF8">
      <w:start w:val="1"/>
      <w:numFmt w:val="decimal"/>
      <w:lvlText w:val="%3."/>
      <w:lvlJc w:val="right"/>
      <w:pPr>
        <w:tabs>
          <w:tab w:val="num" w:pos="2340"/>
        </w:tabs>
        <w:ind w:left="2340" w:hanging="180"/>
      </w:pPr>
      <w:rPr>
        <w:rFonts w:ascii="Times New Roman" w:eastAsia="Times New Roman" w:hAnsi="Times New Roman" w:cs="Times New Roman"/>
      </w:rPr>
    </w:lvl>
    <w:lvl w:ilvl="3" w:tplc="3EF236F0">
      <w:start w:val="1"/>
      <w:numFmt w:val="lowerLetter"/>
      <w:lvlText w:val="%4."/>
      <w:lvlJc w:val="left"/>
      <w:pPr>
        <w:tabs>
          <w:tab w:val="num" w:pos="3060"/>
        </w:tabs>
        <w:ind w:left="3060" w:hanging="360"/>
      </w:pPr>
      <w:rPr>
        <w:rFonts w:ascii="Times New Roman" w:eastAsia="Times New Roman" w:hAnsi="Times New Roman" w:cs="Times New Roman"/>
      </w:rPr>
    </w:lvl>
    <w:lvl w:ilvl="4" w:tplc="04090019">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15:restartNumberingAfterBreak="0">
    <w:nsid w:val="6273482C"/>
    <w:multiLevelType w:val="hybridMultilevel"/>
    <w:tmpl w:val="F6E8C61C"/>
    <w:lvl w:ilvl="0" w:tplc="B2DAD25A">
      <w:start w:val="1"/>
      <w:numFmt w:val="decimal"/>
      <w:lvlText w:val="%1."/>
      <w:lvlJc w:val="left"/>
      <w:pPr>
        <w:ind w:left="720" w:hanging="360"/>
      </w:pPr>
    </w:lvl>
    <w:lvl w:ilvl="1" w:tplc="6D8E7868">
      <w:start w:val="1"/>
      <w:numFmt w:val="lowerLetter"/>
      <w:lvlText w:val="%2."/>
      <w:lvlJc w:val="left"/>
      <w:pPr>
        <w:ind w:left="1440" w:hanging="360"/>
      </w:pPr>
    </w:lvl>
    <w:lvl w:ilvl="2" w:tplc="CD4C7B94">
      <w:start w:val="1"/>
      <w:numFmt w:val="lowerRoman"/>
      <w:lvlText w:val="%3."/>
      <w:lvlJc w:val="right"/>
      <w:pPr>
        <w:ind w:left="2160" w:hanging="180"/>
      </w:pPr>
    </w:lvl>
    <w:lvl w:ilvl="3" w:tplc="7E306A06">
      <w:start w:val="1"/>
      <w:numFmt w:val="decimal"/>
      <w:lvlText w:val="%4."/>
      <w:lvlJc w:val="left"/>
      <w:pPr>
        <w:ind w:left="2880" w:hanging="360"/>
      </w:pPr>
    </w:lvl>
    <w:lvl w:ilvl="4" w:tplc="EB56F2FA">
      <w:start w:val="1"/>
      <w:numFmt w:val="lowerLetter"/>
      <w:lvlText w:val="%5."/>
      <w:lvlJc w:val="left"/>
      <w:pPr>
        <w:ind w:left="3600" w:hanging="360"/>
      </w:pPr>
    </w:lvl>
    <w:lvl w:ilvl="5" w:tplc="25CA18AE">
      <w:start w:val="1"/>
      <w:numFmt w:val="lowerRoman"/>
      <w:lvlText w:val="%6."/>
      <w:lvlJc w:val="right"/>
      <w:pPr>
        <w:ind w:left="4320" w:hanging="180"/>
      </w:pPr>
    </w:lvl>
    <w:lvl w:ilvl="6" w:tplc="1B98F7BE">
      <w:start w:val="1"/>
      <w:numFmt w:val="decimal"/>
      <w:lvlText w:val="%7."/>
      <w:lvlJc w:val="left"/>
      <w:pPr>
        <w:ind w:left="5040" w:hanging="360"/>
      </w:pPr>
    </w:lvl>
    <w:lvl w:ilvl="7" w:tplc="DE2CCDDC">
      <w:start w:val="1"/>
      <w:numFmt w:val="lowerLetter"/>
      <w:lvlText w:val="%8."/>
      <w:lvlJc w:val="left"/>
      <w:pPr>
        <w:ind w:left="5760" w:hanging="360"/>
      </w:pPr>
    </w:lvl>
    <w:lvl w:ilvl="8" w:tplc="1CB23940">
      <w:start w:val="1"/>
      <w:numFmt w:val="lowerRoman"/>
      <w:lvlText w:val="%9."/>
      <w:lvlJc w:val="right"/>
      <w:pPr>
        <w:ind w:left="6480" w:hanging="180"/>
      </w:pPr>
    </w:lvl>
  </w:abstractNum>
  <w:abstractNum w:abstractNumId="9" w15:restartNumberingAfterBreak="0">
    <w:nsid w:val="6C0E2CCF"/>
    <w:multiLevelType w:val="hybridMultilevel"/>
    <w:tmpl w:val="4D38CDE4"/>
    <w:lvl w:ilvl="0" w:tplc="43846B0C">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3BCC9B"/>
    <w:multiLevelType w:val="hybridMultilevel"/>
    <w:tmpl w:val="3B7442F8"/>
    <w:lvl w:ilvl="0" w:tplc="BA24B126">
      <w:start w:val="1"/>
      <w:numFmt w:val="decimal"/>
      <w:lvlText w:val="%1."/>
      <w:lvlJc w:val="left"/>
      <w:pPr>
        <w:ind w:left="720" w:hanging="360"/>
      </w:pPr>
    </w:lvl>
    <w:lvl w:ilvl="1" w:tplc="73DC3CA8">
      <w:start w:val="1"/>
      <w:numFmt w:val="upperLetter"/>
      <w:lvlText w:val="%2."/>
      <w:lvlJc w:val="left"/>
      <w:pPr>
        <w:ind w:left="1440" w:hanging="360"/>
      </w:pPr>
    </w:lvl>
    <w:lvl w:ilvl="2" w:tplc="6CFA14B2">
      <w:start w:val="1"/>
      <w:numFmt w:val="lowerRoman"/>
      <w:lvlText w:val="%3."/>
      <w:lvlJc w:val="right"/>
      <w:pPr>
        <w:ind w:left="2160" w:hanging="180"/>
      </w:pPr>
    </w:lvl>
    <w:lvl w:ilvl="3" w:tplc="3BCC8E82">
      <w:start w:val="1"/>
      <w:numFmt w:val="decimal"/>
      <w:lvlText w:val="%4."/>
      <w:lvlJc w:val="left"/>
      <w:pPr>
        <w:ind w:left="2880" w:hanging="360"/>
      </w:pPr>
    </w:lvl>
    <w:lvl w:ilvl="4" w:tplc="78C8FEA6">
      <w:start w:val="1"/>
      <w:numFmt w:val="lowerLetter"/>
      <w:lvlText w:val="%5."/>
      <w:lvlJc w:val="left"/>
      <w:pPr>
        <w:ind w:left="3600" w:hanging="360"/>
      </w:pPr>
    </w:lvl>
    <w:lvl w:ilvl="5" w:tplc="F078E8D4">
      <w:start w:val="1"/>
      <w:numFmt w:val="lowerRoman"/>
      <w:lvlText w:val="%6."/>
      <w:lvlJc w:val="right"/>
      <w:pPr>
        <w:ind w:left="4320" w:hanging="180"/>
      </w:pPr>
    </w:lvl>
    <w:lvl w:ilvl="6" w:tplc="AD58736E">
      <w:start w:val="1"/>
      <w:numFmt w:val="decimal"/>
      <w:lvlText w:val="%7."/>
      <w:lvlJc w:val="left"/>
      <w:pPr>
        <w:ind w:left="5040" w:hanging="360"/>
      </w:pPr>
    </w:lvl>
    <w:lvl w:ilvl="7" w:tplc="A552BD58">
      <w:start w:val="1"/>
      <w:numFmt w:val="lowerLetter"/>
      <w:lvlText w:val="%8."/>
      <w:lvlJc w:val="left"/>
      <w:pPr>
        <w:ind w:left="5760" w:hanging="360"/>
      </w:pPr>
    </w:lvl>
    <w:lvl w:ilvl="8" w:tplc="48F412D8">
      <w:start w:val="1"/>
      <w:numFmt w:val="lowerRoman"/>
      <w:lvlText w:val="%9."/>
      <w:lvlJc w:val="right"/>
      <w:pPr>
        <w:ind w:left="6480" w:hanging="180"/>
      </w:pPr>
    </w:lvl>
  </w:abstractNum>
  <w:abstractNum w:abstractNumId="11" w15:restartNumberingAfterBreak="0">
    <w:nsid w:val="718C68E5"/>
    <w:multiLevelType w:val="hybridMultilevel"/>
    <w:tmpl w:val="A950D0B2"/>
    <w:lvl w:ilvl="0" w:tplc="E66096FA">
      <w:start w:val="1"/>
      <w:numFmt w:val="decimal"/>
      <w:lvlText w:val="%1."/>
      <w:lvlJc w:val="left"/>
      <w:pPr>
        <w:ind w:left="720" w:hanging="360"/>
      </w:pPr>
    </w:lvl>
    <w:lvl w:ilvl="1" w:tplc="862E2436">
      <w:start w:val="1"/>
      <w:numFmt w:val="upperLetter"/>
      <w:lvlText w:val="%2."/>
      <w:lvlJc w:val="left"/>
      <w:pPr>
        <w:ind w:left="1440" w:hanging="360"/>
      </w:pPr>
    </w:lvl>
    <w:lvl w:ilvl="2" w:tplc="717CFBBC">
      <w:start w:val="1"/>
      <w:numFmt w:val="lowerRoman"/>
      <w:lvlText w:val="%3."/>
      <w:lvlJc w:val="right"/>
      <w:pPr>
        <w:ind w:left="2160" w:hanging="180"/>
      </w:pPr>
    </w:lvl>
    <w:lvl w:ilvl="3" w:tplc="04C2E1B6">
      <w:start w:val="1"/>
      <w:numFmt w:val="decimal"/>
      <w:lvlText w:val="%4."/>
      <w:lvlJc w:val="left"/>
      <w:pPr>
        <w:ind w:left="2880" w:hanging="360"/>
      </w:pPr>
    </w:lvl>
    <w:lvl w:ilvl="4" w:tplc="97A6314C">
      <w:start w:val="1"/>
      <w:numFmt w:val="lowerLetter"/>
      <w:lvlText w:val="%5."/>
      <w:lvlJc w:val="left"/>
      <w:pPr>
        <w:ind w:left="3600" w:hanging="360"/>
      </w:pPr>
    </w:lvl>
    <w:lvl w:ilvl="5" w:tplc="A2F405DA">
      <w:start w:val="1"/>
      <w:numFmt w:val="lowerRoman"/>
      <w:lvlText w:val="%6."/>
      <w:lvlJc w:val="right"/>
      <w:pPr>
        <w:ind w:left="4320" w:hanging="180"/>
      </w:pPr>
    </w:lvl>
    <w:lvl w:ilvl="6" w:tplc="B7282FE8">
      <w:start w:val="1"/>
      <w:numFmt w:val="decimal"/>
      <w:lvlText w:val="%7."/>
      <w:lvlJc w:val="left"/>
      <w:pPr>
        <w:ind w:left="5040" w:hanging="360"/>
      </w:pPr>
    </w:lvl>
    <w:lvl w:ilvl="7" w:tplc="4976B576">
      <w:start w:val="1"/>
      <w:numFmt w:val="lowerLetter"/>
      <w:lvlText w:val="%8."/>
      <w:lvlJc w:val="left"/>
      <w:pPr>
        <w:ind w:left="5760" w:hanging="360"/>
      </w:pPr>
    </w:lvl>
    <w:lvl w:ilvl="8" w:tplc="F37EBB04">
      <w:start w:val="1"/>
      <w:numFmt w:val="lowerRoman"/>
      <w:lvlText w:val="%9."/>
      <w:lvlJc w:val="right"/>
      <w:pPr>
        <w:ind w:left="6480" w:hanging="180"/>
      </w:pPr>
    </w:lvl>
  </w:abstractNum>
  <w:abstractNum w:abstractNumId="12" w15:restartNumberingAfterBreak="0">
    <w:nsid w:val="75D8348C"/>
    <w:multiLevelType w:val="hybridMultilevel"/>
    <w:tmpl w:val="AD1240A2"/>
    <w:lvl w:ilvl="0" w:tplc="DFC6507A">
      <w:start w:val="1"/>
      <w:numFmt w:val="lowerLetter"/>
      <w:lvlText w:val="%1."/>
      <w:lvlJc w:val="left"/>
      <w:pPr>
        <w:ind w:left="2160" w:hanging="360"/>
      </w:pPr>
      <w:rPr>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9051550"/>
    <w:multiLevelType w:val="hybridMultilevel"/>
    <w:tmpl w:val="4192DF16"/>
    <w:lvl w:ilvl="0" w:tplc="0409000F">
      <w:start w:val="1"/>
      <w:numFmt w:val="decimal"/>
      <w:lvlText w:val="%1."/>
      <w:lvlJc w:val="left"/>
      <w:pPr>
        <w:ind w:left="720" w:hanging="360"/>
      </w:pPr>
      <w:rPr>
        <w:rFonts w:hint="default"/>
      </w:rPr>
    </w:lvl>
    <w:lvl w:ilvl="1" w:tplc="F0D82F6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3054937">
    <w:abstractNumId w:val="6"/>
  </w:num>
  <w:num w:numId="2" w16cid:durableId="81727217">
    <w:abstractNumId w:val="2"/>
  </w:num>
  <w:num w:numId="3" w16cid:durableId="679431313">
    <w:abstractNumId w:val="9"/>
  </w:num>
  <w:num w:numId="4" w16cid:durableId="1097755880">
    <w:abstractNumId w:val="7"/>
  </w:num>
  <w:num w:numId="5" w16cid:durableId="1876775659">
    <w:abstractNumId w:val="12"/>
  </w:num>
  <w:num w:numId="6" w16cid:durableId="958682369">
    <w:abstractNumId w:val="10"/>
  </w:num>
  <w:num w:numId="7" w16cid:durableId="1343777087">
    <w:abstractNumId w:val="8"/>
  </w:num>
  <w:num w:numId="8" w16cid:durableId="151988805">
    <w:abstractNumId w:val="1"/>
  </w:num>
  <w:num w:numId="9" w16cid:durableId="155999306">
    <w:abstractNumId w:val="3"/>
  </w:num>
  <w:num w:numId="10" w16cid:durableId="435910391">
    <w:abstractNumId w:val="0"/>
  </w:num>
  <w:num w:numId="11" w16cid:durableId="1313756998">
    <w:abstractNumId w:val="11"/>
  </w:num>
  <w:num w:numId="12" w16cid:durableId="869680006">
    <w:abstractNumId w:val="13"/>
  </w:num>
  <w:num w:numId="13" w16cid:durableId="1977683246">
    <w:abstractNumId w:val="5"/>
  </w:num>
  <w:num w:numId="14" w16cid:durableId="1207061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5E"/>
    <w:rsid w:val="00027387"/>
    <w:rsid w:val="000337F1"/>
    <w:rsid w:val="00076CFA"/>
    <w:rsid w:val="00080C4E"/>
    <w:rsid w:val="000842A7"/>
    <w:rsid w:val="00087E51"/>
    <w:rsid w:val="000920CF"/>
    <w:rsid w:val="000E3180"/>
    <w:rsid w:val="000E7BA7"/>
    <w:rsid w:val="000F5668"/>
    <w:rsid w:val="000F7956"/>
    <w:rsid w:val="001123FD"/>
    <w:rsid w:val="0013472D"/>
    <w:rsid w:val="00175464"/>
    <w:rsid w:val="0018534B"/>
    <w:rsid w:val="001A0B14"/>
    <w:rsid w:val="001B2014"/>
    <w:rsid w:val="001F2AAD"/>
    <w:rsid w:val="001F70ED"/>
    <w:rsid w:val="00220EF2"/>
    <w:rsid w:val="0026723E"/>
    <w:rsid w:val="0028687D"/>
    <w:rsid w:val="00320299"/>
    <w:rsid w:val="00337339"/>
    <w:rsid w:val="00354C21"/>
    <w:rsid w:val="003B0017"/>
    <w:rsid w:val="003B3A21"/>
    <w:rsid w:val="003B54FE"/>
    <w:rsid w:val="003D64FA"/>
    <w:rsid w:val="003F2F5E"/>
    <w:rsid w:val="00451D43"/>
    <w:rsid w:val="00453671"/>
    <w:rsid w:val="004668EB"/>
    <w:rsid w:val="004957C5"/>
    <w:rsid w:val="004B21B1"/>
    <w:rsid w:val="004C1BEB"/>
    <w:rsid w:val="004D2796"/>
    <w:rsid w:val="00507337"/>
    <w:rsid w:val="00572C07"/>
    <w:rsid w:val="006239D7"/>
    <w:rsid w:val="00631D6A"/>
    <w:rsid w:val="0067606C"/>
    <w:rsid w:val="006B089B"/>
    <w:rsid w:val="006E4679"/>
    <w:rsid w:val="006F29F3"/>
    <w:rsid w:val="00725E9B"/>
    <w:rsid w:val="00751B13"/>
    <w:rsid w:val="00782DBC"/>
    <w:rsid w:val="007942DA"/>
    <w:rsid w:val="00842676"/>
    <w:rsid w:val="00847A8A"/>
    <w:rsid w:val="00875947"/>
    <w:rsid w:val="00975A08"/>
    <w:rsid w:val="009C19E4"/>
    <w:rsid w:val="009D41FC"/>
    <w:rsid w:val="009E49EB"/>
    <w:rsid w:val="00A425A3"/>
    <w:rsid w:val="00A44B53"/>
    <w:rsid w:val="00A6252D"/>
    <w:rsid w:val="00A97B1D"/>
    <w:rsid w:val="00AB47AA"/>
    <w:rsid w:val="00B16383"/>
    <w:rsid w:val="00B24DFB"/>
    <w:rsid w:val="00B31B17"/>
    <w:rsid w:val="00B37ED8"/>
    <w:rsid w:val="00B6179B"/>
    <w:rsid w:val="00B649FA"/>
    <w:rsid w:val="00B72464"/>
    <w:rsid w:val="00BD2BF1"/>
    <w:rsid w:val="00C51151"/>
    <w:rsid w:val="00C51ACA"/>
    <w:rsid w:val="00C61C64"/>
    <w:rsid w:val="00C716D9"/>
    <w:rsid w:val="00C97E9E"/>
    <w:rsid w:val="00CC7EE9"/>
    <w:rsid w:val="00CD2B69"/>
    <w:rsid w:val="00CE2E00"/>
    <w:rsid w:val="00CF3305"/>
    <w:rsid w:val="00D41AC4"/>
    <w:rsid w:val="00D45A0F"/>
    <w:rsid w:val="00D51FE0"/>
    <w:rsid w:val="00D63C4D"/>
    <w:rsid w:val="00D66A53"/>
    <w:rsid w:val="00D83F40"/>
    <w:rsid w:val="00D96C6E"/>
    <w:rsid w:val="00DA461C"/>
    <w:rsid w:val="00DA5C55"/>
    <w:rsid w:val="00DB7AD8"/>
    <w:rsid w:val="00DD01C6"/>
    <w:rsid w:val="00E01832"/>
    <w:rsid w:val="00E2597B"/>
    <w:rsid w:val="00E67339"/>
    <w:rsid w:val="00F1017E"/>
    <w:rsid w:val="00F141B1"/>
    <w:rsid w:val="00F272F7"/>
    <w:rsid w:val="00F43DC7"/>
    <w:rsid w:val="00F43E44"/>
    <w:rsid w:val="00F55911"/>
    <w:rsid w:val="00FC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A62CE"/>
  <w15:chartTrackingRefBased/>
  <w15:docId w15:val="{BDF78273-82DB-4981-B02F-2C7A9DC5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F5E"/>
  </w:style>
  <w:style w:type="paragraph" w:styleId="Footer">
    <w:name w:val="footer"/>
    <w:basedOn w:val="Normal"/>
    <w:link w:val="FooterChar"/>
    <w:uiPriority w:val="99"/>
    <w:unhideWhenUsed/>
    <w:rsid w:val="003F2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F5E"/>
  </w:style>
  <w:style w:type="paragraph" w:customStyle="1" w:styleId="ListParagraph1">
    <w:name w:val="List Paragraph1"/>
    <w:basedOn w:val="Normal"/>
    <w:next w:val="ListParagraph"/>
    <w:uiPriority w:val="34"/>
    <w:qFormat/>
    <w:rsid w:val="001F2AAD"/>
    <w:pPr>
      <w:spacing w:after="0" w:line="240" w:lineRule="auto"/>
      <w:ind w:left="720"/>
      <w:contextualSpacing/>
    </w:pPr>
    <w:rPr>
      <w:rFonts w:ascii="Times New Roman" w:eastAsia="MS Mincho" w:hAnsi="Times New Roman" w:cs="Times New Roman"/>
      <w:szCs w:val="24"/>
    </w:rPr>
  </w:style>
  <w:style w:type="paragraph" w:styleId="ListParagraph">
    <w:name w:val="List Paragraph"/>
    <w:basedOn w:val="Normal"/>
    <w:uiPriority w:val="34"/>
    <w:qFormat/>
    <w:rsid w:val="001F2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20</Pages>
  <Words>12595</Words>
  <Characters>71792</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Normark</dc:creator>
  <cp:keywords/>
  <dc:description/>
  <cp:lastModifiedBy>Sonja Montgomery</cp:lastModifiedBy>
  <cp:revision>3</cp:revision>
  <cp:lastPrinted>2025-09-09T17:48:00Z</cp:lastPrinted>
  <dcterms:created xsi:type="dcterms:W3CDTF">2025-09-17T18:20:00Z</dcterms:created>
  <dcterms:modified xsi:type="dcterms:W3CDTF">2025-09-17T18:33:00Z</dcterms:modified>
</cp:coreProperties>
</file>