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E4057"/>
          <w:sz w:val="44"/>
        </w:rPr>
        <w:t>PRAVEER TARUDKAR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505050"/>
          <w:sz w:val="21"/>
        </w:rPr>
        <w:t>Software Engineering Intern | B.Tech Computer Science | Full-Stack Developer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3C3C3C"/>
          <w:sz w:val="19"/>
        </w:rPr>
        <w:t>praveertarudkar7@gmail.com  |  Nagpur, Maharashtra, India  |  linkedin.com/in/praveertarudkar-5806a936b  |  github.com/praveertarudkar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PROFESSIONAL SUMMARY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40" w:after="80"/>
      </w:pPr>
      <w:r>
        <w:rPr>
          <w:rFonts w:ascii="Calibri" w:hAnsi="Calibri"/>
          <w:b w:val="0"/>
          <w:sz w:val="20"/>
        </w:rPr>
        <w:t>Detail-oriented Computer Science undergraduate (GH Raisoni University, 2027) with hands-on experience in business analysis, web development, and data structures &amp; algorithms. Demonstrated leadership as founder and operator of a 6-year esports organization, managing talent, digital marketing, and brand strategy. Certified in core CS fundamentals with a disciplined, results-driven work ethic honed through competitive martial arts. Seeking a software development or IT internship to apply technical skills in JavaScript, Python, and full-stack development within a collaborative engineering team.</w:t>
      </w: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TECHNICAL SKILLS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Languages &amp; Frameworks: </w:t>
      </w:r>
      <w:r>
        <w:rPr>
          <w:rFonts w:ascii="Calibri" w:hAnsi="Calibri"/>
          <w:b w:val="0"/>
          <w:sz w:val="20"/>
        </w:rPr>
        <w:t>JavaScript (ES6+), Python, HTML5, CSS3, SQL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Tools &amp; Platforms: </w:t>
      </w:r>
      <w:r>
        <w:rPr>
          <w:rFonts w:ascii="Calibri" w:hAnsi="Calibri"/>
          <w:b w:val="0"/>
          <w:sz w:val="20"/>
        </w:rPr>
        <w:t>Git, GitHub, VS Code, Postman, Figma (basic), Linux (basic)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CS Fundamentals: </w:t>
      </w:r>
      <w:r>
        <w:rPr>
          <w:rFonts w:ascii="Calibri" w:hAnsi="Calibri"/>
          <w:b w:val="0"/>
          <w:sz w:val="20"/>
        </w:rPr>
        <w:t>Data Structures &amp; Algorithms (DSA), OOP, DBMS, Operating Systems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Business &amp; Analytics: </w:t>
      </w:r>
      <w:r>
        <w:rPr>
          <w:rFonts w:ascii="Calibri" w:hAnsi="Calibri"/>
          <w:b w:val="0"/>
          <w:sz w:val="20"/>
        </w:rPr>
        <w:t>Business Analysis, Stakeholder Communication, Requirements Gathering, Strategic Planning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Soft Skills: </w:t>
      </w:r>
      <w:r>
        <w:rPr>
          <w:rFonts w:ascii="Calibri" w:hAnsi="Calibri"/>
          <w:b w:val="0"/>
          <w:sz w:val="20"/>
        </w:rPr>
        <w:t>Leadership, Team Management, Digital Marketing, Content Strategy, Public Speaking</w:t>
      </w: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PROFESSIONAL EXPERIENCE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120" w:after="20"/>
      </w:pPr>
      <w:r>
        <w:rPr>
          <w:rFonts w:ascii="Calibri" w:hAnsi="Calibri"/>
          <w:b/>
          <w:color w:val="1E1E1E"/>
          <w:sz w:val="22"/>
        </w:rPr>
        <w:t>Business Analyst Intern</w:t>
      </w:r>
      <w:r>
        <w:rPr>
          <w:rFonts w:ascii="Calibri" w:hAnsi="Calibri"/>
          <w:b w:val="0"/>
          <w:color w:val="505050"/>
          <w:sz w:val="20"/>
        </w:rPr>
        <w:t xml:space="preserve">  |  SimpleWorks</w:t>
      </w:r>
    </w:p>
    <w:p>
      <w:pPr>
        <w:spacing w:before="0" w:after="40"/>
      </w:pPr>
      <w:r>
        <w:rPr>
          <w:rFonts w:ascii="Calibri" w:hAnsi="Calibri"/>
          <w:b w:val="0"/>
          <w:color w:val="787878"/>
          <w:sz w:val="19"/>
        </w:rPr>
        <w:t>Nagpur, Maharashtra, India  •  Jan 2026 – Mar 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Gathered and documented business requirements from stakeholders, translating them into actionable technical specifications.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Analysed operational workflows and identified process improvement opportunities, contributing to efficiency initiatives.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Collaborated cross-functionally with development and product teams to align deliverables with business objectives.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Produced structured reports and dashboards to communicate data-driven insights to senior management.</w:t>
      </w:r>
    </w:p>
    <w:p>
      <w:pPr>
        <w:spacing w:before="120" w:after="20"/>
      </w:pPr>
      <w:r>
        <w:rPr>
          <w:rFonts w:ascii="Calibri" w:hAnsi="Calibri"/>
          <w:b/>
          <w:color w:val="1E1E1E"/>
          <w:sz w:val="22"/>
        </w:rPr>
        <w:t>Founder &amp; Operations Manager</w:t>
      </w:r>
      <w:r>
        <w:rPr>
          <w:rFonts w:ascii="Calibri" w:hAnsi="Calibri"/>
          <w:b w:val="0"/>
          <w:color w:val="505050"/>
          <w:sz w:val="20"/>
        </w:rPr>
        <w:t xml:space="preserve">  |  Nexus India Esports</w:t>
      </w:r>
    </w:p>
    <w:p>
      <w:pPr>
        <w:spacing w:before="0" w:after="40"/>
      </w:pPr>
      <w:r>
        <w:rPr>
          <w:rFonts w:ascii="Calibri" w:hAnsi="Calibri"/>
          <w:b w:val="0"/>
          <w:color w:val="787878"/>
          <w:sz w:val="19"/>
        </w:rPr>
        <w:t>Nagpur, Maharashtra, India  •  Jan 2017 – Apr 2023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Founded and scaled a competitive esports organisation, managing multiple BGMI/PUBG rosters across national tournaments.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Led end-to-end operations: talent recruitment, training schedules, sponsorship negotiations, and brand partnerships.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Built and grew the organisation's digital presence, achieving 2,500+ YouTube subscribers through content strategy.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Applied data-driven decision-making to roster selection and competitive preparation, improving win rates season-over-season.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Managed a small team of coaches, analysts, and content creators, demonstrating leadership and people management skills.</w:t>
      </w:r>
    </w:p>
    <w:p>
      <w:pPr>
        <w:spacing w:before="120" w:after="20"/>
      </w:pPr>
      <w:r>
        <w:rPr>
          <w:rFonts w:ascii="Calibri" w:hAnsi="Calibri"/>
          <w:b/>
          <w:color w:val="1E1E1E"/>
          <w:sz w:val="22"/>
        </w:rPr>
        <w:t>Content Creator &amp; Live Streamer</w:t>
      </w:r>
      <w:r>
        <w:rPr>
          <w:rFonts w:ascii="Calibri" w:hAnsi="Calibri"/>
          <w:b w:val="0"/>
          <w:color w:val="505050"/>
          <w:sz w:val="20"/>
        </w:rPr>
        <w:t xml:space="preserve">  |  YouTube (Self-Employed)</w:t>
      </w:r>
    </w:p>
    <w:p>
      <w:pPr>
        <w:spacing w:before="0" w:after="40"/>
      </w:pPr>
      <w:r>
        <w:rPr>
          <w:rFonts w:ascii="Calibri" w:hAnsi="Calibri"/>
          <w:b w:val="0"/>
          <w:color w:val="787878"/>
          <w:sz w:val="19"/>
        </w:rPr>
        <w:t>Nagpur, Maharashtra, India  •  Apr 2016 – Feb 2023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Produced and published 200+ videos on BGMI, PUBG Mobile, and Clash of Clans, amassing 2,560+ subscribers.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Managed full production pipeline: scripting, recording, video editing, SEO optimisation, and audience analytics.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Grew audience organically through consistent publishing schedule, thumbnail A/B testing, and community engagement.</w:t>
      </w:r>
    </w:p>
    <w:p>
      <w:pPr>
        <w:spacing w:before="120" w:after="20"/>
      </w:pPr>
      <w:r>
        <w:rPr>
          <w:rFonts w:ascii="Calibri" w:hAnsi="Calibri"/>
          <w:b/>
          <w:color w:val="1E1E1E"/>
          <w:sz w:val="22"/>
        </w:rPr>
        <w:t>Joint Secretary, Photography Club</w:t>
      </w:r>
      <w:r>
        <w:rPr>
          <w:rFonts w:ascii="Calibri" w:hAnsi="Calibri"/>
          <w:b w:val="0"/>
          <w:color w:val="505050"/>
          <w:sz w:val="20"/>
        </w:rPr>
        <w:t xml:space="preserve">  |  GH Raisoni University</w:t>
      </w:r>
    </w:p>
    <w:p>
      <w:pPr>
        <w:spacing w:before="0" w:after="40"/>
      </w:pPr>
      <w:r>
        <w:rPr>
          <w:rFonts w:ascii="Calibri" w:hAnsi="Calibri"/>
          <w:b w:val="0"/>
          <w:color w:val="787878"/>
          <w:sz w:val="19"/>
        </w:rPr>
        <w:t>Nagpur, Maharashtra, India  •  Oct 2024 – Apr 2026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Organised large-scale photography exhibitions and workshops, coordinating logistics for 100+ attendees.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Mentored junior members in visual storytelling, composition, and editing techniques.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Bridged administrative planning with creative execution to deliver high-impact campus events.</w:t>
      </w: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EDUCATION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80" w:after="20"/>
      </w:pPr>
      <w:r>
        <w:rPr>
          <w:rFonts w:ascii="Calibri" w:hAnsi="Calibri"/>
          <w:b/>
          <w:color w:val="1E1E1E"/>
          <w:sz w:val="22"/>
        </w:rPr>
        <w:t>Bachelor of Technology in Computer Science (B.Tech CSE)</w:t>
      </w:r>
    </w:p>
    <w:p>
      <w:pPr>
        <w:spacing w:before="0" w:after="20"/>
      </w:pPr>
      <w:r>
        <w:rPr>
          <w:rFonts w:ascii="Calibri" w:hAnsi="Calibri"/>
          <w:b w:val="0"/>
          <w:color w:val="505050"/>
          <w:sz w:val="20"/>
        </w:rPr>
        <w:t>GH Raisoni University, Nagpur, Maharashtra  |  Aug 2023 – Jun 2027 (Expected)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Relevant coursework: Data Structures &amp; Algorithms, Object-Oriented Programming, DBMS, Computer Networks, Operating Systems, Software Engineering.</w:t>
      </w:r>
    </w:p>
    <w:p>
      <w:pPr>
        <w:spacing w:before="120" w:after="20"/>
      </w:pPr>
      <w:r>
        <w:rPr>
          <w:rFonts w:ascii="Calibri" w:hAnsi="Calibri"/>
          <w:b/>
          <w:color w:val="1E1E1E"/>
          <w:sz w:val="22"/>
        </w:rPr>
        <w:t>Higher Secondary Certificate (HSC) — Science</w:t>
      </w:r>
    </w:p>
    <w:p>
      <w:pPr>
        <w:spacing w:before="0" w:after="20"/>
      </w:pPr>
      <w:r>
        <w:rPr>
          <w:rFonts w:ascii="Calibri" w:hAnsi="Calibri"/>
          <w:b w:val="0"/>
          <w:color w:val="505050"/>
          <w:sz w:val="20"/>
        </w:rPr>
        <w:t>Somalwar Academy Education Society, Nagpur  |  Aug 2021 – Jun 2023</w:t>
      </w: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PROJECTS</w:t>
      </w:r>
    </w:p>
    <w:p>
      <w:pPr>
        <w:spacing w:before="40" w:after="80"/>
        <w:pBdr>
          <w:bottom w:val="single" w:sz="12" w:space="1" w:color="2E4057"/>
        </w:pBdr>
      </w:pPr>
    </w:p>
    <w:p>
      <w:pPr>
        <w:spacing w:before="100" w:after="20"/>
      </w:pPr>
      <w:r>
        <w:rPr>
          <w:rFonts w:ascii="Calibri" w:hAnsi="Calibri"/>
          <w:b/>
          <w:color w:val="2E4057"/>
          <w:sz w:val="21"/>
        </w:rPr>
        <w:t>Personal Portfolio Website</w:t>
      </w:r>
      <w:r>
        <w:rPr>
          <w:rFonts w:ascii="Calibri" w:hAnsi="Calibri"/>
          <w:b w:val="0"/>
          <w:color w:val="646464"/>
          <w:sz w:val="19"/>
        </w:rPr>
        <w:t xml:space="preserve">  —  JavaScript, HTML5, CSS3, Responsive Design</w:t>
      </w:r>
    </w:p>
    <w:p>
      <w:pPr>
        <w:spacing w:before="0" w:after="20"/>
        <w:ind w:left="144"/>
      </w:pPr>
      <w:r>
        <w:rPr>
          <w:rFonts w:ascii="Calibri" w:hAnsi="Calibri"/>
          <w:b w:val="0"/>
          <w:sz w:val="20"/>
        </w:rPr>
        <w:t>Built a responsive personal portfolio using HTML5, CSS3, and JavaScript to showcase projects and technical skills. Deployed via Gamma.site; optimised for performance and cross-device compatibility.</w:t>
      </w:r>
    </w:p>
    <w:p>
      <w:pPr>
        <w:spacing w:before="100" w:after="20"/>
      </w:pPr>
      <w:r>
        <w:rPr>
          <w:rFonts w:ascii="Calibri" w:hAnsi="Calibri"/>
          <w:b/>
          <w:color w:val="2E4057"/>
          <w:sz w:val="21"/>
        </w:rPr>
        <w:t>DSA Problem-Solving Repository</w:t>
      </w:r>
      <w:r>
        <w:rPr>
          <w:rFonts w:ascii="Calibri" w:hAnsi="Calibri"/>
          <w:b w:val="0"/>
          <w:color w:val="646464"/>
          <w:sz w:val="19"/>
        </w:rPr>
        <w:t xml:space="preserve">  —  Python, JavaScript, Algorithms, Data Structures</w:t>
      </w:r>
    </w:p>
    <w:p>
      <w:pPr>
        <w:spacing w:before="0" w:after="20"/>
        <w:ind w:left="144"/>
      </w:pPr>
      <w:r>
        <w:rPr>
          <w:rFonts w:ascii="Calibri" w:hAnsi="Calibri"/>
          <w:b w:val="0"/>
          <w:sz w:val="20"/>
        </w:rPr>
        <w:t>Actively solving 100+ problems on platforms such as LeetCode and GeeksforGeeks, covering arrays, linked lists, trees, graphs, dynamic programming, and sorting algorithms.</w:t>
      </w:r>
    </w:p>
    <w:p>
      <w:pPr>
        <w:spacing w:before="200" w:after="0"/>
      </w:pPr>
      <w:r>
        <w:rPr>
          <w:rFonts w:ascii="Calibri" w:hAnsi="Calibri"/>
          <w:b/>
          <w:color w:val="2E4057"/>
          <w:sz w:val="22"/>
        </w:rPr>
        <w:t>ACHIEVEMENTS &amp; CERTIFICATIONS</w:t>
      </w:r>
    </w:p>
    <w:p>
      <w:pPr>
        <w:spacing w:before="40" w:after="80"/>
        <w:pBdr>
          <w:bottom w:val="single" w:sz="12" w:space="1" w:color="2E4057"/>
        </w:pBdr>
      </w:pP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International Karate Bronze Medalist — demonstrating discipline, focus, and performance under competitive pressure.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Scaled Nexus India Esports to recognised national-level organisation within 2 years of founding.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2,560+ YouTube subscribers built organically through consistent content production over 7 years.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20"/>
        </w:rPr>
        <w:t>Pursuing certifications in Web Development and Data Structures &amp; Algorithms (in progress).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