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Nyala" w:hAnsi="Nyala" w:cs="Nyala" w:eastAsia="Nyal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Nyala" w:hAnsi="Nyala" w:cs="Nyala" w:eastAsia="Nyala"/>
          <w:b/>
          <w:color w:val="auto"/>
          <w:spacing w:val="0"/>
          <w:position w:val="0"/>
          <w:sz w:val="24"/>
          <w:shd w:fill="auto" w:val="clear"/>
        </w:rPr>
        <w:t xml:space="preserve">የሕጻናትና አዳጊ ትምህርት ክፍል የሶስት ወር አገልግሎት ሪፖርት</w:t>
      </w:r>
    </w:p>
    <w:p>
      <w:pPr>
        <w:spacing w:before="0" w:after="160" w:line="259"/>
        <w:ind w:right="0" w:left="0" w:firstLine="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በ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2017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ዓ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ም የሕጻናትና አዳጊ ትምህርት ክፍል አገልግሎት እቅድ መሰረት በማድረግ በመጀመሪያዎቹ ሶስት ወራት የተሰሩ እና በተለያየ ምክንያት ተፈጻሚ ያልሆኑ ስራዎች እንደሚከተለው በዝርዝር ይቀርባሉ።</w:t>
      </w:r>
    </w:p>
    <w:p>
      <w:pPr>
        <w:spacing w:before="0" w:after="160" w:line="259"/>
        <w:ind w:right="0" w:left="0" w:firstLine="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የተሰሩ ስራዎች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የ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2017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ዓ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ም አገልግሎት እቅድ በማዘጋጀት በጽ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ቤት አስገምግመን መስተካከል ያለበትን በማስተካከል ወደትግበራ ተገብቷል።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ለክፍሉ አገልግሎት የሚሆኑ ግብአቶችን በመጠየቅ በተቻለ መጠን የተወሰኑ ግብአትን በመቀበል ወደ ስራ ገብተናል።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የሕታናትና አዳጊ የጉባያቱን ስያሜ በስርአተ ትምህርቱ መሰረት በየክፍላቸው ማድረግና የጉባያቱን ቁጥር መወሰን ተችሏል።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በጽ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ቤቱ ለሕጻናትና አዳጊ ትምህርት ክፍል ንኡስ አባልነት የተሰጡ ልጆችን በመቀበል ስለ ትምህርት ክፍል እና ስለ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2017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ዓ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ም እቅድ ማብራሪያ በመስጠት ባሉት ንኡስ ክፍላት ውስጥ መመደብና ወደስራ እንዲገቡ ተደርጓል። ነገር ግን በንኡስ አባልነት የተሰጡ ልጆች ላይ ትምህርት ክፍሉ ቅሬታ ቢኖረውም ቅሬታው ተቀባይነት ሳይኖረው ቀርቷል።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የ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2016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ዓ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ም የሉቃስ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አባላትን ውጤታቸውን በማጠናቀቅ ወደ ወጣት ጉባኤ የሚሻገሩበትን ሰርተፊኬት በመስጠት ያላለፉትን ደግሞ ስማቸውን በመለየት ለወጣት ትምህርት ክፍል ፋይላቸው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ስማቸው እንዲተላለፍ ተደርጓል።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የ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2017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ዓ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ም የሰንበት ትምህርት ቤቶች አንድነት የስርአተ ትምህርት መተግበሪያ የጊዜ ሰሌዳ መሰረት መስከረም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ቀን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2017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ዓ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ም መደበኛ የመጀመሪያ መንፈቀ ዓመት ትምህርት እንዲጀመር ተደርጓል።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በ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2017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ዓ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ም በመጀመሪያ መንፈቀ ዓመት የሚሰጡ ትምህርቶችን እና የሚያስተምሩ መምህራንን መለየት እና ማዘጋጀት ተችሏል። ከዚህ ጋር ተያይዞ እንዲያስተምሩ ከለየናቸው መምህራን መካከል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መምህራን ለማስተማሪያ የሚሆን ሞጁል በስልካቸው ማግኘት ስለማይችሉ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ስልክ ስለሌላቸው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የሚያስተምሩትን ትምህርት ሃንድ አውት በማዘጋጀት እና ፕሪንት በማድረግ ለመምህራኑ ማድረስ ተችሏል።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መምህራንን በመሰብሰብ ስለ ትምህርት አሰጣጡ እና የጊዜ ሰሌዳው ማብራሪያ መስጠት ተችሏል።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ወደ ወጣት ጉባኤ ያደጉ የሉቃስ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አባላትን በመለየት የተተኪ መምህርነት ስልጠና ከወጣት ትምህርት ክፍል ጋር በጋራ በመሆን ለመስጠት ቢታሰብም ባልታወቀ ምክንያት ተራዝሟል፤ ነገር ግን ስልጠናውን የሚወስዱ ተማሪዎችን ለመለየት ተችሏል።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ለሉቃስ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አባላይ የእቅበተ እምነት መርሃግብር ለማዘጋጀት ቢታሰብም ሊሰጥ ከታሰበበት ጊዜና መንገድ አንጻር ከጽህፈት ቤቱ ጋር በመነጋገር እንዲራዘምናየተለያዩ ልዩ ጉባያትን በመጠቀም እንዲደረግ ተወስኗል።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የሰሌዳ መጽሄት የሚል የቴሌግራም ገጽ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በመክፈት የሉቃስ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አባላት የጥቅምትና የህዳር ወር የጥያቄና መልስ መርሃግብር ማዘጋጀትና ወቅቱን የጠበቀ የጥቅምት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፣ የህዳር ጽዮን ማርያም፣ የዘመነ ጽጌ፣ እንዲሁም የጾመ ነቢያት መንፈሳዊ ጽሁፍ ለማቅረብ ተችሏል።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የልደት መርሃግብር ላይ ትምህርት ክፍሉ መጽሃፍትን በማሰባሰብና በመምህራን ምደባ ዙሪያ የሚኖረውን ተሳትፎ በመለየት ወደ እንቅስቃሴ ተገብቷል።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መምህራን የደረሱበትን በመከታተል ከህዳር ወር አጋማሽ ጀምሮ ባሉት ቀናት አጋማሽ ፈተና እንዲፈትኑ ተደርጓል።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ለሉቃስ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አባላት በሶሻል ሚዲያ አጠቃቀም ዙሪያ ስልጠና ለመስጠት ተችሏል።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የ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2016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ዓ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ም የትምህርት ውጤቶችን በፋይል በማደራጀት ማስቀመጥ ተችሏል።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የክፍሉን አባላት በመሰብሰብ የሶስት ወር የስራ አፈጻጸሙን እና የአባላቱን ተሳትፎ ለመገምገም ተችሏል።</w:t>
      </w:r>
    </w:p>
    <w:p>
      <w:pPr>
        <w:spacing w:before="0" w:after="160" w:line="259"/>
        <w:ind w:right="0" w:left="0" w:firstLine="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ያልተሰሩ ስራዎች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ሕፃናትን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ኪናዊ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በሆነ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መንገድ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ለማስተማር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የሚረዳ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የማስተማርያ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አሻንጉሊት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ከህጻናት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ክፍል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ጽ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ቤት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ጋር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በመሆን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ለማዘጋጀት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ብናቅድም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ሰንበት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ቤቷ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ካላት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አቅም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አንጻር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ተፈጻሚ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ሊሆን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አልቻለም።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በሥርዓተ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ት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ቤቱ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መሰረት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በሁሉም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ጉባያት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ለሚሰጡ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ትምህርቶችን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ኮርስ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አውት ላይን ለማዘጋጀት የታቀደ ቢሆንም ክፍሉ በአግባቡ መደራጀት ባለመቻሉና አቅም ያለው አባል ባለመኖሩ ለማዝጋጀት አልተቻለም።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ከስነምግባር ክፍል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ጋር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በጋራ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በመሆን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የተማሪዎች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ሊስት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በማዘጋጀት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ለመምህራን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ማርክ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ሊስት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ለመስጠት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ቢታቀድም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መፈጸም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በነበረበት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ጊዜ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ሊጠናቀቅ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አልቻለም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::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ለዚህም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ምክንያት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የሆነው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የተማሪዎችን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ሊስት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በጊዜ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ማግኘት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ባለመቻላችን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አና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ቡሀላም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የተሰጠው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ስም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ዝርዝር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ትክክል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ባለመሆኑ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የተነሳ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ነው።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የቦርድ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ላይ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መፅሔትን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ወቅታዊና ተማሪዎችን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እንዲስብ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ለማድረግ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የታቀደ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ቢሆንም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ከክፍሉ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ችግር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እና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ከፕሪንተር አለማግኘት ጋር ተያይዞ ሊተገበር አልተቻለም።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በ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2016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ዓ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ም የሰ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ቤቶች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አንድነት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የ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ኛ እና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ኛ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ክፍል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ፈተና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የተፈተኑ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ተማሪዎችን ለማስመረቅ የታቀደ ቢሆንም ጊዜው በመራዘሙ የተነሳ ማስመረቅ አልተቻለም።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 ከመደበኛ ስርዓተ ት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ት በተ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ጨማሪ ለሉቃስ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አባላት ስለ ስርዓተ ቅዳሴ ተሰጥኦ መቀበል አጭር ስልጠና በመስጠት በሥርዓተ ቅዳሴ ላይ ተማሪዎች እንዲሳተፉ ለማድረግ የታቀደ ቢሆንም በክፍሉ ችግር እና ተያያዥ ጉዳዮች ለመፈጸም አልቻለም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ለሌላ ጊዜ ተላልፏል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ተራዝሟል </w:t>
      </w:r>
      <w:r>
        <w:rPr>
          <w:rFonts w:ascii="Nyala" w:hAnsi="Nyala" w:cs="Nyala" w:eastAsia="Nyala"/>
          <w:color w:val="auto"/>
          <w:spacing w:val="0"/>
          <w:position w:val="0"/>
          <w:sz w:val="24"/>
          <w:shd w:fill="auto" w:val="clear"/>
        </w:rPr>
        <w:t xml:space="preserve">::</w:t>
      </w:r>
    </w:p>
    <w:p>
      <w:pPr>
        <w:tabs>
          <w:tab w:val="left" w:pos="102" w:leader="none"/>
        </w:tabs>
        <w:spacing w:before="0" w:after="160" w:line="259"/>
        <w:ind w:right="0" w:left="0" w:firstLine="0"/>
        <w:jc w:val="lef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b/>
          <w:color w:val="auto"/>
          <w:spacing w:val="0"/>
          <w:position w:val="0"/>
          <w:sz w:val="32"/>
          <w:shd w:fill="auto" w:val="clear"/>
        </w:rPr>
        <w:t xml:space="preserve">:.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በአጠቃላይ ትምህርት ክፍሉ ያለበት የሰው ሃይል እጥረት እንዳለ ሆኖ ባለፉት ሶስት ወራት ሊሰራ ያቀዳቸውን ስራዎች ከሞላ ጎደል ለመስራት ሞክሯል።</w:t>
      </w:r>
    </w:p>
    <w:p>
      <w:pPr>
        <w:spacing w:before="0" w:after="160" w:line="259"/>
        <w:ind w:right="0" w:left="0" w:firstLine="0"/>
        <w:jc w:val="left"/>
        <w:rPr>
          <w:rFonts w:ascii="Nyala" w:hAnsi="Nyala" w:cs="Nyala" w:eastAsia="Nyal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Nyala" w:hAnsi="Nyala" w:cs="Nyala" w:eastAsia="Nyala"/>
          <w:b/>
          <w:color w:val="auto"/>
          <w:spacing w:val="0"/>
          <w:position w:val="0"/>
          <w:sz w:val="22"/>
          <w:shd w:fill="auto" w:val="clear"/>
        </w:rPr>
        <w:t xml:space="preserve">እግዚአብሔር አገልግሎታችንን ይባርክ</w:t>
      </w:r>
      <w:r>
        <w:rPr>
          <w:rFonts w:ascii="Nyala" w:hAnsi="Nyala" w:cs="Nyala" w:eastAsia="Nyala"/>
          <w:b/>
          <w:color w:val="auto"/>
          <w:spacing w:val="0"/>
          <w:position w:val="0"/>
          <w:sz w:val="22"/>
          <w:shd w:fill="auto" w:val="clear"/>
        </w:rPr>
        <w:t xml:space="preserve">!!</w:t>
      </w:r>
    </w:p>
    <w:p>
      <w:pPr>
        <w:spacing w:before="0" w:after="160" w:line="259"/>
        <w:ind w:right="0" w:left="0" w:firstLine="0"/>
        <w:jc w:val="righ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b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Nyala" w:hAnsi="Nyala" w:cs="Nyala" w:eastAsia="Nyala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yala" w:hAnsi="Nyala" w:cs="Nyala" w:eastAsia="Nyala"/>
          <w:b/>
          <w:color w:val="auto"/>
          <w:spacing w:val="0"/>
          <w:position w:val="0"/>
          <w:sz w:val="22"/>
          <w:shd w:fill="auto" w:val="clear"/>
        </w:rPr>
        <w:t xml:space="preserve">03</w:t>
      </w:r>
      <w:r>
        <w:rPr>
          <w:rFonts w:ascii="Nyala" w:hAnsi="Nyala" w:cs="Nyala" w:eastAsia="Nyala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yala" w:hAnsi="Nyala" w:cs="Nyala" w:eastAsia="Nyala"/>
          <w:b/>
          <w:color w:val="auto"/>
          <w:spacing w:val="0"/>
          <w:position w:val="0"/>
          <w:sz w:val="22"/>
          <w:shd w:fill="auto" w:val="clear"/>
        </w:rPr>
        <w:t xml:space="preserve">2017</w:t>
      </w:r>
      <w:r>
        <w:rPr>
          <w:rFonts w:ascii="Nyala" w:hAnsi="Nyala" w:cs="Nyala" w:eastAsia="Nyala"/>
          <w:b/>
          <w:color w:val="auto"/>
          <w:spacing w:val="0"/>
          <w:position w:val="0"/>
          <w:sz w:val="22"/>
          <w:shd w:fill="auto" w:val="clear"/>
        </w:rPr>
        <w:t xml:space="preserve">ዓ</w:t>
      </w:r>
      <w:r>
        <w:rPr>
          <w:rFonts w:ascii="Nyala" w:hAnsi="Nyala" w:cs="Nyala" w:eastAsia="Nyala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Nyala" w:hAnsi="Nyala" w:cs="Nyala" w:eastAsia="Nyala"/>
          <w:b/>
          <w:color w:val="auto"/>
          <w:spacing w:val="0"/>
          <w:position w:val="0"/>
          <w:sz w:val="22"/>
          <w:shd w:fill="auto" w:val="clear"/>
        </w:rPr>
        <w:t xml:space="preserve">ም</w:t>
      </w:r>
    </w:p>
    <w:p>
      <w:pPr>
        <w:spacing w:before="0" w:after="160" w:line="259"/>
        <w:ind w:right="0" w:left="0" w:firstLine="0"/>
        <w:jc w:val="righ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ሕጻናትና አዳጊ ትምህርት ክፍል ሰብሳቢ</w:t>
      </w:r>
    </w:p>
    <w:p>
      <w:pPr>
        <w:tabs>
          <w:tab w:val="left" w:pos="8693" w:leader="none"/>
          <w:tab w:val="left" w:pos="9205" w:leader="none"/>
        </w:tabs>
        <w:spacing w:before="0" w:after="160" w:line="259"/>
        <w:ind w:right="0" w:left="0" w:firstLine="0"/>
        <w:jc w:val="right"/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</w:pPr>
      <w:r>
        <w:rPr>
          <w:rFonts w:ascii="Nyala" w:hAnsi="Nyala" w:cs="Nyala" w:eastAsia="Nyala"/>
          <w:color w:val="auto"/>
          <w:spacing w:val="0"/>
          <w:position w:val="0"/>
          <w:sz w:val="22"/>
          <w:shd w:fill="auto" w:val="clear"/>
        </w:rPr>
        <w:t xml:space="preserve"> አሸናፊ ስንታየሁ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