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131B" w14:textId="77777777" w:rsidR="008B2612" w:rsidRDefault="008B2612" w:rsidP="008B2612">
      <w:pPr>
        <w:spacing w:before="0"/>
        <w:jc w:val="center"/>
        <w:rPr>
          <w:rFonts w:ascii="Arial" w:hAnsi="Arial" w:cs="Arial"/>
          <w:sz w:val="28"/>
        </w:rPr>
      </w:pPr>
      <w:r>
        <w:rPr>
          <w:rFonts w:ascii="Arial" w:hAnsi="Arial" w:cs="Arial"/>
          <w:sz w:val="28"/>
        </w:rPr>
        <w:t>SVEUČILIŠTE U ZAGREBU</w:t>
      </w:r>
    </w:p>
    <w:p w14:paraId="6353D38A" w14:textId="77777777" w:rsidR="008B2612" w:rsidRDefault="008B2612" w:rsidP="008B2612">
      <w:pPr>
        <w:spacing w:before="0" w:after="0"/>
        <w:jc w:val="center"/>
        <w:rPr>
          <w:rFonts w:ascii="Arial" w:hAnsi="Arial" w:cs="Arial"/>
          <w:b/>
          <w:bCs/>
          <w:sz w:val="28"/>
        </w:rPr>
      </w:pPr>
      <w:r>
        <w:rPr>
          <w:rFonts w:ascii="Arial" w:hAnsi="Arial" w:cs="Arial"/>
          <w:b/>
          <w:bCs/>
          <w:sz w:val="28"/>
        </w:rPr>
        <w:t>FAKULTET ELEKTROTEHNIKE I RAČUNARSTVA</w:t>
      </w:r>
    </w:p>
    <w:p w14:paraId="21E74228" w14:textId="77777777" w:rsidR="008B2612" w:rsidRDefault="008B2612" w:rsidP="008B2612"/>
    <w:p w14:paraId="3FE1B706" w14:textId="77777777" w:rsidR="008B2612" w:rsidRDefault="008B2612" w:rsidP="008B2612"/>
    <w:p w14:paraId="51372763" w14:textId="77777777" w:rsidR="008B2612" w:rsidRDefault="008B2612" w:rsidP="008B2612"/>
    <w:p w14:paraId="4BEEE25F" w14:textId="77777777" w:rsidR="008B2612" w:rsidRDefault="008B2612" w:rsidP="008B2612"/>
    <w:p w14:paraId="266F3573" w14:textId="77777777" w:rsidR="008B2612" w:rsidRDefault="008B2612" w:rsidP="008B2612"/>
    <w:p w14:paraId="13623593" w14:textId="77777777" w:rsidR="008B2612" w:rsidRDefault="008B2612" w:rsidP="008B2612"/>
    <w:p w14:paraId="39AE161B" w14:textId="77777777" w:rsidR="008B2612" w:rsidRDefault="008B2612" w:rsidP="008B2612"/>
    <w:p w14:paraId="6692CB25" w14:textId="77777777" w:rsidR="008B2612" w:rsidRDefault="008B2612" w:rsidP="008B2612"/>
    <w:p w14:paraId="28883345" w14:textId="77777777" w:rsidR="008B2612" w:rsidRDefault="008B2612" w:rsidP="008B2612"/>
    <w:p w14:paraId="0C2395F7" w14:textId="77777777" w:rsidR="008B2612" w:rsidRDefault="008B2612" w:rsidP="008B2612"/>
    <w:p w14:paraId="4C3CEB8A" w14:textId="77777777" w:rsidR="008B2612" w:rsidRDefault="008B2612" w:rsidP="008B2612"/>
    <w:p w14:paraId="5824D98F" w14:textId="77777777" w:rsidR="008B2612" w:rsidRDefault="008B2612" w:rsidP="008B2612"/>
    <w:p w14:paraId="18BB2748" w14:textId="70B3BFDB" w:rsidR="008B2612" w:rsidRDefault="003303CF" w:rsidP="008B2612">
      <w:pPr>
        <w:jc w:val="center"/>
        <w:rPr>
          <w:rFonts w:ascii="Arial" w:hAnsi="Arial" w:cs="Arial"/>
          <w:b/>
          <w:bCs/>
          <w:sz w:val="40"/>
        </w:rPr>
      </w:pPr>
      <w:r>
        <w:rPr>
          <w:rFonts w:ascii="Arial" w:hAnsi="Arial" w:cs="Arial"/>
          <w:b/>
          <w:bCs/>
          <w:sz w:val="40"/>
        </w:rPr>
        <w:t xml:space="preserve">Kontinuirana integracija i kontinuirana isporuka aplikacija visoke raspoloživosti i skalabilnosti postavljenih unutar </w:t>
      </w:r>
      <w:proofErr w:type="spellStart"/>
      <w:r>
        <w:rPr>
          <w:rFonts w:ascii="Arial" w:hAnsi="Arial" w:cs="Arial"/>
          <w:b/>
          <w:bCs/>
          <w:sz w:val="40"/>
        </w:rPr>
        <w:t>Kubernetesa</w:t>
      </w:r>
      <w:proofErr w:type="spellEnd"/>
      <w:r>
        <w:rPr>
          <w:rFonts w:ascii="Arial" w:hAnsi="Arial" w:cs="Arial"/>
          <w:b/>
          <w:bCs/>
          <w:sz w:val="40"/>
        </w:rPr>
        <w:t xml:space="preserve"> u oblaku</w:t>
      </w:r>
    </w:p>
    <w:p w14:paraId="5EDEB0F3" w14:textId="5EF8A5E9" w:rsidR="008B2612" w:rsidRDefault="003303CF" w:rsidP="008B2612">
      <w:pPr>
        <w:jc w:val="center"/>
        <w:rPr>
          <w:rFonts w:ascii="Arial" w:hAnsi="Arial" w:cs="Arial"/>
          <w:sz w:val="28"/>
        </w:rPr>
      </w:pPr>
      <w:r>
        <w:rPr>
          <w:rFonts w:ascii="Arial" w:hAnsi="Arial" w:cs="Arial"/>
          <w:sz w:val="28"/>
        </w:rPr>
        <w:t>Mislav Jelušić</w:t>
      </w:r>
    </w:p>
    <w:p w14:paraId="2037322C" w14:textId="77777777" w:rsidR="008B2612" w:rsidRDefault="008B2612" w:rsidP="008B2612">
      <w:pPr>
        <w:jc w:val="center"/>
      </w:pPr>
    </w:p>
    <w:p w14:paraId="008C77F0" w14:textId="77777777" w:rsidR="008B2612" w:rsidRDefault="008B2612" w:rsidP="008B2612">
      <w:pPr>
        <w:jc w:val="center"/>
      </w:pPr>
    </w:p>
    <w:p w14:paraId="27E1DD46" w14:textId="77777777" w:rsidR="008B2612" w:rsidRDefault="008B2612" w:rsidP="008B2612">
      <w:pPr>
        <w:jc w:val="center"/>
      </w:pPr>
    </w:p>
    <w:p w14:paraId="1EF28AEB" w14:textId="77777777" w:rsidR="008B2612" w:rsidRDefault="008B2612" w:rsidP="008B2612">
      <w:pPr>
        <w:jc w:val="center"/>
      </w:pPr>
    </w:p>
    <w:p w14:paraId="59C81919" w14:textId="77777777" w:rsidR="008B2612" w:rsidRDefault="008B2612" w:rsidP="008B2612">
      <w:pPr>
        <w:jc w:val="center"/>
      </w:pPr>
    </w:p>
    <w:p w14:paraId="6C77AD5B" w14:textId="77777777" w:rsidR="008B2612" w:rsidRDefault="008B2612" w:rsidP="008B2612">
      <w:pPr>
        <w:jc w:val="center"/>
      </w:pPr>
    </w:p>
    <w:p w14:paraId="46427957" w14:textId="77777777" w:rsidR="008B2612" w:rsidRDefault="008B2612" w:rsidP="008B2612">
      <w:pPr>
        <w:jc w:val="center"/>
      </w:pPr>
    </w:p>
    <w:p w14:paraId="7F35CD0D" w14:textId="77777777" w:rsidR="008B2612" w:rsidRDefault="008B2612" w:rsidP="008B2612">
      <w:pPr>
        <w:jc w:val="center"/>
      </w:pPr>
    </w:p>
    <w:p w14:paraId="4E0872BE" w14:textId="77777777" w:rsidR="008B2612" w:rsidRDefault="008B2612" w:rsidP="008B2612">
      <w:pPr>
        <w:jc w:val="center"/>
      </w:pPr>
    </w:p>
    <w:p w14:paraId="3526C927" w14:textId="77777777" w:rsidR="008B2612" w:rsidRDefault="008B2612" w:rsidP="008B2612">
      <w:pPr>
        <w:jc w:val="center"/>
      </w:pPr>
    </w:p>
    <w:p w14:paraId="2BFFA6C0" w14:textId="77777777" w:rsidR="008B2612" w:rsidRDefault="008B2612" w:rsidP="008B2612">
      <w:pPr>
        <w:jc w:val="center"/>
      </w:pPr>
    </w:p>
    <w:p w14:paraId="09ACD577" w14:textId="77777777" w:rsidR="008B2612" w:rsidRDefault="008B2612" w:rsidP="008B2612">
      <w:pPr>
        <w:jc w:val="center"/>
      </w:pPr>
    </w:p>
    <w:p w14:paraId="4685F52C" w14:textId="77777777" w:rsidR="008B2612" w:rsidRDefault="008B2612" w:rsidP="008B2612">
      <w:pPr>
        <w:jc w:val="center"/>
      </w:pPr>
    </w:p>
    <w:p w14:paraId="6A2B2328" w14:textId="77777777" w:rsidR="008B2612" w:rsidRDefault="008B2612" w:rsidP="003303CF">
      <w:pPr>
        <w:rPr>
          <w:rFonts w:ascii="Arial" w:hAnsi="Arial" w:cs="Arial"/>
          <w:sz w:val="28"/>
        </w:rPr>
      </w:pPr>
    </w:p>
    <w:p w14:paraId="13F0A5ED" w14:textId="44851A99" w:rsidR="00F72CA6" w:rsidRPr="00501657" w:rsidRDefault="008B2612" w:rsidP="00F72CA6">
      <w:pPr>
        <w:spacing w:line="276" w:lineRule="auto"/>
        <w:jc w:val="center"/>
        <w:rPr>
          <w:rFonts w:ascii="Arial" w:hAnsi="Arial" w:cs="Arial"/>
          <w:sz w:val="20"/>
          <w:szCs w:val="20"/>
        </w:rPr>
        <w:sectPr w:rsidR="00F72CA6" w:rsidRPr="00501657"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Pr>
          <w:rFonts w:ascii="Arial" w:hAnsi="Arial" w:cs="Arial"/>
          <w:sz w:val="28"/>
        </w:rPr>
        <w:t xml:space="preserve">Zagreb, </w:t>
      </w:r>
      <w:r w:rsidR="003303CF">
        <w:rPr>
          <w:rFonts w:ascii="Arial" w:hAnsi="Arial" w:cs="Arial"/>
          <w:sz w:val="28"/>
        </w:rPr>
        <w:t>lipanj</w:t>
      </w:r>
      <w:r>
        <w:rPr>
          <w:rFonts w:ascii="Arial" w:hAnsi="Arial" w:cs="Arial"/>
          <w:sz w:val="28"/>
        </w:rPr>
        <w:t xml:space="preserve"> </w:t>
      </w:r>
      <w:r w:rsidR="003303CF">
        <w:rPr>
          <w:rFonts w:ascii="Arial" w:hAnsi="Arial" w:cs="Arial"/>
          <w:sz w:val="28"/>
        </w:rPr>
        <w:t>2023</w:t>
      </w:r>
      <w:r w:rsidR="00F72CA6" w:rsidRPr="00501657">
        <w:rPr>
          <w:rFonts w:ascii="Arial" w:hAnsi="Arial" w:cs="Arial"/>
          <w:sz w:val="20"/>
          <w:szCs w:val="20"/>
        </w:rPr>
        <w:t>.</w:t>
      </w:r>
    </w:p>
    <w:p w14:paraId="121A3A42" w14:textId="77777777" w:rsidR="008B2612" w:rsidRPr="00F72CA6" w:rsidRDefault="008B2612" w:rsidP="00F72CA6">
      <w:pPr>
        <w:jc w:val="left"/>
        <w:rPr>
          <w:rFonts w:ascii="Arial" w:hAnsi="Arial" w:cs="Arial"/>
          <w:sz w:val="22"/>
        </w:rPr>
      </w:pPr>
    </w:p>
    <w:p w14:paraId="1339C28E" w14:textId="77777777" w:rsidR="008B2612" w:rsidRPr="00F72CA6" w:rsidRDefault="008B2612" w:rsidP="00F72CA6">
      <w:pPr>
        <w:jc w:val="left"/>
        <w:rPr>
          <w:rFonts w:ascii="Arial" w:hAnsi="Arial" w:cs="Arial"/>
          <w:sz w:val="20"/>
        </w:rPr>
      </w:pPr>
    </w:p>
    <w:p w14:paraId="29E98D7D" w14:textId="77777777" w:rsidR="008B2612" w:rsidRPr="00F72CA6" w:rsidRDefault="008B2612" w:rsidP="00F72CA6">
      <w:pPr>
        <w:jc w:val="left"/>
        <w:rPr>
          <w:rFonts w:ascii="Arial" w:hAnsi="Arial" w:cs="Arial"/>
          <w:sz w:val="20"/>
        </w:rPr>
      </w:pPr>
    </w:p>
    <w:p w14:paraId="7FE5CE52" w14:textId="77777777" w:rsidR="008B2612" w:rsidRPr="00F72CA6" w:rsidRDefault="008B2612" w:rsidP="00F72CA6">
      <w:pPr>
        <w:jc w:val="left"/>
        <w:rPr>
          <w:rFonts w:ascii="Arial" w:hAnsi="Arial" w:cs="Arial"/>
          <w:sz w:val="20"/>
        </w:rPr>
      </w:pPr>
    </w:p>
    <w:p w14:paraId="2E291ECB" w14:textId="77777777" w:rsidR="008B2612" w:rsidRPr="00F72CA6" w:rsidRDefault="008B2612" w:rsidP="00F72CA6">
      <w:pPr>
        <w:jc w:val="left"/>
        <w:rPr>
          <w:rFonts w:ascii="Arial" w:hAnsi="Arial" w:cs="Arial"/>
          <w:sz w:val="20"/>
        </w:rPr>
      </w:pPr>
    </w:p>
    <w:p w14:paraId="7A8F2716" w14:textId="77777777" w:rsidR="008B2612" w:rsidRPr="00F72CA6" w:rsidRDefault="008B2612" w:rsidP="00F72CA6">
      <w:pPr>
        <w:jc w:val="left"/>
        <w:rPr>
          <w:rFonts w:ascii="Arial" w:hAnsi="Arial" w:cs="Arial"/>
          <w:sz w:val="20"/>
        </w:rPr>
      </w:pPr>
    </w:p>
    <w:p w14:paraId="60DB72EC" w14:textId="77777777" w:rsidR="008B2612" w:rsidRPr="00F72CA6" w:rsidRDefault="008B2612" w:rsidP="00F72CA6">
      <w:pPr>
        <w:jc w:val="left"/>
        <w:rPr>
          <w:sz w:val="18"/>
          <w:lang w:val="sv-SE"/>
        </w:rPr>
      </w:pPr>
    </w:p>
    <w:p w14:paraId="5DD4B25B" w14:textId="77777777" w:rsidR="008B2612" w:rsidRPr="00F72CA6" w:rsidRDefault="008B2612" w:rsidP="00F72CA6">
      <w:pPr>
        <w:jc w:val="left"/>
        <w:rPr>
          <w:sz w:val="18"/>
          <w:lang w:val="sv-SE"/>
        </w:rPr>
      </w:pPr>
    </w:p>
    <w:p w14:paraId="43CB391B" w14:textId="77777777" w:rsidR="008B2612" w:rsidRPr="00F72CA6" w:rsidRDefault="008B2612" w:rsidP="00F72CA6">
      <w:pPr>
        <w:jc w:val="left"/>
        <w:rPr>
          <w:sz w:val="18"/>
          <w:lang w:val="sv-SE"/>
        </w:rPr>
      </w:pPr>
    </w:p>
    <w:p w14:paraId="665A97CC" w14:textId="77777777" w:rsidR="008B2612" w:rsidRPr="00F72CA6" w:rsidRDefault="008B2612" w:rsidP="00F72CA6">
      <w:pPr>
        <w:jc w:val="left"/>
        <w:rPr>
          <w:sz w:val="18"/>
          <w:lang w:val="sv-SE"/>
        </w:rPr>
      </w:pPr>
    </w:p>
    <w:p w14:paraId="3C7E68E4" w14:textId="77777777" w:rsidR="008B2612" w:rsidRDefault="008B2612" w:rsidP="008B2612">
      <w:pPr>
        <w:rPr>
          <w:lang w:val="sv-SE"/>
        </w:rPr>
      </w:pPr>
    </w:p>
    <w:p w14:paraId="588ACF5D" w14:textId="77777777" w:rsidR="008B2612" w:rsidRDefault="008B2612" w:rsidP="008B2612">
      <w:pPr>
        <w:rPr>
          <w:lang w:val="sv-SE"/>
        </w:rPr>
      </w:pPr>
    </w:p>
    <w:p w14:paraId="60420923" w14:textId="77777777" w:rsidR="008B2612" w:rsidRDefault="008B2612" w:rsidP="008B2612">
      <w:pPr>
        <w:rPr>
          <w:lang w:val="sv-SE"/>
        </w:rPr>
      </w:pPr>
    </w:p>
    <w:p w14:paraId="60656233" w14:textId="77777777" w:rsidR="008B2612" w:rsidRDefault="008B2612" w:rsidP="008B2612">
      <w:pPr>
        <w:rPr>
          <w:lang w:val="sv-SE"/>
        </w:rPr>
      </w:pPr>
    </w:p>
    <w:p w14:paraId="2C751A3E" w14:textId="77777777" w:rsidR="008B2612" w:rsidRDefault="008B2612" w:rsidP="008B2612">
      <w:pPr>
        <w:rPr>
          <w:lang w:val="sv-SE"/>
        </w:rPr>
      </w:pPr>
    </w:p>
    <w:p w14:paraId="237C7C97" w14:textId="77777777" w:rsidR="008B2612" w:rsidRDefault="008B2612" w:rsidP="008B2612">
      <w:pPr>
        <w:rPr>
          <w:lang w:val="sv-SE"/>
        </w:rPr>
      </w:pPr>
    </w:p>
    <w:p w14:paraId="79C46BF1" w14:textId="77777777" w:rsidR="008B2612" w:rsidRDefault="008B2612" w:rsidP="008B2612">
      <w:pPr>
        <w:rPr>
          <w:lang w:val="sv-SE"/>
        </w:rPr>
      </w:pPr>
    </w:p>
    <w:p w14:paraId="7F6DFA80" w14:textId="77777777" w:rsidR="008B2612" w:rsidRDefault="008B2612" w:rsidP="008B2612">
      <w:pPr>
        <w:rPr>
          <w:lang w:val="sv-SE"/>
        </w:rPr>
      </w:pPr>
    </w:p>
    <w:p w14:paraId="39300DBE" w14:textId="77777777" w:rsidR="008B2612" w:rsidRDefault="008B2612" w:rsidP="008B2612">
      <w:pPr>
        <w:rPr>
          <w:lang w:val="sv-SE"/>
        </w:rPr>
      </w:pPr>
    </w:p>
    <w:p w14:paraId="038BF4A4" w14:textId="77777777" w:rsidR="008B2612" w:rsidRDefault="008B2612" w:rsidP="008B2612">
      <w:pPr>
        <w:rPr>
          <w:lang w:val="sv-SE"/>
        </w:rPr>
      </w:pPr>
    </w:p>
    <w:p w14:paraId="2B34D70D" w14:textId="77777777" w:rsidR="008B2612" w:rsidRDefault="008B2612" w:rsidP="008B2612">
      <w:pPr>
        <w:rPr>
          <w:lang w:val="sv-SE"/>
        </w:rPr>
      </w:pPr>
    </w:p>
    <w:p w14:paraId="252ACC4A" w14:textId="77777777" w:rsidR="008B2612" w:rsidRDefault="008B2612" w:rsidP="008B2612">
      <w:pPr>
        <w:rPr>
          <w:lang w:val="sv-SE"/>
        </w:rPr>
      </w:pPr>
    </w:p>
    <w:p w14:paraId="75EC000E" w14:textId="77777777" w:rsidR="008B2612" w:rsidRDefault="008B2612" w:rsidP="008B2612">
      <w:pPr>
        <w:rPr>
          <w:lang w:val="sv-SE"/>
        </w:rPr>
      </w:pPr>
    </w:p>
    <w:p w14:paraId="79CB1CBB" w14:textId="77777777" w:rsidR="008B2612" w:rsidRDefault="008B2612" w:rsidP="008B2612">
      <w:pPr>
        <w:rPr>
          <w:lang w:val="sv-SE"/>
        </w:rPr>
      </w:pPr>
    </w:p>
    <w:p w14:paraId="001A37AF" w14:textId="77777777" w:rsidR="008B2612" w:rsidRDefault="008B2612" w:rsidP="008B2612">
      <w:pPr>
        <w:rPr>
          <w:lang w:val="sv-SE"/>
        </w:rPr>
      </w:pPr>
    </w:p>
    <w:p w14:paraId="08D6F0E5" w14:textId="77777777" w:rsidR="008B2612" w:rsidRDefault="008B2612" w:rsidP="008B2612">
      <w:pPr>
        <w:rPr>
          <w:lang w:val="sv-SE"/>
        </w:rPr>
      </w:pPr>
    </w:p>
    <w:p w14:paraId="38E43D23" w14:textId="77777777" w:rsidR="008B2612" w:rsidRDefault="008B2612" w:rsidP="008B2612">
      <w:pPr>
        <w:rPr>
          <w:lang w:val="sv-SE"/>
        </w:rPr>
      </w:pPr>
    </w:p>
    <w:p w14:paraId="270A358F" w14:textId="77777777" w:rsidR="008B2612" w:rsidRDefault="008B2612" w:rsidP="008B2612">
      <w:pPr>
        <w:rPr>
          <w:lang w:val="sv-SE"/>
        </w:rPr>
      </w:pPr>
    </w:p>
    <w:p w14:paraId="4DB56EF0" w14:textId="77777777" w:rsidR="008B2612" w:rsidRDefault="008B2612" w:rsidP="008B2612">
      <w:pPr>
        <w:rPr>
          <w:lang w:val="sv-SE"/>
        </w:rPr>
      </w:pPr>
    </w:p>
    <w:p w14:paraId="446DCBAC" w14:textId="77777777" w:rsidR="008B2612" w:rsidRDefault="008B2612" w:rsidP="008B2612">
      <w:pPr>
        <w:rPr>
          <w:lang w:val="sv-SE"/>
        </w:rPr>
      </w:pPr>
    </w:p>
    <w:p w14:paraId="432B6132" w14:textId="77777777" w:rsidR="008B2612" w:rsidRDefault="008B2612" w:rsidP="008B2612">
      <w:pPr>
        <w:rPr>
          <w:lang w:val="sv-SE"/>
        </w:rPr>
      </w:pPr>
    </w:p>
    <w:p w14:paraId="723CA197" w14:textId="77777777" w:rsidR="008B2612" w:rsidRDefault="008B2612" w:rsidP="008B2612">
      <w:pPr>
        <w:rPr>
          <w:lang w:val="sv-SE"/>
        </w:rPr>
      </w:pPr>
    </w:p>
    <w:p w14:paraId="1B100350" w14:textId="77777777" w:rsidR="008B2612" w:rsidRDefault="008B2612" w:rsidP="008B2612">
      <w:pPr>
        <w:rPr>
          <w:lang w:val="sv-SE"/>
        </w:rPr>
      </w:pPr>
    </w:p>
    <w:p w14:paraId="505BC571" w14:textId="26BAB3D4" w:rsidR="008B2612" w:rsidRDefault="008B2612" w:rsidP="008B2612">
      <w:r w:rsidRPr="00C1106D">
        <w:rPr>
          <w:lang w:val="sv-SE"/>
        </w:rPr>
        <w:t>Mentor</w:t>
      </w:r>
      <w:r w:rsidRPr="00C1106D">
        <w:t xml:space="preserve">: </w:t>
      </w:r>
      <w:r w:rsidR="008B1C30">
        <w:t>prof</w:t>
      </w:r>
      <w:r w:rsidRPr="00C1106D">
        <w:t>.</w:t>
      </w:r>
      <w:r w:rsidR="008B1C30">
        <w:t xml:space="preserve"> </w:t>
      </w:r>
      <w:r w:rsidRPr="00C1106D">
        <w:rPr>
          <w:lang w:val="sv-SE"/>
        </w:rPr>
        <w:t>dr</w:t>
      </w:r>
      <w:r w:rsidRPr="00C1106D">
        <w:t>.</w:t>
      </w:r>
      <w:r w:rsidR="00D35BA0">
        <w:t xml:space="preserve"> </w:t>
      </w:r>
      <w:r w:rsidRPr="00C1106D">
        <w:rPr>
          <w:lang w:val="sv-SE"/>
        </w:rPr>
        <w:t>sc</w:t>
      </w:r>
      <w:r w:rsidRPr="00C1106D">
        <w:t xml:space="preserve">. </w:t>
      </w:r>
      <w:r>
        <w:t>Željko I</w:t>
      </w:r>
      <w:r w:rsidR="00185677">
        <w:t>lić</w:t>
      </w:r>
    </w:p>
    <w:p w14:paraId="6BB24E6C" w14:textId="288349A8" w:rsidR="008B2612" w:rsidRPr="00C1106D" w:rsidRDefault="008B2612" w:rsidP="008B2612">
      <w:r>
        <w:t xml:space="preserve">Voditelj rada: </w:t>
      </w:r>
      <w:r w:rsidR="008B1C30">
        <w:t xml:space="preserve">prof. </w:t>
      </w:r>
      <w:r>
        <w:t>dr.</w:t>
      </w:r>
      <w:r w:rsidR="00D35BA0">
        <w:t xml:space="preserve"> </w:t>
      </w:r>
      <w:r>
        <w:t>sc. Željko I</w:t>
      </w:r>
      <w:r w:rsidR="00185677">
        <w:t>lić</w:t>
      </w:r>
    </w:p>
    <w:p w14:paraId="3277854A" w14:textId="77777777" w:rsidR="00F024F7" w:rsidRPr="00501657" w:rsidRDefault="00623EB2" w:rsidP="00623EB2">
      <w:pPr>
        <w:spacing w:line="276" w:lineRule="auto"/>
        <w:jc w:val="center"/>
        <w:rPr>
          <w:rFonts w:ascii="Arial" w:hAnsi="Arial" w:cs="Arial"/>
          <w:sz w:val="20"/>
          <w:szCs w:val="20"/>
        </w:rPr>
        <w:sectPr w:rsidR="00F024F7" w:rsidRPr="00501657"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r w:rsidRPr="00501657">
        <w:rPr>
          <w:rFonts w:ascii="Arial" w:hAnsi="Arial" w:cs="Arial"/>
          <w:sz w:val="20"/>
          <w:szCs w:val="20"/>
        </w:rPr>
        <w:t>.</w:t>
      </w:r>
    </w:p>
    <w:p w14:paraId="2E412BB2" w14:textId="77777777" w:rsidR="00F024F7" w:rsidRPr="007B1934" w:rsidRDefault="00F024F7" w:rsidP="00901D59">
      <w:pPr>
        <w:spacing w:line="276" w:lineRule="auto"/>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901D59">
          <w:pPr>
            <w:pStyle w:val="TOCHeading"/>
            <w:jc w:val="both"/>
            <w:rPr>
              <w:rFonts w:ascii="Times New Roman" w:hAnsi="Times New Roman" w:cs="Times New Roman"/>
              <w:color w:val="auto"/>
              <w:lang w:val="en-US"/>
            </w:rPr>
          </w:pPr>
          <w:r w:rsidRPr="00501657">
            <w:rPr>
              <w:rFonts w:ascii="Times New Roman" w:hAnsi="Times New Roman" w:cs="Times New Roman"/>
              <w:color w:val="auto"/>
            </w:rPr>
            <w:t>Sadržaj</w:t>
          </w:r>
        </w:p>
        <w:p w14:paraId="4501E580" w14:textId="3D08126C" w:rsidR="003C3BA3" w:rsidRDefault="00DA360C">
          <w:pPr>
            <w:pStyle w:val="TOC1"/>
            <w:rPr>
              <w:rFonts w:asciiTheme="minorHAnsi" w:eastAsiaTheme="minorEastAsia" w:hAnsiTheme="minorHAnsi" w:cstheme="minorBidi"/>
              <w:noProof/>
              <w:sz w:val="22"/>
              <w:szCs w:val="22"/>
              <w:lang w:val="en-US"/>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1361602" w:history="1">
            <w:r w:rsidR="003C3BA3" w:rsidRPr="00666173">
              <w:rPr>
                <w:rStyle w:val="Hyperlink"/>
                <w:noProof/>
              </w:rPr>
              <w:t>1.</w:t>
            </w:r>
            <w:r w:rsidR="003C3BA3">
              <w:rPr>
                <w:rFonts w:asciiTheme="minorHAnsi" w:eastAsiaTheme="minorEastAsia" w:hAnsiTheme="minorHAnsi" w:cstheme="minorBidi"/>
                <w:noProof/>
                <w:sz w:val="22"/>
                <w:szCs w:val="22"/>
                <w:lang w:val="en-US"/>
              </w:rPr>
              <w:tab/>
            </w:r>
            <w:r w:rsidR="003C3BA3" w:rsidRPr="00666173">
              <w:rPr>
                <w:rStyle w:val="Hyperlink"/>
                <w:noProof/>
              </w:rPr>
              <w:t>Uvod</w:t>
            </w:r>
            <w:r w:rsidR="003C3BA3">
              <w:rPr>
                <w:noProof/>
                <w:webHidden/>
              </w:rPr>
              <w:tab/>
            </w:r>
            <w:r w:rsidR="003C3BA3">
              <w:rPr>
                <w:noProof/>
                <w:webHidden/>
              </w:rPr>
              <w:fldChar w:fldCharType="begin"/>
            </w:r>
            <w:r w:rsidR="003C3BA3">
              <w:rPr>
                <w:noProof/>
                <w:webHidden/>
              </w:rPr>
              <w:instrText xml:space="preserve"> PAGEREF _Toc131361602 \h </w:instrText>
            </w:r>
            <w:r w:rsidR="003C3BA3">
              <w:rPr>
                <w:noProof/>
                <w:webHidden/>
              </w:rPr>
            </w:r>
            <w:r w:rsidR="003C3BA3">
              <w:rPr>
                <w:noProof/>
                <w:webHidden/>
              </w:rPr>
              <w:fldChar w:fldCharType="separate"/>
            </w:r>
            <w:r w:rsidR="003C3BA3">
              <w:rPr>
                <w:noProof/>
                <w:webHidden/>
              </w:rPr>
              <w:t>1</w:t>
            </w:r>
            <w:r w:rsidR="003C3BA3">
              <w:rPr>
                <w:noProof/>
                <w:webHidden/>
              </w:rPr>
              <w:fldChar w:fldCharType="end"/>
            </w:r>
          </w:hyperlink>
        </w:p>
        <w:p w14:paraId="74CE38D0" w14:textId="6B770231" w:rsidR="003C3BA3" w:rsidRDefault="00000000">
          <w:pPr>
            <w:pStyle w:val="TOC2"/>
            <w:rPr>
              <w:rFonts w:asciiTheme="minorHAnsi" w:eastAsiaTheme="minorEastAsia" w:hAnsiTheme="minorHAnsi" w:cstheme="minorBidi"/>
              <w:noProof/>
              <w:sz w:val="22"/>
              <w:szCs w:val="22"/>
              <w:lang w:val="en-US"/>
            </w:rPr>
          </w:pPr>
          <w:hyperlink w:anchor="_Toc131361603" w:history="1">
            <w:r w:rsidR="003C3BA3" w:rsidRPr="00666173">
              <w:rPr>
                <w:rStyle w:val="Hyperlink"/>
                <w:noProof/>
                <w:lang w:val="en-US"/>
              </w:rPr>
              <w:t>1.1.</w:t>
            </w:r>
            <w:r w:rsidR="003C3BA3">
              <w:rPr>
                <w:rFonts w:asciiTheme="minorHAnsi" w:eastAsiaTheme="minorEastAsia" w:hAnsiTheme="minorHAnsi" w:cstheme="minorBidi"/>
                <w:noProof/>
                <w:sz w:val="22"/>
                <w:szCs w:val="22"/>
                <w:lang w:val="en-US"/>
              </w:rPr>
              <w:tab/>
            </w:r>
            <w:r w:rsidR="003C3BA3" w:rsidRPr="00666173">
              <w:rPr>
                <w:rStyle w:val="Hyperlink"/>
                <w:noProof/>
                <w:lang w:val="en-US"/>
              </w:rPr>
              <w:t>Naslov potpoglavlja</w:t>
            </w:r>
            <w:r w:rsidR="003C3BA3">
              <w:rPr>
                <w:noProof/>
                <w:webHidden/>
              </w:rPr>
              <w:tab/>
            </w:r>
            <w:r w:rsidR="003C3BA3">
              <w:rPr>
                <w:noProof/>
                <w:webHidden/>
              </w:rPr>
              <w:fldChar w:fldCharType="begin"/>
            </w:r>
            <w:r w:rsidR="003C3BA3">
              <w:rPr>
                <w:noProof/>
                <w:webHidden/>
              </w:rPr>
              <w:instrText xml:space="preserve"> PAGEREF _Toc131361603 \h </w:instrText>
            </w:r>
            <w:r w:rsidR="003C3BA3">
              <w:rPr>
                <w:noProof/>
                <w:webHidden/>
              </w:rPr>
            </w:r>
            <w:r w:rsidR="003C3BA3">
              <w:rPr>
                <w:noProof/>
                <w:webHidden/>
              </w:rPr>
              <w:fldChar w:fldCharType="separate"/>
            </w:r>
            <w:r w:rsidR="003C3BA3">
              <w:rPr>
                <w:noProof/>
                <w:webHidden/>
              </w:rPr>
              <w:t>1</w:t>
            </w:r>
            <w:r w:rsidR="003C3BA3">
              <w:rPr>
                <w:noProof/>
                <w:webHidden/>
              </w:rPr>
              <w:fldChar w:fldCharType="end"/>
            </w:r>
          </w:hyperlink>
        </w:p>
        <w:p w14:paraId="2666712F" w14:textId="3A559D5F"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04" w:history="1">
            <w:r w:rsidR="003C3BA3" w:rsidRPr="00666173">
              <w:rPr>
                <w:rStyle w:val="Hyperlink"/>
                <w:noProof/>
                <w:lang w:val="en-US"/>
              </w:rPr>
              <w:t>1.1.1.</w:t>
            </w:r>
            <w:r w:rsidR="003C3BA3">
              <w:rPr>
                <w:rFonts w:asciiTheme="minorHAnsi" w:eastAsiaTheme="minorEastAsia" w:hAnsiTheme="minorHAnsi" w:cstheme="minorBidi"/>
                <w:noProof/>
                <w:sz w:val="22"/>
                <w:szCs w:val="22"/>
                <w:lang w:val="en-US"/>
              </w:rPr>
              <w:tab/>
            </w:r>
            <w:r w:rsidR="003C3BA3" w:rsidRPr="00666173">
              <w:rPr>
                <w:rStyle w:val="Hyperlink"/>
                <w:noProof/>
                <w:lang w:val="en-US"/>
              </w:rPr>
              <w:t>Naslov potpoglavlja</w:t>
            </w:r>
            <w:r w:rsidR="003C3BA3">
              <w:rPr>
                <w:noProof/>
                <w:webHidden/>
              </w:rPr>
              <w:tab/>
            </w:r>
            <w:r w:rsidR="003C3BA3">
              <w:rPr>
                <w:noProof/>
                <w:webHidden/>
              </w:rPr>
              <w:fldChar w:fldCharType="begin"/>
            </w:r>
            <w:r w:rsidR="003C3BA3">
              <w:rPr>
                <w:noProof/>
                <w:webHidden/>
              </w:rPr>
              <w:instrText xml:space="preserve"> PAGEREF _Toc131361604 \h </w:instrText>
            </w:r>
            <w:r w:rsidR="003C3BA3">
              <w:rPr>
                <w:noProof/>
                <w:webHidden/>
              </w:rPr>
            </w:r>
            <w:r w:rsidR="003C3BA3">
              <w:rPr>
                <w:noProof/>
                <w:webHidden/>
              </w:rPr>
              <w:fldChar w:fldCharType="separate"/>
            </w:r>
            <w:r w:rsidR="003C3BA3">
              <w:rPr>
                <w:noProof/>
                <w:webHidden/>
              </w:rPr>
              <w:t>1</w:t>
            </w:r>
            <w:r w:rsidR="003C3BA3">
              <w:rPr>
                <w:noProof/>
                <w:webHidden/>
              </w:rPr>
              <w:fldChar w:fldCharType="end"/>
            </w:r>
          </w:hyperlink>
        </w:p>
        <w:p w14:paraId="4310E806" w14:textId="14045471" w:rsidR="003C3BA3" w:rsidRDefault="00000000">
          <w:pPr>
            <w:pStyle w:val="TOC1"/>
            <w:rPr>
              <w:rFonts w:asciiTheme="minorHAnsi" w:eastAsiaTheme="minorEastAsia" w:hAnsiTheme="minorHAnsi" w:cstheme="minorBidi"/>
              <w:noProof/>
              <w:sz w:val="22"/>
              <w:szCs w:val="22"/>
              <w:lang w:val="en-US"/>
            </w:rPr>
          </w:pPr>
          <w:hyperlink w:anchor="_Toc131361605" w:history="1">
            <w:r w:rsidR="003C3BA3" w:rsidRPr="00666173">
              <w:rPr>
                <w:rStyle w:val="Hyperlink"/>
                <w:noProof/>
                <w:lang w:eastAsia="hr-HR"/>
              </w:rPr>
              <w:t>2.</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Kubernetes u oblaku</w:t>
            </w:r>
            <w:r w:rsidR="003C3BA3">
              <w:rPr>
                <w:noProof/>
                <w:webHidden/>
              </w:rPr>
              <w:tab/>
            </w:r>
            <w:r w:rsidR="003C3BA3">
              <w:rPr>
                <w:noProof/>
                <w:webHidden/>
              </w:rPr>
              <w:fldChar w:fldCharType="begin"/>
            </w:r>
            <w:r w:rsidR="003C3BA3">
              <w:rPr>
                <w:noProof/>
                <w:webHidden/>
              </w:rPr>
              <w:instrText xml:space="preserve"> PAGEREF _Toc131361605 \h </w:instrText>
            </w:r>
            <w:r w:rsidR="003C3BA3">
              <w:rPr>
                <w:noProof/>
                <w:webHidden/>
              </w:rPr>
            </w:r>
            <w:r w:rsidR="003C3BA3">
              <w:rPr>
                <w:noProof/>
                <w:webHidden/>
              </w:rPr>
              <w:fldChar w:fldCharType="separate"/>
            </w:r>
            <w:r w:rsidR="003C3BA3">
              <w:rPr>
                <w:noProof/>
                <w:webHidden/>
              </w:rPr>
              <w:t>3</w:t>
            </w:r>
            <w:r w:rsidR="003C3BA3">
              <w:rPr>
                <w:noProof/>
                <w:webHidden/>
              </w:rPr>
              <w:fldChar w:fldCharType="end"/>
            </w:r>
          </w:hyperlink>
        </w:p>
        <w:p w14:paraId="7AA200BF" w14:textId="5E770091" w:rsidR="003C3BA3" w:rsidRDefault="00000000">
          <w:pPr>
            <w:pStyle w:val="TOC2"/>
            <w:rPr>
              <w:rFonts w:asciiTheme="minorHAnsi" w:eastAsiaTheme="minorEastAsia" w:hAnsiTheme="minorHAnsi" w:cstheme="minorBidi"/>
              <w:noProof/>
              <w:sz w:val="22"/>
              <w:szCs w:val="22"/>
              <w:lang w:val="en-US"/>
            </w:rPr>
          </w:pPr>
          <w:hyperlink w:anchor="_Toc131361606" w:history="1">
            <w:r w:rsidR="003C3BA3" w:rsidRPr="00666173">
              <w:rPr>
                <w:rStyle w:val="Hyperlink"/>
                <w:noProof/>
                <w:lang w:eastAsia="hr-HR"/>
              </w:rPr>
              <w:t>2.1.</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Mikroservisi</w:t>
            </w:r>
            <w:r w:rsidR="003C3BA3">
              <w:rPr>
                <w:noProof/>
                <w:webHidden/>
              </w:rPr>
              <w:tab/>
            </w:r>
            <w:r w:rsidR="003C3BA3">
              <w:rPr>
                <w:noProof/>
                <w:webHidden/>
              </w:rPr>
              <w:fldChar w:fldCharType="begin"/>
            </w:r>
            <w:r w:rsidR="003C3BA3">
              <w:rPr>
                <w:noProof/>
                <w:webHidden/>
              </w:rPr>
              <w:instrText xml:space="preserve"> PAGEREF _Toc131361606 \h </w:instrText>
            </w:r>
            <w:r w:rsidR="003C3BA3">
              <w:rPr>
                <w:noProof/>
                <w:webHidden/>
              </w:rPr>
            </w:r>
            <w:r w:rsidR="003C3BA3">
              <w:rPr>
                <w:noProof/>
                <w:webHidden/>
              </w:rPr>
              <w:fldChar w:fldCharType="separate"/>
            </w:r>
            <w:r w:rsidR="003C3BA3">
              <w:rPr>
                <w:noProof/>
                <w:webHidden/>
              </w:rPr>
              <w:t>3</w:t>
            </w:r>
            <w:r w:rsidR="003C3BA3">
              <w:rPr>
                <w:noProof/>
                <w:webHidden/>
              </w:rPr>
              <w:fldChar w:fldCharType="end"/>
            </w:r>
          </w:hyperlink>
        </w:p>
        <w:p w14:paraId="3403A609" w14:textId="1EA85FE8" w:rsidR="003C3BA3" w:rsidRDefault="00000000">
          <w:pPr>
            <w:pStyle w:val="TOC2"/>
            <w:rPr>
              <w:rFonts w:asciiTheme="minorHAnsi" w:eastAsiaTheme="minorEastAsia" w:hAnsiTheme="minorHAnsi" w:cstheme="minorBidi"/>
              <w:noProof/>
              <w:sz w:val="22"/>
              <w:szCs w:val="22"/>
              <w:lang w:val="en-US"/>
            </w:rPr>
          </w:pPr>
          <w:hyperlink w:anchor="_Toc131361607" w:history="1">
            <w:r w:rsidR="003C3BA3" w:rsidRPr="00666173">
              <w:rPr>
                <w:rStyle w:val="Hyperlink"/>
                <w:noProof/>
                <w:lang w:eastAsia="hr-HR"/>
              </w:rPr>
              <w:t>2.2.</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Kontejneri</w:t>
            </w:r>
            <w:r w:rsidR="003C3BA3">
              <w:rPr>
                <w:noProof/>
                <w:webHidden/>
              </w:rPr>
              <w:tab/>
            </w:r>
            <w:r w:rsidR="003C3BA3">
              <w:rPr>
                <w:noProof/>
                <w:webHidden/>
              </w:rPr>
              <w:fldChar w:fldCharType="begin"/>
            </w:r>
            <w:r w:rsidR="003C3BA3">
              <w:rPr>
                <w:noProof/>
                <w:webHidden/>
              </w:rPr>
              <w:instrText xml:space="preserve"> PAGEREF _Toc131361607 \h </w:instrText>
            </w:r>
            <w:r w:rsidR="003C3BA3">
              <w:rPr>
                <w:noProof/>
                <w:webHidden/>
              </w:rPr>
            </w:r>
            <w:r w:rsidR="003C3BA3">
              <w:rPr>
                <w:noProof/>
                <w:webHidden/>
              </w:rPr>
              <w:fldChar w:fldCharType="separate"/>
            </w:r>
            <w:r w:rsidR="003C3BA3">
              <w:rPr>
                <w:noProof/>
                <w:webHidden/>
              </w:rPr>
              <w:t>3</w:t>
            </w:r>
            <w:r w:rsidR="003C3BA3">
              <w:rPr>
                <w:noProof/>
                <w:webHidden/>
              </w:rPr>
              <w:fldChar w:fldCharType="end"/>
            </w:r>
          </w:hyperlink>
        </w:p>
        <w:p w14:paraId="0B056A7C" w14:textId="23C2050A" w:rsidR="003C3BA3" w:rsidRDefault="00000000">
          <w:pPr>
            <w:pStyle w:val="TOC2"/>
            <w:rPr>
              <w:rFonts w:asciiTheme="minorHAnsi" w:eastAsiaTheme="minorEastAsia" w:hAnsiTheme="minorHAnsi" w:cstheme="minorBidi"/>
              <w:noProof/>
              <w:sz w:val="22"/>
              <w:szCs w:val="22"/>
              <w:lang w:val="en-US"/>
            </w:rPr>
          </w:pPr>
          <w:hyperlink w:anchor="_Toc131361608" w:history="1">
            <w:r w:rsidR="003C3BA3" w:rsidRPr="00666173">
              <w:rPr>
                <w:rStyle w:val="Hyperlink"/>
                <w:noProof/>
                <w:lang w:eastAsia="hr-HR"/>
              </w:rPr>
              <w:t>2.3.</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Orkestracija kontejnera</w:t>
            </w:r>
            <w:r w:rsidR="003C3BA3">
              <w:rPr>
                <w:noProof/>
                <w:webHidden/>
              </w:rPr>
              <w:tab/>
            </w:r>
            <w:r w:rsidR="003C3BA3">
              <w:rPr>
                <w:noProof/>
                <w:webHidden/>
              </w:rPr>
              <w:fldChar w:fldCharType="begin"/>
            </w:r>
            <w:r w:rsidR="003C3BA3">
              <w:rPr>
                <w:noProof/>
                <w:webHidden/>
              </w:rPr>
              <w:instrText xml:space="preserve"> PAGEREF _Toc131361608 \h </w:instrText>
            </w:r>
            <w:r w:rsidR="003C3BA3">
              <w:rPr>
                <w:noProof/>
                <w:webHidden/>
              </w:rPr>
            </w:r>
            <w:r w:rsidR="003C3BA3">
              <w:rPr>
                <w:noProof/>
                <w:webHidden/>
              </w:rPr>
              <w:fldChar w:fldCharType="separate"/>
            </w:r>
            <w:r w:rsidR="003C3BA3">
              <w:rPr>
                <w:noProof/>
                <w:webHidden/>
              </w:rPr>
              <w:t>3</w:t>
            </w:r>
            <w:r w:rsidR="003C3BA3">
              <w:rPr>
                <w:noProof/>
                <w:webHidden/>
              </w:rPr>
              <w:fldChar w:fldCharType="end"/>
            </w:r>
          </w:hyperlink>
        </w:p>
        <w:p w14:paraId="69D2C7E6" w14:textId="6626C8F4"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09" w:history="1">
            <w:r w:rsidR="003C3BA3" w:rsidRPr="00666173">
              <w:rPr>
                <w:rStyle w:val="Hyperlink"/>
                <w:noProof/>
                <w:lang w:eastAsia="hr-HR"/>
              </w:rPr>
              <w:t>2.3.1.</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Kubernetes</w:t>
            </w:r>
            <w:r w:rsidR="003C3BA3">
              <w:rPr>
                <w:noProof/>
                <w:webHidden/>
              </w:rPr>
              <w:tab/>
            </w:r>
            <w:r w:rsidR="003C3BA3">
              <w:rPr>
                <w:noProof/>
                <w:webHidden/>
              </w:rPr>
              <w:fldChar w:fldCharType="begin"/>
            </w:r>
            <w:r w:rsidR="003C3BA3">
              <w:rPr>
                <w:noProof/>
                <w:webHidden/>
              </w:rPr>
              <w:instrText xml:space="preserve"> PAGEREF _Toc131361609 \h </w:instrText>
            </w:r>
            <w:r w:rsidR="003C3BA3">
              <w:rPr>
                <w:noProof/>
                <w:webHidden/>
              </w:rPr>
            </w:r>
            <w:r w:rsidR="003C3BA3">
              <w:rPr>
                <w:noProof/>
                <w:webHidden/>
              </w:rPr>
              <w:fldChar w:fldCharType="separate"/>
            </w:r>
            <w:r w:rsidR="003C3BA3">
              <w:rPr>
                <w:noProof/>
                <w:webHidden/>
              </w:rPr>
              <w:t>3</w:t>
            </w:r>
            <w:r w:rsidR="003C3BA3">
              <w:rPr>
                <w:noProof/>
                <w:webHidden/>
              </w:rPr>
              <w:fldChar w:fldCharType="end"/>
            </w:r>
          </w:hyperlink>
        </w:p>
        <w:p w14:paraId="564BACE0" w14:textId="30A66FF3"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10" w:history="1">
            <w:r w:rsidR="003C3BA3" w:rsidRPr="00666173">
              <w:rPr>
                <w:rStyle w:val="Hyperlink"/>
                <w:noProof/>
                <w:lang w:eastAsia="hr-HR"/>
              </w:rPr>
              <w:t>2.3.2.</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Alat Helm chart</w:t>
            </w:r>
            <w:r w:rsidR="003C3BA3">
              <w:rPr>
                <w:noProof/>
                <w:webHidden/>
              </w:rPr>
              <w:tab/>
            </w:r>
            <w:r w:rsidR="003C3BA3">
              <w:rPr>
                <w:noProof/>
                <w:webHidden/>
              </w:rPr>
              <w:fldChar w:fldCharType="begin"/>
            </w:r>
            <w:r w:rsidR="003C3BA3">
              <w:rPr>
                <w:noProof/>
                <w:webHidden/>
              </w:rPr>
              <w:instrText xml:space="preserve"> PAGEREF _Toc131361610 \h </w:instrText>
            </w:r>
            <w:r w:rsidR="003C3BA3">
              <w:rPr>
                <w:noProof/>
                <w:webHidden/>
              </w:rPr>
            </w:r>
            <w:r w:rsidR="003C3BA3">
              <w:rPr>
                <w:noProof/>
                <w:webHidden/>
              </w:rPr>
              <w:fldChar w:fldCharType="separate"/>
            </w:r>
            <w:r w:rsidR="003C3BA3">
              <w:rPr>
                <w:noProof/>
                <w:webHidden/>
              </w:rPr>
              <w:t>3</w:t>
            </w:r>
            <w:r w:rsidR="003C3BA3">
              <w:rPr>
                <w:noProof/>
                <w:webHidden/>
              </w:rPr>
              <w:fldChar w:fldCharType="end"/>
            </w:r>
          </w:hyperlink>
        </w:p>
        <w:p w14:paraId="303403EA" w14:textId="5C6DC365" w:rsidR="003C3BA3" w:rsidRDefault="00000000">
          <w:pPr>
            <w:pStyle w:val="TOC2"/>
            <w:rPr>
              <w:rFonts w:asciiTheme="minorHAnsi" w:eastAsiaTheme="minorEastAsia" w:hAnsiTheme="minorHAnsi" w:cstheme="minorBidi"/>
              <w:noProof/>
              <w:sz w:val="22"/>
              <w:szCs w:val="22"/>
              <w:lang w:val="en-US"/>
            </w:rPr>
          </w:pPr>
          <w:hyperlink w:anchor="_Toc131361611" w:history="1">
            <w:r w:rsidR="003C3BA3" w:rsidRPr="00666173">
              <w:rPr>
                <w:rStyle w:val="Hyperlink"/>
                <w:noProof/>
                <w:lang w:eastAsia="hr-HR"/>
              </w:rPr>
              <w:t>2.4.</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Računalstvo u oblaku</w:t>
            </w:r>
            <w:r w:rsidR="003C3BA3">
              <w:rPr>
                <w:noProof/>
                <w:webHidden/>
              </w:rPr>
              <w:tab/>
            </w:r>
            <w:r w:rsidR="003C3BA3">
              <w:rPr>
                <w:noProof/>
                <w:webHidden/>
              </w:rPr>
              <w:fldChar w:fldCharType="begin"/>
            </w:r>
            <w:r w:rsidR="003C3BA3">
              <w:rPr>
                <w:noProof/>
                <w:webHidden/>
              </w:rPr>
              <w:instrText xml:space="preserve"> PAGEREF _Toc131361611 \h </w:instrText>
            </w:r>
            <w:r w:rsidR="003C3BA3">
              <w:rPr>
                <w:noProof/>
                <w:webHidden/>
              </w:rPr>
            </w:r>
            <w:r w:rsidR="003C3BA3">
              <w:rPr>
                <w:noProof/>
                <w:webHidden/>
              </w:rPr>
              <w:fldChar w:fldCharType="separate"/>
            </w:r>
            <w:r w:rsidR="003C3BA3">
              <w:rPr>
                <w:noProof/>
                <w:webHidden/>
              </w:rPr>
              <w:t>4</w:t>
            </w:r>
            <w:r w:rsidR="003C3BA3">
              <w:rPr>
                <w:noProof/>
                <w:webHidden/>
              </w:rPr>
              <w:fldChar w:fldCharType="end"/>
            </w:r>
          </w:hyperlink>
        </w:p>
        <w:p w14:paraId="5686E91F" w14:textId="138576F7"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12" w:history="1">
            <w:r w:rsidR="003C3BA3" w:rsidRPr="00666173">
              <w:rPr>
                <w:rStyle w:val="Hyperlink"/>
                <w:noProof/>
              </w:rPr>
              <w:t>2.4.1.</w:t>
            </w:r>
            <w:r w:rsidR="003C3BA3">
              <w:rPr>
                <w:rFonts w:asciiTheme="minorHAnsi" w:eastAsiaTheme="minorEastAsia" w:hAnsiTheme="minorHAnsi" w:cstheme="minorBidi"/>
                <w:noProof/>
                <w:sz w:val="22"/>
                <w:szCs w:val="22"/>
                <w:lang w:val="en-US"/>
              </w:rPr>
              <w:tab/>
            </w:r>
            <w:r w:rsidR="003C3BA3" w:rsidRPr="00666173">
              <w:rPr>
                <w:rStyle w:val="Hyperlink"/>
                <w:noProof/>
              </w:rPr>
              <w:t>Karakteristike platforme Amazon Web Services</w:t>
            </w:r>
            <w:r w:rsidR="003C3BA3">
              <w:rPr>
                <w:noProof/>
                <w:webHidden/>
              </w:rPr>
              <w:tab/>
            </w:r>
            <w:r w:rsidR="003C3BA3">
              <w:rPr>
                <w:noProof/>
                <w:webHidden/>
              </w:rPr>
              <w:fldChar w:fldCharType="begin"/>
            </w:r>
            <w:r w:rsidR="003C3BA3">
              <w:rPr>
                <w:noProof/>
                <w:webHidden/>
              </w:rPr>
              <w:instrText xml:space="preserve"> PAGEREF _Toc131361612 \h </w:instrText>
            </w:r>
            <w:r w:rsidR="003C3BA3">
              <w:rPr>
                <w:noProof/>
                <w:webHidden/>
              </w:rPr>
            </w:r>
            <w:r w:rsidR="003C3BA3">
              <w:rPr>
                <w:noProof/>
                <w:webHidden/>
              </w:rPr>
              <w:fldChar w:fldCharType="separate"/>
            </w:r>
            <w:r w:rsidR="003C3BA3">
              <w:rPr>
                <w:noProof/>
                <w:webHidden/>
              </w:rPr>
              <w:t>5</w:t>
            </w:r>
            <w:r w:rsidR="003C3BA3">
              <w:rPr>
                <w:noProof/>
                <w:webHidden/>
              </w:rPr>
              <w:fldChar w:fldCharType="end"/>
            </w:r>
          </w:hyperlink>
        </w:p>
        <w:p w14:paraId="10AA1E2F" w14:textId="18D81474"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13" w:history="1">
            <w:r w:rsidR="003C3BA3" w:rsidRPr="00666173">
              <w:rPr>
                <w:rStyle w:val="Hyperlink"/>
                <w:noProof/>
              </w:rPr>
              <w:t>2.4.2.</w:t>
            </w:r>
            <w:r w:rsidR="003C3BA3">
              <w:rPr>
                <w:rFonts w:asciiTheme="minorHAnsi" w:eastAsiaTheme="minorEastAsia" w:hAnsiTheme="minorHAnsi" w:cstheme="minorBidi"/>
                <w:noProof/>
                <w:sz w:val="22"/>
                <w:szCs w:val="22"/>
                <w:lang w:val="en-US"/>
              </w:rPr>
              <w:tab/>
            </w:r>
            <w:r w:rsidR="003C3BA3" w:rsidRPr="00666173">
              <w:rPr>
                <w:rStyle w:val="Hyperlink"/>
                <w:noProof/>
              </w:rPr>
              <w:t>AWS virtualni privatni oblak</w:t>
            </w:r>
            <w:r w:rsidR="003C3BA3">
              <w:rPr>
                <w:noProof/>
                <w:webHidden/>
              </w:rPr>
              <w:tab/>
            </w:r>
            <w:r w:rsidR="003C3BA3">
              <w:rPr>
                <w:noProof/>
                <w:webHidden/>
              </w:rPr>
              <w:fldChar w:fldCharType="begin"/>
            </w:r>
            <w:r w:rsidR="003C3BA3">
              <w:rPr>
                <w:noProof/>
                <w:webHidden/>
              </w:rPr>
              <w:instrText xml:space="preserve"> PAGEREF _Toc131361613 \h </w:instrText>
            </w:r>
            <w:r w:rsidR="003C3BA3">
              <w:rPr>
                <w:noProof/>
                <w:webHidden/>
              </w:rPr>
            </w:r>
            <w:r w:rsidR="003C3BA3">
              <w:rPr>
                <w:noProof/>
                <w:webHidden/>
              </w:rPr>
              <w:fldChar w:fldCharType="separate"/>
            </w:r>
            <w:r w:rsidR="003C3BA3">
              <w:rPr>
                <w:noProof/>
                <w:webHidden/>
              </w:rPr>
              <w:t>6</w:t>
            </w:r>
            <w:r w:rsidR="003C3BA3">
              <w:rPr>
                <w:noProof/>
                <w:webHidden/>
              </w:rPr>
              <w:fldChar w:fldCharType="end"/>
            </w:r>
          </w:hyperlink>
        </w:p>
        <w:p w14:paraId="6954B555" w14:textId="16361F12"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14" w:history="1">
            <w:r w:rsidR="003C3BA3" w:rsidRPr="00666173">
              <w:rPr>
                <w:rStyle w:val="Hyperlink"/>
                <w:noProof/>
              </w:rPr>
              <w:t>2.4.3.</w:t>
            </w:r>
            <w:r w:rsidR="003C3BA3">
              <w:rPr>
                <w:rFonts w:asciiTheme="minorHAnsi" w:eastAsiaTheme="minorEastAsia" w:hAnsiTheme="minorHAnsi" w:cstheme="minorBidi"/>
                <w:noProof/>
                <w:sz w:val="22"/>
                <w:szCs w:val="22"/>
                <w:lang w:val="en-US"/>
              </w:rPr>
              <w:tab/>
            </w:r>
            <w:r w:rsidR="003C3BA3" w:rsidRPr="00666173">
              <w:rPr>
                <w:rStyle w:val="Hyperlink"/>
                <w:noProof/>
              </w:rPr>
              <w:t>Usluga AWS Elastic Kubernetes Service</w:t>
            </w:r>
            <w:r w:rsidR="003C3BA3">
              <w:rPr>
                <w:noProof/>
                <w:webHidden/>
              </w:rPr>
              <w:tab/>
            </w:r>
            <w:r w:rsidR="003C3BA3">
              <w:rPr>
                <w:noProof/>
                <w:webHidden/>
              </w:rPr>
              <w:fldChar w:fldCharType="begin"/>
            </w:r>
            <w:r w:rsidR="003C3BA3">
              <w:rPr>
                <w:noProof/>
                <w:webHidden/>
              </w:rPr>
              <w:instrText xml:space="preserve"> PAGEREF _Toc131361614 \h </w:instrText>
            </w:r>
            <w:r w:rsidR="003C3BA3">
              <w:rPr>
                <w:noProof/>
                <w:webHidden/>
              </w:rPr>
            </w:r>
            <w:r w:rsidR="003C3BA3">
              <w:rPr>
                <w:noProof/>
                <w:webHidden/>
              </w:rPr>
              <w:fldChar w:fldCharType="separate"/>
            </w:r>
            <w:r w:rsidR="003C3BA3">
              <w:rPr>
                <w:noProof/>
                <w:webHidden/>
              </w:rPr>
              <w:t>7</w:t>
            </w:r>
            <w:r w:rsidR="003C3BA3">
              <w:rPr>
                <w:noProof/>
                <w:webHidden/>
              </w:rPr>
              <w:fldChar w:fldCharType="end"/>
            </w:r>
          </w:hyperlink>
        </w:p>
        <w:p w14:paraId="71BD69EC" w14:textId="760DABAC"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15" w:history="1">
            <w:r w:rsidR="003C3BA3" w:rsidRPr="00666173">
              <w:rPr>
                <w:rStyle w:val="Hyperlink"/>
                <w:noProof/>
              </w:rPr>
              <w:t>2.4.4.</w:t>
            </w:r>
            <w:r w:rsidR="003C3BA3">
              <w:rPr>
                <w:rFonts w:asciiTheme="minorHAnsi" w:eastAsiaTheme="minorEastAsia" w:hAnsiTheme="minorHAnsi" w:cstheme="minorBidi"/>
                <w:noProof/>
                <w:sz w:val="22"/>
                <w:szCs w:val="22"/>
                <w:lang w:val="en-US"/>
              </w:rPr>
              <w:tab/>
            </w:r>
            <w:r w:rsidR="003C3BA3" w:rsidRPr="00666173">
              <w:rPr>
                <w:rStyle w:val="Hyperlink"/>
                <w:noProof/>
              </w:rPr>
              <w:t>AWS komandna linija</w:t>
            </w:r>
            <w:r w:rsidR="003C3BA3">
              <w:rPr>
                <w:noProof/>
                <w:webHidden/>
              </w:rPr>
              <w:tab/>
            </w:r>
            <w:r w:rsidR="003C3BA3">
              <w:rPr>
                <w:noProof/>
                <w:webHidden/>
              </w:rPr>
              <w:fldChar w:fldCharType="begin"/>
            </w:r>
            <w:r w:rsidR="003C3BA3">
              <w:rPr>
                <w:noProof/>
                <w:webHidden/>
              </w:rPr>
              <w:instrText xml:space="preserve"> PAGEREF _Toc131361615 \h </w:instrText>
            </w:r>
            <w:r w:rsidR="003C3BA3">
              <w:rPr>
                <w:noProof/>
                <w:webHidden/>
              </w:rPr>
            </w:r>
            <w:r w:rsidR="003C3BA3">
              <w:rPr>
                <w:noProof/>
                <w:webHidden/>
              </w:rPr>
              <w:fldChar w:fldCharType="separate"/>
            </w:r>
            <w:r w:rsidR="003C3BA3">
              <w:rPr>
                <w:noProof/>
                <w:webHidden/>
              </w:rPr>
              <w:t>8</w:t>
            </w:r>
            <w:r w:rsidR="003C3BA3">
              <w:rPr>
                <w:noProof/>
                <w:webHidden/>
              </w:rPr>
              <w:fldChar w:fldCharType="end"/>
            </w:r>
          </w:hyperlink>
        </w:p>
        <w:p w14:paraId="0A958018" w14:textId="547B0009" w:rsidR="003C3BA3" w:rsidRDefault="00000000">
          <w:pPr>
            <w:pStyle w:val="TOC2"/>
            <w:rPr>
              <w:rFonts w:asciiTheme="minorHAnsi" w:eastAsiaTheme="minorEastAsia" w:hAnsiTheme="minorHAnsi" w:cstheme="minorBidi"/>
              <w:noProof/>
              <w:sz w:val="22"/>
              <w:szCs w:val="22"/>
              <w:lang w:val="en-US"/>
            </w:rPr>
          </w:pPr>
          <w:hyperlink w:anchor="_Toc131361616" w:history="1">
            <w:r w:rsidR="003C3BA3" w:rsidRPr="00666173">
              <w:rPr>
                <w:rStyle w:val="Hyperlink"/>
                <w:noProof/>
              </w:rPr>
              <w:t>2.5.</w:t>
            </w:r>
            <w:r w:rsidR="003C3BA3">
              <w:rPr>
                <w:rFonts w:asciiTheme="minorHAnsi" w:eastAsiaTheme="minorEastAsia" w:hAnsiTheme="minorHAnsi" w:cstheme="minorBidi"/>
                <w:noProof/>
                <w:sz w:val="22"/>
                <w:szCs w:val="22"/>
                <w:lang w:val="en-US"/>
              </w:rPr>
              <w:tab/>
            </w:r>
            <w:r w:rsidR="003C3BA3" w:rsidRPr="00666173">
              <w:rPr>
                <w:rStyle w:val="Hyperlink"/>
                <w:noProof/>
              </w:rPr>
              <w:t>Infrastruktura kao kod</w:t>
            </w:r>
            <w:r w:rsidR="003C3BA3">
              <w:rPr>
                <w:noProof/>
                <w:webHidden/>
              </w:rPr>
              <w:tab/>
            </w:r>
            <w:r w:rsidR="003C3BA3">
              <w:rPr>
                <w:noProof/>
                <w:webHidden/>
              </w:rPr>
              <w:fldChar w:fldCharType="begin"/>
            </w:r>
            <w:r w:rsidR="003C3BA3">
              <w:rPr>
                <w:noProof/>
                <w:webHidden/>
              </w:rPr>
              <w:instrText xml:space="preserve"> PAGEREF _Toc131361616 \h </w:instrText>
            </w:r>
            <w:r w:rsidR="003C3BA3">
              <w:rPr>
                <w:noProof/>
                <w:webHidden/>
              </w:rPr>
            </w:r>
            <w:r w:rsidR="003C3BA3">
              <w:rPr>
                <w:noProof/>
                <w:webHidden/>
              </w:rPr>
              <w:fldChar w:fldCharType="separate"/>
            </w:r>
            <w:r w:rsidR="003C3BA3">
              <w:rPr>
                <w:noProof/>
                <w:webHidden/>
              </w:rPr>
              <w:t>8</w:t>
            </w:r>
            <w:r w:rsidR="003C3BA3">
              <w:rPr>
                <w:noProof/>
                <w:webHidden/>
              </w:rPr>
              <w:fldChar w:fldCharType="end"/>
            </w:r>
          </w:hyperlink>
        </w:p>
        <w:p w14:paraId="245FC7DA" w14:textId="1D8DA204"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17" w:history="1">
            <w:r w:rsidR="003C3BA3" w:rsidRPr="00666173">
              <w:rPr>
                <w:rStyle w:val="Hyperlink"/>
                <w:noProof/>
              </w:rPr>
              <w:t>2.5.1.</w:t>
            </w:r>
            <w:r w:rsidR="003C3BA3">
              <w:rPr>
                <w:rFonts w:asciiTheme="minorHAnsi" w:eastAsiaTheme="minorEastAsia" w:hAnsiTheme="minorHAnsi" w:cstheme="minorBidi"/>
                <w:noProof/>
                <w:sz w:val="22"/>
                <w:szCs w:val="22"/>
                <w:lang w:val="en-US"/>
              </w:rPr>
              <w:tab/>
            </w:r>
            <w:r w:rsidR="003C3BA3" w:rsidRPr="00666173">
              <w:rPr>
                <w:rStyle w:val="Hyperlink"/>
                <w:noProof/>
              </w:rPr>
              <w:t>Alat Terraform</w:t>
            </w:r>
            <w:r w:rsidR="003C3BA3">
              <w:rPr>
                <w:noProof/>
                <w:webHidden/>
              </w:rPr>
              <w:tab/>
            </w:r>
            <w:r w:rsidR="003C3BA3">
              <w:rPr>
                <w:noProof/>
                <w:webHidden/>
              </w:rPr>
              <w:fldChar w:fldCharType="begin"/>
            </w:r>
            <w:r w:rsidR="003C3BA3">
              <w:rPr>
                <w:noProof/>
                <w:webHidden/>
              </w:rPr>
              <w:instrText xml:space="preserve"> PAGEREF _Toc131361617 \h </w:instrText>
            </w:r>
            <w:r w:rsidR="003C3BA3">
              <w:rPr>
                <w:noProof/>
                <w:webHidden/>
              </w:rPr>
            </w:r>
            <w:r w:rsidR="003C3BA3">
              <w:rPr>
                <w:noProof/>
                <w:webHidden/>
              </w:rPr>
              <w:fldChar w:fldCharType="separate"/>
            </w:r>
            <w:r w:rsidR="003C3BA3">
              <w:rPr>
                <w:noProof/>
                <w:webHidden/>
              </w:rPr>
              <w:t>9</w:t>
            </w:r>
            <w:r w:rsidR="003C3BA3">
              <w:rPr>
                <w:noProof/>
                <w:webHidden/>
              </w:rPr>
              <w:fldChar w:fldCharType="end"/>
            </w:r>
          </w:hyperlink>
        </w:p>
        <w:p w14:paraId="0982B357" w14:textId="20E6E77C"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18" w:history="1">
            <w:r w:rsidR="003C3BA3" w:rsidRPr="00666173">
              <w:rPr>
                <w:rStyle w:val="Hyperlink"/>
                <w:noProof/>
              </w:rPr>
              <w:t>2.5.2.</w:t>
            </w:r>
            <w:r w:rsidR="003C3BA3">
              <w:rPr>
                <w:rFonts w:asciiTheme="minorHAnsi" w:eastAsiaTheme="minorEastAsia" w:hAnsiTheme="minorHAnsi" w:cstheme="minorBidi"/>
                <w:noProof/>
                <w:sz w:val="22"/>
                <w:szCs w:val="22"/>
                <w:lang w:val="en-US"/>
              </w:rPr>
              <w:tab/>
            </w:r>
            <w:r w:rsidR="003C3BA3" w:rsidRPr="00666173">
              <w:rPr>
                <w:rStyle w:val="Hyperlink"/>
                <w:noProof/>
              </w:rPr>
              <w:t>Tok rada Terraforma</w:t>
            </w:r>
            <w:r w:rsidR="003C3BA3">
              <w:rPr>
                <w:noProof/>
                <w:webHidden/>
              </w:rPr>
              <w:tab/>
            </w:r>
            <w:r w:rsidR="003C3BA3">
              <w:rPr>
                <w:noProof/>
                <w:webHidden/>
              </w:rPr>
              <w:fldChar w:fldCharType="begin"/>
            </w:r>
            <w:r w:rsidR="003C3BA3">
              <w:rPr>
                <w:noProof/>
                <w:webHidden/>
              </w:rPr>
              <w:instrText xml:space="preserve"> PAGEREF _Toc131361618 \h </w:instrText>
            </w:r>
            <w:r w:rsidR="003C3BA3">
              <w:rPr>
                <w:noProof/>
                <w:webHidden/>
              </w:rPr>
            </w:r>
            <w:r w:rsidR="003C3BA3">
              <w:rPr>
                <w:noProof/>
                <w:webHidden/>
              </w:rPr>
              <w:fldChar w:fldCharType="separate"/>
            </w:r>
            <w:r w:rsidR="003C3BA3">
              <w:rPr>
                <w:noProof/>
                <w:webHidden/>
              </w:rPr>
              <w:t>10</w:t>
            </w:r>
            <w:r w:rsidR="003C3BA3">
              <w:rPr>
                <w:noProof/>
                <w:webHidden/>
              </w:rPr>
              <w:fldChar w:fldCharType="end"/>
            </w:r>
          </w:hyperlink>
        </w:p>
        <w:p w14:paraId="7626CC78" w14:textId="40196CB7" w:rsidR="003C3BA3" w:rsidRDefault="00000000">
          <w:pPr>
            <w:pStyle w:val="TOC2"/>
            <w:rPr>
              <w:rFonts w:asciiTheme="minorHAnsi" w:eastAsiaTheme="minorEastAsia" w:hAnsiTheme="minorHAnsi" w:cstheme="minorBidi"/>
              <w:noProof/>
              <w:sz w:val="22"/>
              <w:szCs w:val="22"/>
              <w:lang w:val="en-US"/>
            </w:rPr>
          </w:pPr>
          <w:hyperlink w:anchor="_Toc131361619" w:history="1">
            <w:r w:rsidR="003C3BA3" w:rsidRPr="00666173">
              <w:rPr>
                <w:rStyle w:val="Hyperlink"/>
                <w:noProof/>
              </w:rPr>
              <w:t>2.6.</w:t>
            </w:r>
            <w:r w:rsidR="003C3BA3">
              <w:rPr>
                <w:rFonts w:asciiTheme="minorHAnsi" w:eastAsiaTheme="minorEastAsia" w:hAnsiTheme="minorHAnsi" w:cstheme="minorBidi"/>
                <w:noProof/>
                <w:sz w:val="22"/>
                <w:szCs w:val="22"/>
                <w:lang w:val="en-US"/>
              </w:rPr>
              <w:tab/>
            </w:r>
            <w:r w:rsidR="003C3BA3" w:rsidRPr="00666173">
              <w:rPr>
                <w:rStyle w:val="Hyperlink"/>
                <w:noProof/>
              </w:rPr>
              <w:t>Postavljanje infrastrukture</w:t>
            </w:r>
            <w:r w:rsidR="003C3BA3">
              <w:rPr>
                <w:noProof/>
                <w:webHidden/>
              </w:rPr>
              <w:tab/>
            </w:r>
            <w:r w:rsidR="003C3BA3">
              <w:rPr>
                <w:noProof/>
                <w:webHidden/>
              </w:rPr>
              <w:fldChar w:fldCharType="begin"/>
            </w:r>
            <w:r w:rsidR="003C3BA3">
              <w:rPr>
                <w:noProof/>
                <w:webHidden/>
              </w:rPr>
              <w:instrText xml:space="preserve"> PAGEREF _Toc131361619 \h </w:instrText>
            </w:r>
            <w:r w:rsidR="003C3BA3">
              <w:rPr>
                <w:noProof/>
                <w:webHidden/>
              </w:rPr>
            </w:r>
            <w:r w:rsidR="003C3BA3">
              <w:rPr>
                <w:noProof/>
                <w:webHidden/>
              </w:rPr>
              <w:fldChar w:fldCharType="separate"/>
            </w:r>
            <w:r w:rsidR="003C3BA3">
              <w:rPr>
                <w:noProof/>
                <w:webHidden/>
              </w:rPr>
              <w:t>11</w:t>
            </w:r>
            <w:r w:rsidR="003C3BA3">
              <w:rPr>
                <w:noProof/>
                <w:webHidden/>
              </w:rPr>
              <w:fldChar w:fldCharType="end"/>
            </w:r>
          </w:hyperlink>
        </w:p>
        <w:p w14:paraId="497F1CD1" w14:textId="1C00F858"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20" w:history="1">
            <w:r w:rsidR="003C3BA3" w:rsidRPr="00666173">
              <w:rPr>
                <w:rStyle w:val="Hyperlink"/>
                <w:noProof/>
              </w:rPr>
              <w:t>2.6.1.</w:t>
            </w:r>
            <w:r w:rsidR="003C3BA3">
              <w:rPr>
                <w:rFonts w:asciiTheme="minorHAnsi" w:eastAsiaTheme="minorEastAsia" w:hAnsiTheme="minorHAnsi" w:cstheme="minorBidi"/>
                <w:noProof/>
                <w:sz w:val="22"/>
                <w:szCs w:val="22"/>
                <w:lang w:val="en-US"/>
              </w:rPr>
              <w:tab/>
            </w:r>
            <w:r w:rsidR="003C3BA3" w:rsidRPr="00666173">
              <w:rPr>
                <w:rStyle w:val="Hyperlink"/>
                <w:noProof/>
              </w:rPr>
              <w:t>Izgradnja infrastrukture uz pomoć Terraforma</w:t>
            </w:r>
            <w:r w:rsidR="003C3BA3">
              <w:rPr>
                <w:noProof/>
                <w:webHidden/>
              </w:rPr>
              <w:tab/>
            </w:r>
            <w:r w:rsidR="003C3BA3">
              <w:rPr>
                <w:noProof/>
                <w:webHidden/>
              </w:rPr>
              <w:fldChar w:fldCharType="begin"/>
            </w:r>
            <w:r w:rsidR="003C3BA3">
              <w:rPr>
                <w:noProof/>
                <w:webHidden/>
              </w:rPr>
              <w:instrText xml:space="preserve"> PAGEREF _Toc131361620 \h </w:instrText>
            </w:r>
            <w:r w:rsidR="003C3BA3">
              <w:rPr>
                <w:noProof/>
                <w:webHidden/>
              </w:rPr>
            </w:r>
            <w:r w:rsidR="003C3BA3">
              <w:rPr>
                <w:noProof/>
                <w:webHidden/>
              </w:rPr>
              <w:fldChar w:fldCharType="separate"/>
            </w:r>
            <w:r w:rsidR="003C3BA3">
              <w:rPr>
                <w:noProof/>
                <w:webHidden/>
              </w:rPr>
              <w:t>11</w:t>
            </w:r>
            <w:r w:rsidR="003C3BA3">
              <w:rPr>
                <w:noProof/>
                <w:webHidden/>
              </w:rPr>
              <w:fldChar w:fldCharType="end"/>
            </w:r>
          </w:hyperlink>
        </w:p>
        <w:p w14:paraId="2C815645" w14:textId="265C09BC"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21" w:history="1">
            <w:r w:rsidR="003C3BA3" w:rsidRPr="00666173">
              <w:rPr>
                <w:rStyle w:val="Hyperlink"/>
                <w:noProof/>
              </w:rPr>
              <w:t>2.6.2.</w:t>
            </w:r>
            <w:r w:rsidR="003C3BA3">
              <w:rPr>
                <w:rFonts w:asciiTheme="minorHAnsi" w:eastAsiaTheme="minorEastAsia" w:hAnsiTheme="minorHAnsi" w:cstheme="minorBidi"/>
                <w:noProof/>
                <w:sz w:val="22"/>
                <w:szCs w:val="22"/>
                <w:lang w:val="en-US"/>
              </w:rPr>
              <w:tab/>
            </w:r>
            <w:r w:rsidR="003C3BA3" w:rsidRPr="00666173">
              <w:rPr>
                <w:rStyle w:val="Hyperlink"/>
                <w:noProof/>
              </w:rPr>
              <w:t>Spajanje na Kubernetes grozd</w:t>
            </w:r>
            <w:r w:rsidR="003C3BA3">
              <w:rPr>
                <w:noProof/>
                <w:webHidden/>
              </w:rPr>
              <w:tab/>
            </w:r>
            <w:r w:rsidR="003C3BA3">
              <w:rPr>
                <w:noProof/>
                <w:webHidden/>
              </w:rPr>
              <w:fldChar w:fldCharType="begin"/>
            </w:r>
            <w:r w:rsidR="003C3BA3">
              <w:rPr>
                <w:noProof/>
                <w:webHidden/>
              </w:rPr>
              <w:instrText xml:space="preserve"> PAGEREF _Toc131361621 \h </w:instrText>
            </w:r>
            <w:r w:rsidR="003C3BA3">
              <w:rPr>
                <w:noProof/>
                <w:webHidden/>
              </w:rPr>
            </w:r>
            <w:r w:rsidR="003C3BA3">
              <w:rPr>
                <w:noProof/>
                <w:webHidden/>
              </w:rPr>
              <w:fldChar w:fldCharType="separate"/>
            </w:r>
            <w:r w:rsidR="003C3BA3">
              <w:rPr>
                <w:noProof/>
                <w:webHidden/>
              </w:rPr>
              <w:t>13</w:t>
            </w:r>
            <w:r w:rsidR="003C3BA3">
              <w:rPr>
                <w:noProof/>
                <w:webHidden/>
              </w:rPr>
              <w:fldChar w:fldCharType="end"/>
            </w:r>
          </w:hyperlink>
        </w:p>
        <w:p w14:paraId="78D74E75" w14:textId="5D873504"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22" w:history="1">
            <w:r w:rsidR="003C3BA3" w:rsidRPr="00666173">
              <w:rPr>
                <w:rStyle w:val="Hyperlink"/>
                <w:noProof/>
              </w:rPr>
              <w:t>2.6.3.</w:t>
            </w:r>
            <w:r w:rsidR="003C3BA3">
              <w:rPr>
                <w:rFonts w:asciiTheme="minorHAnsi" w:eastAsiaTheme="minorEastAsia" w:hAnsiTheme="minorHAnsi" w:cstheme="minorBidi"/>
                <w:noProof/>
                <w:sz w:val="22"/>
                <w:szCs w:val="22"/>
                <w:lang w:val="en-US"/>
              </w:rPr>
              <w:tab/>
            </w:r>
            <w:r w:rsidR="003C3BA3" w:rsidRPr="00666173">
              <w:rPr>
                <w:rStyle w:val="Hyperlink"/>
                <w:noProof/>
              </w:rPr>
              <w:t>Postavljanje pomoćnih alata na Kubernetes uz pomoć Helm Charta</w:t>
            </w:r>
            <w:r w:rsidR="003C3BA3">
              <w:rPr>
                <w:noProof/>
                <w:webHidden/>
              </w:rPr>
              <w:tab/>
            </w:r>
            <w:r w:rsidR="003C3BA3">
              <w:rPr>
                <w:noProof/>
                <w:webHidden/>
              </w:rPr>
              <w:fldChar w:fldCharType="begin"/>
            </w:r>
            <w:r w:rsidR="003C3BA3">
              <w:rPr>
                <w:noProof/>
                <w:webHidden/>
              </w:rPr>
              <w:instrText xml:space="preserve"> PAGEREF _Toc131361622 \h </w:instrText>
            </w:r>
            <w:r w:rsidR="003C3BA3">
              <w:rPr>
                <w:noProof/>
                <w:webHidden/>
              </w:rPr>
            </w:r>
            <w:r w:rsidR="003C3BA3">
              <w:rPr>
                <w:noProof/>
                <w:webHidden/>
              </w:rPr>
              <w:fldChar w:fldCharType="separate"/>
            </w:r>
            <w:r w:rsidR="003C3BA3">
              <w:rPr>
                <w:noProof/>
                <w:webHidden/>
              </w:rPr>
              <w:t>13</w:t>
            </w:r>
            <w:r w:rsidR="003C3BA3">
              <w:rPr>
                <w:noProof/>
                <w:webHidden/>
              </w:rPr>
              <w:fldChar w:fldCharType="end"/>
            </w:r>
          </w:hyperlink>
        </w:p>
        <w:p w14:paraId="76E9E3F3" w14:textId="716FD316" w:rsidR="003C3BA3" w:rsidRDefault="00000000">
          <w:pPr>
            <w:pStyle w:val="TOC1"/>
            <w:rPr>
              <w:rFonts w:asciiTheme="minorHAnsi" w:eastAsiaTheme="minorEastAsia" w:hAnsiTheme="minorHAnsi" w:cstheme="minorBidi"/>
              <w:noProof/>
              <w:sz w:val="22"/>
              <w:szCs w:val="22"/>
              <w:lang w:val="en-US"/>
            </w:rPr>
          </w:pPr>
          <w:hyperlink w:anchor="_Toc131361623" w:history="1">
            <w:r w:rsidR="003C3BA3" w:rsidRPr="00666173">
              <w:rPr>
                <w:rStyle w:val="Hyperlink"/>
                <w:noProof/>
                <w:lang w:eastAsia="hr-HR"/>
              </w:rPr>
              <w:t>3.</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Agilni razvoj</w:t>
            </w:r>
            <w:r w:rsidR="003C3BA3">
              <w:rPr>
                <w:noProof/>
                <w:webHidden/>
              </w:rPr>
              <w:tab/>
            </w:r>
            <w:r w:rsidR="003C3BA3">
              <w:rPr>
                <w:noProof/>
                <w:webHidden/>
              </w:rPr>
              <w:fldChar w:fldCharType="begin"/>
            </w:r>
            <w:r w:rsidR="003C3BA3">
              <w:rPr>
                <w:noProof/>
                <w:webHidden/>
              </w:rPr>
              <w:instrText xml:space="preserve"> PAGEREF _Toc131361623 \h </w:instrText>
            </w:r>
            <w:r w:rsidR="003C3BA3">
              <w:rPr>
                <w:noProof/>
                <w:webHidden/>
              </w:rPr>
            </w:r>
            <w:r w:rsidR="003C3BA3">
              <w:rPr>
                <w:noProof/>
                <w:webHidden/>
              </w:rPr>
              <w:fldChar w:fldCharType="separate"/>
            </w:r>
            <w:r w:rsidR="003C3BA3">
              <w:rPr>
                <w:noProof/>
                <w:webHidden/>
              </w:rPr>
              <w:t>14</w:t>
            </w:r>
            <w:r w:rsidR="003C3BA3">
              <w:rPr>
                <w:noProof/>
                <w:webHidden/>
              </w:rPr>
              <w:fldChar w:fldCharType="end"/>
            </w:r>
          </w:hyperlink>
        </w:p>
        <w:p w14:paraId="05DACE74" w14:textId="05E2E5A6" w:rsidR="003C3BA3" w:rsidRDefault="00000000">
          <w:pPr>
            <w:pStyle w:val="TOC2"/>
            <w:rPr>
              <w:rFonts w:asciiTheme="minorHAnsi" w:eastAsiaTheme="minorEastAsia" w:hAnsiTheme="minorHAnsi" w:cstheme="minorBidi"/>
              <w:noProof/>
              <w:sz w:val="22"/>
              <w:szCs w:val="22"/>
              <w:lang w:val="en-US"/>
            </w:rPr>
          </w:pPr>
          <w:hyperlink w:anchor="_Toc131361624" w:history="1">
            <w:r w:rsidR="003C3BA3" w:rsidRPr="00666173">
              <w:rPr>
                <w:rStyle w:val="Hyperlink"/>
                <w:noProof/>
                <w:lang w:eastAsia="hr-HR"/>
              </w:rPr>
              <w:t>3.1.</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Kontinuirana integracija i kontinuirana isporuka</w:t>
            </w:r>
            <w:r w:rsidR="003C3BA3">
              <w:rPr>
                <w:noProof/>
                <w:webHidden/>
              </w:rPr>
              <w:tab/>
            </w:r>
            <w:r w:rsidR="003C3BA3">
              <w:rPr>
                <w:noProof/>
                <w:webHidden/>
              </w:rPr>
              <w:fldChar w:fldCharType="begin"/>
            </w:r>
            <w:r w:rsidR="003C3BA3">
              <w:rPr>
                <w:noProof/>
                <w:webHidden/>
              </w:rPr>
              <w:instrText xml:space="preserve"> PAGEREF _Toc131361624 \h </w:instrText>
            </w:r>
            <w:r w:rsidR="003C3BA3">
              <w:rPr>
                <w:noProof/>
                <w:webHidden/>
              </w:rPr>
            </w:r>
            <w:r w:rsidR="003C3BA3">
              <w:rPr>
                <w:noProof/>
                <w:webHidden/>
              </w:rPr>
              <w:fldChar w:fldCharType="separate"/>
            </w:r>
            <w:r w:rsidR="003C3BA3">
              <w:rPr>
                <w:noProof/>
                <w:webHidden/>
              </w:rPr>
              <w:t>14</w:t>
            </w:r>
            <w:r w:rsidR="003C3BA3">
              <w:rPr>
                <w:noProof/>
                <w:webHidden/>
              </w:rPr>
              <w:fldChar w:fldCharType="end"/>
            </w:r>
          </w:hyperlink>
        </w:p>
        <w:p w14:paraId="362EDE48" w14:textId="6C8ECF71"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25" w:history="1">
            <w:r w:rsidR="003C3BA3" w:rsidRPr="00666173">
              <w:rPr>
                <w:rStyle w:val="Hyperlink"/>
                <w:noProof/>
                <w:lang w:eastAsia="hr-HR"/>
              </w:rPr>
              <w:t>3.1.1.</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Alat GitHub Actions</w:t>
            </w:r>
            <w:r w:rsidR="003C3BA3">
              <w:rPr>
                <w:noProof/>
                <w:webHidden/>
              </w:rPr>
              <w:tab/>
            </w:r>
            <w:r w:rsidR="003C3BA3">
              <w:rPr>
                <w:noProof/>
                <w:webHidden/>
              </w:rPr>
              <w:fldChar w:fldCharType="begin"/>
            </w:r>
            <w:r w:rsidR="003C3BA3">
              <w:rPr>
                <w:noProof/>
                <w:webHidden/>
              </w:rPr>
              <w:instrText xml:space="preserve"> PAGEREF _Toc131361625 \h </w:instrText>
            </w:r>
            <w:r w:rsidR="003C3BA3">
              <w:rPr>
                <w:noProof/>
                <w:webHidden/>
              </w:rPr>
            </w:r>
            <w:r w:rsidR="003C3BA3">
              <w:rPr>
                <w:noProof/>
                <w:webHidden/>
              </w:rPr>
              <w:fldChar w:fldCharType="separate"/>
            </w:r>
            <w:r w:rsidR="003C3BA3">
              <w:rPr>
                <w:noProof/>
                <w:webHidden/>
              </w:rPr>
              <w:t>14</w:t>
            </w:r>
            <w:r w:rsidR="003C3BA3">
              <w:rPr>
                <w:noProof/>
                <w:webHidden/>
              </w:rPr>
              <w:fldChar w:fldCharType="end"/>
            </w:r>
          </w:hyperlink>
        </w:p>
        <w:p w14:paraId="3F123517" w14:textId="28860143" w:rsidR="003C3BA3" w:rsidRDefault="00000000">
          <w:pPr>
            <w:pStyle w:val="TOC2"/>
            <w:rPr>
              <w:rFonts w:asciiTheme="minorHAnsi" w:eastAsiaTheme="minorEastAsia" w:hAnsiTheme="minorHAnsi" w:cstheme="minorBidi"/>
              <w:noProof/>
              <w:sz w:val="22"/>
              <w:szCs w:val="22"/>
              <w:lang w:val="en-US"/>
            </w:rPr>
          </w:pPr>
          <w:hyperlink w:anchor="_Toc131361626" w:history="1">
            <w:r w:rsidR="003C3BA3" w:rsidRPr="00666173">
              <w:rPr>
                <w:rStyle w:val="Hyperlink"/>
                <w:noProof/>
                <w:lang w:eastAsia="hr-HR"/>
              </w:rPr>
              <w:t>3.2.</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GitOps</w:t>
            </w:r>
            <w:r w:rsidR="003C3BA3">
              <w:rPr>
                <w:noProof/>
                <w:webHidden/>
              </w:rPr>
              <w:tab/>
            </w:r>
            <w:r w:rsidR="003C3BA3">
              <w:rPr>
                <w:noProof/>
                <w:webHidden/>
              </w:rPr>
              <w:fldChar w:fldCharType="begin"/>
            </w:r>
            <w:r w:rsidR="003C3BA3">
              <w:rPr>
                <w:noProof/>
                <w:webHidden/>
              </w:rPr>
              <w:instrText xml:space="preserve"> PAGEREF _Toc131361626 \h </w:instrText>
            </w:r>
            <w:r w:rsidR="003C3BA3">
              <w:rPr>
                <w:noProof/>
                <w:webHidden/>
              </w:rPr>
            </w:r>
            <w:r w:rsidR="003C3BA3">
              <w:rPr>
                <w:noProof/>
                <w:webHidden/>
              </w:rPr>
              <w:fldChar w:fldCharType="separate"/>
            </w:r>
            <w:r w:rsidR="003C3BA3">
              <w:rPr>
                <w:noProof/>
                <w:webHidden/>
              </w:rPr>
              <w:t>14</w:t>
            </w:r>
            <w:r w:rsidR="003C3BA3">
              <w:rPr>
                <w:noProof/>
                <w:webHidden/>
              </w:rPr>
              <w:fldChar w:fldCharType="end"/>
            </w:r>
          </w:hyperlink>
        </w:p>
        <w:p w14:paraId="388B9164" w14:textId="152CA851" w:rsidR="003C3BA3"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1361627" w:history="1">
            <w:r w:rsidR="003C3BA3" w:rsidRPr="00666173">
              <w:rPr>
                <w:rStyle w:val="Hyperlink"/>
                <w:noProof/>
                <w:lang w:eastAsia="hr-HR"/>
              </w:rPr>
              <w:t>3.2.1.</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Alat ArgoCD</w:t>
            </w:r>
            <w:r w:rsidR="003C3BA3">
              <w:rPr>
                <w:noProof/>
                <w:webHidden/>
              </w:rPr>
              <w:tab/>
            </w:r>
            <w:r w:rsidR="003C3BA3">
              <w:rPr>
                <w:noProof/>
                <w:webHidden/>
              </w:rPr>
              <w:fldChar w:fldCharType="begin"/>
            </w:r>
            <w:r w:rsidR="003C3BA3">
              <w:rPr>
                <w:noProof/>
                <w:webHidden/>
              </w:rPr>
              <w:instrText xml:space="preserve"> PAGEREF _Toc131361627 \h </w:instrText>
            </w:r>
            <w:r w:rsidR="003C3BA3">
              <w:rPr>
                <w:noProof/>
                <w:webHidden/>
              </w:rPr>
            </w:r>
            <w:r w:rsidR="003C3BA3">
              <w:rPr>
                <w:noProof/>
                <w:webHidden/>
              </w:rPr>
              <w:fldChar w:fldCharType="separate"/>
            </w:r>
            <w:r w:rsidR="003C3BA3">
              <w:rPr>
                <w:noProof/>
                <w:webHidden/>
              </w:rPr>
              <w:t>14</w:t>
            </w:r>
            <w:r w:rsidR="003C3BA3">
              <w:rPr>
                <w:noProof/>
                <w:webHidden/>
              </w:rPr>
              <w:fldChar w:fldCharType="end"/>
            </w:r>
          </w:hyperlink>
        </w:p>
        <w:p w14:paraId="5D558198" w14:textId="383A9B2A" w:rsidR="003C3BA3" w:rsidRDefault="00000000">
          <w:pPr>
            <w:pStyle w:val="TOC1"/>
            <w:rPr>
              <w:rFonts w:asciiTheme="minorHAnsi" w:eastAsiaTheme="minorEastAsia" w:hAnsiTheme="minorHAnsi" w:cstheme="minorBidi"/>
              <w:noProof/>
              <w:sz w:val="22"/>
              <w:szCs w:val="22"/>
              <w:lang w:val="en-US"/>
            </w:rPr>
          </w:pPr>
          <w:hyperlink w:anchor="_Toc131361628" w:history="1">
            <w:r w:rsidR="003C3BA3" w:rsidRPr="00666173">
              <w:rPr>
                <w:rStyle w:val="Hyperlink"/>
                <w:noProof/>
                <w:lang w:eastAsia="hr-HR"/>
              </w:rPr>
              <w:t>4.</w:t>
            </w:r>
            <w:r w:rsidR="003C3BA3">
              <w:rPr>
                <w:rFonts w:asciiTheme="minorHAnsi" w:eastAsiaTheme="minorEastAsia" w:hAnsiTheme="minorHAnsi" w:cstheme="minorBidi"/>
                <w:noProof/>
                <w:sz w:val="22"/>
                <w:szCs w:val="22"/>
                <w:lang w:val="en-US"/>
              </w:rPr>
              <w:tab/>
            </w:r>
            <w:r w:rsidR="003C3BA3" w:rsidRPr="00666173">
              <w:rPr>
                <w:rStyle w:val="Hyperlink"/>
                <w:noProof/>
                <w:lang w:eastAsia="hr-HR"/>
              </w:rPr>
              <w:t>Razvoj cjevovoda</w:t>
            </w:r>
            <w:r w:rsidR="003C3BA3">
              <w:rPr>
                <w:noProof/>
                <w:webHidden/>
              </w:rPr>
              <w:tab/>
            </w:r>
            <w:r w:rsidR="003C3BA3">
              <w:rPr>
                <w:noProof/>
                <w:webHidden/>
              </w:rPr>
              <w:fldChar w:fldCharType="begin"/>
            </w:r>
            <w:r w:rsidR="003C3BA3">
              <w:rPr>
                <w:noProof/>
                <w:webHidden/>
              </w:rPr>
              <w:instrText xml:space="preserve"> PAGEREF _Toc131361628 \h </w:instrText>
            </w:r>
            <w:r w:rsidR="003C3BA3">
              <w:rPr>
                <w:noProof/>
                <w:webHidden/>
              </w:rPr>
            </w:r>
            <w:r w:rsidR="003C3BA3">
              <w:rPr>
                <w:noProof/>
                <w:webHidden/>
              </w:rPr>
              <w:fldChar w:fldCharType="separate"/>
            </w:r>
            <w:r w:rsidR="003C3BA3">
              <w:rPr>
                <w:noProof/>
                <w:webHidden/>
              </w:rPr>
              <w:t>15</w:t>
            </w:r>
            <w:r w:rsidR="003C3BA3">
              <w:rPr>
                <w:noProof/>
                <w:webHidden/>
              </w:rPr>
              <w:fldChar w:fldCharType="end"/>
            </w:r>
          </w:hyperlink>
        </w:p>
        <w:p w14:paraId="34597D03" w14:textId="5EDD33FC" w:rsidR="003C3BA3" w:rsidRDefault="00000000">
          <w:pPr>
            <w:pStyle w:val="TOC1"/>
            <w:rPr>
              <w:rFonts w:asciiTheme="minorHAnsi" w:eastAsiaTheme="minorEastAsia" w:hAnsiTheme="minorHAnsi" w:cstheme="minorBidi"/>
              <w:noProof/>
              <w:sz w:val="22"/>
              <w:szCs w:val="22"/>
              <w:lang w:val="en-US"/>
            </w:rPr>
          </w:pPr>
          <w:hyperlink w:anchor="_Toc131361629" w:history="1">
            <w:r w:rsidR="003C3BA3" w:rsidRPr="00666173">
              <w:rPr>
                <w:rStyle w:val="Hyperlink"/>
                <w:noProof/>
                <w:lang w:eastAsia="hr-HR"/>
              </w:rPr>
              <w:t>Sažetak</w:t>
            </w:r>
            <w:r w:rsidR="003C3BA3">
              <w:rPr>
                <w:noProof/>
                <w:webHidden/>
              </w:rPr>
              <w:tab/>
            </w:r>
            <w:r w:rsidR="003C3BA3">
              <w:rPr>
                <w:noProof/>
                <w:webHidden/>
              </w:rPr>
              <w:fldChar w:fldCharType="begin"/>
            </w:r>
            <w:r w:rsidR="003C3BA3">
              <w:rPr>
                <w:noProof/>
                <w:webHidden/>
              </w:rPr>
              <w:instrText xml:space="preserve"> PAGEREF _Toc131361629 \h </w:instrText>
            </w:r>
            <w:r w:rsidR="003C3BA3">
              <w:rPr>
                <w:noProof/>
                <w:webHidden/>
              </w:rPr>
            </w:r>
            <w:r w:rsidR="003C3BA3">
              <w:rPr>
                <w:noProof/>
                <w:webHidden/>
              </w:rPr>
              <w:fldChar w:fldCharType="separate"/>
            </w:r>
            <w:r w:rsidR="003C3BA3">
              <w:rPr>
                <w:noProof/>
                <w:webHidden/>
              </w:rPr>
              <w:t>16</w:t>
            </w:r>
            <w:r w:rsidR="003C3BA3">
              <w:rPr>
                <w:noProof/>
                <w:webHidden/>
              </w:rPr>
              <w:fldChar w:fldCharType="end"/>
            </w:r>
          </w:hyperlink>
        </w:p>
        <w:p w14:paraId="681D98EE" w14:textId="179A14FD" w:rsidR="003C3BA3" w:rsidRDefault="00000000">
          <w:pPr>
            <w:pStyle w:val="TOC1"/>
            <w:rPr>
              <w:rFonts w:asciiTheme="minorHAnsi" w:eastAsiaTheme="minorEastAsia" w:hAnsiTheme="minorHAnsi" w:cstheme="minorBidi"/>
              <w:noProof/>
              <w:sz w:val="22"/>
              <w:szCs w:val="22"/>
              <w:lang w:val="en-US"/>
            </w:rPr>
          </w:pPr>
          <w:hyperlink w:anchor="_Toc131361630" w:history="1">
            <w:r w:rsidR="003C3BA3" w:rsidRPr="00666173">
              <w:rPr>
                <w:rStyle w:val="Hyperlink"/>
                <w:noProof/>
                <w:lang w:eastAsia="hr-HR"/>
              </w:rPr>
              <w:t>Summary</w:t>
            </w:r>
            <w:r w:rsidR="003C3BA3">
              <w:rPr>
                <w:noProof/>
                <w:webHidden/>
              </w:rPr>
              <w:tab/>
            </w:r>
            <w:r w:rsidR="003C3BA3">
              <w:rPr>
                <w:noProof/>
                <w:webHidden/>
              </w:rPr>
              <w:fldChar w:fldCharType="begin"/>
            </w:r>
            <w:r w:rsidR="003C3BA3">
              <w:rPr>
                <w:noProof/>
                <w:webHidden/>
              </w:rPr>
              <w:instrText xml:space="preserve"> PAGEREF _Toc131361630 \h </w:instrText>
            </w:r>
            <w:r w:rsidR="003C3BA3">
              <w:rPr>
                <w:noProof/>
                <w:webHidden/>
              </w:rPr>
            </w:r>
            <w:r w:rsidR="003C3BA3">
              <w:rPr>
                <w:noProof/>
                <w:webHidden/>
              </w:rPr>
              <w:fldChar w:fldCharType="separate"/>
            </w:r>
            <w:r w:rsidR="003C3BA3">
              <w:rPr>
                <w:noProof/>
                <w:webHidden/>
              </w:rPr>
              <w:t>17</w:t>
            </w:r>
            <w:r w:rsidR="003C3BA3">
              <w:rPr>
                <w:noProof/>
                <w:webHidden/>
              </w:rPr>
              <w:fldChar w:fldCharType="end"/>
            </w:r>
          </w:hyperlink>
        </w:p>
        <w:p w14:paraId="5280CF2E" w14:textId="4BD81270" w:rsidR="003C3BA3" w:rsidRDefault="00000000">
          <w:pPr>
            <w:pStyle w:val="TOC1"/>
            <w:rPr>
              <w:rFonts w:asciiTheme="minorHAnsi" w:eastAsiaTheme="minorEastAsia" w:hAnsiTheme="minorHAnsi" w:cstheme="minorBidi"/>
              <w:noProof/>
              <w:sz w:val="22"/>
              <w:szCs w:val="22"/>
              <w:lang w:val="en-US"/>
            </w:rPr>
          </w:pPr>
          <w:hyperlink w:anchor="_Toc131361631" w:history="1">
            <w:r w:rsidR="003C3BA3" w:rsidRPr="00666173">
              <w:rPr>
                <w:rStyle w:val="Hyperlink"/>
                <w:noProof/>
                <w:lang w:eastAsia="hr-HR"/>
              </w:rPr>
              <w:t>Zaključak</w:t>
            </w:r>
            <w:r w:rsidR="003C3BA3">
              <w:rPr>
                <w:noProof/>
                <w:webHidden/>
              </w:rPr>
              <w:tab/>
            </w:r>
            <w:r w:rsidR="003C3BA3">
              <w:rPr>
                <w:noProof/>
                <w:webHidden/>
              </w:rPr>
              <w:fldChar w:fldCharType="begin"/>
            </w:r>
            <w:r w:rsidR="003C3BA3">
              <w:rPr>
                <w:noProof/>
                <w:webHidden/>
              </w:rPr>
              <w:instrText xml:space="preserve"> PAGEREF _Toc131361631 \h </w:instrText>
            </w:r>
            <w:r w:rsidR="003C3BA3">
              <w:rPr>
                <w:noProof/>
                <w:webHidden/>
              </w:rPr>
            </w:r>
            <w:r w:rsidR="003C3BA3">
              <w:rPr>
                <w:noProof/>
                <w:webHidden/>
              </w:rPr>
              <w:fldChar w:fldCharType="separate"/>
            </w:r>
            <w:r w:rsidR="003C3BA3">
              <w:rPr>
                <w:noProof/>
                <w:webHidden/>
              </w:rPr>
              <w:t>18</w:t>
            </w:r>
            <w:r w:rsidR="003C3BA3">
              <w:rPr>
                <w:noProof/>
                <w:webHidden/>
              </w:rPr>
              <w:fldChar w:fldCharType="end"/>
            </w:r>
          </w:hyperlink>
        </w:p>
        <w:p w14:paraId="3299070E" w14:textId="02889FF6" w:rsidR="003C3BA3" w:rsidRDefault="00000000">
          <w:pPr>
            <w:pStyle w:val="TOC1"/>
            <w:rPr>
              <w:rFonts w:asciiTheme="minorHAnsi" w:eastAsiaTheme="minorEastAsia" w:hAnsiTheme="minorHAnsi" w:cstheme="minorBidi"/>
              <w:noProof/>
              <w:sz w:val="22"/>
              <w:szCs w:val="22"/>
              <w:lang w:val="en-US"/>
            </w:rPr>
          </w:pPr>
          <w:hyperlink w:anchor="_Toc131361632" w:history="1">
            <w:r w:rsidR="003C3BA3" w:rsidRPr="00666173">
              <w:rPr>
                <w:rStyle w:val="Hyperlink"/>
                <w:noProof/>
              </w:rPr>
              <w:t>Literatura</w:t>
            </w:r>
            <w:r w:rsidR="003C3BA3">
              <w:rPr>
                <w:noProof/>
                <w:webHidden/>
              </w:rPr>
              <w:tab/>
            </w:r>
            <w:r w:rsidR="003C3BA3">
              <w:rPr>
                <w:noProof/>
                <w:webHidden/>
              </w:rPr>
              <w:fldChar w:fldCharType="begin"/>
            </w:r>
            <w:r w:rsidR="003C3BA3">
              <w:rPr>
                <w:noProof/>
                <w:webHidden/>
              </w:rPr>
              <w:instrText xml:space="preserve"> PAGEREF _Toc131361632 \h </w:instrText>
            </w:r>
            <w:r w:rsidR="003C3BA3">
              <w:rPr>
                <w:noProof/>
                <w:webHidden/>
              </w:rPr>
            </w:r>
            <w:r w:rsidR="003C3BA3">
              <w:rPr>
                <w:noProof/>
                <w:webHidden/>
              </w:rPr>
              <w:fldChar w:fldCharType="separate"/>
            </w:r>
            <w:r w:rsidR="003C3BA3">
              <w:rPr>
                <w:noProof/>
                <w:webHidden/>
              </w:rPr>
              <w:t>19</w:t>
            </w:r>
            <w:r w:rsidR="003C3BA3">
              <w:rPr>
                <w:noProof/>
                <w:webHidden/>
              </w:rPr>
              <w:fldChar w:fldCharType="end"/>
            </w:r>
          </w:hyperlink>
        </w:p>
        <w:p w14:paraId="33B07AC7" w14:textId="29F19DE4" w:rsidR="003C3BA3" w:rsidRDefault="00000000">
          <w:pPr>
            <w:pStyle w:val="TOC1"/>
            <w:rPr>
              <w:rFonts w:asciiTheme="minorHAnsi" w:eastAsiaTheme="minorEastAsia" w:hAnsiTheme="minorHAnsi" w:cstheme="minorBidi"/>
              <w:noProof/>
              <w:sz w:val="22"/>
              <w:szCs w:val="22"/>
              <w:lang w:val="en-US"/>
            </w:rPr>
          </w:pPr>
          <w:hyperlink w:anchor="_Toc131361633" w:history="1">
            <w:r w:rsidR="003C3BA3" w:rsidRPr="00666173">
              <w:rPr>
                <w:rStyle w:val="Hyperlink"/>
                <w:noProof/>
              </w:rPr>
              <w:t>Skraćenice</w:t>
            </w:r>
            <w:r w:rsidR="003C3BA3">
              <w:rPr>
                <w:noProof/>
                <w:webHidden/>
              </w:rPr>
              <w:tab/>
            </w:r>
            <w:r w:rsidR="003C3BA3">
              <w:rPr>
                <w:noProof/>
                <w:webHidden/>
              </w:rPr>
              <w:fldChar w:fldCharType="begin"/>
            </w:r>
            <w:r w:rsidR="003C3BA3">
              <w:rPr>
                <w:noProof/>
                <w:webHidden/>
              </w:rPr>
              <w:instrText xml:space="preserve"> PAGEREF _Toc131361633 \h </w:instrText>
            </w:r>
            <w:r w:rsidR="003C3BA3">
              <w:rPr>
                <w:noProof/>
                <w:webHidden/>
              </w:rPr>
            </w:r>
            <w:r w:rsidR="003C3BA3">
              <w:rPr>
                <w:noProof/>
                <w:webHidden/>
              </w:rPr>
              <w:fldChar w:fldCharType="separate"/>
            </w:r>
            <w:r w:rsidR="003C3BA3">
              <w:rPr>
                <w:noProof/>
                <w:webHidden/>
              </w:rPr>
              <w:t>20</w:t>
            </w:r>
            <w:r w:rsidR="003C3BA3">
              <w:rPr>
                <w:noProof/>
                <w:webHidden/>
              </w:rPr>
              <w:fldChar w:fldCharType="end"/>
            </w:r>
          </w:hyperlink>
        </w:p>
        <w:p w14:paraId="3B743B38" w14:textId="14630434" w:rsidR="00F024F7" w:rsidRPr="007B1934" w:rsidRDefault="00DA360C" w:rsidP="00901D59">
          <w:pPr>
            <w:spacing w:line="276" w:lineRule="auto"/>
            <w:rPr>
              <w:lang w:val="en-US"/>
            </w:rPr>
          </w:pPr>
          <w:r w:rsidRPr="007B1934">
            <w:rPr>
              <w:lang w:val="en-US"/>
            </w:rPr>
            <w:lastRenderedPageBreak/>
            <w:fldChar w:fldCharType="end"/>
          </w:r>
        </w:p>
      </w:sdtContent>
    </w:sdt>
    <w:p w14:paraId="7510A1CA" w14:textId="77777777" w:rsidR="00F024F7" w:rsidRPr="007B1934" w:rsidRDefault="00F024F7" w:rsidP="00901D59">
      <w:pPr>
        <w:spacing w:line="276" w:lineRule="auto"/>
        <w:rPr>
          <w:lang w:val="en-US"/>
        </w:rPr>
      </w:pPr>
    </w:p>
    <w:p w14:paraId="1A1BC968" w14:textId="77777777" w:rsidR="00F024F7" w:rsidRPr="007B1934" w:rsidRDefault="00F024F7" w:rsidP="00901D59">
      <w:pPr>
        <w:spacing w:line="276" w:lineRule="auto"/>
        <w:rPr>
          <w:lang w:val="en-US"/>
        </w:rPr>
      </w:pPr>
    </w:p>
    <w:p w14:paraId="370A5A8C" w14:textId="77777777" w:rsidR="00F024F7" w:rsidRPr="007B1934" w:rsidRDefault="00F024F7" w:rsidP="00901D59">
      <w:pPr>
        <w:spacing w:line="276" w:lineRule="auto"/>
        <w:rPr>
          <w:lang w:val="en-US"/>
        </w:rPr>
        <w:sectPr w:rsidR="00F024F7" w:rsidRPr="007B1934" w:rsidSect="007E6C52">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1361602"/>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1361603"/>
      <w:proofErr w:type="spellStart"/>
      <w:r>
        <w:rPr>
          <w:lang w:val="en-US"/>
        </w:rPr>
        <w:t>Naslov</w:t>
      </w:r>
      <w:proofErr w:type="spellEnd"/>
      <w:r>
        <w:rPr>
          <w:lang w:val="en-US"/>
        </w:rPr>
        <w:t xml:space="preserve"> </w:t>
      </w:r>
      <w:proofErr w:type="spellStart"/>
      <w:r>
        <w:rPr>
          <w:lang w:val="en-US"/>
        </w:rPr>
        <w:t>potpoglavlja</w:t>
      </w:r>
      <w:bookmarkEnd w:id="2"/>
      <w:proofErr w:type="spellEnd"/>
    </w:p>
    <w:p w14:paraId="0D84B919" w14:textId="77777777" w:rsidR="00617097" w:rsidRDefault="00617097" w:rsidP="00617097">
      <w:pPr>
        <w:rPr>
          <w:lang w:val="en-US"/>
        </w:rPr>
      </w:pPr>
      <w:proofErr w:type="spellStart"/>
      <w:r>
        <w:rPr>
          <w:lang w:val="en-US"/>
        </w:rPr>
        <w:t>Tekst</w:t>
      </w:r>
      <w:proofErr w:type="spellEnd"/>
    </w:p>
    <w:p w14:paraId="37BDBCC3" w14:textId="77777777" w:rsidR="00617097" w:rsidRDefault="00617097" w:rsidP="00617097">
      <w:pPr>
        <w:pStyle w:val="Heading3"/>
        <w:rPr>
          <w:lang w:val="en-US"/>
        </w:rPr>
      </w:pPr>
      <w:bookmarkStart w:id="3" w:name="_Toc131361604"/>
      <w:proofErr w:type="spellStart"/>
      <w:r>
        <w:rPr>
          <w:lang w:val="en-US"/>
        </w:rPr>
        <w:t>Naslov</w:t>
      </w:r>
      <w:proofErr w:type="spellEnd"/>
      <w:r>
        <w:rPr>
          <w:lang w:val="en-US"/>
        </w:rPr>
        <w:t xml:space="preserve"> </w:t>
      </w:r>
      <w:proofErr w:type="spellStart"/>
      <w:r>
        <w:rPr>
          <w:lang w:val="en-US"/>
        </w:rPr>
        <w:t>potpoglavlja</w:t>
      </w:r>
      <w:bookmarkEnd w:id="3"/>
      <w:proofErr w:type="spellEnd"/>
    </w:p>
    <w:p w14:paraId="04FF6607" w14:textId="77777777" w:rsidR="00CA46F8" w:rsidRPr="00CA46F8" w:rsidRDefault="00CA46F8" w:rsidP="00617097">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sidRPr="00CA46F8">
        <w:rPr>
          <w:b/>
          <w:lang w:val="en-US"/>
        </w:rPr>
        <w:t>slike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54F9BE35" w14:textId="30DEBEBE" w:rsidR="00D4092C" w:rsidRDefault="00D4092C" w:rsidP="00617097">
      <w:pPr>
        <w:rPr>
          <w:lang w:val="en-US"/>
        </w:rPr>
      </w:pPr>
      <w:r>
        <w:rPr>
          <w:lang w:val="en-US"/>
        </w:rPr>
        <w:t xml:space="preserve">Na </w:t>
      </w:r>
      <w:proofErr w:type="spellStart"/>
      <w:r>
        <w:rPr>
          <w:lang w:val="en-US"/>
        </w:rPr>
        <w:t>slici</w:t>
      </w:r>
      <w:proofErr w:type="spellEnd"/>
      <w:r>
        <w:rPr>
          <w:lang w:val="en-US"/>
        </w:rPr>
        <w:t xml:space="preserve"> (</w:t>
      </w:r>
      <w:r>
        <w:rPr>
          <w:lang w:val="en-US"/>
        </w:rPr>
        <w:fldChar w:fldCharType="begin"/>
      </w:r>
      <w:r>
        <w:rPr>
          <w:lang w:val="en-US"/>
        </w:rPr>
        <w:instrText xml:space="preserve"> REF _Ref413663331 \h </w:instrText>
      </w:r>
      <w:r>
        <w:rPr>
          <w:lang w:val="en-US"/>
        </w:rPr>
      </w:r>
      <w:r>
        <w:rPr>
          <w:lang w:val="en-US"/>
        </w:rPr>
        <w:fldChar w:fldCharType="separate"/>
      </w:r>
      <w:r>
        <w:t xml:space="preserve">Slika </w:t>
      </w:r>
      <w:r>
        <w:rPr>
          <w:noProof/>
        </w:rPr>
        <w:t>1</w:t>
      </w:r>
      <w:r>
        <w:rPr>
          <w:lang w:val="en-US"/>
        </w:rPr>
        <w:fldChar w:fldCharType="end"/>
      </w:r>
      <w:r>
        <w:rPr>
          <w:lang w:val="en-US"/>
        </w:rPr>
        <w:t xml:space="preserve">) </w:t>
      </w:r>
      <w:proofErr w:type="spellStart"/>
      <w:r>
        <w:rPr>
          <w:lang w:val="en-US"/>
        </w:rPr>
        <w:t>pr</w:t>
      </w:r>
      <w:r w:rsidR="00CA46F8">
        <w:rPr>
          <w:lang w:val="en-US"/>
        </w:rPr>
        <w:t>e</w:t>
      </w:r>
      <w:r>
        <w:rPr>
          <w:lang w:val="en-US"/>
        </w:rPr>
        <w:t>dočen</w:t>
      </w:r>
      <w:proofErr w:type="spellEnd"/>
      <w:r>
        <w:rPr>
          <w:lang w:val="en-US"/>
        </w:rPr>
        <w:t xml:space="preserve">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Pr>
          <w:b/>
          <w:lang w:val="en-US"/>
        </w:rPr>
        <w:t>tablice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1C083661" w14:textId="77777777" w:rsidR="00F379D4" w:rsidRDefault="00F379D4" w:rsidP="00F379D4">
      <w:r>
        <w:t>U tablic</w:t>
      </w:r>
      <w:r w:rsidR="00151594">
        <w:t>i</w:t>
      </w:r>
      <w:r>
        <w:t xml:space="preserve"> (</w:t>
      </w:r>
      <w:r>
        <w:fldChar w:fldCharType="begin"/>
      </w:r>
      <w:r>
        <w:instrText xml:space="preserve"> REF _Ref413663512 \h </w:instrText>
      </w:r>
      <w:r>
        <w:fldChar w:fldCharType="separate"/>
      </w:r>
      <w:r>
        <w:t xml:space="preserve">Tablica </w:t>
      </w:r>
      <w:r>
        <w:rPr>
          <w:noProof/>
        </w:rPr>
        <w:t>1</w:t>
      </w:r>
      <w:r>
        <w:fldChar w:fldCharType="end"/>
      </w:r>
      <w:r>
        <w:t xml:space="preserve">) </w:t>
      </w:r>
      <w:r w:rsidR="00151594">
        <w:t>su navedeni</w:t>
      </w:r>
      <w:r>
        <w:t xml:space="preserve"> rezultati...</w:t>
      </w:r>
    </w:p>
    <w:p w14:paraId="021AD626" w14:textId="77777777" w:rsidR="00F379D4" w:rsidRPr="00F379D4" w:rsidRDefault="00F379D4" w:rsidP="00F379D4">
      <w:pPr>
        <w:pStyle w:val="Caption"/>
        <w:jc w:val="center"/>
      </w:pPr>
      <w:bookmarkStart w:id="4" w:name="_Ref413663512"/>
      <w:r>
        <w:t xml:space="preserve">Tablica </w:t>
      </w:r>
      <w:fldSimple w:instr=" SEQ Tablica \* ARABIC ">
        <w:r>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r>
        <w:rPr>
          <w:b/>
          <w:lang w:val="en-US"/>
        </w:rPr>
        <w:t>reference</w:t>
      </w:r>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71E15223" w14:textId="77777777" w:rsidR="00CA46F8" w:rsidRDefault="00CA46F8" w:rsidP="00645909"/>
    <w:p w14:paraId="6C18FC7A" w14:textId="77777777" w:rsidR="00CA46F8" w:rsidRPr="00501657" w:rsidRDefault="00CA46F8" w:rsidP="00645909">
      <w:r>
        <w:t xml:space="preserve">...što je navedeno u </w:t>
      </w:r>
      <w:r>
        <w:fldChar w:fldCharType="begin"/>
      </w:r>
      <w:r>
        <w:instrText xml:space="preserve"> REF _Ref374025696 \r \h </w:instrText>
      </w:r>
      <w:r>
        <w:fldChar w:fldCharType="separate"/>
      </w:r>
      <w:r>
        <w:t>[1]</w:t>
      </w:r>
      <w:r>
        <w:fldChar w:fldCharType="end"/>
      </w:r>
      <w:r>
        <w:t>.</w:t>
      </w:r>
    </w:p>
    <w:p w14:paraId="159AC697" w14:textId="25E3224B" w:rsidR="00F024F7" w:rsidRDefault="00DF22E1" w:rsidP="00DF22E1">
      <w:pPr>
        <w:pStyle w:val="Heading1"/>
        <w:rPr>
          <w:lang w:eastAsia="hr-HR"/>
        </w:rPr>
      </w:pPr>
      <w:bookmarkStart w:id="5" w:name="_Toc131361605"/>
      <w:proofErr w:type="spellStart"/>
      <w:r>
        <w:rPr>
          <w:lang w:eastAsia="hr-HR"/>
        </w:rPr>
        <w:lastRenderedPageBreak/>
        <w:t>Kubernetes</w:t>
      </w:r>
      <w:proofErr w:type="spellEnd"/>
      <w:r>
        <w:rPr>
          <w:lang w:eastAsia="hr-HR"/>
        </w:rPr>
        <w:t xml:space="preserve"> u oblaku</w:t>
      </w:r>
      <w:bookmarkEnd w:id="5"/>
    </w:p>
    <w:p w14:paraId="12988398" w14:textId="5548BC47" w:rsidR="00FB2208" w:rsidRPr="00FB2208" w:rsidRDefault="00DF22E1" w:rsidP="00FB2208">
      <w:pPr>
        <w:pStyle w:val="Heading2"/>
        <w:rPr>
          <w:lang w:eastAsia="hr-HR"/>
        </w:rPr>
      </w:pPr>
      <w:bookmarkStart w:id="6" w:name="_Toc131361606"/>
      <w:proofErr w:type="spellStart"/>
      <w:r>
        <w:rPr>
          <w:lang w:eastAsia="hr-HR"/>
        </w:rPr>
        <w:t>Mikroservisi</w:t>
      </w:r>
      <w:bookmarkEnd w:id="6"/>
      <w:proofErr w:type="spellEnd"/>
    </w:p>
    <w:p w14:paraId="7F19E86D" w14:textId="00AC831F" w:rsidR="00FB2208" w:rsidRDefault="00203CC5" w:rsidP="00FB2208">
      <w:pPr>
        <w:rPr>
          <w:lang w:eastAsia="hr-HR"/>
        </w:rPr>
      </w:pPr>
      <w:proofErr w:type="spellStart"/>
      <w:r>
        <w:rPr>
          <w:lang w:eastAsia="hr-HR"/>
        </w:rPr>
        <w:t>Mikroservisna</w:t>
      </w:r>
      <w:proofErr w:type="spellEnd"/>
      <w:r>
        <w:rPr>
          <w:lang w:eastAsia="hr-HR"/>
        </w:rPr>
        <w:t xml:space="preserve"> arhitektura je način razvoja programa kod kojeg se aplikacija sastoji od više malih, neovisnih usluga koje međusobno komuniciraju putem API-ja (</w:t>
      </w:r>
      <w:r>
        <w:rPr>
          <w:i/>
          <w:iCs/>
          <w:lang w:eastAsia="hr-HR"/>
        </w:rPr>
        <w:t xml:space="preserve">engl. </w:t>
      </w:r>
      <w:proofErr w:type="spellStart"/>
      <w:r>
        <w:rPr>
          <w:i/>
          <w:iCs/>
          <w:lang w:eastAsia="hr-HR"/>
        </w:rPr>
        <w:t>Application</w:t>
      </w:r>
      <w:proofErr w:type="spellEnd"/>
      <w:r>
        <w:rPr>
          <w:i/>
          <w:iCs/>
          <w:lang w:eastAsia="hr-HR"/>
        </w:rPr>
        <w:t xml:space="preserve"> </w:t>
      </w:r>
      <w:proofErr w:type="spellStart"/>
      <w:r>
        <w:rPr>
          <w:i/>
          <w:iCs/>
          <w:lang w:eastAsia="hr-HR"/>
        </w:rPr>
        <w:t>Programming</w:t>
      </w:r>
      <w:proofErr w:type="spellEnd"/>
      <w:r>
        <w:rPr>
          <w:i/>
          <w:iCs/>
          <w:lang w:eastAsia="hr-HR"/>
        </w:rPr>
        <w:t xml:space="preserve"> Interface</w:t>
      </w:r>
      <w:r>
        <w:rPr>
          <w:lang w:eastAsia="hr-HR"/>
        </w:rPr>
        <w:t>) ili komunikacija porukama (</w:t>
      </w:r>
      <w:r>
        <w:rPr>
          <w:i/>
          <w:iCs/>
          <w:lang w:eastAsia="hr-HR"/>
        </w:rPr>
        <w:t xml:space="preserve">engl. </w:t>
      </w:r>
      <w:proofErr w:type="spellStart"/>
      <w:r>
        <w:rPr>
          <w:i/>
          <w:iCs/>
          <w:lang w:eastAsia="hr-HR"/>
        </w:rPr>
        <w:t>Message-queuing</w:t>
      </w:r>
      <w:proofErr w:type="spellEnd"/>
      <w:r>
        <w:rPr>
          <w:i/>
          <w:iCs/>
          <w:lang w:eastAsia="hr-HR"/>
        </w:rPr>
        <w:t xml:space="preserve"> </w:t>
      </w:r>
      <w:proofErr w:type="spellStart"/>
      <w:r>
        <w:rPr>
          <w:i/>
          <w:iCs/>
          <w:lang w:eastAsia="hr-HR"/>
        </w:rPr>
        <w:t>systems</w:t>
      </w:r>
      <w:proofErr w:type="spellEnd"/>
      <w:r>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8D19A7">
        <w:rPr>
          <w:lang w:eastAsia="hr-HR"/>
        </w:rPr>
      </w:r>
      <w:r w:rsidR="008D19A7">
        <w:rPr>
          <w:lang w:eastAsia="hr-HR"/>
        </w:rPr>
        <w:fldChar w:fldCharType="separate"/>
      </w:r>
      <w:r w:rsidR="008D19A7">
        <w:rPr>
          <w:lang w:eastAsia="hr-HR"/>
        </w:rPr>
        <w:t>[2]</w:t>
      </w:r>
      <w:r w:rsidR="008D19A7">
        <w:rPr>
          <w:lang w:eastAsia="hr-HR"/>
        </w:rPr>
        <w:fldChar w:fldCharType="end"/>
      </w:r>
    </w:p>
    <w:p w14:paraId="138C7162" w14:textId="77777777" w:rsidR="008D19A7" w:rsidRDefault="00203CC5" w:rsidP="00FB2208">
      <w:pPr>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894026">
        <w:rPr>
          <w:lang w:eastAsia="hr-HR"/>
        </w:rPr>
      </w:r>
      <w:r w:rsidR="00894026">
        <w:rPr>
          <w:lang w:eastAsia="hr-HR"/>
        </w:rPr>
        <w:fldChar w:fldCharType="separate"/>
      </w:r>
      <w:r w:rsidR="00894026">
        <w:rPr>
          <w:lang w:eastAsia="hr-HR"/>
        </w:rPr>
        <w:t>[2]</w:t>
      </w:r>
      <w:r w:rsidR="00894026">
        <w:rPr>
          <w:lang w:eastAsia="hr-HR"/>
        </w:rPr>
        <w:fldChar w:fldCharType="end"/>
      </w:r>
    </w:p>
    <w:p w14:paraId="5E40CB99" w14:textId="04E2A3C0" w:rsidR="008D19A7" w:rsidRDefault="008D19A7" w:rsidP="00FB2208">
      <w:pPr>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xml:space="preserve">. Također svaka </w:t>
      </w:r>
      <w:proofErr w:type="spellStart"/>
      <w:r>
        <w:rPr>
          <w:lang w:eastAsia="hr-HR"/>
        </w:rPr>
        <w:t>mikrousluga</w:t>
      </w:r>
      <w:proofErr w:type="spellEnd"/>
      <w:r>
        <w:rPr>
          <w:lang w:eastAsia="hr-HR"/>
        </w:rPr>
        <w:t xml:space="preserve">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 xml:space="preserve">azvoj i implementacija aplikacije temeljene na </w:t>
      </w:r>
      <w:proofErr w:type="spellStart"/>
      <w:r w:rsidR="00285F34" w:rsidRPr="00285F34">
        <w:rPr>
          <w:lang w:eastAsia="hr-HR"/>
        </w:rPr>
        <w:t>mikrouslugama</w:t>
      </w:r>
      <w:proofErr w:type="spellEnd"/>
      <w:r w:rsidR="00285F34" w:rsidRPr="00285F34">
        <w:rPr>
          <w:lang w:eastAsia="hr-HR"/>
        </w:rPr>
        <w:t xml:space="preserve">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924DFB">
        <w:rPr>
          <w:lang w:eastAsia="hr-HR"/>
        </w:rPr>
      </w:r>
      <w:r w:rsidR="00924DFB">
        <w:rPr>
          <w:lang w:eastAsia="hr-HR"/>
        </w:rPr>
        <w:fldChar w:fldCharType="separate"/>
      </w:r>
      <w:r w:rsidR="00924DFB">
        <w:rPr>
          <w:lang w:eastAsia="hr-HR"/>
        </w:rPr>
        <w:t>[3]</w:t>
      </w:r>
      <w:r w:rsidR="00924DFB">
        <w:rPr>
          <w:lang w:eastAsia="hr-HR"/>
        </w:rPr>
        <w:fldChar w:fldCharType="end"/>
      </w:r>
    </w:p>
    <w:p w14:paraId="39ADBF16" w14:textId="05F23442" w:rsidR="00FB2208" w:rsidRDefault="00996CCD" w:rsidP="00FB2208">
      <w:pPr>
        <w:rPr>
          <w:lang w:eastAsia="hr-HR"/>
        </w:rPr>
      </w:pPr>
      <w:r>
        <w:rPr>
          <w:lang w:eastAsia="hr-HR"/>
        </w:rPr>
        <w:t xml:space="preserve">Kako bi se olakšao početni razvoj te iskoristila fleksibilnost i skalabilnosti, </w:t>
      </w:r>
      <w:proofErr w:type="spellStart"/>
      <w:r>
        <w:rPr>
          <w:lang w:eastAsia="hr-HR"/>
        </w:rPr>
        <w:t>mikroservisna</w:t>
      </w:r>
      <w:proofErr w:type="spellEnd"/>
      <w:r>
        <w:rPr>
          <w:lang w:eastAsia="hr-HR"/>
        </w:rPr>
        <w:t xml:space="preserve"> arhitektura se postavlja na oblak, koji je opisan u kasnijim poglavljima. </w:t>
      </w:r>
      <w:r w:rsidRPr="00996CCD">
        <w:rPr>
          <w:lang w:eastAsia="hr-HR"/>
        </w:rPr>
        <w:t xml:space="preserve">Osim toga, alati kao što su </w:t>
      </w:r>
      <w:proofErr w:type="spellStart"/>
      <w:r w:rsidRPr="00996CCD">
        <w:rPr>
          <w:lang w:eastAsia="hr-HR"/>
        </w:rPr>
        <w:t>Kubernetes</w:t>
      </w:r>
      <w:proofErr w:type="spellEnd"/>
      <w:r w:rsidRPr="00996CCD">
        <w:rPr>
          <w:lang w:eastAsia="hr-HR"/>
        </w:rPr>
        <w:t xml:space="preserve">, </w:t>
      </w:r>
      <w:proofErr w:type="spellStart"/>
      <w:r w:rsidRPr="00996CCD">
        <w:rPr>
          <w:lang w:eastAsia="hr-HR"/>
        </w:rPr>
        <w:t>Istio</w:t>
      </w:r>
      <w:proofErr w:type="spellEnd"/>
      <w:r w:rsidRPr="00996CCD">
        <w:rPr>
          <w:lang w:eastAsia="hr-HR"/>
        </w:rPr>
        <w:t xml:space="preserve"> i </w:t>
      </w:r>
      <w:proofErr w:type="spellStart"/>
      <w:r w:rsidRPr="00996CCD">
        <w:rPr>
          <w:lang w:eastAsia="hr-HR"/>
        </w:rPr>
        <w:t>Docker</w:t>
      </w:r>
      <w:proofErr w:type="spellEnd"/>
      <w:r w:rsidRPr="00996CCD">
        <w:rPr>
          <w:lang w:eastAsia="hr-HR"/>
        </w:rPr>
        <w:t xml:space="preserve"> postali su popularni za upravljanje i implementaciju</w:t>
      </w:r>
      <w:r w:rsidR="00280143">
        <w:rPr>
          <w:lang w:eastAsia="hr-HR"/>
        </w:rPr>
        <w:t xml:space="preserve"> </w:t>
      </w:r>
      <w:proofErr w:type="spellStart"/>
      <w:r w:rsidR="00280143">
        <w:rPr>
          <w:lang w:eastAsia="hr-HR"/>
        </w:rPr>
        <w:t>mikroservisnih</w:t>
      </w:r>
      <w:proofErr w:type="spellEnd"/>
      <w:r w:rsidR="00280143">
        <w:rPr>
          <w:lang w:eastAsia="hr-HR"/>
        </w:rPr>
        <w:t xml:space="preserve"> aplikacija</w:t>
      </w:r>
      <w:r>
        <w:rPr>
          <w:lang w:eastAsia="hr-HR"/>
        </w:rPr>
        <w:t xml:space="preserve">. </w:t>
      </w:r>
      <w:r>
        <w:rPr>
          <w:lang w:eastAsia="hr-HR"/>
        </w:rPr>
        <w:fldChar w:fldCharType="begin"/>
      </w:r>
      <w:r>
        <w:rPr>
          <w:lang w:eastAsia="hr-HR"/>
        </w:rPr>
        <w:instrText xml:space="preserve"> REF _Ref131360481 \r \h </w:instrText>
      </w:r>
      <w:r>
        <w:rPr>
          <w:lang w:eastAsia="hr-HR"/>
        </w:rPr>
      </w:r>
      <w:r>
        <w:rPr>
          <w:lang w:eastAsia="hr-HR"/>
        </w:rPr>
        <w:fldChar w:fldCharType="separate"/>
      </w:r>
      <w:r>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1361607"/>
      <w:r>
        <w:rPr>
          <w:lang w:eastAsia="hr-HR"/>
        </w:rPr>
        <w:t>Kontejneri</w:t>
      </w:r>
      <w:bookmarkEnd w:id="7"/>
    </w:p>
    <w:p w14:paraId="18F3BEC5" w14:textId="662487EF" w:rsidR="0013584D" w:rsidRDefault="005B7AF3" w:rsidP="005B7AF3">
      <w:pPr>
        <w:rPr>
          <w:lang w:eastAsia="hr-HR"/>
        </w:rPr>
      </w:pPr>
      <w:r>
        <w:rPr>
          <w:lang w:eastAsia="hr-HR"/>
        </w:rPr>
        <w:t xml:space="preserve">Kontejneri su popularna tehnologija za implementaciju aplikacija temeljenih na </w:t>
      </w:r>
      <w:proofErr w:type="spellStart"/>
      <w:r>
        <w:rPr>
          <w:lang w:eastAsia="hr-HR"/>
        </w:rPr>
        <w:t>mikroservisnoj</w:t>
      </w:r>
      <w:proofErr w:type="spellEnd"/>
      <w:r>
        <w:rPr>
          <w:lang w:eastAsia="hr-HR"/>
        </w:rPr>
        <w:t xml:space="preserve">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F1637F">
        <w:rPr>
          <w:lang w:eastAsia="hr-HR"/>
        </w:rPr>
      </w:r>
      <w:r w:rsidR="00F1637F">
        <w:rPr>
          <w:lang w:eastAsia="hr-HR"/>
        </w:rPr>
        <w:fldChar w:fldCharType="separate"/>
      </w:r>
      <w:r w:rsidR="00F1637F">
        <w:rPr>
          <w:lang w:eastAsia="hr-HR"/>
        </w:rPr>
        <w:t>[5]</w:t>
      </w:r>
      <w:r w:rsidR="00F1637F">
        <w:rPr>
          <w:lang w:eastAsia="hr-HR"/>
        </w:rPr>
        <w:fldChar w:fldCharType="end"/>
      </w:r>
    </w:p>
    <w:p w14:paraId="7D9662AE" w14:textId="572F47F9" w:rsidR="005B7AF3" w:rsidRDefault="0013584D" w:rsidP="005B7AF3">
      <w:pPr>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 xml:space="preserve">engl. </w:t>
      </w:r>
      <w:proofErr w:type="spellStart"/>
      <w:r w:rsidR="00C03654">
        <w:rPr>
          <w:i/>
          <w:iCs/>
          <w:lang w:eastAsia="hr-HR"/>
        </w:rPr>
        <w:t>image</w:t>
      </w:r>
      <w:proofErr w:type="spellEnd"/>
      <w:r w:rsidR="00C03654">
        <w:rPr>
          <w:lang w:eastAsia="hr-HR"/>
        </w:rPr>
        <w:t>)</w:t>
      </w:r>
      <w:r w:rsidRPr="0013584D">
        <w:rPr>
          <w:lang w:eastAsia="hr-HR"/>
        </w:rPr>
        <w:t xml:space="preserve">. Ova se slika može jednostavno distribuirati i pokrenuti na bilo kojem sustavu koji podržava </w:t>
      </w:r>
      <w:proofErr w:type="spellStart"/>
      <w:r w:rsidRPr="0013584D">
        <w:rPr>
          <w:lang w:eastAsia="hr-HR"/>
        </w:rPr>
        <w:t>kontejnerizaciju</w:t>
      </w:r>
      <w:proofErr w:type="spellEnd"/>
      <w:r w:rsidR="00F50655">
        <w:rPr>
          <w:lang w:eastAsia="hr-HR"/>
        </w:rPr>
        <w:t xml:space="preserve"> putem registara (</w:t>
      </w:r>
      <w:r w:rsidR="00F50655">
        <w:rPr>
          <w:i/>
          <w:iCs/>
          <w:lang w:eastAsia="hr-HR"/>
        </w:rPr>
        <w:t xml:space="preserve">engl. </w:t>
      </w:r>
      <w:proofErr w:type="spellStart"/>
      <w:r w:rsidR="00F50655">
        <w:rPr>
          <w:i/>
          <w:iCs/>
          <w:lang w:eastAsia="hr-HR"/>
        </w:rPr>
        <w:t>registries</w:t>
      </w:r>
      <w:proofErr w:type="spellEnd"/>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F1637F">
        <w:rPr>
          <w:lang w:eastAsia="hr-HR"/>
        </w:rPr>
      </w:r>
      <w:r w:rsidR="00F1637F">
        <w:rPr>
          <w:lang w:eastAsia="hr-HR"/>
        </w:rPr>
        <w:fldChar w:fldCharType="separate"/>
      </w:r>
      <w:r w:rsidR="00F1637F">
        <w:rPr>
          <w:lang w:eastAsia="hr-HR"/>
        </w:rPr>
        <w:t>[4]</w:t>
      </w:r>
      <w:r w:rsidR="00F1637F">
        <w:rPr>
          <w:lang w:eastAsia="hr-HR"/>
        </w:rPr>
        <w:fldChar w:fldCharType="end"/>
      </w:r>
    </w:p>
    <w:p w14:paraId="738C075A" w14:textId="5F59D66C" w:rsidR="00F1637F" w:rsidRDefault="00F1637F" w:rsidP="005B7AF3">
      <w:pPr>
        <w:rPr>
          <w:lang w:eastAsia="hr-HR"/>
        </w:rPr>
      </w:pPr>
      <w:r>
        <w:rPr>
          <w:lang w:eastAsia="hr-HR"/>
        </w:rPr>
        <w:lastRenderedPageBreak/>
        <w:t>Na slici (</w:t>
      </w:r>
      <w:r w:rsidR="001E51D0">
        <w:rPr>
          <w:lang w:eastAsia="hr-HR"/>
        </w:rPr>
        <w:fldChar w:fldCharType="begin"/>
      </w:r>
      <w:r w:rsidR="001E51D0">
        <w:rPr>
          <w:lang w:eastAsia="hr-HR"/>
        </w:rPr>
        <w:instrText xml:space="preserve"> REF _Ref131433102 \h </w:instrText>
      </w:r>
      <w:r w:rsidR="001E51D0">
        <w:rPr>
          <w:lang w:eastAsia="hr-HR"/>
        </w:rPr>
      </w:r>
      <w:r w:rsidR="001E51D0">
        <w:rPr>
          <w:lang w:eastAsia="hr-HR"/>
        </w:rPr>
        <w:fldChar w:fldCharType="separate"/>
      </w:r>
      <w:r w:rsidR="001E51D0">
        <w:t xml:space="preserve">Slika </w:t>
      </w:r>
      <w:r w:rsidR="001E51D0">
        <w:rPr>
          <w:noProof/>
        </w:rPr>
        <w:t>1</w:t>
      </w:r>
      <w:r w:rsidR="001E51D0">
        <w:rPr>
          <w:lang w:eastAsia="hr-HR"/>
        </w:rPr>
        <w:fldChar w:fldCharType="end"/>
      </w:r>
      <w:r>
        <w:rPr>
          <w:lang w:eastAsia="hr-HR"/>
        </w:rPr>
        <w:t xml:space="preserve">) </w:t>
      </w:r>
      <w:r w:rsidR="00946808">
        <w:rPr>
          <w:lang w:eastAsia="hr-HR"/>
        </w:rPr>
        <w:t xml:space="preserve">je prikazano pokretanje aplikacija unutar virtualnog stroja i unutar kontejnera. Kontejneri su izbacili potrebu za </w:t>
      </w:r>
      <w:proofErr w:type="spellStart"/>
      <w:r w:rsidR="00946808">
        <w:rPr>
          <w:lang w:eastAsia="hr-HR"/>
        </w:rPr>
        <w:t>hipervizorom</w:t>
      </w:r>
      <w:proofErr w:type="spellEnd"/>
      <w:r w:rsidR="00946808">
        <w:rPr>
          <w:lang w:eastAsia="hr-HR"/>
        </w:rPr>
        <w:t xml:space="preserve"> (</w:t>
      </w:r>
      <w:r w:rsidR="00946808">
        <w:rPr>
          <w:i/>
          <w:iCs/>
          <w:lang w:eastAsia="hr-HR"/>
        </w:rPr>
        <w:t xml:space="preserve">engl. </w:t>
      </w:r>
      <w:proofErr w:type="spellStart"/>
      <w:r w:rsidR="00946808">
        <w:rPr>
          <w:i/>
          <w:iCs/>
          <w:lang w:eastAsia="hr-HR"/>
        </w:rPr>
        <w:t>Hypervisor</w:t>
      </w:r>
      <w:proofErr w:type="spellEnd"/>
      <w:r w:rsidR="00946808">
        <w:rPr>
          <w:lang w:eastAsia="hr-HR"/>
        </w:rPr>
        <w:t xml:space="preserve">). </w:t>
      </w:r>
      <w:proofErr w:type="spellStart"/>
      <w:r w:rsidR="00946808" w:rsidRPr="00946808">
        <w:rPr>
          <w:lang w:eastAsia="hr-HR"/>
        </w:rPr>
        <w:t>Hipervizor</w:t>
      </w:r>
      <w:proofErr w:type="spellEnd"/>
      <w:r w:rsidR="00946808" w:rsidRPr="00946808">
        <w:rPr>
          <w:lang w:eastAsia="hr-HR"/>
        </w:rPr>
        <w:t xml:space="preserve"> </w:t>
      </w:r>
      <w:proofErr w:type="spellStart"/>
      <w:r w:rsidR="00946808" w:rsidRPr="00946808">
        <w:rPr>
          <w:lang w:eastAsia="hr-HR"/>
        </w:rPr>
        <w:t>virtualizira</w:t>
      </w:r>
      <w:proofErr w:type="spellEnd"/>
      <w:r w:rsidR="00946808" w:rsidRPr="00946808">
        <w:rPr>
          <w:lang w:eastAsia="hr-HR"/>
        </w:rPr>
        <w:t xml:space="preserve">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946808">
        <w:rPr>
          <w:lang w:eastAsia="hr-HR"/>
        </w:rPr>
      </w:r>
      <w:r w:rsidR="00946808">
        <w:rPr>
          <w:lang w:eastAsia="hr-HR"/>
        </w:rPr>
        <w:fldChar w:fldCharType="separate"/>
      </w:r>
      <w:r w:rsidR="00946808">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kontejneri na računalu koriste </w:t>
      </w:r>
      <w:r w:rsidR="00C40545">
        <w:rPr>
          <w:lang w:eastAsia="hr-HR"/>
        </w:rPr>
        <w:t xml:space="preserve">jedan </w:t>
      </w:r>
      <w:proofErr w:type="spellStart"/>
      <w:r w:rsidR="00946808">
        <w:rPr>
          <w:lang w:eastAsia="hr-HR"/>
        </w:rPr>
        <w:t>kerne</w:t>
      </w:r>
      <w:r w:rsidR="00C40545">
        <w:rPr>
          <w:lang w:eastAsia="hr-HR"/>
        </w:rPr>
        <w:t>l</w:t>
      </w:r>
      <w:proofErr w:type="spellEnd"/>
      <w:r w:rsidR="00C40545">
        <w:rPr>
          <w:lang w:eastAsia="hr-HR"/>
        </w:rPr>
        <w:t xml:space="preserve"> domaćina</w:t>
      </w:r>
      <w:r w:rsidR="00946808">
        <w:rPr>
          <w:lang w:eastAsia="hr-HR"/>
        </w:rPr>
        <w:t>,</w:t>
      </w:r>
      <w:r w:rsidR="00C40545">
        <w:rPr>
          <w:lang w:eastAsia="hr-HR"/>
        </w:rPr>
        <w:t xml:space="preserve"> dok virtualni strojevi koriste vlastiti </w:t>
      </w:r>
      <w:proofErr w:type="spellStart"/>
      <w:r w:rsidR="00C40545">
        <w:rPr>
          <w:lang w:eastAsia="hr-HR"/>
        </w:rPr>
        <w:t>kernel</w:t>
      </w:r>
      <w:proofErr w:type="spellEnd"/>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C40F7B">
        <w:rPr>
          <w:lang w:eastAsia="hr-HR"/>
        </w:rPr>
      </w:r>
      <w:r w:rsidR="00C40F7B">
        <w:rPr>
          <w:lang w:eastAsia="hr-HR"/>
        </w:rPr>
        <w:fldChar w:fldCharType="separate"/>
      </w:r>
      <w:r w:rsidR="00C40F7B">
        <w:rPr>
          <w:lang w:eastAsia="hr-HR"/>
        </w:rPr>
        <w:t>[4]</w:t>
      </w:r>
      <w:r w:rsidR="00C40F7B">
        <w:rPr>
          <w:lang w:eastAsia="hr-HR"/>
        </w:rPr>
        <w:fldChar w:fldCharType="end"/>
      </w:r>
    </w:p>
    <w:p w14:paraId="125FF5E8" w14:textId="77777777" w:rsidR="001E51D0" w:rsidRDefault="00F1637F" w:rsidP="001E51D0">
      <w:pPr>
        <w:keepNext/>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58B86FFB" w:rsidR="001E51D0" w:rsidRDefault="001E51D0" w:rsidP="001E51D0">
      <w:pPr>
        <w:pStyle w:val="Caption"/>
        <w:jc w:val="center"/>
      </w:pPr>
      <w:bookmarkStart w:id="8" w:name="_Ref131433102"/>
      <w:r>
        <w:t xml:space="preserve">Slika </w:t>
      </w:r>
      <w:fldSimple w:instr=" SEQ Slika \* ARABIC ">
        <w:r>
          <w:rPr>
            <w:noProof/>
          </w:rPr>
          <w:t>1</w:t>
        </w:r>
      </w:fldSimple>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D32728">
        <w:fldChar w:fldCharType="separate"/>
      </w:r>
      <w:r w:rsidR="00D32728">
        <w:t>[4]</w:t>
      </w:r>
      <w:r w:rsidR="00D32728">
        <w:fldChar w:fldCharType="end"/>
      </w:r>
    </w:p>
    <w:p w14:paraId="7F4061E6" w14:textId="11F9FCC5" w:rsidR="00C40F7B" w:rsidRDefault="00C40F7B" w:rsidP="0045449A">
      <w:pPr>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C03654">
        <w:rPr>
          <w:lang w:eastAsia="hr-HR"/>
        </w:rPr>
      </w:r>
      <w:r w:rsidR="00C03654">
        <w:rPr>
          <w:lang w:eastAsia="hr-HR"/>
        </w:rPr>
        <w:fldChar w:fldCharType="separate"/>
      </w:r>
      <w:r w:rsidR="00C03654">
        <w:rPr>
          <w:lang w:eastAsia="hr-HR"/>
        </w:rPr>
        <w:t>[5]</w:t>
      </w:r>
      <w:r w:rsidR="00C03654">
        <w:rPr>
          <w:lang w:eastAsia="hr-HR"/>
        </w:rPr>
        <w:fldChar w:fldCharType="end"/>
      </w:r>
    </w:p>
    <w:p w14:paraId="1801FE52" w14:textId="27B68BC5" w:rsidR="00EE4E57" w:rsidRPr="00EE4E57" w:rsidRDefault="00C03654" w:rsidP="00EE4E57">
      <w:pPr>
        <w:rPr>
          <w:lang w:eastAsia="hr-HR"/>
        </w:rPr>
      </w:pPr>
      <w:proofErr w:type="spellStart"/>
      <w:r w:rsidRPr="00C03654">
        <w:rPr>
          <w:lang w:eastAsia="hr-HR"/>
        </w:rPr>
        <w:t>Docker</w:t>
      </w:r>
      <w:proofErr w:type="spellEnd"/>
      <w:r w:rsidRPr="00C03654">
        <w:rPr>
          <w:lang w:eastAsia="hr-HR"/>
        </w:rPr>
        <w:t xml:space="preserve">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w:t>
      </w:r>
      <w:proofErr w:type="spellStart"/>
      <w:r w:rsidRPr="00C03654">
        <w:rPr>
          <w:lang w:eastAsia="hr-HR"/>
        </w:rPr>
        <w:t>Docker</w:t>
      </w:r>
      <w:proofErr w:type="spellEnd"/>
      <w:r w:rsidRPr="00C03654">
        <w:rPr>
          <w:lang w:eastAsia="hr-HR"/>
        </w:rPr>
        <w:t xml:space="preserve">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proofErr w:type="spellStart"/>
      <w:r w:rsidR="00B620E8">
        <w:rPr>
          <w:lang w:eastAsia="hr-HR"/>
        </w:rPr>
        <w:t>Docker</w:t>
      </w:r>
      <w:proofErr w:type="spellEnd"/>
      <w:r w:rsidR="00B620E8">
        <w:rPr>
          <w:lang w:eastAsia="hr-HR"/>
        </w:rPr>
        <w:t xml:space="preserve"> je razvio svoj registar kontejnera koji se zove </w:t>
      </w:r>
      <w:proofErr w:type="spellStart"/>
      <w:r w:rsidR="00B620E8">
        <w:rPr>
          <w:lang w:eastAsia="hr-HR"/>
        </w:rPr>
        <w:t>Docker</w:t>
      </w:r>
      <w:proofErr w:type="spellEnd"/>
      <w:r w:rsidR="00B620E8">
        <w:rPr>
          <w:lang w:eastAsia="hr-HR"/>
        </w:rPr>
        <w:t xml:space="preserve"> </w:t>
      </w:r>
      <w:proofErr w:type="spellStart"/>
      <w:r w:rsidR="00B620E8">
        <w:rPr>
          <w:lang w:eastAsia="hr-HR"/>
        </w:rPr>
        <w:t>Hub</w:t>
      </w:r>
      <w:proofErr w:type="spellEnd"/>
      <w:r w:rsidR="00B620E8">
        <w:rPr>
          <w:lang w:eastAsia="hr-HR"/>
        </w:rPr>
        <w:t xml:space="preserve">. Kako bi se izradile </w:t>
      </w:r>
      <w:proofErr w:type="spellStart"/>
      <w:r w:rsidR="00B620E8">
        <w:rPr>
          <w:lang w:eastAsia="hr-HR"/>
        </w:rPr>
        <w:t>Docker</w:t>
      </w:r>
      <w:proofErr w:type="spellEnd"/>
      <w:r w:rsidR="00B620E8">
        <w:rPr>
          <w:lang w:eastAsia="hr-HR"/>
        </w:rPr>
        <w:t xml:space="preserve"> slike potrebno je napisati </w:t>
      </w:r>
      <w:proofErr w:type="spellStart"/>
      <w:r w:rsidR="00B620E8">
        <w:rPr>
          <w:lang w:eastAsia="hr-HR"/>
        </w:rPr>
        <w:t>Dockerfile</w:t>
      </w:r>
      <w:proofErr w:type="spellEnd"/>
      <w:r w:rsidR="00B620E8">
        <w:rPr>
          <w:lang w:eastAsia="hr-HR"/>
        </w:rPr>
        <w:t xml:space="preserve"> odnosno tekstualnu datoteku koja sadrži niz instrukcija za izradu slike. </w:t>
      </w:r>
      <w:proofErr w:type="spellStart"/>
      <w:r w:rsidR="00B620E8">
        <w:rPr>
          <w:lang w:eastAsia="hr-HR"/>
        </w:rPr>
        <w:t>Docker</w:t>
      </w:r>
      <w:proofErr w:type="spellEnd"/>
      <w:r w:rsidR="00B620E8">
        <w:rPr>
          <w:lang w:eastAsia="hr-HR"/>
        </w:rPr>
        <w:t xml:space="preserve"> je m</w:t>
      </w:r>
      <w:r w:rsidR="00D81E0F">
        <w:rPr>
          <w:lang w:eastAsia="hr-HR"/>
        </w:rPr>
        <w:t xml:space="preserve">oguće instalirati na svim popularnim operacijskim sustavima kao što su Linux, Microsoft Windows ili </w:t>
      </w:r>
      <w:proofErr w:type="spellStart"/>
      <w:r w:rsidR="00D81E0F">
        <w:rPr>
          <w:lang w:eastAsia="hr-HR"/>
        </w:rPr>
        <w:t>MacOS</w:t>
      </w:r>
      <w:proofErr w:type="spellEnd"/>
      <w:r w:rsidR="00D81E0F">
        <w:rPr>
          <w:lang w:eastAsia="hr-HR"/>
        </w:rPr>
        <w:t>.</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D81E0F">
        <w:rPr>
          <w:lang w:eastAsia="hr-HR"/>
        </w:rPr>
      </w:r>
      <w:r w:rsidR="00D81E0F">
        <w:rPr>
          <w:lang w:eastAsia="hr-HR"/>
        </w:rPr>
        <w:fldChar w:fldCharType="separate"/>
      </w:r>
      <w:r w:rsidR="00D81E0F">
        <w:rPr>
          <w:lang w:eastAsia="hr-HR"/>
        </w:rPr>
        <w:t>[5]</w:t>
      </w:r>
      <w:r w:rsidR="00D81E0F">
        <w:rPr>
          <w:lang w:eastAsia="hr-HR"/>
        </w:rPr>
        <w:fldChar w:fldCharType="end"/>
      </w:r>
    </w:p>
    <w:p w14:paraId="4A1B8F1E" w14:textId="0B5C315A" w:rsidR="00DF22E1" w:rsidRDefault="00DF22E1" w:rsidP="00DF22E1">
      <w:pPr>
        <w:pStyle w:val="Heading2"/>
        <w:rPr>
          <w:lang w:eastAsia="hr-HR"/>
        </w:rPr>
      </w:pPr>
      <w:bookmarkStart w:id="9" w:name="_Toc131361608"/>
      <w:r>
        <w:rPr>
          <w:lang w:eastAsia="hr-HR"/>
        </w:rPr>
        <w:t>Orkestracija kontejnera</w:t>
      </w:r>
      <w:bookmarkEnd w:id="9"/>
    </w:p>
    <w:p w14:paraId="35A133CB" w14:textId="0C91488C" w:rsidR="003220EA" w:rsidRPr="009F6AE3" w:rsidRDefault="009F6AE3" w:rsidP="009F6AE3">
      <w:pPr>
        <w:rPr>
          <w:lang w:eastAsia="hr-HR"/>
        </w:rPr>
      </w:pPr>
      <w:r>
        <w:rPr>
          <w:lang w:eastAsia="hr-HR"/>
        </w:rPr>
        <w:t xml:space="preserve">Korištenjem </w:t>
      </w:r>
      <w:proofErr w:type="spellStart"/>
      <w:r>
        <w:rPr>
          <w:lang w:eastAsia="hr-HR"/>
        </w:rPr>
        <w:t>mikroservisne</w:t>
      </w:r>
      <w:proofErr w:type="spellEnd"/>
      <w:r>
        <w:rPr>
          <w:lang w:eastAsia="hr-HR"/>
        </w:rPr>
        <w:t xml:space="preserv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w:t>
      </w:r>
      <w:r w:rsidR="00D947BD" w:rsidRPr="00D947BD">
        <w:rPr>
          <w:lang w:eastAsia="hr-HR"/>
        </w:rPr>
        <w:lastRenderedPageBreak/>
        <w:t xml:space="preserve">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D870D4">
        <w:rPr>
          <w:lang w:eastAsia="hr-HR"/>
        </w:rPr>
      </w:r>
      <w:r w:rsidR="00D870D4">
        <w:rPr>
          <w:lang w:eastAsia="hr-HR"/>
        </w:rPr>
        <w:fldChar w:fldCharType="separate"/>
      </w:r>
      <w:r w:rsidR="00D870D4">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1361609"/>
      <w:proofErr w:type="spellStart"/>
      <w:r>
        <w:rPr>
          <w:lang w:eastAsia="hr-HR"/>
        </w:rPr>
        <w:t>Kubernetes</w:t>
      </w:r>
      <w:bookmarkEnd w:id="10"/>
      <w:proofErr w:type="spellEnd"/>
    </w:p>
    <w:p w14:paraId="57F5CE80" w14:textId="613B6701" w:rsidR="00854D61" w:rsidRDefault="00854D61" w:rsidP="00854D61">
      <w:pPr>
        <w:pStyle w:val="Heading3"/>
        <w:rPr>
          <w:lang w:eastAsia="hr-HR"/>
        </w:rPr>
      </w:pPr>
      <w:r>
        <w:rPr>
          <w:lang w:eastAsia="hr-HR"/>
        </w:rPr>
        <w:t xml:space="preserve"> </w:t>
      </w:r>
      <w:bookmarkStart w:id="11" w:name="_Toc131361610"/>
      <w:r>
        <w:rPr>
          <w:lang w:eastAsia="hr-HR"/>
        </w:rPr>
        <w:t xml:space="preserve">Alat </w:t>
      </w:r>
      <w:proofErr w:type="spellStart"/>
      <w:r>
        <w:rPr>
          <w:lang w:eastAsia="hr-HR"/>
        </w:rPr>
        <w:t>Helm</w:t>
      </w:r>
      <w:proofErr w:type="spellEnd"/>
      <w:r>
        <w:rPr>
          <w:lang w:eastAsia="hr-HR"/>
        </w:rPr>
        <w:t xml:space="preserve"> </w:t>
      </w:r>
      <w:proofErr w:type="spellStart"/>
      <w:r>
        <w:rPr>
          <w:lang w:eastAsia="hr-HR"/>
        </w:rPr>
        <w:t>chart</w:t>
      </w:r>
      <w:bookmarkEnd w:id="11"/>
      <w:proofErr w:type="spellEnd"/>
    </w:p>
    <w:p w14:paraId="2D20D85F" w14:textId="77777777" w:rsidR="00854D61" w:rsidRDefault="00854D61" w:rsidP="00854D61">
      <w:proofErr w:type="spellStart"/>
      <w:r w:rsidRPr="00667F9D">
        <w:t>Helm</w:t>
      </w:r>
      <w:proofErr w:type="spellEnd"/>
      <w:r w:rsidRPr="00667F9D">
        <w:t xml:space="preserve"> je upravitelj paketa za </w:t>
      </w:r>
      <w:proofErr w:type="spellStart"/>
      <w:r w:rsidRPr="00667F9D">
        <w:t>Kubernetes</w:t>
      </w:r>
      <w:proofErr w:type="spellEnd"/>
      <w:r w:rsidRPr="00667F9D">
        <w:t xml:space="preserve"> koji pojednostavljuje implementaciju i upravljanje aplikacijama i uslugama na </w:t>
      </w:r>
      <w:proofErr w:type="spellStart"/>
      <w:r w:rsidRPr="00667F9D">
        <w:t>Kubernetes</w:t>
      </w:r>
      <w:proofErr w:type="spellEnd"/>
      <w:r w:rsidRPr="00667F9D">
        <w:t xml:space="preserve"> </w:t>
      </w:r>
      <w:r>
        <w:t>grozdovima</w:t>
      </w:r>
      <w:r w:rsidRPr="00667F9D">
        <w:t xml:space="preserve">. </w:t>
      </w:r>
      <w:proofErr w:type="spellStart"/>
      <w:r w:rsidRPr="00667F9D">
        <w:t>Helm</w:t>
      </w:r>
      <w:proofErr w:type="spellEnd"/>
      <w:r w:rsidRPr="00667F9D">
        <w:t xml:space="preserve"> </w:t>
      </w:r>
      <w:proofErr w:type="spellStart"/>
      <w:r>
        <w:t>chart</w:t>
      </w:r>
      <w:proofErr w:type="spellEnd"/>
      <w:r w:rsidRPr="00667F9D">
        <w:t xml:space="preserve"> su paketi koji sadrže sve potrebne resurse i konfiguracije za implementaciju aplikacije ili usluge na </w:t>
      </w:r>
      <w:proofErr w:type="spellStart"/>
      <w:r w:rsidRPr="00667F9D">
        <w:t>Kubernetes</w:t>
      </w:r>
      <w:proofErr w:type="spellEnd"/>
      <w:r w:rsidRPr="00667F9D">
        <w:t xml:space="preserve"> </w:t>
      </w:r>
      <w:r>
        <w:t>grozdu</w:t>
      </w:r>
      <w:r w:rsidRPr="00667F9D">
        <w:t>.</w:t>
      </w:r>
    </w:p>
    <w:p w14:paraId="6019764C" w14:textId="77777777" w:rsidR="00854D61" w:rsidRDefault="00854D61" w:rsidP="00854D61">
      <w:proofErr w:type="spellStart"/>
      <w:r w:rsidRPr="00667F9D">
        <w:t>Helm</w:t>
      </w:r>
      <w:proofErr w:type="spellEnd"/>
      <w:r w:rsidRPr="00667F9D">
        <w:t xml:space="preserve"> korist</w:t>
      </w:r>
      <w:r>
        <w:t>i</w:t>
      </w:r>
      <w:r w:rsidRPr="00667F9D">
        <w:t xml:space="preserve"> YAML konfiguracijske datoteke za definiranje resursa koji bi trebali biti </w:t>
      </w:r>
      <w:r>
        <w:t>postavljeni</w:t>
      </w:r>
      <w:r w:rsidRPr="00667F9D">
        <w:t xml:space="preserve"> kao dio aplikacije</w:t>
      </w:r>
      <w:r>
        <w:t xml:space="preserve"> unutar </w:t>
      </w:r>
      <w:proofErr w:type="spellStart"/>
      <w:r>
        <w:t>Kubernetesa</w:t>
      </w:r>
      <w:proofErr w:type="spellEnd"/>
      <w:r>
        <w:t xml:space="preserve">. Konfiguracija tih datoteka je deklarativna, kao u već spomenutim </w:t>
      </w:r>
      <w:proofErr w:type="spellStart"/>
      <w:r>
        <w:t>Terraform</w:t>
      </w:r>
      <w:proofErr w:type="spellEnd"/>
      <w:r>
        <w:t xml:space="preserve"> datotekama</w:t>
      </w:r>
      <w:r w:rsidRPr="00667F9D">
        <w:t xml:space="preserve">. Ovo omogućuje korisnicima da specificiraju željeno stanje svojih resursa, a </w:t>
      </w:r>
      <w:proofErr w:type="spellStart"/>
      <w:r w:rsidRPr="00667F9D">
        <w:t>Helm</w:t>
      </w:r>
      <w:proofErr w:type="spellEnd"/>
      <w:r w:rsidRPr="00667F9D">
        <w:t xml:space="preserve"> će osigurati da su resursi kreirani i konfigurirani kako je navedeno.</w:t>
      </w:r>
    </w:p>
    <w:p w14:paraId="4BDC2DE1" w14:textId="77777777" w:rsidR="00854D61" w:rsidRDefault="00854D61" w:rsidP="00854D61">
      <w:r>
        <w:t xml:space="preserve">Kao i s </w:t>
      </w:r>
      <w:proofErr w:type="spellStart"/>
      <w:r>
        <w:t>Terraformom</w:t>
      </w:r>
      <w:proofErr w:type="spellEnd"/>
      <w:r>
        <w:t xml:space="preserve"> snaga </w:t>
      </w:r>
      <w:proofErr w:type="spellStart"/>
      <w:r>
        <w:t>Helma</w:t>
      </w:r>
      <w:proofErr w:type="spellEnd"/>
      <w:r>
        <w:t xml:space="preserve"> je u p</w:t>
      </w:r>
      <w:r w:rsidRPr="00746034">
        <w:t>onovno</w:t>
      </w:r>
      <w:r>
        <w:t>m</w:t>
      </w:r>
      <w:r w:rsidRPr="00746034">
        <w:t xml:space="preserve"> korištenj</w:t>
      </w:r>
      <w:r>
        <w:t>u.</w:t>
      </w:r>
      <w:r w:rsidRPr="00746034">
        <w:t xml:space="preserve"> </w:t>
      </w:r>
      <w:proofErr w:type="spellStart"/>
      <w:r w:rsidRPr="00746034">
        <w:t>Helm</w:t>
      </w:r>
      <w:proofErr w:type="spellEnd"/>
      <w:r w:rsidRPr="00746034">
        <w:t xml:space="preserve"> </w:t>
      </w:r>
      <w:proofErr w:type="spellStart"/>
      <w:r>
        <w:t>chartovi</w:t>
      </w:r>
      <w:proofErr w:type="spellEnd"/>
      <w:r>
        <w:t xml:space="preserve">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w:t>
      </w:r>
      <w:proofErr w:type="spellStart"/>
      <w:r w:rsidRPr="00B82CC8">
        <w:t>Kubernetes</w:t>
      </w:r>
      <w:proofErr w:type="spellEnd"/>
      <w:r w:rsidRPr="00B82CC8">
        <w:t xml:space="preserve"> </w:t>
      </w:r>
      <w:r>
        <w:t>grozdovima</w:t>
      </w:r>
      <w:r w:rsidRPr="00B82CC8">
        <w:t>.</w:t>
      </w:r>
    </w:p>
    <w:p w14:paraId="58D8FCA2" w14:textId="77777777" w:rsidR="00854D61" w:rsidRDefault="00854D61" w:rsidP="00854D61">
      <w:proofErr w:type="spellStart"/>
      <w:r w:rsidRPr="00746034">
        <w:t>Helm</w:t>
      </w:r>
      <w:proofErr w:type="spellEnd"/>
      <w:r w:rsidRPr="00746034">
        <w:t xml:space="preserve"> </w:t>
      </w:r>
      <w:proofErr w:type="spellStart"/>
      <w:r>
        <w:t>chartovi</w:t>
      </w:r>
      <w:proofErr w:type="spellEnd"/>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proofErr w:type="spellStart"/>
      <w:r>
        <w:rPr>
          <w:i/>
          <w:iCs/>
        </w:rPr>
        <w:t>Revision</w:t>
      </w:r>
      <w:proofErr w:type="spellEnd"/>
      <w:r>
        <w:t xml:space="preserve">). U svakom trenutku moguće je vraćanje na stare revizije. Uz reviziju, istovremeno se prate verzija </w:t>
      </w:r>
      <w:proofErr w:type="spellStart"/>
      <w:r>
        <w:t>charta</w:t>
      </w:r>
      <w:proofErr w:type="spellEnd"/>
      <w:r>
        <w:t xml:space="preserve"> i verzija aplikacije.</w:t>
      </w:r>
    </w:p>
    <w:p w14:paraId="3EEB862D" w14:textId="77777777" w:rsidR="00854D61" w:rsidRPr="00854D61" w:rsidRDefault="00854D61" w:rsidP="00854D61">
      <w:pPr>
        <w:rPr>
          <w:lang w:eastAsia="hr-HR"/>
        </w:rPr>
      </w:pPr>
    </w:p>
    <w:p w14:paraId="04511FE4" w14:textId="5B95595A" w:rsidR="00DF22E1" w:rsidRDefault="00DF22E1" w:rsidP="00DF22E1">
      <w:pPr>
        <w:pStyle w:val="Heading2"/>
        <w:rPr>
          <w:lang w:eastAsia="hr-HR"/>
        </w:rPr>
      </w:pPr>
      <w:bookmarkStart w:id="12" w:name="_Toc131361611"/>
      <w:r>
        <w:rPr>
          <w:lang w:eastAsia="hr-HR"/>
        </w:rPr>
        <w:t>Računalstvo u oblaku</w:t>
      </w:r>
      <w:bookmarkEnd w:id="12"/>
    </w:p>
    <w:p w14:paraId="52764445" w14:textId="77777777" w:rsidR="00B57784" w:rsidRPr="00F94013" w:rsidRDefault="00B57784" w:rsidP="00B57784">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B57784">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B57784">
      <w:r w:rsidRPr="00F94013">
        <w:t xml:space="preserve">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w:t>
      </w:r>
      <w:r w:rsidRPr="00F94013">
        <w:lastRenderedPageBreak/>
        <w:t>njihove usluge. Hibridni oblaci su kombinacija javnih i privatnih oblaka, omogućujući organizacijama da iskoriste prednosti obaju modela.</w:t>
      </w:r>
    </w:p>
    <w:p w14:paraId="01BA3441" w14:textId="77777777" w:rsidR="00B57784" w:rsidRPr="001D7986" w:rsidRDefault="00B57784" w:rsidP="00B57784">
      <w:r>
        <w:t xml:space="preserve">Podjela prema modelu usluga koji neki oblak nudi su infrastruktura kao usluga (eng. </w:t>
      </w:r>
      <w:proofErr w:type="spellStart"/>
      <w:r w:rsidRPr="00F94013">
        <w:rPr>
          <w:i/>
          <w:iCs/>
        </w:rPr>
        <w:t>Infrastructure</w:t>
      </w:r>
      <w:proofErr w:type="spellEnd"/>
      <w:r w:rsidRPr="00F94013">
        <w:rPr>
          <w:i/>
          <w:iCs/>
        </w:rPr>
        <w:t xml:space="preserve"> as a Service</w:t>
      </w:r>
      <w:r>
        <w:rPr>
          <w:i/>
          <w:iCs/>
        </w:rPr>
        <w:t xml:space="preserve"> - </w:t>
      </w:r>
      <w:proofErr w:type="spellStart"/>
      <w:r w:rsidRPr="00F94013">
        <w:rPr>
          <w:i/>
          <w:iCs/>
        </w:rPr>
        <w:t>IaaS</w:t>
      </w:r>
      <w:proofErr w:type="spellEnd"/>
      <w:r w:rsidRPr="00F94013">
        <w:rPr>
          <w:i/>
          <w:iCs/>
        </w:rPr>
        <w:t>)</w:t>
      </w:r>
      <w:r>
        <w:t xml:space="preserve">, platforma kao usluga (eng. </w:t>
      </w:r>
      <w:proofErr w:type="spellStart"/>
      <w:r>
        <w:rPr>
          <w:i/>
          <w:iCs/>
        </w:rPr>
        <w:t>Platform</w:t>
      </w:r>
      <w:proofErr w:type="spellEnd"/>
      <w:r>
        <w:rPr>
          <w:i/>
          <w:iCs/>
        </w:rPr>
        <w:t xml:space="preserve"> as a Service – </w:t>
      </w:r>
      <w:proofErr w:type="spellStart"/>
      <w:r>
        <w:rPr>
          <w:i/>
          <w:iCs/>
        </w:rPr>
        <w:t>PaaS</w:t>
      </w:r>
      <w:proofErr w:type="spellEnd"/>
      <w:r>
        <w:t xml:space="preserve">) i softver kao usluga (eng. </w:t>
      </w:r>
      <w:r>
        <w:rPr>
          <w:i/>
          <w:iCs/>
        </w:rPr>
        <w:t xml:space="preserve">Softver as a Service – </w:t>
      </w:r>
      <w:proofErr w:type="spellStart"/>
      <w:r>
        <w:rPr>
          <w:i/>
          <w:iCs/>
        </w:rPr>
        <w:t>SaaS</w:t>
      </w:r>
      <w:proofErr w:type="spellEnd"/>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w:t>
      </w:r>
      <w:proofErr w:type="spellStart"/>
      <w:r>
        <w:t>Amazonova</w:t>
      </w:r>
      <w:proofErr w:type="spellEnd"/>
      <w:r>
        <w:t xml:space="preserve"> implementacija </w:t>
      </w:r>
      <w:proofErr w:type="spellStart"/>
      <w:r>
        <w:t>Kubernetesa</w:t>
      </w:r>
      <w:proofErr w:type="spellEnd"/>
      <w:r>
        <w:t xml:space="preserve"> na njihovom oblaku - EKS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w:t>
      </w:r>
      <w:r>
        <w:t>)</w:t>
      </w:r>
      <w:r w:rsidRPr="002775A5">
        <w:t>. Softver kao usluga</w:t>
      </w:r>
      <w:r>
        <w:t xml:space="preserve">, </w:t>
      </w:r>
      <w:r w:rsidRPr="002775A5">
        <w:t xml:space="preserve">model je računalstva u oblaku u kojem se softverske aplikacije pružaju kao usluga putem interneta, umjesto da se instaliraju i izvode na pojedinačnim računalima ili poslužiteljima. Uz </w:t>
      </w:r>
      <w:proofErr w:type="spellStart"/>
      <w:r w:rsidRPr="002775A5">
        <w:t>SaaS</w:t>
      </w:r>
      <w:proofErr w:type="spellEnd"/>
      <w:r w:rsidRPr="002775A5">
        <w:t xml:space="preserve">, korisnici mogu pristupiti softveru i koristiti ga putem web-preglednika ili druge klijentske aplikacije, a davatelj usluge odgovoran je za hosting, održavanje i podršku. </w:t>
      </w:r>
      <w:proofErr w:type="spellStart"/>
      <w:r w:rsidRPr="002775A5">
        <w:t>SaaS</w:t>
      </w:r>
      <w:proofErr w:type="spellEnd"/>
      <w:r w:rsidRPr="002775A5">
        <w:t xml:space="preserve"> omogućuje korisnicima korištenje softverskih aplikacija na temelju pretplate, umjesto da ih moraju kupiti i instalirati na vlastite sustave</w:t>
      </w:r>
      <w:r>
        <w:t>.</w:t>
      </w:r>
    </w:p>
    <w:p w14:paraId="5F7360B4" w14:textId="77777777" w:rsidR="00B57784" w:rsidRPr="00F94013" w:rsidRDefault="00B57784" w:rsidP="00B57784">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B57784">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20FF8AFE" w14:textId="77777777" w:rsidR="00B57784" w:rsidRPr="00F94013" w:rsidRDefault="00B57784" w:rsidP="00B57784">
      <w:r w:rsidRPr="00F94013">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p>
    <w:p w14:paraId="0B91B979" w14:textId="77777777" w:rsidR="00B57784" w:rsidRPr="00B57784" w:rsidRDefault="00B57784" w:rsidP="00B57784">
      <w:pPr>
        <w:rPr>
          <w:lang w:eastAsia="hr-HR"/>
        </w:rPr>
      </w:pPr>
    </w:p>
    <w:p w14:paraId="6BEA8D7C" w14:textId="4FEA4947" w:rsidR="00DF22E1" w:rsidRDefault="00DF22E1" w:rsidP="00DF22E1">
      <w:pPr>
        <w:pStyle w:val="Heading3"/>
        <w:rPr>
          <w:sz w:val="26"/>
          <w:szCs w:val="26"/>
        </w:rPr>
      </w:pPr>
      <w:bookmarkStart w:id="13" w:name="_Toc131361612"/>
      <w:r w:rsidRPr="001A0FC4">
        <w:rPr>
          <w:sz w:val="26"/>
          <w:szCs w:val="26"/>
        </w:rPr>
        <w:t xml:space="preserve">Karakteristike platforme Amazon Web </w:t>
      </w:r>
      <w:proofErr w:type="spellStart"/>
      <w:r w:rsidRPr="001A0FC4">
        <w:rPr>
          <w:sz w:val="26"/>
          <w:szCs w:val="26"/>
        </w:rPr>
        <w:t>Services</w:t>
      </w:r>
      <w:bookmarkEnd w:id="13"/>
      <w:proofErr w:type="spellEnd"/>
    </w:p>
    <w:p w14:paraId="68BDE560" w14:textId="77777777" w:rsidR="00B57784" w:rsidRPr="00F94013" w:rsidRDefault="00B57784" w:rsidP="00B57784">
      <w:r w:rsidRPr="000012A8">
        <w:t xml:space="preserve">Amazon Web </w:t>
      </w:r>
      <w:proofErr w:type="spellStart"/>
      <w:r w:rsidRPr="000012A8">
        <w:t>Services</w:t>
      </w:r>
      <w:proofErr w:type="spellEnd"/>
      <w:r w:rsidRPr="000012A8">
        <w:t xml:space="preserve">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B57784">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w:t>
      </w:r>
      <w:proofErr w:type="spellStart"/>
      <w:r>
        <w:rPr>
          <w:i/>
          <w:iCs/>
        </w:rPr>
        <w:t>of</w:t>
      </w:r>
      <w:proofErr w:type="spellEnd"/>
      <w:r>
        <w:rPr>
          <w:i/>
          <w:iCs/>
        </w:rPr>
        <w:t xml:space="preserve"> </w:t>
      </w:r>
      <w:proofErr w:type="spellStart"/>
      <w:r>
        <w:rPr>
          <w:i/>
          <w:iCs/>
        </w:rPr>
        <w:t>Things</w:t>
      </w:r>
      <w:proofErr w:type="spellEnd"/>
      <w:r>
        <w:rPr>
          <w:i/>
          <w:iCs/>
        </w:rPr>
        <w:t xml:space="preserve"> - </w:t>
      </w:r>
      <w:proofErr w:type="spellStart"/>
      <w:r w:rsidRPr="004F721B">
        <w:t>IoT</w:t>
      </w:r>
      <w:proofErr w:type="spellEnd"/>
      <w:r w:rsidRPr="00391724">
        <w:t xml:space="preserve">). Neke od najpopularnijih i najčešće korištenih usluga uključuju Amazon </w:t>
      </w:r>
      <w:proofErr w:type="spellStart"/>
      <w:r w:rsidRPr="00391724">
        <w:t>Elastic</w:t>
      </w:r>
      <w:proofErr w:type="spellEnd"/>
      <w:r w:rsidRPr="00391724">
        <w:t xml:space="preserve"> </w:t>
      </w:r>
      <w:proofErr w:type="spellStart"/>
      <w:r w:rsidRPr="00391724">
        <w:t>Compute</w:t>
      </w:r>
      <w:proofErr w:type="spellEnd"/>
      <w:r w:rsidRPr="00391724">
        <w:t xml:space="preserve"> Cloud (EC2) za računalstvo, Amazon </w:t>
      </w:r>
      <w:proofErr w:type="spellStart"/>
      <w:r w:rsidRPr="00391724">
        <w:t>Simple</w:t>
      </w:r>
      <w:proofErr w:type="spellEnd"/>
      <w:r w:rsidRPr="00391724">
        <w:t xml:space="preserve"> </w:t>
      </w:r>
      <w:proofErr w:type="spellStart"/>
      <w:r w:rsidRPr="00391724">
        <w:t>Storage</w:t>
      </w:r>
      <w:proofErr w:type="spellEnd"/>
      <w:r w:rsidRPr="00391724">
        <w:t xml:space="preserve"> Service (S3) za pohranu i Amazon </w:t>
      </w:r>
      <w:proofErr w:type="spellStart"/>
      <w:r w:rsidRPr="00391724">
        <w:t>Relational</w:t>
      </w:r>
      <w:proofErr w:type="spellEnd"/>
      <w:r w:rsidRPr="00391724">
        <w:t xml:space="preserve"> </w:t>
      </w:r>
      <w:proofErr w:type="spellStart"/>
      <w:r w:rsidRPr="00391724">
        <w:t>Database</w:t>
      </w:r>
      <w:proofErr w:type="spellEnd"/>
      <w:r w:rsidRPr="00391724">
        <w:t xml:space="preserve"> Service (RDS) za baze podataka.</w:t>
      </w:r>
    </w:p>
    <w:p w14:paraId="4CAB2E49" w14:textId="77777777" w:rsidR="00B57784" w:rsidRPr="00F94013" w:rsidRDefault="00B57784" w:rsidP="00B57784">
      <w:r w:rsidRPr="003B32F6">
        <w:t xml:space="preserve">Jedna od ključnih prednosti korištenja AWS-a je njegova skalabilnost. Tvrtke mogu jednostavno i brzo povećati ili smanjiti svoje resurse kako bi zadovoljile promjenjive potrebe svojih aplikacija i radnih opterećenja. To im omogućuje uštedu novca plaćajući samo resurse </w:t>
      </w:r>
      <w:r w:rsidRPr="003B32F6">
        <w:lastRenderedPageBreak/>
        <w:t>koje koriste, umjesto održavanja fiksne infrastrukture. AWS također nudi model određivanja cijena po principu "</w:t>
      </w:r>
      <w:proofErr w:type="spellStart"/>
      <w:r w:rsidRPr="003B32F6">
        <w:t>pay</w:t>
      </w:r>
      <w:proofErr w:type="spellEnd"/>
      <w:r w:rsidRPr="003B32F6">
        <w:t>-as-</w:t>
      </w:r>
      <w:proofErr w:type="spellStart"/>
      <w:r w:rsidRPr="003B32F6">
        <w:t>you</w:t>
      </w:r>
      <w:proofErr w:type="spellEnd"/>
      <w:r w:rsidRPr="003B32F6">
        <w:t>-</w:t>
      </w:r>
      <w:proofErr w:type="spellStart"/>
      <w:r w:rsidRPr="003B32F6">
        <w:t>go</w:t>
      </w:r>
      <w:proofErr w:type="spellEnd"/>
      <w:r w:rsidRPr="003B32F6">
        <w:t>", što znači da tvrtke plaćaju samo resurse koje potroše.</w:t>
      </w:r>
    </w:p>
    <w:p w14:paraId="5E1B8201" w14:textId="77777777" w:rsidR="00B57784" w:rsidRDefault="00B57784" w:rsidP="00B57784">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imenom, primjerice podatkovni centar koji se nalazi u Frankfurtu, za svoj identifikacijski kod koristi „eu-central-1“. Identifikacijski kodovi su bitni prilikom dizanja nekih resursa.</w:t>
      </w:r>
    </w:p>
    <w:p w14:paraId="6057583F" w14:textId="64013EBD" w:rsidR="00B57784" w:rsidRDefault="00B57784" w:rsidP="00B57784">
      <w:pPr>
        <w:keepNext/>
      </w:pPr>
      <w:r>
        <w:rPr>
          <w:noProof/>
        </w:rPr>
        <w:drawing>
          <wp:inline distT="0" distB="0" distL="0" distR="0" wp14:anchorId="206F4BDB" wp14:editId="2FC2ECC0">
            <wp:extent cx="5724525" cy="276225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11E15AB5" w14:textId="4E76F162" w:rsidR="00B57784" w:rsidRDefault="00B57784" w:rsidP="00B57784">
      <w:pPr>
        <w:pStyle w:val="Caption"/>
      </w:pPr>
      <w:bookmarkStart w:id="14" w:name="_Ref123402054"/>
      <w:r>
        <w:t xml:space="preserve">Slika </w:t>
      </w:r>
      <w:fldSimple w:instr=" SEQ Slika \* ARABIC ">
        <w:r w:rsidR="001E51D0">
          <w:rPr>
            <w:noProof/>
          </w:rPr>
          <w:t>2</w:t>
        </w:r>
      </w:fldSimple>
      <w:r>
        <w:t>: Lokacijska raspodjela</w:t>
      </w:r>
      <w:bookmarkEnd w:id="14"/>
    </w:p>
    <w:p w14:paraId="0D6181DC" w14:textId="77777777" w:rsidR="00B57784" w:rsidRDefault="00B57784" w:rsidP="00B57784"/>
    <w:p w14:paraId="70BF9FEC" w14:textId="77777777" w:rsidR="00B57784" w:rsidRDefault="00B57784" w:rsidP="00B57784">
      <w:r>
        <w:t>Na slici (</w:t>
      </w:r>
      <w:r>
        <w:fldChar w:fldCharType="begin"/>
      </w:r>
      <w:r>
        <w:instrText xml:space="preserve"> REF _Ref123402054 \h </w:instrText>
      </w:r>
      <w:r>
        <w:fldChar w:fldCharType="separate"/>
      </w:r>
      <w:r>
        <w:t xml:space="preserve">Slika </w:t>
      </w:r>
      <w:r>
        <w:rPr>
          <w:noProof/>
        </w:rPr>
        <w:t>1</w:t>
      </w:r>
      <w:r>
        <w:fldChar w:fldCharType="end"/>
      </w:r>
      <w:r>
        <w:t>) se vidi u kojem su odnosu regija, zone dostupnosti i lokalne zone.</w:t>
      </w:r>
    </w:p>
    <w:p w14:paraId="02671A1F" w14:textId="77777777" w:rsidR="00B57784" w:rsidRPr="00F94013" w:rsidRDefault="00B57784" w:rsidP="00B57784">
      <w:r w:rsidRPr="003F5649">
        <w:t>AWS također nudi razne alate i usluge za nadzor i upravljanje aplikacijama, kao i za rješavanje problema i otklanjanje grešaka.</w:t>
      </w:r>
    </w:p>
    <w:p w14:paraId="4861D4A1" w14:textId="77777777" w:rsidR="00B57784" w:rsidRDefault="00B57784" w:rsidP="00B57784">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B57784">
      <w:r w:rsidRPr="00487946">
        <w:t>Međutim, postoje i neki izazovi u korištenju AWS-a. Jedan od izazova je trošak korištenja AWS-a. Iako model određivanja cijena po principu "</w:t>
      </w:r>
      <w:proofErr w:type="spellStart"/>
      <w:r w:rsidRPr="00487946">
        <w:t>pay</w:t>
      </w:r>
      <w:proofErr w:type="spellEnd"/>
      <w:r w:rsidRPr="00487946">
        <w:t>-as-</w:t>
      </w:r>
      <w:proofErr w:type="spellStart"/>
      <w:r w:rsidRPr="00487946">
        <w:t>you</w:t>
      </w:r>
      <w:proofErr w:type="spellEnd"/>
      <w:r w:rsidRPr="00487946">
        <w:t>-</w:t>
      </w:r>
      <w:proofErr w:type="spellStart"/>
      <w:r w:rsidRPr="00487946">
        <w:t>go</w:t>
      </w:r>
      <w:proofErr w:type="spellEnd"/>
      <w:r w:rsidRPr="00487946">
        <w:t>"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2D9BF4D7" w14:textId="77777777" w:rsidR="00B57784" w:rsidRDefault="00B57784" w:rsidP="00B57784">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w:t>
      </w:r>
      <w:r>
        <w:lastRenderedPageBreak/>
        <w:t xml:space="preserve">Problem se može javiti i kod tvrtki koje nemaju obučene ljude za korištenje AWS-a što može dodatno koštati organizaciju u vidu vremena i novca. </w:t>
      </w:r>
    </w:p>
    <w:p w14:paraId="6A0A1909" w14:textId="77777777" w:rsidR="00B57784" w:rsidRPr="00B57784" w:rsidRDefault="00B57784" w:rsidP="00B57784"/>
    <w:p w14:paraId="5CDB49D9" w14:textId="6C4495D2" w:rsidR="00DF22E1" w:rsidRDefault="00DF22E1" w:rsidP="00DF22E1">
      <w:pPr>
        <w:pStyle w:val="Heading3"/>
        <w:rPr>
          <w:sz w:val="26"/>
          <w:szCs w:val="26"/>
        </w:rPr>
      </w:pPr>
      <w:r>
        <w:t xml:space="preserve"> </w:t>
      </w:r>
      <w:bookmarkStart w:id="15" w:name="_Toc131361613"/>
      <w:r w:rsidRPr="001A0FC4">
        <w:rPr>
          <w:sz w:val="26"/>
          <w:szCs w:val="26"/>
        </w:rPr>
        <w:t>AWS virtualni privatni oblak</w:t>
      </w:r>
      <w:bookmarkEnd w:id="15"/>
    </w:p>
    <w:p w14:paraId="61113E0A" w14:textId="77777777" w:rsidR="00B57784" w:rsidRDefault="00B57784" w:rsidP="00B57784">
      <w:r>
        <w:t xml:space="preserve">Virtualni privatni oblak (eng. </w:t>
      </w:r>
      <w:proofErr w:type="spellStart"/>
      <w:r w:rsidRPr="007F786D">
        <w:rPr>
          <w:i/>
          <w:iCs/>
        </w:rPr>
        <w:t>Virtual</w:t>
      </w:r>
      <w:proofErr w:type="spellEnd"/>
      <w:r w:rsidRPr="007F786D">
        <w:rPr>
          <w:i/>
          <w:iCs/>
        </w:rPr>
        <w:t xml:space="preserve"> </w:t>
      </w:r>
      <w:proofErr w:type="spellStart"/>
      <w:r w:rsidRPr="007F786D">
        <w:rPr>
          <w:i/>
          <w:iCs/>
        </w:rPr>
        <w:t>Private</w:t>
      </w:r>
      <w:proofErr w:type="spellEnd"/>
      <w:r w:rsidRPr="007F786D">
        <w:rPr>
          <w:i/>
          <w:iCs/>
        </w:rPr>
        <w:t xml:space="preserv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B57784">
      <w:r w:rsidRPr="00D47423">
        <w:t xml:space="preserve">VPC je podijeljen u jednu ili više </w:t>
      </w:r>
      <w:proofErr w:type="spellStart"/>
      <w:r w:rsidRPr="00D47423">
        <w:t>podmreža</w:t>
      </w:r>
      <w:proofErr w:type="spellEnd"/>
      <w:r w:rsidRPr="00D47423">
        <w:t xml:space="preserve">, koje su grupe instanci Amazon </w:t>
      </w:r>
      <w:proofErr w:type="spellStart"/>
      <w:r w:rsidRPr="00D47423">
        <w:t>Elastic</w:t>
      </w:r>
      <w:proofErr w:type="spellEnd"/>
      <w:r w:rsidRPr="00D47423">
        <w:t xml:space="preserve"> </w:t>
      </w:r>
      <w:proofErr w:type="spellStart"/>
      <w:r w:rsidRPr="00D47423">
        <w:t>Compute</w:t>
      </w:r>
      <w:proofErr w:type="spellEnd"/>
      <w:r w:rsidRPr="00D47423">
        <w:t xml:space="preserve"> Cloud (EC2) koje se nalaze u određenoj zoni dostupnosti (AZ). </w:t>
      </w:r>
      <w:proofErr w:type="spellStart"/>
      <w:r w:rsidRPr="00D47423">
        <w:t>Podmreže</w:t>
      </w:r>
      <w:proofErr w:type="spellEnd"/>
      <w:r w:rsidRPr="00D47423">
        <w:t xml:space="preserve"> mogu biti javne ili privatne, ovisno o tome imaju li ili nemaju </w:t>
      </w:r>
      <w:r>
        <w:t xml:space="preserve">direktni </w:t>
      </w:r>
      <w:r w:rsidRPr="00D47423">
        <w:t>put do interneta.</w:t>
      </w:r>
    </w:p>
    <w:p w14:paraId="49305933" w14:textId="77777777" w:rsidR="00B57784" w:rsidRDefault="00B57784" w:rsidP="00B57784">
      <w:r>
        <w:t xml:space="preserve">Svaki VPC ima sigurnosni dio koji štiti cijelu ili dijelove te mreže. Stoga postoje usluge kao što su sigurnosna grupa (eng. </w:t>
      </w:r>
      <w:r>
        <w:rPr>
          <w:i/>
          <w:iCs/>
        </w:rPr>
        <w:t xml:space="preserve">Security </w:t>
      </w:r>
      <w:proofErr w:type="spellStart"/>
      <w:r>
        <w:rPr>
          <w:i/>
          <w:iCs/>
        </w:rPr>
        <w:t>groups</w:t>
      </w:r>
      <w:proofErr w:type="spellEnd"/>
      <w:r>
        <w:t xml:space="preserve">) i liste kontrole mrežnog pristupa (eng. </w:t>
      </w:r>
      <w:r>
        <w:rPr>
          <w:i/>
          <w:iCs/>
        </w:rPr>
        <w:t xml:space="preserve">Network Access </w:t>
      </w:r>
      <w:proofErr w:type="spellStart"/>
      <w:r>
        <w:rPr>
          <w:i/>
          <w:iCs/>
        </w:rPr>
        <w:t>Control</w:t>
      </w:r>
      <w:proofErr w:type="spellEnd"/>
      <w:r>
        <w:rPr>
          <w:i/>
          <w:iCs/>
        </w:rPr>
        <w:t xml:space="preserve"> </w:t>
      </w:r>
      <w:proofErr w:type="spellStart"/>
      <w:r>
        <w:rPr>
          <w:i/>
          <w:iCs/>
        </w:rPr>
        <w:t>Lists</w:t>
      </w:r>
      <w:proofErr w:type="spellEnd"/>
      <w:r>
        <w:rPr>
          <w:i/>
          <w:iCs/>
        </w:rPr>
        <w:t xml:space="preserve"> –</w:t>
      </w:r>
      <w:r>
        <w:t xml:space="preserve"> </w:t>
      </w:r>
      <w:proofErr w:type="spellStart"/>
      <w:r>
        <w:t>NACLs</w:t>
      </w:r>
      <w:proofErr w:type="spellEnd"/>
      <w:r>
        <w:t xml:space="preserve">). </w:t>
      </w:r>
      <w:r w:rsidRPr="00D47423">
        <w:t xml:space="preserve">Sigurnosna grupa je virtualni </w:t>
      </w:r>
      <w:proofErr w:type="spellStart"/>
      <w:r w:rsidRPr="00D47423">
        <w:t>vatrozid</w:t>
      </w:r>
      <w:proofErr w:type="spellEnd"/>
      <w:r w:rsidRPr="00D47423">
        <w:t xml:space="preserve">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w:t>
      </w:r>
      <w:proofErr w:type="spellStart"/>
      <w:r w:rsidRPr="00D47423">
        <w:t>vatrozid</w:t>
      </w:r>
      <w:proofErr w:type="spellEnd"/>
      <w:r w:rsidRPr="00D47423">
        <w:t xml:space="preserve"> koji kontrolira dolazni i odlazni promet za VPC </w:t>
      </w:r>
      <w:proofErr w:type="spellStart"/>
      <w:r w:rsidRPr="00D47423">
        <w:t>podmrežu</w:t>
      </w:r>
      <w:proofErr w:type="spellEnd"/>
      <w:r w:rsidRPr="00D47423">
        <w:t xml:space="preserve">. </w:t>
      </w:r>
      <w:r>
        <w:t>NACL se</w:t>
      </w:r>
      <w:r w:rsidRPr="00D47423">
        <w:t xml:space="preserve"> mogu koristiti za dopuštanje ili odbijanje prometa na temelju protokola, priključaka i izvornih/odredišnih IP adresa.</w:t>
      </w:r>
      <w:r>
        <w:t xml:space="preserve"> </w:t>
      </w:r>
    </w:p>
    <w:p w14:paraId="1E348CFB" w14:textId="121D2F6A" w:rsidR="00B57784" w:rsidRDefault="00B57784" w:rsidP="00B57784">
      <w:r>
        <w:t xml:space="preserve">Ostale komponente koje se mogu koristiti unutar VPC-a su internetski poveznik (eng. </w:t>
      </w:r>
      <w:r>
        <w:rPr>
          <w:i/>
          <w:iCs/>
        </w:rPr>
        <w:t xml:space="preserve">Internet </w:t>
      </w:r>
      <w:proofErr w:type="spellStart"/>
      <w:r>
        <w:rPr>
          <w:i/>
          <w:iCs/>
        </w:rPr>
        <w:t>Gateway</w:t>
      </w:r>
      <w:proofErr w:type="spellEnd"/>
      <w:r>
        <w:rPr>
          <w:i/>
          <w:iCs/>
        </w:rPr>
        <w:t xml:space="preserve"> – IGW</w:t>
      </w:r>
      <w:r>
        <w:t xml:space="preserve">) i tablice usmjeravanja (eng. </w:t>
      </w:r>
      <w:proofErr w:type="spellStart"/>
      <w:r w:rsidRPr="00E87A07">
        <w:rPr>
          <w:i/>
          <w:iCs/>
        </w:rPr>
        <w:t>Route</w:t>
      </w:r>
      <w:proofErr w:type="spellEnd"/>
      <w:r w:rsidRPr="00E87A07">
        <w:rPr>
          <w:i/>
          <w:iCs/>
        </w:rPr>
        <w:t xml:space="preserve"> </w:t>
      </w:r>
      <w:proofErr w:type="spellStart"/>
      <w:r w:rsidRPr="00E87A07">
        <w:rPr>
          <w:i/>
          <w:iCs/>
        </w:rPr>
        <w:t>Tables</w:t>
      </w:r>
      <w:proofErr w:type="spellEnd"/>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w:t>
      </w:r>
      <w:proofErr w:type="spellStart"/>
      <w:r w:rsidRPr="00E87A07">
        <w:t>podmreža</w:t>
      </w:r>
      <w:proofErr w:type="spellEnd"/>
      <w:r w:rsidRPr="00E87A07">
        <w:t xml:space="preserve"> u VPC-u, kao i između VPC-a i interneta. Tablica </w:t>
      </w:r>
      <w:r>
        <w:t>usmjeravanja</w:t>
      </w:r>
      <w:r w:rsidRPr="00E87A07">
        <w:t xml:space="preserve"> sastoji se od skupa pravila, koja određuju kamo promet treba biti usmjeren na temelju odredišta prometa.</w:t>
      </w:r>
    </w:p>
    <w:p w14:paraId="04B0A684" w14:textId="77777777" w:rsidR="00B57784" w:rsidRPr="00B57784" w:rsidRDefault="00B57784" w:rsidP="00B57784"/>
    <w:p w14:paraId="3292172E" w14:textId="244E28DF" w:rsidR="00DF22E1" w:rsidRDefault="00DF22E1" w:rsidP="00DF22E1">
      <w:pPr>
        <w:pStyle w:val="Heading3"/>
        <w:rPr>
          <w:sz w:val="26"/>
          <w:szCs w:val="26"/>
        </w:rPr>
      </w:pPr>
      <w:r>
        <w:t xml:space="preserve"> </w:t>
      </w:r>
      <w:bookmarkStart w:id="16" w:name="_Toc131361614"/>
      <w:r w:rsidRPr="001A0FC4">
        <w:rPr>
          <w:sz w:val="26"/>
          <w:szCs w:val="26"/>
        </w:rPr>
        <w:t xml:space="preserve">Usluga AWS </w:t>
      </w:r>
      <w:proofErr w:type="spellStart"/>
      <w:r w:rsidRPr="001A0FC4">
        <w:rPr>
          <w:sz w:val="26"/>
          <w:szCs w:val="26"/>
        </w:rPr>
        <w:t>Elastic</w:t>
      </w:r>
      <w:proofErr w:type="spellEnd"/>
      <w:r w:rsidRPr="001A0FC4">
        <w:rPr>
          <w:sz w:val="26"/>
          <w:szCs w:val="26"/>
        </w:rPr>
        <w:t xml:space="preserve"> </w:t>
      </w:r>
      <w:proofErr w:type="spellStart"/>
      <w:r w:rsidRPr="001A0FC4">
        <w:rPr>
          <w:sz w:val="26"/>
          <w:szCs w:val="26"/>
        </w:rPr>
        <w:t>Kubernetes</w:t>
      </w:r>
      <w:proofErr w:type="spellEnd"/>
      <w:r w:rsidRPr="001A0FC4">
        <w:rPr>
          <w:sz w:val="26"/>
          <w:szCs w:val="26"/>
        </w:rPr>
        <w:t xml:space="preserve"> Service</w:t>
      </w:r>
      <w:bookmarkEnd w:id="16"/>
    </w:p>
    <w:p w14:paraId="5B08A1B4" w14:textId="77777777" w:rsidR="00B57784" w:rsidRDefault="00B57784" w:rsidP="00B57784">
      <w:r w:rsidRPr="00FD7910">
        <w:t>AWS EKS</w:t>
      </w:r>
      <w:r>
        <w:t xml:space="preserve">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 – </w:t>
      </w:r>
      <w:r>
        <w:t>EKS)</w:t>
      </w:r>
      <w:r w:rsidRPr="00FD7910">
        <w:t xml:space="preserve"> potpuno je upravljana </w:t>
      </w:r>
      <w:proofErr w:type="spellStart"/>
      <w:r w:rsidRPr="00FD7910">
        <w:t>Kubernetes</w:t>
      </w:r>
      <w:proofErr w:type="spellEnd"/>
      <w:r w:rsidRPr="00FD7910">
        <w:t xml:space="preserve"> usluga koja olakšava implementaciju, pokretanje i upravljanje kontejnerskim aplikacijama na AWS oblaku. Uz AWS EKS, tvrtke mogu brzo i jednostavno kreirati, konfigurirati i upravljati </w:t>
      </w:r>
      <w:proofErr w:type="spellStart"/>
      <w:r w:rsidRPr="00FD7910">
        <w:t>Kubernetes</w:t>
      </w:r>
      <w:proofErr w:type="spellEnd"/>
      <w:r w:rsidRPr="00FD7910">
        <w:t xml:space="preserve"> </w:t>
      </w:r>
      <w:r>
        <w:t>grozdovima</w:t>
      </w:r>
      <w:r w:rsidRPr="00FD7910">
        <w:t xml:space="preserve">, bez brige o temeljnoj infrastrukturi ili upravljanju infrastrukturom. </w:t>
      </w:r>
      <w:r>
        <w:t xml:space="preserve">Korisnik se brine o radnim čvorovima te resursima koji se nalaze na njima kao što su kapsule, servisi, imenski prostori i ostalo. Dok su glavni čvorovi skriveni i održavani od strane pružatelja usluge odnosno AWS-a. </w:t>
      </w:r>
    </w:p>
    <w:p w14:paraId="75306282" w14:textId="77777777" w:rsidR="00B57784" w:rsidRDefault="00B57784" w:rsidP="00B57784">
      <w:r w:rsidRPr="00FD7910">
        <w:t xml:space="preserve">AWS EKS integrira se s drugim AWS uslugama kao što su Amazon </w:t>
      </w:r>
      <w:proofErr w:type="spellStart"/>
      <w:r w:rsidRPr="00FD7910">
        <w:t>Elastic</w:t>
      </w:r>
      <w:proofErr w:type="spellEnd"/>
      <w:r w:rsidRPr="00FD7910">
        <w:t xml:space="preserve"> </w:t>
      </w:r>
      <w:proofErr w:type="spellStart"/>
      <w:r w:rsidRPr="00FD7910">
        <w:t>Container</w:t>
      </w:r>
      <w:proofErr w:type="spellEnd"/>
      <w:r w:rsidRPr="00FD7910">
        <w:t xml:space="preserve"> Service (ECS) i Amazon </w:t>
      </w:r>
      <w:proofErr w:type="spellStart"/>
      <w:r w:rsidRPr="00FD7910">
        <w:t>Elastic</w:t>
      </w:r>
      <w:proofErr w:type="spellEnd"/>
      <w:r w:rsidRPr="00FD7910">
        <w:t xml:space="preserve"> </w:t>
      </w:r>
      <w:proofErr w:type="spellStart"/>
      <w:r w:rsidRPr="00FD7910">
        <w:t>Container</w:t>
      </w:r>
      <w:proofErr w:type="spellEnd"/>
      <w:r w:rsidRPr="00FD7910">
        <w:t xml:space="preserve"> </w:t>
      </w:r>
      <w:proofErr w:type="spellStart"/>
      <w:r w:rsidRPr="00FD7910">
        <w:t>Registry</w:t>
      </w:r>
      <w:proofErr w:type="spellEnd"/>
      <w:r w:rsidRPr="00FD7910">
        <w:t xml:space="preserve">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w:t>
      </w:r>
      <w:proofErr w:type="spellStart"/>
      <w:r w:rsidRPr="00FD7910">
        <w:t>Kubernetes</w:t>
      </w:r>
      <w:proofErr w:type="spellEnd"/>
      <w:r w:rsidRPr="00FD7910">
        <w:t xml:space="preserve"> zajednicom otvorenog koda i podržava sve najnovije značajke i ažuriranja </w:t>
      </w:r>
      <w:proofErr w:type="spellStart"/>
      <w:r w:rsidRPr="00FD7910">
        <w:t>Kubernetesa</w:t>
      </w:r>
      <w:proofErr w:type="spellEnd"/>
      <w:r w:rsidRPr="00FD7910">
        <w:t>.</w:t>
      </w:r>
    </w:p>
    <w:p w14:paraId="5C40198C" w14:textId="7EB9DB3E" w:rsidR="00B57784" w:rsidRDefault="00B57784" w:rsidP="00B57784">
      <w:pPr>
        <w:keepNext/>
      </w:pPr>
      <w:r>
        <w:rPr>
          <w:noProof/>
        </w:rPr>
        <w:lastRenderedPageBreak/>
        <w:drawing>
          <wp:inline distT="0" distB="0" distL="0" distR="0" wp14:anchorId="64924908" wp14:editId="4B3D0371">
            <wp:extent cx="5760720" cy="29540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54020"/>
                    </a:xfrm>
                    <a:prstGeom prst="rect">
                      <a:avLst/>
                    </a:prstGeom>
                    <a:noFill/>
                    <a:ln>
                      <a:noFill/>
                    </a:ln>
                  </pic:spPr>
                </pic:pic>
              </a:graphicData>
            </a:graphic>
          </wp:inline>
        </w:drawing>
      </w:r>
    </w:p>
    <w:p w14:paraId="222107AC" w14:textId="07C53BF1" w:rsidR="00B57784" w:rsidRDefault="00B57784" w:rsidP="00B57784">
      <w:pPr>
        <w:pStyle w:val="Caption"/>
      </w:pPr>
      <w:bookmarkStart w:id="17" w:name="_Ref123402124"/>
      <w:bookmarkStart w:id="18" w:name="_Ref123402118"/>
      <w:r>
        <w:t xml:space="preserve">Slika </w:t>
      </w:r>
      <w:fldSimple w:instr=" SEQ Slika \* ARABIC ">
        <w:r w:rsidR="001E51D0">
          <w:rPr>
            <w:noProof/>
          </w:rPr>
          <w:t>3</w:t>
        </w:r>
      </w:fldSimple>
      <w:bookmarkEnd w:id="17"/>
      <w:r>
        <w:t>: Primjer mrežne infrastrukture</w:t>
      </w:r>
      <w:bookmarkEnd w:id="18"/>
    </w:p>
    <w:p w14:paraId="683015F7" w14:textId="77777777" w:rsidR="00B57784" w:rsidRDefault="00B57784" w:rsidP="00B57784"/>
    <w:p w14:paraId="17C7A5AF" w14:textId="77777777" w:rsidR="00B57784" w:rsidRDefault="00B57784" w:rsidP="00B57784">
      <w:r>
        <w:t>Na slici (</w:t>
      </w:r>
      <w:r>
        <w:fldChar w:fldCharType="begin"/>
      </w:r>
      <w:r>
        <w:instrText xml:space="preserve"> REF _Ref123402124 \h </w:instrText>
      </w:r>
      <w:r>
        <w:fldChar w:fldCharType="separate"/>
      </w:r>
      <w:r>
        <w:t xml:space="preserve">Slika </w:t>
      </w:r>
      <w:r>
        <w:rPr>
          <w:noProof/>
        </w:rPr>
        <w:t>2</w:t>
      </w:r>
      <w:r>
        <w:fldChar w:fldCharType="end"/>
      </w:r>
      <w:r>
        <w:t xml:space="preserve">) je prikazan primjer AWS EKS koji je smješten unutar VPC-a. </w:t>
      </w:r>
      <w:proofErr w:type="spellStart"/>
      <w:r>
        <w:t>Kubernetes</w:t>
      </w:r>
      <w:proofErr w:type="spellEnd"/>
      <w:r>
        <w:t xml:space="preserve"> čvorovi su smješteni unutar privatnih </w:t>
      </w:r>
      <w:proofErr w:type="spellStart"/>
      <w:r>
        <w:t>podmreža</w:t>
      </w:r>
      <w:proofErr w:type="spellEnd"/>
      <w:r>
        <w:t xml:space="preserve"> (eng. </w:t>
      </w:r>
      <w:proofErr w:type="spellStart"/>
      <w:r w:rsidRPr="00BC32CA">
        <w:rPr>
          <w:i/>
          <w:iCs/>
        </w:rPr>
        <w:t>Subnet</w:t>
      </w:r>
      <w:proofErr w:type="spellEnd"/>
      <w:r>
        <w:t xml:space="preserve">), a svaka privatna </w:t>
      </w:r>
      <w:proofErr w:type="spellStart"/>
      <w:r>
        <w:t>podmreža</w:t>
      </w:r>
      <w:proofErr w:type="spellEnd"/>
      <w:r>
        <w:t xml:space="preserve"> je smještena u zasebnu zonu dostupnosti. To omogućuje zalihost i naposljetku visoku raspoloživost sustava. Unutar javnih </w:t>
      </w:r>
      <w:proofErr w:type="spellStart"/>
      <w:r>
        <w:t>podmreža</w:t>
      </w:r>
      <w:proofErr w:type="spellEnd"/>
      <w:r>
        <w:t xml:space="preserve"> smještena je još jedna grupa čvorova koja je direktno izložena internetu. Pomoću nje je moguće izlagati neke pristupe internetu ili može poslužiti kao bastion prema privatnim </w:t>
      </w:r>
      <w:proofErr w:type="spellStart"/>
      <w:r>
        <w:t>podmrežama</w:t>
      </w:r>
      <w:proofErr w:type="spellEnd"/>
      <w:r>
        <w:t>.</w:t>
      </w:r>
    </w:p>
    <w:p w14:paraId="6582C37C" w14:textId="77777777" w:rsidR="00B57784" w:rsidRPr="00B57784" w:rsidRDefault="00B57784" w:rsidP="00B57784"/>
    <w:p w14:paraId="2DF11ACE" w14:textId="7B89E6AE" w:rsidR="00DF22E1" w:rsidRDefault="00DF22E1" w:rsidP="00DF22E1">
      <w:pPr>
        <w:pStyle w:val="Heading3"/>
        <w:rPr>
          <w:sz w:val="26"/>
          <w:szCs w:val="26"/>
        </w:rPr>
      </w:pPr>
      <w:r>
        <w:rPr>
          <w:sz w:val="26"/>
          <w:szCs w:val="26"/>
        </w:rPr>
        <w:t xml:space="preserve"> </w:t>
      </w:r>
      <w:bookmarkStart w:id="19" w:name="_Toc131361615"/>
      <w:r w:rsidRPr="001A0FC4">
        <w:rPr>
          <w:sz w:val="26"/>
          <w:szCs w:val="26"/>
        </w:rPr>
        <w:t>AWS komandna linija</w:t>
      </w:r>
      <w:bookmarkEnd w:id="19"/>
    </w:p>
    <w:p w14:paraId="2A03D5FC" w14:textId="77777777" w:rsidR="00B57784" w:rsidRDefault="00B57784" w:rsidP="00B57784">
      <w:r>
        <w:t xml:space="preserve">Komunikacija s oblakom AWS moguća je putem komandne linije (eng. </w:t>
      </w:r>
      <w:proofErr w:type="spellStart"/>
      <w:r w:rsidRPr="00B10A7E">
        <w:rPr>
          <w:i/>
          <w:iCs/>
        </w:rPr>
        <w:t>Command</w:t>
      </w:r>
      <w:proofErr w:type="spellEnd"/>
      <w:r w:rsidRPr="00B10A7E">
        <w:rPr>
          <w:i/>
          <w:iCs/>
        </w:rPr>
        <w:t xml:space="preserve"> Line</w:t>
      </w:r>
      <w:r>
        <w:rPr>
          <w:i/>
          <w:iCs/>
        </w:rPr>
        <w:t xml:space="preserve"> Interface</w:t>
      </w:r>
      <w:r w:rsidRPr="00B10A7E">
        <w:rPr>
          <w:i/>
          <w:iCs/>
        </w:rPr>
        <w:t xml:space="preserve"> </w:t>
      </w:r>
      <w:r>
        <w:t>– CLI), što može automatizirati i olakšati procese, a ponekad je nužna kod komunikacije s pojedinim resursima. Postoji nekoliko koraka prije nego je moguće ispravno koristiti AWS CLI. Na AWS stranicama potrebno je pronaći instalacijske upute za AWS CLI te ih slijediti. Provjera instalacije je moguća pomoću naredbe „</w:t>
      </w:r>
      <w:proofErr w:type="spellStart"/>
      <w:r w:rsidRPr="00964981">
        <w:t>aws</w:t>
      </w:r>
      <w:proofErr w:type="spellEnd"/>
      <w:r w:rsidRPr="00964981">
        <w:t xml:space="preserve"> </w:t>
      </w:r>
      <w:r>
        <w:t>–</w:t>
      </w:r>
      <w:proofErr w:type="spellStart"/>
      <w:r w:rsidRPr="00964981">
        <w:t>version</w:t>
      </w:r>
      <w:proofErr w:type="spellEnd"/>
      <w:r>
        <w:t xml:space="preserve">“. </w:t>
      </w:r>
    </w:p>
    <w:p w14:paraId="7034F218" w14:textId="77777777" w:rsidR="00B57784" w:rsidRDefault="00B57784" w:rsidP="00B57784">
      <w:r>
        <w:t xml:space="preserve">Nakon instalacije nužno je </w:t>
      </w:r>
      <w:r w:rsidRPr="006C368E">
        <w:t>konfigurirati svoje AWS vjerodajnice. To se može učiniti pomoću naredbe "</w:t>
      </w:r>
      <w:proofErr w:type="spellStart"/>
      <w:r w:rsidRPr="006C368E">
        <w:t>aws</w:t>
      </w:r>
      <w:proofErr w:type="spellEnd"/>
      <w:r w:rsidRPr="006C368E">
        <w:t xml:space="preserve"> </w:t>
      </w:r>
      <w:proofErr w:type="spellStart"/>
      <w:r w:rsidRPr="006C368E">
        <w:t>configure</w:t>
      </w:r>
      <w:proofErr w:type="spellEnd"/>
      <w:r w:rsidRPr="006C368E">
        <w:t>", koja će zatražiti ID ključ za pristup AWS-u</w:t>
      </w:r>
      <w:r>
        <w:t xml:space="preserve"> (eng. </w:t>
      </w:r>
      <w:r w:rsidRPr="006C368E">
        <w:rPr>
          <w:i/>
          <w:iCs/>
        </w:rPr>
        <w:t xml:space="preserve">AWS </w:t>
      </w:r>
      <w:proofErr w:type="spellStart"/>
      <w:r w:rsidRPr="006C368E">
        <w:rPr>
          <w:i/>
          <w:iCs/>
        </w:rPr>
        <w:t>access</w:t>
      </w:r>
      <w:proofErr w:type="spellEnd"/>
      <w:r w:rsidRPr="006C368E">
        <w:rPr>
          <w:i/>
          <w:iCs/>
        </w:rPr>
        <w:t xml:space="preserve"> </w:t>
      </w:r>
      <w:proofErr w:type="spellStart"/>
      <w:r w:rsidRPr="006C368E">
        <w:rPr>
          <w:i/>
          <w:iCs/>
        </w:rPr>
        <w:t>key</w:t>
      </w:r>
      <w:proofErr w:type="spellEnd"/>
      <w:r w:rsidRPr="006C368E">
        <w:rPr>
          <w:i/>
          <w:iCs/>
        </w:rPr>
        <w:t xml:space="preserve"> ID</w:t>
      </w:r>
      <w:r>
        <w:t>)</w:t>
      </w:r>
      <w:r w:rsidRPr="006C368E">
        <w:t xml:space="preserve"> i tajni ključ za pristup</w:t>
      </w:r>
      <w:r>
        <w:t xml:space="preserve"> (eng. </w:t>
      </w:r>
      <w:proofErr w:type="spellStart"/>
      <w:r w:rsidRPr="006C368E">
        <w:rPr>
          <w:i/>
          <w:iCs/>
        </w:rPr>
        <w:t>secret</w:t>
      </w:r>
      <w:proofErr w:type="spellEnd"/>
      <w:r w:rsidRPr="006C368E">
        <w:rPr>
          <w:i/>
          <w:iCs/>
        </w:rPr>
        <w:t xml:space="preserve"> </w:t>
      </w:r>
      <w:proofErr w:type="spellStart"/>
      <w:r w:rsidRPr="006C368E">
        <w:rPr>
          <w:i/>
          <w:iCs/>
        </w:rPr>
        <w:t>access</w:t>
      </w:r>
      <w:proofErr w:type="spellEnd"/>
      <w:r w:rsidRPr="006C368E">
        <w:rPr>
          <w:i/>
          <w:iCs/>
        </w:rPr>
        <w:t xml:space="preserve"> </w:t>
      </w:r>
      <w:proofErr w:type="spellStart"/>
      <w:r w:rsidRPr="006C368E">
        <w:rPr>
          <w:i/>
          <w:iCs/>
        </w:rPr>
        <w:t>key</w:t>
      </w:r>
      <w:proofErr w:type="spellEnd"/>
      <w:r>
        <w:t>)</w:t>
      </w:r>
      <w:r w:rsidRPr="006C368E">
        <w:t xml:space="preserve">. </w:t>
      </w:r>
      <w:r>
        <w:t xml:space="preserve">Ključevi se generiraju prilikom stvaranja AWS korisnika. </w:t>
      </w:r>
    </w:p>
    <w:p w14:paraId="3A3882D9" w14:textId="77777777" w:rsidR="00B57784" w:rsidRPr="006C368E" w:rsidRDefault="00B57784" w:rsidP="00B57784">
      <w:r>
        <w:t xml:space="preserve">Sada je moguća komunikacija s AWS-om putem komandne linije. </w:t>
      </w:r>
    </w:p>
    <w:p w14:paraId="74638C21" w14:textId="77777777" w:rsidR="00B57784" w:rsidRPr="00B57784" w:rsidRDefault="00B57784" w:rsidP="00B57784"/>
    <w:p w14:paraId="25BC26F3" w14:textId="22D58D1A" w:rsidR="00DF22E1" w:rsidRDefault="00DF22E1" w:rsidP="00DF22E1">
      <w:pPr>
        <w:pStyle w:val="Heading2"/>
        <w:rPr>
          <w:sz w:val="26"/>
          <w:szCs w:val="26"/>
        </w:rPr>
      </w:pPr>
      <w:bookmarkStart w:id="20" w:name="_Toc131361616"/>
      <w:r w:rsidRPr="00211CB0">
        <w:rPr>
          <w:sz w:val="26"/>
          <w:szCs w:val="26"/>
        </w:rPr>
        <w:t>Infrastruktura kao kod</w:t>
      </w:r>
      <w:bookmarkEnd w:id="20"/>
    </w:p>
    <w:p w14:paraId="21A80191" w14:textId="77777777" w:rsidR="00B57784" w:rsidRPr="00F94013" w:rsidRDefault="00B57784" w:rsidP="00B57784">
      <w:r w:rsidRPr="006A5CD0">
        <w:t>Infrastruktura kao kod (</w:t>
      </w:r>
      <w:r>
        <w:t xml:space="preserve">eng. </w:t>
      </w:r>
      <w:proofErr w:type="spellStart"/>
      <w:r>
        <w:rPr>
          <w:i/>
          <w:iCs/>
        </w:rPr>
        <w:t>Infrastructure</w:t>
      </w:r>
      <w:proofErr w:type="spellEnd"/>
      <w:r>
        <w:rPr>
          <w:i/>
          <w:iCs/>
        </w:rPr>
        <w:t xml:space="preserve"> as </w:t>
      </w:r>
      <w:proofErr w:type="spellStart"/>
      <w:r>
        <w:rPr>
          <w:i/>
          <w:iCs/>
        </w:rPr>
        <w:t>Code</w:t>
      </w:r>
      <w:proofErr w:type="spellEnd"/>
      <w:r>
        <w:rPr>
          <w:i/>
          <w:iCs/>
        </w:rPr>
        <w:t xml:space="preserve"> - </w:t>
      </w:r>
      <w:proofErr w:type="spellStart"/>
      <w:r w:rsidRPr="006A5CD0">
        <w:t>IaC</w:t>
      </w:r>
      <w:proofErr w:type="spellEnd"/>
      <w:r w:rsidRPr="006A5CD0">
        <w:t xml:space="preserve">)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proofErr w:type="spellStart"/>
      <w:r>
        <w:rPr>
          <w:i/>
          <w:iCs/>
        </w:rPr>
        <w:t>User</w:t>
      </w:r>
      <w:proofErr w:type="spellEnd"/>
      <w:r>
        <w:rPr>
          <w:i/>
          <w:iCs/>
        </w:rPr>
        <w:t xml:space="preserve"> Interface </w:t>
      </w:r>
      <w:r>
        <w:t>– UI)</w:t>
      </w:r>
      <w:r w:rsidRPr="006A5CD0">
        <w:t xml:space="preserve"> ili sučelja naredbenog retka</w:t>
      </w:r>
      <w:r>
        <w:t xml:space="preserve"> (eng. </w:t>
      </w:r>
      <w:proofErr w:type="spellStart"/>
      <w:r>
        <w:rPr>
          <w:i/>
          <w:iCs/>
        </w:rPr>
        <w:t>Command</w:t>
      </w:r>
      <w:proofErr w:type="spellEnd"/>
      <w:r>
        <w:rPr>
          <w:i/>
          <w:iCs/>
        </w:rPr>
        <w:t xml:space="preserve">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B57784">
      <w:r w:rsidRPr="00AE3BA3">
        <w:lastRenderedPageBreak/>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B57784">
      <w:proofErr w:type="spellStart"/>
      <w:r w:rsidRPr="00B83F83">
        <w:t>IaC</w:t>
      </w:r>
      <w:proofErr w:type="spellEnd"/>
      <w:r w:rsidRPr="00B83F83">
        <w:t xml:space="preserve"> također olakšava praćenje i promjene verzija infrastrukture. Korištenjem konfiguracijskih datoteka, organizacije mogu koristiti sustave kontrole verzija</w:t>
      </w:r>
      <w:r>
        <w:t xml:space="preserve"> (</w:t>
      </w:r>
      <w:proofErr w:type="spellStart"/>
      <w:r>
        <w:t>git</w:t>
      </w:r>
      <w:proofErr w:type="spellEnd"/>
      <w:r>
        <w:t>)</w:t>
      </w:r>
      <w:r w:rsidRPr="00B83F83">
        <w:t xml:space="preserve"> za praćenje i vraćanje promjena, što pomaže smanjiti rizik od neželjenih posljedica i olakšava rješavanje problema.</w:t>
      </w:r>
    </w:p>
    <w:p w14:paraId="394CD727" w14:textId="77777777" w:rsidR="00B57784" w:rsidRPr="00F94013" w:rsidRDefault="00B57784" w:rsidP="00B57784">
      <w:r w:rsidRPr="00B83F83">
        <w:t xml:space="preserve">Uz svoje prednosti za upravljanje infrastrukturom, </w:t>
      </w:r>
      <w:proofErr w:type="spellStart"/>
      <w:r w:rsidRPr="00B83F83">
        <w:t>IaC</w:t>
      </w:r>
      <w:proofErr w:type="spellEnd"/>
      <w:r w:rsidRPr="00B83F83">
        <w:t xml:space="preserve">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B57784">
      <w:r w:rsidRPr="00B83F83">
        <w:t xml:space="preserve">Jedan od glavnih alata koji se koristi za implementaciju </w:t>
      </w:r>
      <w:proofErr w:type="spellStart"/>
      <w:r w:rsidRPr="00B83F83">
        <w:t>IaC</w:t>
      </w:r>
      <w:proofErr w:type="spellEnd"/>
      <w:r w:rsidRPr="00B83F83">
        <w:t xml:space="preserve">-a je alat za upravljanje konfiguracijom kao što su </w:t>
      </w:r>
      <w:proofErr w:type="spellStart"/>
      <w:r w:rsidRPr="00B83F83">
        <w:t>Puppet</w:t>
      </w:r>
      <w:proofErr w:type="spellEnd"/>
      <w:r w:rsidRPr="00B83F83">
        <w:t xml:space="preserve">, </w:t>
      </w:r>
      <w:proofErr w:type="spellStart"/>
      <w:r w:rsidRPr="00B83F83">
        <w:t>Chef</w:t>
      </w:r>
      <w:proofErr w:type="spellEnd"/>
      <w:r w:rsidRPr="00B83F83">
        <w:t xml:space="preserve"> ili </w:t>
      </w:r>
      <w:proofErr w:type="spellStart"/>
      <w:r w:rsidRPr="00B83F83">
        <w:t>Ansible</w:t>
      </w:r>
      <w:proofErr w:type="spellEnd"/>
      <w:r w:rsidRPr="00B83F83">
        <w:t xml:space="preserve">. Ovi alati omogućuju organizacijama da 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59D7A5F0" w14:textId="77777777" w:rsidR="00B57784" w:rsidRPr="00F94013" w:rsidRDefault="00B57784" w:rsidP="00B57784">
      <w:r>
        <w:t xml:space="preserve">Postoje dva načina kojim možemo pisati kod, deklarativni i imperativni način. </w:t>
      </w:r>
      <w:r w:rsidRPr="00F556CD">
        <w:t xml:space="preserve">Deklarativni pristup definira željeno stanje sustava, uključujući resurse koji su vam potrebni i sva svojstva koja bi trebala imati, a </w:t>
      </w:r>
      <w:proofErr w:type="spellStart"/>
      <w:r w:rsidRPr="00F556CD">
        <w:t>IaC</w:t>
      </w:r>
      <w:proofErr w:type="spellEnd"/>
      <w:r w:rsidRPr="00F556CD">
        <w:t xml:space="preserve">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w:t>
      </w:r>
      <w:proofErr w:type="spellStart"/>
      <w:r w:rsidRPr="00F556CD">
        <w:t>IaC</w:t>
      </w:r>
      <w:proofErr w:type="spellEnd"/>
      <w:r w:rsidRPr="00F556CD">
        <w:t xml:space="preserve"> alati koriste deklarativni pristup i automatski će osigurati željenu infrastrukturu. Ako napravite promjene u željenom stanju, deklarativni </w:t>
      </w:r>
      <w:proofErr w:type="spellStart"/>
      <w:r w:rsidRPr="00F556CD">
        <w:t>IaC</w:t>
      </w:r>
      <w:proofErr w:type="spellEnd"/>
      <w:r w:rsidRPr="00F556CD">
        <w:t xml:space="preserve"> alat će primijeniti te promjene umjesto vas. </w:t>
      </w:r>
      <w:r>
        <w:t>Imperativnim pristupom potrebno je unaprijed smisliti kako treba primijeniti promjene</w:t>
      </w:r>
      <w:r w:rsidRPr="00F556CD">
        <w:t xml:space="preserve">. </w:t>
      </w:r>
      <w:proofErr w:type="spellStart"/>
      <w:r w:rsidRPr="00F556CD">
        <w:t>IaC</w:t>
      </w:r>
      <w:proofErr w:type="spellEnd"/>
      <w:r w:rsidRPr="00F556CD">
        <w:t xml:space="preserve"> alati često mogu raditi oba pristupa, ali imaju tendenciju da daju prednost jednom pristupu nad drugim.</w:t>
      </w:r>
    </w:p>
    <w:p w14:paraId="7592F403" w14:textId="77777777" w:rsidR="00B57784" w:rsidRPr="00B57784" w:rsidRDefault="00B57784" w:rsidP="00B57784"/>
    <w:p w14:paraId="339C6A0A" w14:textId="535926AB" w:rsidR="00DF22E1" w:rsidRDefault="00DF22E1" w:rsidP="00DF22E1">
      <w:pPr>
        <w:pStyle w:val="Heading3"/>
        <w:rPr>
          <w:sz w:val="26"/>
          <w:szCs w:val="26"/>
        </w:rPr>
      </w:pPr>
      <w:r>
        <w:t xml:space="preserve"> </w:t>
      </w:r>
      <w:bookmarkStart w:id="21" w:name="_Toc131361617"/>
      <w:r>
        <w:rPr>
          <w:sz w:val="26"/>
          <w:szCs w:val="26"/>
        </w:rPr>
        <w:t xml:space="preserve">Alat </w:t>
      </w:r>
      <w:proofErr w:type="spellStart"/>
      <w:r>
        <w:rPr>
          <w:sz w:val="26"/>
          <w:szCs w:val="26"/>
        </w:rPr>
        <w:t>Terraform</w:t>
      </w:r>
      <w:bookmarkEnd w:id="21"/>
      <w:proofErr w:type="spellEnd"/>
    </w:p>
    <w:p w14:paraId="4D3976FE" w14:textId="77777777" w:rsidR="00B57784" w:rsidRPr="00F94013" w:rsidRDefault="00B57784" w:rsidP="00B57784">
      <w:proofErr w:type="spellStart"/>
      <w:r w:rsidRPr="009A4606">
        <w:t>Terraform</w:t>
      </w:r>
      <w:proofErr w:type="spellEnd"/>
      <w:r w:rsidRPr="009A4606">
        <w:t xml:space="preserve"> je alat otvorenog koda za infrastrukturu kao kod (</w:t>
      </w:r>
      <w:proofErr w:type="spellStart"/>
      <w:r w:rsidRPr="009A4606">
        <w:t>IaC</w:t>
      </w:r>
      <w:proofErr w:type="spellEnd"/>
      <w:r w:rsidRPr="009A4606">
        <w:t xml:space="preserve">) koji korisnicima omogućuje definiranje i pružanje infrastrukture i povezanih resursa na </w:t>
      </w:r>
      <w:r>
        <w:t>već poznati</w:t>
      </w:r>
      <w:r w:rsidRPr="009A4606">
        <w:t xml:space="preserve"> i automatiziran</w:t>
      </w:r>
      <w:r>
        <w:t>i</w:t>
      </w:r>
      <w:r w:rsidRPr="009A4606">
        <w:t xml:space="preserve"> način. Razvio ga je i održava </w:t>
      </w:r>
      <w:proofErr w:type="spellStart"/>
      <w:r w:rsidRPr="009A4606">
        <w:t>HashiCorp</w:t>
      </w:r>
      <w:proofErr w:type="spellEnd"/>
      <w:r w:rsidRPr="009A4606">
        <w:t xml:space="preserve">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B57784">
      <w:r w:rsidRPr="00BC2686">
        <w:t xml:space="preserve">Jedna od ključnih značajki </w:t>
      </w:r>
      <w:proofErr w:type="spellStart"/>
      <w:r w:rsidRPr="00BC2686">
        <w:t>Terraforma</w:t>
      </w:r>
      <w:proofErr w:type="spellEnd"/>
      <w:r w:rsidRPr="00BC2686">
        <w:t xml:space="preserve"> je njegova sposobnost podrške za više pružatelja usluga oblaka i lokalnih okruženja. Podržava preko 100 različitih pružatelja usluga, uključujući glavne pružatelje usluga oblaka kao što su Amazon Web </w:t>
      </w:r>
      <w:proofErr w:type="spellStart"/>
      <w:r w:rsidRPr="00BC2686">
        <w:t>Services</w:t>
      </w:r>
      <w:proofErr w:type="spellEnd"/>
      <w:r w:rsidRPr="00BC2686">
        <w:t xml:space="preserve"> (AWS), Microsoft Azure i Google Cloud </w:t>
      </w:r>
      <w:proofErr w:type="spellStart"/>
      <w:r w:rsidRPr="00BC2686">
        <w:t>Platform</w:t>
      </w:r>
      <w:proofErr w:type="spellEnd"/>
      <w:r w:rsidRPr="00BC2686">
        <w:t xml:space="preserve">, kao i lokalna okruženja kao što je </w:t>
      </w:r>
      <w:proofErr w:type="spellStart"/>
      <w:r w:rsidRPr="00BC2686">
        <w:t>VMware</w:t>
      </w:r>
      <w:proofErr w:type="spellEnd"/>
      <w:r w:rsidRPr="00BC2686">
        <w:t xml:space="preserve"> </w:t>
      </w:r>
      <w:proofErr w:type="spellStart"/>
      <w:r w:rsidRPr="00BC2686">
        <w:t>vSphere</w:t>
      </w:r>
      <w:proofErr w:type="spellEnd"/>
      <w:r w:rsidRPr="00BC2686">
        <w:t>. To korisnicima omogućuje upravljanje i dodjelu resursa u širokom rasponu okruženja pomoću jednog alata.</w:t>
      </w:r>
    </w:p>
    <w:p w14:paraId="22D2BA5B" w14:textId="77777777" w:rsidR="00B57784" w:rsidRPr="00F94013" w:rsidRDefault="00B57784" w:rsidP="00B57784">
      <w:proofErr w:type="spellStart"/>
      <w:r w:rsidRPr="00BC2686">
        <w:t>Terraform</w:t>
      </w:r>
      <w:proofErr w:type="spellEnd"/>
      <w:r w:rsidRPr="00BC2686">
        <w:t xml:space="preserve"> koristi konfiguracijske datoteke napisane u </w:t>
      </w:r>
      <w:proofErr w:type="spellStart"/>
      <w:r w:rsidRPr="00BC2686">
        <w:t>HashiCorp</w:t>
      </w:r>
      <w:proofErr w:type="spellEnd"/>
      <w:r w:rsidRPr="00BC2686">
        <w:t xml:space="preserve"> </w:t>
      </w:r>
      <w:proofErr w:type="spellStart"/>
      <w:r w:rsidRPr="00BC2686">
        <w:t>Configuration</w:t>
      </w:r>
      <w:proofErr w:type="spellEnd"/>
      <w:r w:rsidRPr="00BC2686">
        <w:t xml:space="preserve"> </w:t>
      </w:r>
      <w:proofErr w:type="spellStart"/>
      <w:r w:rsidRPr="00BC2686">
        <w:t>Language</w:t>
      </w:r>
      <w:proofErr w:type="spellEnd"/>
      <w:r w:rsidRPr="00BC2686">
        <w:t xml:space="preserve"> (HCL) za definiranje infrastrukture i povezanih resursa. Ove konfiguracijske datoteke </w:t>
      </w:r>
      <w:r w:rsidRPr="00BC2686">
        <w:lastRenderedPageBreak/>
        <w:t>nazivaju se "</w:t>
      </w:r>
      <w:proofErr w:type="spellStart"/>
      <w:r w:rsidRPr="00BC2686">
        <w:t>Terraform</w:t>
      </w:r>
      <w:proofErr w:type="spellEnd"/>
      <w:r w:rsidRPr="00BC2686">
        <w:t xml:space="preserve"> moduli" i mogu se koristiti za definiranje resursa kao što su računalne instance, spremnici za pohranu i mrežne konfiguracije.</w:t>
      </w:r>
    </w:p>
    <w:p w14:paraId="09440589" w14:textId="77777777" w:rsidR="00B57784" w:rsidRPr="00F94013" w:rsidRDefault="00B57784" w:rsidP="00B57784">
      <w:r w:rsidRPr="00BC2686">
        <w:t xml:space="preserve">Jedna od prednosti korištenja </w:t>
      </w:r>
      <w:proofErr w:type="spellStart"/>
      <w:r w:rsidRPr="00BC2686">
        <w:t>Terraforma</w:t>
      </w:r>
      <w:proofErr w:type="spellEnd"/>
      <w:r w:rsidRPr="00BC2686">
        <w:t xml:space="preserve"> je njegova sposobnost upravljanja resursima na deklarativan način. To znači da korisnici definiraju željeno stanje svojih resursa u konfiguracijskim datotekama, a </w:t>
      </w:r>
      <w:proofErr w:type="spellStart"/>
      <w:r w:rsidRPr="00BC2686">
        <w:t>Terraform</w:t>
      </w:r>
      <w:proofErr w:type="spellEnd"/>
      <w:r w:rsidRPr="00BC2686">
        <w:t xml:space="preserve"> se brine o osiguravanju i konfiguriranju resursa kako bi odgovarali tom stanju. To pomaže osigurati da su resursi dosljedno i predvidljivo konfigurirani te olakšava praćenje i promjene verzija infrastrukture.</w:t>
      </w:r>
    </w:p>
    <w:p w14:paraId="11950F65" w14:textId="77777777" w:rsidR="00B57784" w:rsidRDefault="00B57784" w:rsidP="00B57784">
      <w:proofErr w:type="spellStart"/>
      <w:r w:rsidRPr="00D3011D">
        <w:t>Terraform</w:t>
      </w:r>
      <w:proofErr w:type="spellEnd"/>
      <w:r w:rsidRPr="00D3011D">
        <w:t xml:space="preserve">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w:t>
      </w:r>
      <w:proofErr w:type="spellStart"/>
      <w:r w:rsidRPr="00D3011D">
        <w:t>Terraform</w:t>
      </w:r>
      <w:proofErr w:type="spellEnd"/>
      <w:r w:rsidRPr="00D3011D">
        <w:t xml:space="preserve"> u svoje postojeće procese te pomaže u pojednostavljenju upravljanja i implementacije infrastrukture i povezanih resursa.</w:t>
      </w:r>
    </w:p>
    <w:p w14:paraId="1E2D5C45" w14:textId="77777777" w:rsidR="00B57784" w:rsidRPr="00B57784" w:rsidRDefault="00B57784" w:rsidP="00B57784"/>
    <w:p w14:paraId="567569BA" w14:textId="4A2406F3" w:rsidR="00DF22E1" w:rsidRDefault="00DF22E1" w:rsidP="00DF22E1">
      <w:pPr>
        <w:pStyle w:val="Heading3"/>
        <w:rPr>
          <w:sz w:val="26"/>
          <w:szCs w:val="26"/>
        </w:rPr>
      </w:pPr>
      <w:r>
        <w:t xml:space="preserve"> </w:t>
      </w:r>
      <w:bookmarkStart w:id="22" w:name="_Toc131361618"/>
      <w:r>
        <w:rPr>
          <w:sz w:val="26"/>
          <w:szCs w:val="26"/>
        </w:rPr>
        <w:t xml:space="preserve">Tok rada </w:t>
      </w:r>
      <w:proofErr w:type="spellStart"/>
      <w:r>
        <w:rPr>
          <w:sz w:val="26"/>
          <w:szCs w:val="26"/>
        </w:rPr>
        <w:t>Terraforma</w:t>
      </w:r>
      <w:bookmarkEnd w:id="22"/>
      <w:proofErr w:type="spellEnd"/>
    </w:p>
    <w:p w14:paraId="14F0D8A2" w14:textId="77777777" w:rsidR="00B57784" w:rsidRDefault="00B57784" w:rsidP="00B57784">
      <w:r>
        <w:t xml:space="preserve">Kako bi se koristio </w:t>
      </w:r>
      <w:proofErr w:type="spellStart"/>
      <w:r>
        <w:t>Terraform</w:t>
      </w:r>
      <w:proofErr w:type="spellEnd"/>
      <w:r>
        <w:t xml:space="preserve"> prvo ga je potrebno instalirati lokalno na računalu. To se može učiniti tako da se slijede upute za instalaciju na službenim stranicama </w:t>
      </w:r>
      <w:proofErr w:type="spellStart"/>
      <w:r>
        <w:t>Hashicorp</w:t>
      </w:r>
      <w:proofErr w:type="spellEnd"/>
      <w:r>
        <w:t xml:space="preserve"> </w:t>
      </w:r>
      <w:proofErr w:type="spellStart"/>
      <w:r>
        <w:t>Terraforma</w:t>
      </w:r>
      <w:proofErr w:type="spellEnd"/>
      <w:r>
        <w:t xml:space="preserve"> (</w:t>
      </w:r>
      <w:hyperlink r:id="rId15" w:history="1">
        <w:r w:rsidRPr="00C8010E">
          <w:rPr>
            <w:rStyle w:val="Hyperlink"/>
          </w:rPr>
          <w:t>https://developer.hashicorp.com/terraform/tutorials/aws-get-started/install-cli</w:t>
        </w:r>
      </w:hyperlink>
      <w:r>
        <w:t xml:space="preserve">). </w:t>
      </w:r>
    </w:p>
    <w:p w14:paraId="76B380C9" w14:textId="77777777" w:rsidR="00B57784" w:rsidRDefault="00B57784" w:rsidP="00B57784">
      <w:r>
        <w:t xml:space="preserve">Nakon što se </w:t>
      </w:r>
      <w:proofErr w:type="spellStart"/>
      <w:r>
        <w:t>Terraform</w:t>
      </w:r>
      <w:proofErr w:type="spellEnd"/>
      <w:r>
        <w:t xml:space="preserve"> instalira i provjeri valjanost putem komandnog retka, potrebno je izraditi konfiguracijske datoteke koje će definirati željene resurse. Takve datoteke pišu se u jeziku HCL posebno dizajniranom za </w:t>
      </w:r>
      <w:proofErr w:type="spellStart"/>
      <w:r>
        <w:t>Terraform</w:t>
      </w:r>
      <w:proofErr w:type="spellEnd"/>
      <w:r>
        <w:t xml:space="preserve">. Svaka takva datoteka koja postoji u nekom direktoriju čini skup koji nazivamo modul. </w:t>
      </w:r>
      <w:proofErr w:type="spellStart"/>
      <w:r>
        <w:t>Terraform</w:t>
      </w:r>
      <w:proofErr w:type="spellEnd"/>
      <w:r>
        <w:t xml:space="preserve">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w:t>
      </w:r>
      <w:proofErr w:type="spellStart"/>
      <w:r>
        <w:t>Terraform</w:t>
      </w:r>
      <w:proofErr w:type="spellEnd"/>
      <w:r>
        <w:t xml:space="preserve"> registara, </w:t>
      </w:r>
      <w:proofErr w:type="spellStart"/>
      <w:r>
        <w:t>Git</w:t>
      </w:r>
      <w:proofErr w:type="spellEnd"/>
      <w:r>
        <w:t xml:space="preserve"> repozitorija ili direktno iz HTTP URL-ova. </w:t>
      </w:r>
    </w:p>
    <w:p w14:paraId="5F60993A" w14:textId="77777777" w:rsidR="00B57784" w:rsidRDefault="00B57784" w:rsidP="00B57784">
      <w:r>
        <w:t xml:space="preserve">Nakon izrade modula moguće je dalje koristiti </w:t>
      </w:r>
      <w:proofErr w:type="spellStart"/>
      <w:r>
        <w:t>Terraform</w:t>
      </w:r>
      <w:proofErr w:type="spellEnd"/>
      <w:r>
        <w:t xml:space="preserve"> CLI za inicijalizaciju projekta. Uz pomoć komande „</w:t>
      </w:r>
      <w:proofErr w:type="spellStart"/>
      <w:r>
        <w:t>terraform</w:t>
      </w:r>
      <w:proofErr w:type="spellEnd"/>
      <w:r>
        <w:t xml:space="preserve"> </w:t>
      </w:r>
      <w:proofErr w:type="spellStart"/>
      <w:r>
        <w:t>init</w:t>
      </w:r>
      <w:proofErr w:type="spellEnd"/>
      <w:r>
        <w:t xml:space="preserve">“ postiže se inicijalizacija konfiguracijskih datoteka te se preuzimaju sve potrebne datoteke i ovisnosti.  </w:t>
      </w:r>
    </w:p>
    <w:p w14:paraId="17E329CD" w14:textId="77777777" w:rsidR="00B57784" w:rsidRDefault="00B57784" w:rsidP="00B57784">
      <w:r w:rsidRPr="007E379C">
        <w:t xml:space="preserve">Nakon što se konfiguracija inicijalizira, </w:t>
      </w:r>
      <w:r>
        <w:t>moguće je dalje</w:t>
      </w:r>
      <w:r w:rsidRPr="007E379C">
        <w:t xml:space="preserve"> koristiti </w:t>
      </w:r>
      <w:proofErr w:type="spellStart"/>
      <w:r w:rsidRPr="007E379C">
        <w:t>Terraform</w:t>
      </w:r>
      <w:proofErr w:type="spellEnd"/>
      <w:r w:rsidRPr="007E379C">
        <w:t xml:space="preserve"> CLI za stvaranje i upravljanje resursima. Za stvaranje resursa </w:t>
      </w:r>
      <w:r>
        <w:t>koristi se</w:t>
      </w:r>
      <w:r w:rsidRPr="007E379C">
        <w:t xml:space="preserve"> naredb</w:t>
      </w:r>
      <w:r>
        <w:t>a</w:t>
      </w:r>
      <w:r w:rsidRPr="007E379C">
        <w:t xml:space="preserve"> "</w:t>
      </w:r>
      <w:proofErr w:type="spellStart"/>
      <w:r w:rsidRPr="007E379C">
        <w:t>terraform</w:t>
      </w:r>
      <w:proofErr w:type="spellEnd"/>
      <w:r w:rsidRPr="007E379C">
        <w:t xml:space="preserve"> </w:t>
      </w:r>
      <w:proofErr w:type="spellStart"/>
      <w:r w:rsidRPr="007E379C">
        <w:t>apply</w:t>
      </w:r>
      <w:proofErr w:type="spellEnd"/>
      <w:r w:rsidRPr="007E379C">
        <w:t xml:space="preserve">" koja će stvoriti resurse definirane u </w:t>
      </w:r>
      <w:proofErr w:type="spellStart"/>
      <w:r w:rsidRPr="007E379C">
        <w:t>Terraform</w:t>
      </w:r>
      <w:proofErr w:type="spellEnd"/>
      <w:r w:rsidRPr="007E379C">
        <w:t xml:space="preserve">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w:t>
      </w:r>
      <w:proofErr w:type="spellStart"/>
      <w:r>
        <w:t>terraform</w:t>
      </w:r>
      <w:proofErr w:type="spellEnd"/>
      <w:r>
        <w:t xml:space="preserve"> </w:t>
      </w:r>
      <w:proofErr w:type="spellStart"/>
      <w:r>
        <w:t>validate</w:t>
      </w:r>
      <w:proofErr w:type="spellEnd"/>
      <w:r>
        <w:t>“</w:t>
      </w:r>
      <w:r w:rsidRPr="007E379C">
        <w:t xml:space="preserve"> </w:t>
      </w:r>
      <w:r>
        <w:t>i „</w:t>
      </w:r>
      <w:proofErr w:type="spellStart"/>
      <w:r w:rsidRPr="007E379C">
        <w:t>terraform</w:t>
      </w:r>
      <w:proofErr w:type="spellEnd"/>
      <w:r w:rsidRPr="007E379C">
        <w:t xml:space="preserve"> plan"</w:t>
      </w:r>
      <w:r>
        <w:t>. Naredba „</w:t>
      </w:r>
      <w:proofErr w:type="spellStart"/>
      <w:r>
        <w:t>terraform</w:t>
      </w:r>
      <w:proofErr w:type="spellEnd"/>
      <w:r>
        <w:t xml:space="preserve"> </w:t>
      </w:r>
      <w:proofErr w:type="spellStart"/>
      <w:r>
        <w:t>validate</w:t>
      </w:r>
      <w:proofErr w:type="spellEnd"/>
      <w:r>
        <w:t>“ služi kako bismo provjerili konfiguracijske datoteke, provjerava se je li sintaksa valjana i interno dosljedna. Dok se naredba „</w:t>
      </w:r>
      <w:proofErr w:type="spellStart"/>
      <w:r>
        <w:t>terraform</w:t>
      </w:r>
      <w:proofErr w:type="spellEnd"/>
      <w:r>
        <w:t xml:space="preserve"> plan“ koristi</w:t>
      </w:r>
      <w:r w:rsidRPr="007E379C">
        <w:t xml:space="preserve"> za pregled promje</w:t>
      </w:r>
      <w:r>
        <w:t>na koje bi se eventualno izvršile naredbom „</w:t>
      </w:r>
      <w:proofErr w:type="spellStart"/>
      <w:r>
        <w:t>terraform</w:t>
      </w:r>
      <w:proofErr w:type="spellEnd"/>
      <w:r>
        <w:t xml:space="preserve"> </w:t>
      </w:r>
      <w:proofErr w:type="spellStart"/>
      <w:r>
        <w:t>apply</w:t>
      </w:r>
      <w:proofErr w:type="spellEnd"/>
      <w:r>
        <w:t>“. Ako je u nekom trenutku potrebno obrisati sve resurse stvorene preko modula dovoljno je pokrenuti naredbu</w:t>
      </w:r>
      <w:r w:rsidRPr="007E379C">
        <w:t xml:space="preserve"> </w:t>
      </w:r>
      <w:r>
        <w:t>„</w:t>
      </w:r>
      <w:proofErr w:type="spellStart"/>
      <w:r w:rsidRPr="007E379C">
        <w:t>terraform</w:t>
      </w:r>
      <w:proofErr w:type="spellEnd"/>
      <w:r w:rsidRPr="007E379C">
        <w:t xml:space="preserve"> </w:t>
      </w:r>
      <w:proofErr w:type="spellStart"/>
      <w:r w:rsidRPr="007E379C">
        <w:t>destroy</w:t>
      </w:r>
      <w:proofErr w:type="spellEnd"/>
      <w:r w:rsidRPr="007E379C">
        <w:t>" za brisanje resursa.</w:t>
      </w:r>
    </w:p>
    <w:p w14:paraId="00C76E40" w14:textId="77777777" w:rsidR="00B57784" w:rsidRPr="003461BD" w:rsidRDefault="00B57784" w:rsidP="00B57784">
      <w:proofErr w:type="spellStart"/>
      <w:r>
        <w:t>Terraform</w:t>
      </w:r>
      <w:proofErr w:type="spellEnd"/>
      <w:r>
        <w:t xml:space="preserve"> sva stanja „pamti“ i zapisuje u datoteku stanja koju kreira. Datoteka je u </w:t>
      </w:r>
      <w:proofErr w:type="spellStart"/>
      <w:r>
        <w:t>json</w:t>
      </w:r>
      <w:proofErr w:type="spellEnd"/>
      <w:r>
        <w:t xml:space="preserve"> formatu te ju je moguće spremati lokalno ili udaljeno. Udaljeno spremanje omogućava da više korisnika istovremeno mogu nadograđivati i koristiti </w:t>
      </w:r>
      <w:proofErr w:type="spellStart"/>
      <w:r>
        <w:t>Terraform</w:t>
      </w:r>
      <w:proofErr w:type="spellEnd"/>
      <w:r>
        <w:t xml:space="preserve"> skripte nad istim resursima. To je moguće zato što </w:t>
      </w:r>
      <w:proofErr w:type="spellStart"/>
      <w:r>
        <w:t>Terraform</w:t>
      </w:r>
      <w:proofErr w:type="spellEnd"/>
      <w:r>
        <w:t xml:space="preserve">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w:t>
      </w:r>
      <w:proofErr w:type="spellStart"/>
      <w:r w:rsidRPr="00CF36BA">
        <w:t>Terraform</w:t>
      </w:r>
      <w:proofErr w:type="spellEnd"/>
      <w:r>
        <w:t xml:space="preserve"> komandi</w:t>
      </w:r>
      <w:r w:rsidRPr="00CF36BA">
        <w:t xml:space="preserve">, </w:t>
      </w:r>
      <w:proofErr w:type="spellStart"/>
      <w:r w:rsidRPr="00CF36BA">
        <w:t>Terraform</w:t>
      </w:r>
      <w:proofErr w:type="spellEnd"/>
      <w:r w:rsidRPr="00CF36BA">
        <w:t xml:space="preserve"> uspoređuje stanje resursa u datoteci stanja sa željenim stanjem definiranim u konfiguraciji. Ako postoje </w:t>
      </w:r>
      <w:r w:rsidRPr="00CF36BA">
        <w:lastRenderedPageBreak/>
        <w:t xml:space="preserve">bilo kakve razlike, </w:t>
      </w:r>
      <w:proofErr w:type="spellStart"/>
      <w:r w:rsidRPr="00CF36BA">
        <w:t>Terraform</w:t>
      </w:r>
      <w:proofErr w:type="spellEnd"/>
      <w:r w:rsidRPr="00CF36BA">
        <w:t xml:space="preserve"> će stvoriti, ažurirati ili izbrisati resurse prema potrebi kako bi odgovarali željenom stanju. </w:t>
      </w:r>
      <w:r>
        <w:t>Moguće je koristiti</w:t>
      </w:r>
      <w:r w:rsidRPr="00CF36BA">
        <w:t xml:space="preserve"> </w:t>
      </w:r>
      <w:proofErr w:type="spellStart"/>
      <w:r w:rsidRPr="00CF36BA">
        <w:t>Terraform</w:t>
      </w:r>
      <w:proofErr w:type="spellEnd"/>
      <w:r w:rsidRPr="00CF36BA">
        <w:t xml:space="preserve"> CLI za izravni pregled i manipuliranje datotekom stanja. Na primjer, </w:t>
      </w:r>
      <w:r>
        <w:t>postoji mogućnost</w:t>
      </w:r>
      <w:r w:rsidRPr="00CF36BA">
        <w:t xml:space="preserve"> koristiti naredbu "</w:t>
      </w:r>
      <w:proofErr w:type="spellStart"/>
      <w:r w:rsidRPr="00CF36BA">
        <w:t>terraform</w:t>
      </w:r>
      <w:proofErr w:type="spellEnd"/>
      <w:r w:rsidRPr="00CF36BA">
        <w:t xml:space="preserve"> </w:t>
      </w:r>
      <w:proofErr w:type="spellStart"/>
      <w:r w:rsidRPr="00CF36BA">
        <w:t>state</w:t>
      </w:r>
      <w:proofErr w:type="spellEnd"/>
      <w:r w:rsidRPr="00CF36BA">
        <w:t xml:space="preserve"> show" za pregled trenutnog stanja resursa ili naredbu "</w:t>
      </w:r>
      <w:proofErr w:type="spellStart"/>
      <w:r w:rsidRPr="00CF36BA">
        <w:t>terraform</w:t>
      </w:r>
      <w:proofErr w:type="spellEnd"/>
      <w:r w:rsidRPr="00CF36BA">
        <w:t xml:space="preserve"> </w:t>
      </w:r>
      <w:proofErr w:type="spellStart"/>
      <w:r w:rsidRPr="00CF36BA">
        <w:t>state</w:t>
      </w:r>
      <w:proofErr w:type="spellEnd"/>
      <w:r w:rsidRPr="00CF36BA">
        <w:t xml:space="preserve"> </w:t>
      </w:r>
      <w:proofErr w:type="spellStart"/>
      <w:r w:rsidRPr="00CF36BA">
        <w:t>rm</w:t>
      </w:r>
      <w:proofErr w:type="spellEnd"/>
      <w:r w:rsidRPr="00CF36BA">
        <w:t>" za brisanje resursa iz datoteke stanja.</w:t>
      </w:r>
    </w:p>
    <w:p w14:paraId="632B733D" w14:textId="77777777" w:rsidR="00B57784" w:rsidRPr="00B57784" w:rsidRDefault="00B57784" w:rsidP="00B57784"/>
    <w:p w14:paraId="26E59A3C" w14:textId="40A957E6" w:rsidR="00E16ECE" w:rsidRDefault="00E16ECE" w:rsidP="00E16ECE">
      <w:pPr>
        <w:pStyle w:val="Heading2"/>
        <w:rPr>
          <w:sz w:val="26"/>
          <w:szCs w:val="26"/>
        </w:rPr>
      </w:pPr>
      <w:bookmarkStart w:id="23" w:name="_Toc131361619"/>
      <w:r w:rsidRPr="00211CB0">
        <w:rPr>
          <w:sz w:val="26"/>
          <w:szCs w:val="26"/>
        </w:rPr>
        <w:t>Postavljanje infrastrukture</w:t>
      </w:r>
      <w:bookmarkEnd w:id="23"/>
    </w:p>
    <w:p w14:paraId="3B9DD936" w14:textId="7A9B869B" w:rsidR="00E16ECE" w:rsidRDefault="00E16ECE" w:rsidP="00E16ECE">
      <w:pPr>
        <w:pStyle w:val="Heading3"/>
        <w:rPr>
          <w:sz w:val="26"/>
          <w:szCs w:val="26"/>
        </w:rPr>
      </w:pPr>
      <w:r>
        <w:t xml:space="preserve"> </w:t>
      </w:r>
      <w:bookmarkStart w:id="24" w:name="_Toc131361620"/>
      <w:r w:rsidRPr="001A0FC4">
        <w:rPr>
          <w:sz w:val="26"/>
          <w:szCs w:val="26"/>
        </w:rPr>
        <w:t xml:space="preserve">Izgradnja infrastrukture uz pomoć </w:t>
      </w:r>
      <w:proofErr w:type="spellStart"/>
      <w:r w:rsidRPr="001A0FC4">
        <w:rPr>
          <w:sz w:val="26"/>
          <w:szCs w:val="26"/>
        </w:rPr>
        <w:t>Terraforma</w:t>
      </w:r>
      <w:bookmarkEnd w:id="24"/>
      <w:proofErr w:type="spellEnd"/>
    </w:p>
    <w:p w14:paraId="0B03C5A3" w14:textId="77777777" w:rsidR="00B57784" w:rsidRPr="00B3503C" w:rsidRDefault="00B57784" w:rsidP="00B57784">
      <w:r>
        <w:t xml:space="preserve">Cilj je uz pomoć </w:t>
      </w:r>
      <w:proofErr w:type="spellStart"/>
      <w:r>
        <w:t>Terraforma</w:t>
      </w:r>
      <w:proofErr w:type="spellEnd"/>
      <w:r>
        <w:t xml:space="preserve"> izgraditi infrastrukturu na oblaku pružatelja naziva AWS, potrebnu za razvoj aplikacija na </w:t>
      </w:r>
      <w:proofErr w:type="spellStart"/>
      <w:r>
        <w:t>Kubernetes</w:t>
      </w:r>
      <w:proofErr w:type="spellEnd"/>
      <w:r>
        <w:t xml:space="preserve"> grozdu. Za to su potrebni sljedeći resursi VPC s pripadajućim </w:t>
      </w:r>
      <w:proofErr w:type="spellStart"/>
      <w:r>
        <w:t>podmrežama</w:t>
      </w:r>
      <w:proofErr w:type="spellEnd"/>
      <w:r>
        <w:t xml:space="preserve"> i sigurnosnim grupama u kojima će se naći EKS grozd. </w:t>
      </w:r>
    </w:p>
    <w:p w14:paraId="2AC1A45B" w14:textId="233F8862" w:rsidR="00B57784" w:rsidRDefault="00B57784" w:rsidP="00B57784">
      <w:pPr>
        <w:keepNext/>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61CAFBFE" w14:textId="458B4586" w:rsidR="00B57784" w:rsidRDefault="00B57784" w:rsidP="00B57784">
      <w:pPr>
        <w:pStyle w:val="Caption"/>
        <w:rPr>
          <w:noProof/>
        </w:rPr>
      </w:pPr>
      <w:bookmarkStart w:id="25" w:name="_Ref123402176"/>
      <w:r>
        <w:t xml:space="preserve">Slika </w:t>
      </w:r>
      <w:fldSimple w:instr=" SEQ Slika \* ARABIC ">
        <w:r w:rsidR="001E51D0">
          <w:rPr>
            <w:noProof/>
          </w:rPr>
          <w:t>4</w:t>
        </w:r>
      </w:fldSimple>
      <w:bookmarkEnd w:id="25"/>
      <w:r>
        <w:t xml:space="preserve">: Datoteke početnog </w:t>
      </w:r>
      <w:proofErr w:type="spellStart"/>
      <w:r>
        <w:t>Terraform</w:t>
      </w:r>
      <w:proofErr w:type="spellEnd"/>
      <w:r>
        <w:t xml:space="preserve"> direktorija</w:t>
      </w:r>
    </w:p>
    <w:p w14:paraId="43321D4F" w14:textId="77777777" w:rsidR="00B57784" w:rsidRDefault="00B57784" w:rsidP="00B57784">
      <w:r>
        <w:t>Na slici (</w:t>
      </w:r>
      <w:r>
        <w:fldChar w:fldCharType="begin"/>
      </w:r>
      <w:r>
        <w:instrText xml:space="preserve"> REF _Ref123402176 \h </w:instrText>
      </w:r>
      <w:r>
        <w:fldChar w:fldCharType="separate"/>
      </w:r>
      <w:r>
        <w:t xml:space="preserve">Slika </w:t>
      </w:r>
      <w:r>
        <w:rPr>
          <w:noProof/>
        </w:rPr>
        <w:t>3</w:t>
      </w:r>
      <w:r>
        <w:fldChar w:fldCharType="end"/>
      </w:r>
      <w:r>
        <w:t>) se vide datoteke koje za nastavak imaju „.</w:t>
      </w:r>
      <w:proofErr w:type="spellStart"/>
      <w:r>
        <w:t>tf</w:t>
      </w:r>
      <w:proofErr w:type="spellEnd"/>
      <w:r>
        <w:t xml:space="preserve">“. To su konfiguracijske datoteke u kojima ćemo podesiti željene parametre. </w:t>
      </w:r>
    </w:p>
    <w:p w14:paraId="749B37F6" w14:textId="77777777" w:rsidR="00B57784" w:rsidRDefault="00B57784" w:rsidP="00B57784">
      <w:r>
        <w:t xml:space="preserve">Unutar datoteke „eks-cluster.tf“ nalaze se vrijednosti koje grade </w:t>
      </w:r>
      <w:proofErr w:type="spellStart"/>
      <w:r>
        <w:t>Kubernetes</w:t>
      </w:r>
      <w:proofErr w:type="spellEnd"/>
      <w:r>
        <w:t xml:space="preserve"> grozd. Bitne vrijednosti koje se mogu podesiti su tip instanci koje grade grozd, minimalni i maksimalni broj instanci, sigurnosne grupe instanci, VPC i </w:t>
      </w:r>
      <w:proofErr w:type="spellStart"/>
      <w:r>
        <w:t>podmreže</w:t>
      </w:r>
      <w:proofErr w:type="spellEnd"/>
      <w:r>
        <w:t xml:space="preserve"> u kojima će biti stvorene, verzije </w:t>
      </w:r>
      <w:proofErr w:type="spellStart"/>
      <w:r>
        <w:t>Kubernetes</w:t>
      </w:r>
      <w:proofErr w:type="spellEnd"/>
      <w:r>
        <w:t xml:space="preserve"> grozda i ime grozda. </w:t>
      </w:r>
    </w:p>
    <w:p w14:paraId="01BED786" w14:textId="77777777" w:rsidR="00B57784" w:rsidRDefault="00B57784" w:rsidP="00B57784">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B57784">
      <w:r>
        <w:t xml:space="preserve">U datoteci „outputs.tf“ definiraju se vrijednosti koje želimo iskoristiti kasnije. To je bitno kako bi se kasnije mogli povezati na </w:t>
      </w:r>
      <w:proofErr w:type="spellStart"/>
      <w:r>
        <w:t>Kubernetes</w:t>
      </w:r>
      <w:proofErr w:type="spellEnd"/>
      <w:r>
        <w:t xml:space="preserve"> grozd. </w:t>
      </w:r>
    </w:p>
    <w:p w14:paraId="01A776EA" w14:textId="77777777" w:rsidR="00B57784" w:rsidRDefault="00B57784" w:rsidP="00B57784">
      <w:r>
        <w:t xml:space="preserve">Datoteka „security-groups.tf“ je zadužena za izgradnju sigurnosnih grupa i tu se nalaze sve vrijednosti za ograničavanje i dopuštanje pristupa. </w:t>
      </w:r>
    </w:p>
    <w:p w14:paraId="1089A483" w14:textId="77777777" w:rsidR="00B57784" w:rsidRDefault="00B57784" w:rsidP="00B57784">
      <w:r>
        <w:t>Varijable i njihove vrijednosti dodajemo u datoteku „variables.tf“, tu se dodavaju varijable koje se često izmjenjuju.</w:t>
      </w:r>
    </w:p>
    <w:p w14:paraId="0B78DD3B" w14:textId="77777777" w:rsidR="00B57784" w:rsidRDefault="00B57784" w:rsidP="00B57784">
      <w:r>
        <w:t xml:space="preserve">Na kraju, u datoteci „vpc.tf“ moguće je izmijeniti vrijednosti </w:t>
      </w:r>
      <w:proofErr w:type="spellStart"/>
      <w:r>
        <w:t>podmreža</w:t>
      </w:r>
      <w:proofErr w:type="spellEnd"/>
      <w:r>
        <w:t xml:space="preserve"> ili samog VPC-a, to jest njihove IP adrese. </w:t>
      </w:r>
    </w:p>
    <w:p w14:paraId="36CBE2C9" w14:textId="77777777" w:rsidR="00B57784" w:rsidRDefault="00B57784" w:rsidP="00B57784">
      <w:r>
        <w:lastRenderedPageBreak/>
        <w:t>Kada se podese svi željeni parametri. Dovoljno je prvo inicijalizirati projekt tako što se pozicionira unutar direktorija infrastruktura i izvrši komanda „</w:t>
      </w:r>
      <w:proofErr w:type="spellStart"/>
      <w:r>
        <w:t>terraform</w:t>
      </w:r>
      <w:proofErr w:type="spellEnd"/>
      <w:r>
        <w:t xml:space="preserve"> </w:t>
      </w:r>
      <w:proofErr w:type="spellStart"/>
      <w:r>
        <w:t>init</w:t>
      </w:r>
      <w:proofErr w:type="spellEnd"/>
      <w:r>
        <w:t>“. Nakon toga je proizvoljno izvršiti komandu „</w:t>
      </w:r>
      <w:proofErr w:type="spellStart"/>
      <w:r>
        <w:t>terraform</w:t>
      </w:r>
      <w:proofErr w:type="spellEnd"/>
      <w:r>
        <w:t xml:space="preserve"> </w:t>
      </w:r>
      <w:proofErr w:type="spellStart"/>
      <w:r>
        <w:t>validate</w:t>
      </w:r>
      <w:proofErr w:type="spellEnd"/>
      <w:r>
        <w:t>“ i „</w:t>
      </w:r>
      <w:proofErr w:type="spellStart"/>
      <w:r>
        <w:t>terraform</w:t>
      </w:r>
      <w:proofErr w:type="spellEnd"/>
      <w:r>
        <w:t xml:space="preserve"> plan“. Nužna komanda nakon inicijalizacije je „</w:t>
      </w:r>
      <w:proofErr w:type="spellStart"/>
      <w:r>
        <w:t>terraform</w:t>
      </w:r>
      <w:proofErr w:type="spellEnd"/>
      <w:r>
        <w:t xml:space="preserve"> </w:t>
      </w:r>
      <w:proofErr w:type="spellStart"/>
      <w:r>
        <w:t>apply</w:t>
      </w:r>
      <w:proofErr w:type="spellEnd"/>
      <w:r>
        <w:t>“ koja će stvoriti resurse na oblaku nakon samo nekoliko minuta.</w:t>
      </w:r>
    </w:p>
    <w:p w14:paraId="46C7F9A5" w14:textId="5E6831BF" w:rsidR="00B57784" w:rsidRDefault="00B57784" w:rsidP="00B57784">
      <w:pPr>
        <w:keepNext/>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00C10F27" w14:textId="6AF141A3" w:rsidR="00B57784" w:rsidRDefault="00B57784" w:rsidP="00B57784">
      <w:pPr>
        <w:pStyle w:val="Caption"/>
        <w:rPr>
          <w:noProof/>
        </w:rPr>
      </w:pPr>
      <w:bookmarkStart w:id="26" w:name="_Ref123402203"/>
      <w:r>
        <w:t xml:space="preserve">Slika </w:t>
      </w:r>
      <w:fldSimple w:instr=" SEQ Slika \* ARABIC ">
        <w:r w:rsidR="001E51D0">
          <w:rPr>
            <w:noProof/>
          </w:rPr>
          <w:t>5</w:t>
        </w:r>
      </w:fldSimple>
      <w:bookmarkEnd w:id="26"/>
      <w:r>
        <w:t>: Direktorij nakon izvršenja naredbi</w:t>
      </w:r>
    </w:p>
    <w:p w14:paraId="096F0757" w14:textId="77777777" w:rsidR="00B57784" w:rsidRDefault="00B57784" w:rsidP="00B57784">
      <w:r>
        <w:rPr>
          <w:noProof/>
        </w:rPr>
        <w:t>Slika (</w:t>
      </w:r>
      <w:r>
        <w:rPr>
          <w:noProof/>
        </w:rPr>
        <w:fldChar w:fldCharType="begin"/>
      </w:r>
      <w:r>
        <w:rPr>
          <w:noProof/>
        </w:rPr>
        <w:instrText xml:space="preserve"> REF _Ref123402203 \h </w:instrText>
      </w:r>
      <w:r>
        <w:rPr>
          <w:noProof/>
        </w:rPr>
      </w:r>
      <w:r>
        <w:rPr>
          <w:noProof/>
        </w:rPr>
        <w:fldChar w:fldCharType="separate"/>
      </w:r>
      <w:r>
        <w:t xml:space="preserve">Slika </w:t>
      </w:r>
      <w:r>
        <w:rPr>
          <w:noProof/>
        </w:rPr>
        <w:t>4</w:t>
      </w:r>
      <w:r>
        <w:rPr>
          <w:noProof/>
        </w:rPr>
        <w:fldChar w:fldCharType="end"/>
      </w:r>
      <w:r>
        <w:rPr>
          <w:noProof/>
        </w:rPr>
        <w:t xml:space="preserve">) prikazuje direktorij „infrastruktura“ nakon izvršenja naredbi „terraform init“ i „terraform apply“. Terraform je dodao nekoliko novih datoteka i jedan direktorij. </w:t>
      </w:r>
      <w:r>
        <w:t>Datoteka „</w:t>
      </w:r>
      <w:proofErr w:type="spellStart"/>
      <w:r>
        <w:t>terraform.tfstate</w:t>
      </w:r>
      <w:proofErr w:type="spellEnd"/>
      <w:r>
        <w:t>“ je datoteka stanja. Ostale datoteke su datoteke pružatelja modula.</w:t>
      </w:r>
    </w:p>
    <w:p w14:paraId="0379429E" w14:textId="7C3F6FE8" w:rsidR="00B57784" w:rsidRDefault="00B57784" w:rsidP="00B57784">
      <w:pPr>
        <w:keepNext/>
      </w:pPr>
      <w:r>
        <w:rPr>
          <w:noProof/>
        </w:rPr>
        <w:drawing>
          <wp:inline distT="0" distB="0" distL="0" distR="0" wp14:anchorId="64FAF7DD" wp14:editId="39E40924">
            <wp:extent cx="5753100" cy="39814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noFill/>
                    <a:ln>
                      <a:noFill/>
                    </a:ln>
                  </pic:spPr>
                </pic:pic>
              </a:graphicData>
            </a:graphic>
          </wp:inline>
        </w:drawing>
      </w:r>
    </w:p>
    <w:p w14:paraId="5DFD543E" w14:textId="609FABE7" w:rsidR="00B57784" w:rsidRDefault="00B57784" w:rsidP="00B57784">
      <w:pPr>
        <w:pStyle w:val="Caption"/>
      </w:pPr>
      <w:bookmarkStart w:id="27" w:name="_Ref123402239"/>
      <w:r>
        <w:t xml:space="preserve">Slika </w:t>
      </w:r>
      <w:fldSimple w:instr=" SEQ Slika \* ARABIC ">
        <w:r w:rsidR="001E51D0">
          <w:rPr>
            <w:noProof/>
          </w:rPr>
          <w:t>6</w:t>
        </w:r>
      </w:fldSimple>
      <w:bookmarkEnd w:id="27"/>
      <w:r>
        <w:t>: Skica infrastrukture</w:t>
      </w:r>
    </w:p>
    <w:p w14:paraId="5A95B07E" w14:textId="77777777" w:rsidR="00B57784" w:rsidRDefault="00B57784" w:rsidP="00B57784">
      <w:r>
        <w:lastRenderedPageBreak/>
        <w:t>Slika (</w:t>
      </w:r>
      <w:r>
        <w:fldChar w:fldCharType="begin"/>
      </w:r>
      <w:r>
        <w:instrText xml:space="preserve"> REF _Ref123402239 \h </w:instrText>
      </w:r>
      <w:r>
        <w:fldChar w:fldCharType="separate"/>
      </w:r>
      <w:r>
        <w:t xml:space="preserve">Slika </w:t>
      </w:r>
      <w:r>
        <w:rPr>
          <w:noProof/>
        </w:rPr>
        <w:t>5</w:t>
      </w:r>
      <w:r>
        <w:fldChar w:fldCharType="end"/>
      </w:r>
      <w:r>
        <w:t xml:space="preserve">) prikazuje skicu arhitekture infrastrukture koja se podigla na AWS oblaku. Unutar VPC-a stvorile su se privatne i javne </w:t>
      </w:r>
      <w:proofErr w:type="spellStart"/>
      <w:r>
        <w:t>podmreže</w:t>
      </w:r>
      <w:proofErr w:type="spellEnd"/>
      <w:r>
        <w:t xml:space="preserve"> svaka u svojoj zoni dostupnosti. Unutar privatnih </w:t>
      </w:r>
      <w:proofErr w:type="spellStart"/>
      <w:r>
        <w:t>podmreža</w:t>
      </w:r>
      <w:proofErr w:type="spellEnd"/>
      <w:r>
        <w:t xml:space="preserve"> je EKS grozd koji ima tri EC2 instance. Dvije slabije instance su tipa „t3.small“ i imaju svoju grupu čvorova dok je treća jača instanca u zasebnoj grupi čvorova i tipa je „t3.medium“. </w:t>
      </w:r>
    </w:p>
    <w:p w14:paraId="3B87EE5B" w14:textId="77777777" w:rsidR="00B57784" w:rsidRPr="00B57784" w:rsidRDefault="00B57784" w:rsidP="00B57784"/>
    <w:p w14:paraId="676C41FA" w14:textId="2F27FD65" w:rsidR="00E16ECE" w:rsidRDefault="00E16ECE" w:rsidP="00E16ECE">
      <w:pPr>
        <w:pStyle w:val="Heading3"/>
        <w:rPr>
          <w:sz w:val="26"/>
          <w:szCs w:val="26"/>
        </w:rPr>
      </w:pPr>
      <w:r>
        <w:t xml:space="preserve"> </w:t>
      </w:r>
      <w:bookmarkStart w:id="28" w:name="_Toc131361621"/>
      <w:r w:rsidRPr="001A0FC4">
        <w:rPr>
          <w:sz w:val="26"/>
          <w:szCs w:val="26"/>
        </w:rPr>
        <w:t xml:space="preserve">Spajanje na </w:t>
      </w:r>
      <w:proofErr w:type="spellStart"/>
      <w:r w:rsidRPr="001A0FC4">
        <w:rPr>
          <w:sz w:val="26"/>
          <w:szCs w:val="26"/>
        </w:rPr>
        <w:t>Kubernetes</w:t>
      </w:r>
      <w:proofErr w:type="spellEnd"/>
      <w:r w:rsidRPr="001A0FC4">
        <w:rPr>
          <w:sz w:val="26"/>
          <w:szCs w:val="26"/>
        </w:rPr>
        <w:t xml:space="preserve"> grozd</w:t>
      </w:r>
      <w:bookmarkEnd w:id="28"/>
    </w:p>
    <w:p w14:paraId="55837E64" w14:textId="77777777" w:rsidR="00B57784" w:rsidRDefault="00B57784" w:rsidP="00B57784">
      <w:r>
        <w:t xml:space="preserve">Kada se sve uspješno instaliralo, potrebno je konfigurirati </w:t>
      </w:r>
      <w:proofErr w:type="spellStart"/>
      <w:r>
        <w:t>kubectl</w:t>
      </w:r>
      <w:proofErr w:type="spellEnd"/>
      <w:r>
        <w:t xml:space="preserve"> koji vrši komunikaciju s glavnim </w:t>
      </w:r>
      <w:proofErr w:type="spellStart"/>
      <w:r>
        <w:t>Kubernetes</w:t>
      </w:r>
      <w:proofErr w:type="spellEnd"/>
      <w:r>
        <w:t xml:space="preserve"> čvorovima. U tome pomažu vrijednosti koje se definiraju unutar datoteke „outputs.tf“, parametar regija „</w:t>
      </w:r>
      <w:proofErr w:type="spellStart"/>
      <w:r>
        <w:t>region</w:t>
      </w:r>
      <w:proofErr w:type="spellEnd"/>
      <w:r>
        <w:t>“ i parametar imena grozda „</w:t>
      </w:r>
      <w:proofErr w:type="spellStart"/>
      <w:r>
        <w:t>cluster_name</w:t>
      </w:r>
      <w:proofErr w:type="spellEnd"/>
      <w:r>
        <w:t>“. Naredbom „</w:t>
      </w:r>
      <w:proofErr w:type="spellStart"/>
      <w:r>
        <w:t>aws</w:t>
      </w:r>
      <w:proofErr w:type="spellEnd"/>
      <w:r>
        <w:t xml:space="preserve"> eks --</w:t>
      </w:r>
      <w:proofErr w:type="spellStart"/>
      <w:r>
        <w:t>region</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region</w:t>
      </w:r>
      <w:proofErr w:type="spellEnd"/>
      <w:r>
        <w:t xml:space="preserve">) </w:t>
      </w:r>
      <w:proofErr w:type="spellStart"/>
      <w:r>
        <w:t>update-kubeconfig</w:t>
      </w:r>
      <w:proofErr w:type="spellEnd"/>
      <w:r>
        <w:t xml:space="preserve"> --</w:t>
      </w:r>
      <w:proofErr w:type="spellStart"/>
      <w:r>
        <w:t>name</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cluster_name</w:t>
      </w:r>
      <w:proofErr w:type="spellEnd"/>
      <w:r>
        <w:t>)“ dodajemo konfiguraciju unutar „</w:t>
      </w:r>
      <w:proofErr w:type="spellStart"/>
      <w:r>
        <w:t>kubeconfig</w:t>
      </w:r>
      <w:proofErr w:type="spellEnd"/>
      <w:r>
        <w:t xml:space="preserve">“ datoteke iz koje </w:t>
      </w:r>
      <w:proofErr w:type="spellStart"/>
      <w:r>
        <w:t>kubectl</w:t>
      </w:r>
      <w:proofErr w:type="spellEnd"/>
      <w:r>
        <w:t xml:space="preserve"> izvlači vrijednosti.</w:t>
      </w:r>
    </w:p>
    <w:p w14:paraId="3094A037" w14:textId="77777777" w:rsidR="00B57784" w:rsidRPr="00CD72D2" w:rsidRDefault="00B57784" w:rsidP="00B57784">
      <w:r>
        <w:t>Sada je dovoljno s naredbama „</w:t>
      </w:r>
      <w:proofErr w:type="spellStart"/>
      <w:r w:rsidRPr="0062739A">
        <w:t>kubectl</w:t>
      </w:r>
      <w:proofErr w:type="spellEnd"/>
      <w:r w:rsidRPr="0062739A">
        <w:t xml:space="preserve"> </w:t>
      </w:r>
      <w:proofErr w:type="spellStart"/>
      <w:r w:rsidRPr="0062739A">
        <w:t>cluster</w:t>
      </w:r>
      <w:proofErr w:type="spellEnd"/>
      <w:r w:rsidRPr="0062739A">
        <w:t>-info</w:t>
      </w:r>
      <w:r>
        <w:t>“ i „</w:t>
      </w:r>
      <w:proofErr w:type="spellStart"/>
      <w:r w:rsidRPr="0062739A">
        <w:t>kubectl</w:t>
      </w:r>
      <w:proofErr w:type="spellEnd"/>
      <w:r w:rsidRPr="0062739A">
        <w:t xml:space="preserve"> </w:t>
      </w:r>
      <w:proofErr w:type="spellStart"/>
      <w:r w:rsidRPr="0062739A">
        <w:t>get</w:t>
      </w:r>
      <w:proofErr w:type="spellEnd"/>
      <w:r w:rsidRPr="0062739A">
        <w:t xml:space="preserve"> </w:t>
      </w:r>
      <w:proofErr w:type="spellStart"/>
      <w:r w:rsidRPr="0062739A">
        <w:t>nodes</w:t>
      </w:r>
      <w:proofErr w:type="spellEnd"/>
      <w:r>
        <w:t>“ provjeriti ispravnost spajanja na grozd. U slučaju postojanja više konfiguracija grozdova unutar datoteke „</w:t>
      </w:r>
      <w:proofErr w:type="spellStart"/>
      <w:r>
        <w:t>kubeconfig</w:t>
      </w:r>
      <w:proofErr w:type="spellEnd"/>
      <w:r>
        <w:t>“ potrebno je promijeniti kontekst. To se radi uz pomoć naredbe „</w:t>
      </w:r>
      <w:proofErr w:type="spellStart"/>
      <w:r w:rsidRPr="0062739A">
        <w:t>kubectl</w:t>
      </w:r>
      <w:proofErr w:type="spellEnd"/>
      <w:r w:rsidRPr="0062739A">
        <w:t xml:space="preserve"> </w:t>
      </w:r>
      <w:proofErr w:type="spellStart"/>
      <w:r w:rsidRPr="0062739A">
        <w:t>config</w:t>
      </w:r>
      <w:proofErr w:type="spellEnd"/>
      <w:r w:rsidRPr="0062739A">
        <w:t xml:space="preserve"> use-</w:t>
      </w:r>
      <w:proofErr w:type="spellStart"/>
      <w:r w:rsidRPr="0062739A">
        <w:t>context</w:t>
      </w:r>
      <w:proofErr w:type="spellEnd"/>
      <w:r w:rsidRPr="0062739A">
        <w:t xml:space="preserve"> CONTEXT_NAME</w:t>
      </w:r>
      <w:r>
        <w:t>“.</w:t>
      </w:r>
    </w:p>
    <w:p w14:paraId="2C30CB28" w14:textId="77777777" w:rsidR="00B57784" w:rsidRPr="00B57784" w:rsidRDefault="00B57784" w:rsidP="00B57784"/>
    <w:p w14:paraId="78D50726" w14:textId="62BDE5F3" w:rsidR="00E16ECE" w:rsidRDefault="00E16ECE" w:rsidP="00E16ECE">
      <w:pPr>
        <w:pStyle w:val="Heading3"/>
        <w:rPr>
          <w:sz w:val="26"/>
          <w:szCs w:val="26"/>
        </w:rPr>
      </w:pPr>
      <w:r>
        <w:t xml:space="preserve"> </w:t>
      </w:r>
      <w:bookmarkStart w:id="29" w:name="_Toc131361622"/>
      <w:r w:rsidRPr="001A0FC4">
        <w:rPr>
          <w:sz w:val="26"/>
          <w:szCs w:val="26"/>
        </w:rPr>
        <w:t xml:space="preserve">Postavljanje pomoćnih alata na </w:t>
      </w:r>
      <w:proofErr w:type="spellStart"/>
      <w:r w:rsidRPr="001A0FC4">
        <w:rPr>
          <w:sz w:val="26"/>
          <w:szCs w:val="26"/>
        </w:rPr>
        <w:t>Kubernetes</w:t>
      </w:r>
      <w:proofErr w:type="spellEnd"/>
      <w:r w:rsidRPr="001A0FC4">
        <w:rPr>
          <w:sz w:val="26"/>
          <w:szCs w:val="26"/>
        </w:rPr>
        <w:t xml:space="preserve"> uz pomoć </w:t>
      </w:r>
      <w:proofErr w:type="spellStart"/>
      <w:r w:rsidRPr="001A0FC4">
        <w:rPr>
          <w:sz w:val="26"/>
          <w:szCs w:val="26"/>
        </w:rPr>
        <w:t>Helm</w:t>
      </w:r>
      <w:proofErr w:type="spellEnd"/>
      <w:r w:rsidRPr="001A0FC4">
        <w:rPr>
          <w:sz w:val="26"/>
          <w:szCs w:val="26"/>
        </w:rPr>
        <w:t xml:space="preserve"> </w:t>
      </w:r>
      <w:proofErr w:type="spellStart"/>
      <w:r w:rsidRPr="001A0FC4">
        <w:rPr>
          <w:sz w:val="26"/>
          <w:szCs w:val="26"/>
        </w:rPr>
        <w:t>Charta</w:t>
      </w:r>
      <w:bookmarkEnd w:id="29"/>
      <w:proofErr w:type="spellEnd"/>
    </w:p>
    <w:p w14:paraId="2A1A9DC7" w14:textId="77777777" w:rsidR="00854D61" w:rsidRDefault="00854D61" w:rsidP="00854D61">
      <w:r>
        <w:t xml:space="preserve">Nakon izgradnje infrastrukture i spajanja na </w:t>
      </w:r>
      <w:proofErr w:type="spellStart"/>
      <w:r>
        <w:t>Kubernetes</w:t>
      </w:r>
      <w:proofErr w:type="spellEnd"/>
      <w:r>
        <w:t xml:space="preserve"> grozd. Cilj je postavljanje pomoćnog alata za razvoj aplikacija </w:t>
      </w:r>
      <w:proofErr w:type="spellStart"/>
      <w:r>
        <w:t>ArgoCD</w:t>
      </w:r>
      <w:proofErr w:type="spellEnd"/>
      <w:r>
        <w:t xml:space="preserve"> pomoću </w:t>
      </w:r>
      <w:proofErr w:type="spellStart"/>
      <w:r>
        <w:t>Helma</w:t>
      </w:r>
      <w:proofErr w:type="spellEnd"/>
      <w:r>
        <w:t xml:space="preserve">. </w:t>
      </w:r>
    </w:p>
    <w:p w14:paraId="5A23925D" w14:textId="77777777" w:rsidR="00854D61" w:rsidRDefault="00854D61" w:rsidP="00854D61">
      <w:r>
        <w:t xml:space="preserve">Prvi korak je pronalazak </w:t>
      </w:r>
      <w:proofErr w:type="spellStart"/>
      <w:r>
        <w:t>ArgoCD</w:t>
      </w:r>
      <w:proofErr w:type="spellEnd"/>
      <w:r>
        <w:t xml:space="preserve"> </w:t>
      </w:r>
      <w:proofErr w:type="spellStart"/>
      <w:r>
        <w:t>Helm</w:t>
      </w:r>
      <w:proofErr w:type="spellEnd"/>
      <w:r>
        <w:t xml:space="preserve"> </w:t>
      </w:r>
      <w:proofErr w:type="spellStart"/>
      <w:r>
        <w:t>chart</w:t>
      </w:r>
      <w:proofErr w:type="spellEnd"/>
      <w:r>
        <w:t xml:space="preserve"> projekta. Na </w:t>
      </w:r>
      <w:proofErr w:type="spellStart"/>
      <w:r>
        <w:t>github</w:t>
      </w:r>
      <w:proofErr w:type="spellEnd"/>
      <w:r>
        <w:t xml:space="preserve"> profilu </w:t>
      </w:r>
      <w:proofErr w:type="spellStart"/>
      <w:r>
        <w:t>argoproj</w:t>
      </w:r>
      <w:proofErr w:type="spellEnd"/>
      <w:r>
        <w:t xml:space="preserve"> moguće je pronaći repozitorij argo-</w:t>
      </w:r>
      <w:proofErr w:type="spellStart"/>
      <w:r>
        <w:t>helm</w:t>
      </w:r>
      <w:proofErr w:type="spellEnd"/>
      <w:r>
        <w:t xml:space="preserve">, koji sadrži svu dokumentaciju za instalaciju alata </w:t>
      </w:r>
      <w:proofErr w:type="spellStart"/>
      <w:r>
        <w:t>ArgoCD</w:t>
      </w:r>
      <w:proofErr w:type="spellEnd"/>
      <w:r>
        <w:t xml:space="preserve"> na </w:t>
      </w:r>
      <w:proofErr w:type="spellStart"/>
      <w:r>
        <w:t>Kubernetes</w:t>
      </w:r>
      <w:proofErr w:type="spellEnd"/>
      <w:r>
        <w:t xml:space="preserve"> grozd pomoću </w:t>
      </w:r>
      <w:proofErr w:type="spellStart"/>
      <w:r>
        <w:t>Helma</w:t>
      </w:r>
      <w:proofErr w:type="spellEnd"/>
      <w:r>
        <w:t xml:space="preserve">. </w:t>
      </w:r>
    </w:p>
    <w:p w14:paraId="21B2E708" w14:textId="77777777" w:rsidR="00854D61" w:rsidRDefault="00854D61" w:rsidP="00854D61">
      <w:r>
        <w:t>Drugi korak je spremanje datoteke „</w:t>
      </w:r>
      <w:proofErr w:type="spellStart"/>
      <w:r>
        <w:t>values.yaml</w:t>
      </w:r>
      <w:proofErr w:type="spellEnd"/>
      <w:r>
        <w:t>“ lokalno u direktorij pod nazivom alati-</w:t>
      </w:r>
      <w:proofErr w:type="spellStart"/>
      <w:r>
        <w:t>helm</w:t>
      </w:r>
      <w:proofErr w:type="spellEnd"/>
      <w:r>
        <w:t>. Dobra je praksa izmijeniti podrazumijevani naziv „</w:t>
      </w:r>
      <w:proofErr w:type="spellStart"/>
      <w:r>
        <w:t>values.yaml</w:t>
      </w:r>
      <w:proofErr w:type="spellEnd"/>
      <w:r>
        <w:t>“ u „</w:t>
      </w:r>
      <w:proofErr w:type="spellStart"/>
      <w:r>
        <w:t>values-argo.yaml</w:t>
      </w:r>
      <w:proofErr w:type="spellEnd"/>
      <w:r>
        <w:t>“. Slijedi podešavanje željenih parametara unutar same datoteke. Bitno je izmijeniti dio „</w:t>
      </w:r>
      <w:proofErr w:type="spellStart"/>
      <w:r w:rsidRPr="004A2BE5">
        <w:t>argocdServerAdminPassword</w:t>
      </w:r>
      <w:proofErr w:type="spellEnd"/>
      <w:r w:rsidRPr="004A2BE5">
        <w:t>:</w:t>
      </w:r>
      <w:r>
        <w:t xml:space="preserve">“, jer je to lozinka koja je potrebna za prijavu u aplikaciju </w:t>
      </w:r>
      <w:proofErr w:type="spellStart"/>
      <w:r>
        <w:t>ArgoCD</w:t>
      </w:r>
      <w:proofErr w:type="spellEnd"/>
      <w:r>
        <w:t>.</w:t>
      </w:r>
    </w:p>
    <w:p w14:paraId="6755F14D" w14:textId="77777777" w:rsidR="00854D61" w:rsidRDefault="00854D61" w:rsidP="00854D61">
      <w:r>
        <w:t>Idući korak je dodati prostor imena naziva „</w:t>
      </w:r>
      <w:proofErr w:type="spellStart"/>
      <w:r>
        <w:t>argocd</w:t>
      </w:r>
      <w:proofErr w:type="spellEnd"/>
      <w:r>
        <w:t>“ u koji ćemo smjestiti aplikaciju. To se radi uz pomoć naredbe „</w:t>
      </w:r>
      <w:proofErr w:type="spellStart"/>
      <w:r>
        <w:t>kubectl</w:t>
      </w:r>
      <w:proofErr w:type="spellEnd"/>
      <w:r>
        <w:t xml:space="preserve"> </w:t>
      </w:r>
      <w:proofErr w:type="spellStart"/>
      <w:r>
        <w:t>create</w:t>
      </w:r>
      <w:proofErr w:type="spellEnd"/>
      <w:r>
        <w:t xml:space="preserve"> </w:t>
      </w:r>
      <w:proofErr w:type="spellStart"/>
      <w:r>
        <w:t>namespace</w:t>
      </w:r>
      <w:proofErr w:type="spellEnd"/>
      <w:r>
        <w:t xml:space="preserve"> </w:t>
      </w:r>
      <w:proofErr w:type="spellStart"/>
      <w:r>
        <w:t>argocd</w:t>
      </w:r>
      <w:proofErr w:type="spellEnd"/>
      <w:r>
        <w:t>“.</w:t>
      </w:r>
    </w:p>
    <w:p w14:paraId="6716F72E" w14:textId="77777777" w:rsidR="00854D61" w:rsidRPr="00B87496" w:rsidRDefault="00854D61" w:rsidP="00854D61">
      <w:r>
        <w:t>Posljednji korak je izvršenje naredbe „</w:t>
      </w:r>
      <w:proofErr w:type="spellStart"/>
      <w:r w:rsidRPr="00136C99">
        <w:t>helm</w:t>
      </w:r>
      <w:proofErr w:type="spellEnd"/>
      <w:r w:rsidRPr="00136C99">
        <w:t xml:space="preserve"> -n </w:t>
      </w:r>
      <w:proofErr w:type="spellStart"/>
      <w:r w:rsidRPr="00136C99">
        <w:t>argocd</w:t>
      </w:r>
      <w:proofErr w:type="spellEnd"/>
      <w:r w:rsidRPr="00136C99">
        <w:t xml:space="preserve"> </w:t>
      </w:r>
      <w:proofErr w:type="spellStart"/>
      <w:r w:rsidRPr="00136C99">
        <w:t>upgrade</w:t>
      </w:r>
      <w:proofErr w:type="spellEnd"/>
      <w:r w:rsidRPr="00136C99">
        <w:t xml:space="preserve"> --</w:t>
      </w:r>
      <w:proofErr w:type="spellStart"/>
      <w:r w:rsidRPr="00136C99">
        <w:t>install</w:t>
      </w:r>
      <w:proofErr w:type="spellEnd"/>
      <w:r w:rsidRPr="00136C99">
        <w:t xml:space="preserve"> </w:t>
      </w:r>
      <w:proofErr w:type="spellStart"/>
      <w:r w:rsidRPr="00136C99">
        <w:t>argocd</w:t>
      </w:r>
      <w:proofErr w:type="spellEnd"/>
      <w:r w:rsidRPr="00136C99">
        <w:t xml:space="preserve"> argo/argo-cd -f </w:t>
      </w:r>
      <w:proofErr w:type="spellStart"/>
      <w:r w:rsidRPr="00136C99">
        <w:t>values-argo.yaml</w:t>
      </w:r>
      <w:proofErr w:type="spellEnd"/>
      <w:r>
        <w:t xml:space="preserve">“. Zastavica „-n“ označava u koji prostor imena će se instalirati </w:t>
      </w:r>
      <w:proofErr w:type="spellStart"/>
      <w:r>
        <w:t>Helm</w:t>
      </w:r>
      <w:proofErr w:type="spellEnd"/>
      <w:r>
        <w:t xml:space="preserve"> </w:t>
      </w:r>
      <w:proofErr w:type="spellStart"/>
      <w:r>
        <w:t>chart</w:t>
      </w:r>
      <w:proofErr w:type="spellEnd"/>
      <w:r>
        <w:t>. Dio naredbe „</w:t>
      </w:r>
      <w:proofErr w:type="spellStart"/>
      <w:r>
        <w:t>upgrade</w:t>
      </w:r>
      <w:proofErr w:type="spellEnd"/>
      <w:r>
        <w:t xml:space="preserve"> –</w:t>
      </w:r>
      <w:proofErr w:type="spellStart"/>
      <w:r>
        <w:t>install</w:t>
      </w:r>
      <w:proofErr w:type="spellEnd"/>
      <w:r>
        <w:t xml:space="preserve">“ zadužen je za prvu instalaciju ili ažuriranje postojeće instalacije. Nakon toga ide ime </w:t>
      </w:r>
      <w:proofErr w:type="spellStart"/>
      <w:r>
        <w:t>Helm</w:t>
      </w:r>
      <w:proofErr w:type="spellEnd"/>
      <w:r>
        <w:t xml:space="preserve"> </w:t>
      </w:r>
      <w:proofErr w:type="spellStart"/>
      <w:r>
        <w:t>charta</w:t>
      </w:r>
      <w:proofErr w:type="spellEnd"/>
      <w:r>
        <w:t xml:space="preserve"> koji će se prikazivati unutar </w:t>
      </w:r>
      <w:proofErr w:type="spellStart"/>
      <w:r>
        <w:t>Kubernetesa</w:t>
      </w:r>
      <w:proofErr w:type="spellEnd"/>
      <w:r>
        <w:t xml:space="preserve">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4DE9C481" w:rsidR="00DF22E1" w:rsidRDefault="00DF22E1" w:rsidP="00DF22E1">
      <w:pPr>
        <w:pStyle w:val="Heading1"/>
        <w:jc w:val="both"/>
        <w:rPr>
          <w:lang w:eastAsia="hr-HR"/>
        </w:rPr>
      </w:pPr>
      <w:bookmarkStart w:id="30" w:name="_Toc131361623"/>
      <w:r>
        <w:rPr>
          <w:lang w:eastAsia="hr-HR"/>
        </w:rPr>
        <w:lastRenderedPageBreak/>
        <w:t>Agilni razvoj</w:t>
      </w:r>
      <w:bookmarkEnd w:id="30"/>
    </w:p>
    <w:p w14:paraId="1C245E22" w14:textId="744CD57B" w:rsidR="00E16ECE" w:rsidRDefault="00E16ECE" w:rsidP="00E16ECE">
      <w:pPr>
        <w:pStyle w:val="Heading2"/>
        <w:rPr>
          <w:lang w:eastAsia="hr-HR"/>
        </w:rPr>
      </w:pPr>
      <w:bookmarkStart w:id="31" w:name="_Toc131361624"/>
      <w:r>
        <w:rPr>
          <w:lang w:eastAsia="hr-HR"/>
        </w:rPr>
        <w:t>Kontinuirana integracija i kontinuirana isporuka</w:t>
      </w:r>
      <w:bookmarkEnd w:id="31"/>
    </w:p>
    <w:p w14:paraId="42A6C89E" w14:textId="65EEDA66" w:rsidR="00E16ECE" w:rsidRDefault="00E16ECE" w:rsidP="00E16ECE">
      <w:pPr>
        <w:pStyle w:val="Heading3"/>
        <w:rPr>
          <w:lang w:eastAsia="hr-HR"/>
        </w:rPr>
      </w:pPr>
      <w:r>
        <w:rPr>
          <w:lang w:eastAsia="hr-HR"/>
        </w:rPr>
        <w:t xml:space="preserve"> </w:t>
      </w:r>
      <w:bookmarkStart w:id="32" w:name="_Toc131361625"/>
      <w:r>
        <w:rPr>
          <w:lang w:eastAsia="hr-HR"/>
        </w:rPr>
        <w:t xml:space="preserve">Alat </w:t>
      </w:r>
      <w:proofErr w:type="spellStart"/>
      <w:r>
        <w:rPr>
          <w:lang w:eastAsia="hr-HR"/>
        </w:rPr>
        <w:t>GitHub</w:t>
      </w:r>
      <w:proofErr w:type="spellEnd"/>
      <w:r>
        <w:rPr>
          <w:lang w:eastAsia="hr-HR"/>
        </w:rPr>
        <w:t xml:space="preserve"> </w:t>
      </w:r>
      <w:proofErr w:type="spellStart"/>
      <w:r>
        <w:rPr>
          <w:lang w:eastAsia="hr-HR"/>
        </w:rPr>
        <w:t>Actions</w:t>
      </w:r>
      <w:bookmarkEnd w:id="32"/>
      <w:proofErr w:type="spellEnd"/>
    </w:p>
    <w:p w14:paraId="173D5D83" w14:textId="31C76494" w:rsidR="00E16ECE" w:rsidRDefault="00E16ECE" w:rsidP="00E16ECE">
      <w:pPr>
        <w:pStyle w:val="Heading2"/>
        <w:rPr>
          <w:lang w:eastAsia="hr-HR"/>
        </w:rPr>
      </w:pPr>
      <w:bookmarkStart w:id="33" w:name="_Toc131361626"/>
      <w:proofErr w:type="spellStart"/>
      <w:r>
        <w:rPr>
          <w:lang w:eastAsia="hr-HR"/>
        </w:rPr>
        <w:t>GitOps</w:t>
      </w:r>
      <w:bookmarkEnd w:id="33"/>
      <w:proofErr w:type="spellEnd"/>
    </w:p>
    <w:p w14:paraId="496A53D0" w14:textId="1943564D" w:rsidR="00E16ECE" w:rsidRPr="00E16ECE" w:rsidRDefault="00E16ECE" w:rsidP="00E16ECE">
      <w:pPr>
        <w:pStyle w:val="Heading3"/>
        <w:rPr>
          <w:lang w:eastAsia="hr-HR"/>
        </w:rPr>
      </w:pPr>
      <w:r>
        <w:rPr>
          <w:lang w:eastAsia="hr-HR"/>
        </w:rPr>
        <w:t xml:space="preserve"> </w:t>
      </w:r>
      <w:bookmarkStart w:id="34" w:name="_Toc131361627"/>
      <w:r>
        <w:rPr>
          <w:lang w:eastAsia="hr-HR"/>
        </w:rPr>
        <w:t xml:space="preserve">Alat </w:t>
      </w:r>
      <w:proofErr w:type="spellStart"/>
      <w:r>
        <w:rPr>
          <w:lang w:eastAsia="hr-HR"/>
        </w:rPr>
        <w:t>ArgoCD</w:t>
      </w:r>
      <w:bookmarkEnd w:id="34"/>
      <w:proofErr w:type="spellEnd"/>
    </w:p>
    <w:p w14:paraId="4A4DF8C4" w14:textId="3700DB71" w:rsidR="00DF22E1" w:rsidRPr="00DF22E1" w:rsidRDefault="00DF22E1" w:rsidP="00DF22E1">
      <w:pPr>
        <w:pStyle w:val="Heading1"/>
        <w:rPr>
          <w:lang w:eastAsia="hr-HR"/>
        </w:rPr>
      </w:pPr>
      <w:bookmarkStart w:id="35" w:name="_Toc131361628"/>
      <w:r>
        <w:rPr>
          <w:lang w:eastAsia="hr-HR"/>
        </w:rPr>
        <w:lastRenderedPageBreak/>
        <w:t>Razvoj cjevovoda</w:t>
      </w:r>
      <w:bookmarkEnd w:id="35"/>
    </w:p>
    <w:p w14:paraId="6DC1427B" w14:textId="77777777" w:rsidR="00167C43" w:rsidRDefault="00167C43" w:rsidP="00617097">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36" w:name="_Toc131361629"/>
      <w:r>
        <w:rPr>
          <w:lang w:eastAsia="hr-HR"/>
        </w:rPr>
        <w:lastRenderedPageBreak/>
        <w:t>Sažetak</w:t>
      </w:r>
      <w:bookmarkEnd w:id="36"/>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37" w:name="_Toc131361630"/>
      <w:r>
        <w:rPr>
          <w:lang w:eastAsia="hr-HR"/>
        </w:rPr>
        <w:lastRenderedPageBreak/>
        <w:t>Summary</w:t>
      </w:r>
      <w:bookmarkEnd w:id="37"/>
    </w:p>
    <w:p w14:paraId="772D57D4" w14:textId="77777777" w:rsidR="007E25D9" w:rsidRPr="007E25D9" w:rsidRDefault="007E25D9" w:rsidP="007E25D9">
      <w:pPr>
        <w:pStyle w:val="Heading1"/>
        <w:numPr>
          <w:ilvl w:val="0"/>
          <w:numId w:val="0"/>
        </w:numPr>
        <w:ind w:left="567" w:hanging="567"/>
        <w:rPr>
          <w:lang w:eastAsia="hr-HR"/>
        </w:rPr>
      </w:pPr>
      <w:bookmarkStart w:id="38" w:name="_Toc131361631"/>
      <w:r>
        <w:rPr>
          <w:lang w:eastAsia="hr-HR"/>
        </w:rPr>
        <w:lastRenderedPageBreak/>
        <w:t>Zaključak</w:t>
      </w:r>
      <w:bookmarkEnd w:id="38"/>
    </w:p>
    <w:p w14:paraId="218F4F83" w14:textId="77777777" w:rsidR="000517CD" w:rsidRPr="009907F8" w:rsidRDefault="00000000" w:rsidP="009907F8">
      <w:pPr>
        <w:jc w:val="left"/>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39" w:name="_Toc131361632"/>
      <w:r w:rsidRPr="00501657">
        <w:lastRenderedPageBreak/>
        <w:t>L</w:t>
      </w:r>
      <w:r w:rsidR="00994F6C" w:rsidRPr="00501657">
        <w:t>it</w:t>
      </w:r>
      <w:r w:rsidR="00501657" w:rsidRPr="00501657">
        <w:t>eratura</w:t>
      </w:r>
      <w:bookmarkStart w:id="40" w:name="_Ref360952492"/>
      <w:bookmarkStart w:id="41" w:name="_Ref152642319"/>
      <w:bookmarkStart w:id="42" w:name="_Ref152642482"/>
      <w:bookmarkStart w:id="43" w:name="_Ref152642301"/>
      <w:bookmarkEnd w:id="39"/>
    </w:p>
    <w:p w14:paraId="5BE23339" w14:textId="225CBE50" w:rsidR="000D232D" w:rsidRPr="006A2AE6" w:rsidRDefault="00204495" w:rsidP="000D232D">
      <w:pPr>
        <w:pStyle w:val="literatura"/>
      </w:pPr>
      <w:bookmarkStart w:id="44" w:name="_Ref374025696"/>
      <w:r>
        <w:t xml:space="preserve">IETF </w:t>
      </w:r>
      <w:r w:rsidR="000D232D">
        <w:t xml:space="preserve">RFC 3261 – SIP: </w:t>
      </w:r>
      <w:r w:rsidR="000D232D" w:rsidRPr="00204495">
        <w:rPr>
          <w:i/>
        </w:rPr>
        <w:t>Session Initiation Protocol</w:t>
      </w:r>
      <w:r w:rsidR="000D232D">
        <w:t xml:space="preserve">; </w:t>
      </w:r>
      <w:r w:rsidR="005D4A75">
        <w:t xml:space="preserve">June 2002 (available at: </w:t>
      </w:r>
      <w:hyperlink r:id="rId19" w:history="1">
        <w:r w:rsidR="000D232D" w:rsidRPr="000D232D">
          <w:rPr>
            <w:rStyle w:val="Hyperlink"/>
            <w:lang w:val="en-US"/>
          </w:rPr>
          <w:t>http://www.ietf.org/rfc/rfc3261.txt</w:t>
        </w:r>
      </w:hyperlink>
      <w:r w:rsidR="000D232D">
        <w:rPr>
          <w:lang w:val="en-US"/>
        </w:rPr>
        <w:t>)</w:t>
      </w:r>
      <w:bookmarkEnd w:id="44"/>
    </w:p>
    <w:p w14:paraId="5AFDD51C" w14:textId="4C14275C" w:rsidR="006A2AE6" w:rsidRDefault="006A2AE6" w:rsidP="006A2AE6">
      <w:pPr>
        <w:pStyle w:val="literatura"/>
        <w:rPr>
          <w:lang w:eastAsia="hr-HR"/>
        </w:rPr>
      </w:pPr>
      <w:bookmarkStart w:id="45" w:name="_Ref131359237"/>
      <w:r>
        <w:rPr>
          <w:lang w:eastAsia="hr-HR"/>
        </w:rPr>
        <w:t xml:space="preserve">“Microservices: a definition of this new architectural term”, Web link: </w:t>
      </w:r>
      <w:hyperlink r:id="rId20" w:history="1">
        <w:r w:rsidRPr="009C159A">
          <w:rPr>
            <w:rStyle w:val="Hyperlink"/>
            <w:lang w:eastAsia="hr-HR"/>
          </w:rPr>
          <w:t>https://martinfowler.com/articles/microservices.html</w:t>
        </w:r>
      </w:hyperlink>
      <w:r>
        <w:rPr>
          <w:lang w:eastAsia="hr-HR"/>
        </w:rPr>
        <w:t xml:space="preserve"> , Datum </w:t>
      </w:r>
      <w:proofErr w:type="spellStart"/>
      <w:r>
        <w:rPr>
          <w:lang w:eastAsia="hr-HR"/>
        </w:rPr>
        <w:t>pristupa</w:t>
      </w:r>
      <w:proofErr w:type="spellEnd"/>
      <w:r>
        <w:rPr>
          <w:lang w:eastAsia="hr-HR"/>
        </w:rPr>
        <w:t>: 2.4.2023.</w:t>
      </w:r>
      <w:bookmarkEnd w:id="45"/>
    </w:p>
    <w:p w14:paraId="3C36DB86" w14:textId="0D99A69E" w:rsidR="002D43A8" w:rsidRDefault="002D43A8" w:rsidP="002D43A8">
      <w:pPr>
        <w:pStyle w:val="literatura"/>
        <w:rPr>
          <w:lang w:eastAsia="hr-HR"/>
        </w:rPr>
      </w:pPr>
      <w:bookmarkStart w:id="46" w:name="_Ref131360481"/>
      <w:r>
        <w:rPr>
          <w:lang w:eastAsia="hr-HR"/>
        </w:rPr>
        <w:t xml:space="preserve">Microservices Architecture, Web link: </w:t>
      </w:r>
      <w:hyperlink r:id="rId21" w:history="1">
        <w:r w:rsidRPr="009C159A">
          <w:rPr>
            <w:rStyle w:val="Hyperlink"/>
            <w:lang w:eastAsia="hr-HR"/>
          </w:rPr>
          <w:t>https://microservices.io/</w:t>
        </w:r>
      </w:hyperlink>
      <w:r>
        <w:rPr>
          <w:lang w:eastAsia="hr-HR"/>
        </w:rPr>
        <w:t xml:space="preserve"> , Datum </w:t>
      </w:r>
      <w:proofErr w:type="spellStart"/>
      <w:r>
        <w:rPr>
          <w:lang w:eastAsia="hr-HR"/>
        </w:rPr>
        <w:t>pristupa</w:t>
      </w:r>
      <w:proofErr w:type="spellEnd"/>
      <w:r>
        <w:rPr>
          <w:lang w:eastAsia="hr-HR"/>
        </w:rPr>
        <w:t>: 2.4.2023.</w:t>
      </w:r>
      <w:bookmarkEnd w:id="46"/>
    </w:p>
    <w:p w14:paraId="144376B2" w14:textId="6FB0B8F0" w:rsidR="005A5241" w:rsidRDefault="0013584D" w:rsidP="005A5241">
      <w:pPr>
        <w:pStyle w:val="literatura"/>
        <w:rPr>
          <w:lang w:eastAsia="hr-HR"/>
        </w:rPr>
      </w:pPr>
      <w:bookmarkStart w:id="47" w:name="_Ref131429499"/>
      <w:r>
        <w:rPr>
          <w:lang w:eastAsia="hr-HR"/>
        </w:rPr>
        <w:t xml:space="preserve">M. </w:t>
      </w:r>
      <w:proofErr w:type="spellStart"/>
      <w:r>
        <w:rPr>
          <w:lang w:eastAsia="hr-HR"/>
        </w:rPr>
        <w:t>Lukša</w:t>
      </w:r>
      <w:proofErr w:type="spellEnd"/>
      <w:r>
        <w:rPr>
          <w:lang w:eastAsia="hr-HR"/>
        </w:rPr>
        <w:t xml:space="preserve">, “Kubernetes in Action”, </w:t>
      </w:r>
      <w:r w:rsidR="005A5241">
        <w:rPr>
          <w:lang w:eastAsia="hr-HR"/>
        </w:rPr>
        <w:t>Manning Publications, 2019</w:t>
      </w:r>
      <w:bookmarkEnd w:id="47"/>
    </w:p>
    <w:p w14:paraId="69B3BCA8" w14:textId="0DBEAEE1" w:rsidR="005A5241" w:rsidRDefault="005A5241" w:rsidP="005A5241">
      <w:pPr>
        <w:pStyle w:val="literatura"/>
        <w:rPr>
          <w:lang w:eastAsia="hr-HR"/>
        </w:rPr>
      </w:pPr>
      <w:bookmarkStart w:id="48" w:name="_Ref131429517"/>
      <w:r>
        <w:rPr>
          <w:lang w:eastAsia="hr-HR"/>
        </w:rPr>
        <w:t xml:space="preserve">“What are containers?”, Web link: </w:t>
      </w:r>
      <w:hyperlink r:id="rId22" w:history="1">
        <w:r w:rsidRPr="0028386B">
          <w:rPr>
            <w:rStyle w:val="Hyperlink"/>
            <w:lang w:eastAsia="hr-HR"/>
          </w:rPr>
          <w:t>https://www.netapp.com/devops-solutions/what-are-containers/</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48"/>
    </w:p>
    <w:p w14:paraId="7BE405AA" w14:textId="6747AC00" w:rsidR="00946808" w:rsidRDefault="00946808" w:rsidP="005A5241">
      <w:pPr>
        <w:pStyle w:val="literatura"/>
        <w:rPr>
          <w:lang w:eastAsia="hr-HR"/>
        </w:rPr>
      </w:pPr>
      <w:bookmarkStart w:id="49" w:name="_Ref131430171"/>
      <w:r>
        <w:rPr>
          <w:lang w:eastAsia="hr-HR"/>
        </w:rPr>
        <w:t xml:space="preserve">“What is hypervisor”, Web link: </w:t>
      </w:r>
      <w:hyperlink r:id="rId23" w:history="1">
        <w:r w:rsidRPr="00975DD6">
          <w:rPr>
            <w:rStyle w:val="Hyperlink"/>
            <w:lang w:eastAsia="hr-HR"/>
          </w:rPr>
          <w:t>https://www.redhat.com/en/topics/virtualization/what-is-a-hypervisor</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49"/>
    </w:p>
    <w:p w14:paraId="7C702A0A" w14:textId="6510B8FD" w:rsidR="008B3EF8" w:rsidRPr="00617097" w:rsidRDefault="008B3EF8" w:rsidP="005A5241">
      <w:pPr>
        <w:pStyle w:val="literatura"/>
        <w:rPr>
          <w:lang w:eastAsia="hr-HR"/>
        </w:rPr>
      </w:pPr>
      <w:bookmarkStart w:id="50" w:name="_Ref131610916"/>
      <w:r>
        <w:rPr>
          <w:lang w:eastAsia="hr-HR"/>
        </w:rPr>
        <w:t xml:space="preserve">“What is Container orchestration” by Middleware Team, Web link: </w:t>
      </w:r>
      <w:hyperlink r:id="rId24" w:history="1">
        <w:r w:rsidRPr="00F61BE2">
          <w:rPr>
            <w:rStyle w:val="Hyperlink"/>
            <w:lang w:eastAsia="hr-HR"/>
          </w:rPr>
          <w:t>https://middleware.io/blog/what-is-container-orchestration/</w:t>
        </w:r>
      </w:hyperlink>
      <w:r>
        <w:rPr>
          <w:lang w:eastAsia="hr-HR"/>
        </w:rPr>
        <w:t xml:space="preserve"> , Datum </w:t>
      </w:r>
      <w:proofErr w:type="spellStart"/>
      <w:r>
        <w:rPr>
          <w:lang w:eastAsia="hr-HR"/>
        </w:rPr>
        <w:t>pristupa</w:t>
      </w:r>
      <w:proofErr w:type="spellEnd"/>
      <w:r>
        <w:rPr>
          <w:lang w:eastAsia="hr-HR"/>
        </w:rPr>
        <w:t>: 5.4.2023</w:t>
      </w:r>
      <w:bookmarkEnd w:id="50"/>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0"/>
    <w:bookmarkEnd w:id="41"/>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2"/>
    <w:bookmarkEnd w:id="43"/>
    <w:p w14:paraId="04F15ABB" w14:textId="77777777" w:rsidR="005D7006" w:rsidRPr="006717D1" w:rsidRDefault="00994F6C" w:rsidP="006717D1">
      <w:pPr>
        <w:autoSpaceDE w:val="0"/>
        <w:autoSpaceDN w:val="0"/>
        <w:adjustRightInd w:val="0"/>
        <w:spacing w:before="0" w:after="360" w:line="276" w:lineRule="auto"/>
        <w:rPr>
          <w:b/>
          <w:bCs/>
          <w:kern w:val="32"/>
          <w:sz w:val="36"/>
          <w:szCs w:val="36"/>
        </w:rPr>
      </w:pPr>
      <w:r w:rsidRPr="007B1934">
        <w:rPr>
          <w:lang w:val="en-US"/>
        </w:rPr>
        <w:br w:type="page"/>
      </w:r>
      <w:bookmarkStart w:id="51" w:name="_Toc131361633"/>
      <w:r w:rsidR="00501657" w:rsidRPr="00501657">
        <w:rPr>
          <w:rStyle w:val="Heading1Char"/>
        </w:rPr>
        <w:lastRenderedPageBreak/>
        <w:t>Skraćenice</w:t>
      </w:r>
      <w:bookmarkEnd w:id="51"/>
    </w:p>
    <w:p w14:paraId="3A327201" w14:textId="7DCA29EC" w:rsidR="006717D1" w:rsidRDefault="006717D1" w:rsidP="00617097">
      <w:pPr>
        <w:tabs>
          <w:tab w:val="left" w:pos="2268"/>
        </w:tabs>
        <w:spacing w:after="0" w:line="276" w:lineRule="auto"/>
        <w:rPr>
          <w:lang w:val="en-US"/>
        </w:rPr>
      </w:pPr>
      <w:r>
        <w:rPr>
          <w:lang w:val="en-US"/>
        </w:rPr>
        <w:t>PSTN</w:t>
      </w:r>
      <w:r>
        <w:rPr>
          <w:lang w:val="en-US"/>
        </w:rPr>
        <w:tab/>
        <w:t>Public Switched Telephone Network</w:t>
      </w:r>
    </w:p>
    <w:p w14:paraId="4FB733CD" w14:textId="520CA691" w:rsidR="00203CC5" w:rsidRDefault="00203CC5" w:rsidP="00617097">
      <w:pPr>
        <w:tabs>
          <w:tab w:val="left" w:pos="2268"/>
        </w:tabs>
        <w:spacing w:after="0" w:line="276" w:lineRule="auto"/>
        <w:rPr>
          <w:lang w:val="en-US"/>
        </w:rPr>
      </w:pPr>
      <w:r>
        <w:rPr>
          <w:lang w:val="en-US"/>
        </w:rPr>
        <w:t>API</w:t>
      </w:r>
      <w:r>
        <w:rPr>
          <w:lang w:val="en-US"/>
        </w:rPr>
        <w:tab/>
        <w:t>Application Programming Interface</w:t>
      </w:r>
    </w:p>
    <w:sectPr w:rsidR="00203CC5"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4CED4" w14:textId="77777777" w:rsidR="001952DF" w:rsidRDefault="001952DF" w:rsidP="006001DD">
      <w:pPr>
        <w:spacing w:before="0" w:after="0"/>
      </w:pPr>
      <w:r>
        <w:separator/>
      </w:r>
    </w:p>
  </w:endnote>
  <w:endnote w:type="continuationSeparator" w:id="0">
    <w:p w14:paraId="0E05628A" w14:textId="77777777" w:rsidR="001952DF" w:rsidRDefault="001952DF" w:rsidP="006001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CB6A" w14:textId="77777777" w:rsidR="00F72CA6" w:rsidRDefault="00DA360C" w:rsidP="007E6C52">
    <w:pPr>
      <w:pStyle w:val="Footer"/>
      <w:framePr w:wrap="around" w:vAnchor="text" w:hAnchor="margin" w:xAlign="right" w:y="1"/>
      <w:rPr>
        <w:rStyle w:val="PageNumber"/>
      </w:rPr>
    </w:pPr>
    <w:r>
      <w:rPr>
        <w:rStyle w:val="PageNumber"/>
      </w:rPr>
      <w:fldChar w:fldCharType="begin"/>
    </w:r>
    <w:r w:rsidR="00F72CA6">
      <w:rPr>
        <w:rStyle w:val="PageNumber"/>
      </w:rPr>
      <w:instrText xml:space="preserve">PAGE  </w:instrText>
    </w:r>
    <w:r>
      <w:rPr>
        <w:rStyle w:val="PageNumber"/>
      </w:rPr>
      <w:fldChar w:fldCharType="end"/>
    </w:r>
  </w:p>
  <w:p w14:paraId="038E5716" w14:textId="77777777" w:rsidR="00F72CA6" w:rsidRDefault="00F72CA6"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AE7AD" w14:textId="77777777" w:rsidR="00F72CA6" w:rsidRDefault="00DA360C" w:rsidP="007E6C52">
    <w:pPr>
      <w:pStyle w:val="Footer"/>
      <w:framePr w:wrap="around" w:vAnchor="text" w:hAnchor="margin" w:xAlign="right" w:y="1"/>
      <w:rPr>
        <w:rStyle w:val="PageNumber"/>
      </w:rPr>
    </w:pPr>
    <w:r>
      <w:rPr>
        <w:rStyle w:val="PageNumber"/>
      </w:rPr>
      <w:fldChar w:fldCharType="begin"/>
    </w:r>
    <w:r w:rsidR="00F72CA6">
      <w:rPr>
        <w:rStyle w:val="PageNumber"/>
      </w:rPr>
      <w:instrText xml:space="preserve">PAGE  </w:instrText>
    </w:r>
    <w:r>
      <w:rPr>
        <w:rStyle w:val="PageNumber"/>
      </w:rPr>
      <w:fldChar w:fldCharType="separate"/>
    </w:r>
    <w:r w:rsidR="00F72CA6">
      <w:rPr>
        <w:rStyle w:val="PageNumber"/>
        <w:noProof/>
      </w:rPr>
      <w:t>23</w:t>
    </w:r>
    <w:r>
      <w:rPr>
        <w:rStyle w:val="PageNumber"/>
      </w:rPr>
      <w:fldChar w:fldCharType="end"/>
    </w:r>
  </w:p>
  <w:p w14:paraId="52668A33" w14:textId="77777777" w:rsidR="00F72CA6" w:rsidRDefault="00F72CA6"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end"/>
    </w:r>
  </w:p>
  <w:p w14:paraId="16F7192F" w14:textId="77777777" w:rsidR="00BB0E8A" w:rsidRDefault="00BB0E8A"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6A7DE" w14:textId="77777777" w:rsidR="001952DF" w:rsidRDefault="001952DF" w:rsidP="006001DD">
      <w:pPr>
        <w:spacing w:before="0" w:after="0"/>
      </w:pPr>
      <w:r>
        <w:separator/>
      </w:r>
    </w:p>
  </w:footnote>
  <w:footnote w:type="continuationSeparator" w:id="0">
    <w:p w14:paraId="345EA2D8" w14:textId="77777777" w:rsidR="001952DF" w:rsidRDefault="001952DF" w:rsidP="006001D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5"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0"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3"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7"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8"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9"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7479411">
    <w:abstractNumId w:val="10"/>
  </w:num>
  <w:num w:numId="2" w16cid:durableId="1319069505">
    <w:abstractNumId w:val="16"/>
  </w:num>
  <w:num w:numId="3" w16cid:durableId="714547335">
    <w:abstractNumId w:val="0"/>
  </w:num>
  <w:num w:numId="4" w16cid:durableId="800998528">
    <w:abstractNumId w:val="1"/>
  </w:num>
  <w:num w:numId="5" w16cid:durableId="656344775">
    <w:abstractNumId w:val="2"/>
  </w:num>
  <w:num w:numId="6" w16cid:durableId="709459902">
    <w:abstractNumId w:val="20"/>
  </w:num>
  <w:num w:numId="7" w16cid:durableId="1096943514">
    <w:abstractNumId w:val="28"/>
  </w:num>
  <w:num w:numId="8" w16cid:durableId="416941590">
    <w:abstractNumId w:val="6"/>
  </w:num>
  <w:num w:numId="9" w16cid:durableId="45956696">
    <w:abstractNumId w:val="14"/>
  </w:num>
  <w:num w:numId="10" w16cid:durableId="2052414968">
    <w:abstractNumId w:val="15"/>
  </w:num>
  <w:num w:numId="11" w16cid:durableId="533077429">
    <w:abstractNumId w:val="4"/>
  </w:num>
  <w:num w:numId="12" w16cid:durableId="663359950">
    <w:abstractNumId w:val="3"/>
  </w:num>
  <w:num w:numId="13" w16cid:durableId="612907557">
    <w:abstractNumId w:val="25"/>
  </w:num>
  <w:num w:numId="14" w16cid:durableId="1601716277">
    <w:abstractNumId w:val="5"/>
  </w:num>
  <w:num w:numId="15" w16cid:durableId="130290955">
    <w:abstractNumId w:val="26"/>
  </w:num>
  <w:num w:numId="16" w16cid:durableId="2025356596">
    <w:abstractNumId w:val="27"/>
  </w:num>
  <w:num w:numId="17" w16cid:durableId="2006392884">
    <w:abstractNumId w:val="19"/>
  </w:num>
  <w:num w:numId="18" w16cid:durableId="1404838889">
    <w:abstractNumId w:val="9"/>
  </w:num>
  <w:num w:numId="19" w16cid:durableId="844518329">
    <w:abstractNumId w:val="7"/>
  </w:num>
  <w:num w:numId="20" w16cid:durableId="857697020">
    <w:abstractNumId w:val="11"/>
  </w:num>
  <w:num w:numId="21" w16cid:durableId="1459302771">
    <w:abstractNumId w:val="8"/>
  </w:num>
  <w:num w:numId="22" w16cid:durableId="562057931">
    <w:abstractNumId w:val="29"/>
  </w:num>
  <w:num w:numId="23" w16cid:durableId="1089303621">
    <w:abstractNumId w:val="12"/>
  </w:num>
  <w:num w:numId="24" w16cid:durableId="613252370">
    <w:abstractNumId w:val="23"/>
  </w:num>
  <w:num w:numId="25" w16cid:durableId="1472136909">
    <w:abstractNumId w:val="18"/>
  </w:num>
  <w:num w:numId="26" w16cid:durableId="1009140689">
    <w:abstractNumId w:val="24"/>
  </w:num>
  <w:num w:numId="27" w16cid:durableId="1410073974">
    <w:abstractNumId w:val="13"/>
  </w:num>
  <w:num w:numId="28" w16cid:durableId="608588241">
    <w:abstractNumId w:val="17"/>
  </w:num>
  <w:num w:numId="29" w16cid:durableId="279651725">
    <w:abstractNumId w:val="22"/>
  </w:num>
  <w:num w:numId="30" w16cid:durableId="14675041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551C"/>
    <w:rsid w:val="00025AAB"/>
    <w:rsid w:val="00041F3D"/>
    <w:rsid w:val="00042FCB"/>
    <w:rsid w:val="00045541"/>
    <w:rsid w:val="00045E0F"/>
    <w:rsid w:val="000517CD"/>
    <w:rsid w:val="00073B17"/>
    <w:rsid w:val="00083A68"/>
    <w:rsid w:val="00084762"/>
    <w:rsid w:val="00094147"/>
    <w:rsid w:val="000950E6"/>
    <w:rsid w:val="000A02B8"/>
    <w:rsid w:val="000A434C"/>
    <w:rsid w:val="000A53B3"/>
    <w:rsid w:val="000A5BFF"/>
    <w:rsid w:val="000A5D74"/>
    <w:rsid w:val="000B137C"/>
    <w:rsid w:val="000B790B"/>
    <w:rsid w:val="000C3FB9"/>
    <w:rsid w:val="000C5B7A"/>
    <w:rsid w:val="000C6B76"/>
    <w:rsid w:val="000D232D"/>
    <w:rsid w:val="000D2DAB"/>
    <w:rsid w:val="000D3E3A"/>
    <w:rsid w:val="000D7416"/>
    <w:rsid w:val="000E0A06"/>
    <w:rsid w:val="000E24F3"/>
    <w:rsid w:val="000E49B8"/>
    <w:rsid w:val="000E7641"/>
    <w:rsid w:val="00112E71"/>
    <w:rsid w:val="0011580A"/>
    <w:rsid w:val="00123B98"/>
    <w:rsid w:val="00123C7B"/>
    <w:rsid w:val="00126713"/>
    <w:rsid w:val="00127D21"/>
    <w:rsid w:val="00132224"/>
    <w:rsid w:val="0013284C"/>
    <w:rsid w:val="001348CF"/>
    <w:rsid w:val="0013584D"/>
    <w:rsid w:val="0013795A"/>
    <w:rsid w:val="00141DBD"/>
    <w:rsid w:val="00145CB8"/>
    <w:rsid w:val="00151594"/>
    <w:rsid w:val="00167C43"/>
    <w:rsid w:val="00176ACC"/>
    <w:rsid w:val="00180894"/>
    <w:rsid w:val="001814A7"/>
    <w:rsid w:val="00183A62"/>
    <w:rsid w:val="00185677"/>
    <w:rsid w:val="00186F57"/>
    <w:rsid w:val="00187AB9"/>
    <w:rsid w:val="001952DF"/>
    <w:rsid w:val="001A357A"/>
    <w:rsid w:val="001B78F5"/>
    <w:rsid w:val="001B7A55"/>
    <w:rsid w:val="001D428F"/>
    <w:rsid w:val="001E0E76"/>
    <w:rsid w:val="001E51D0"/>
    <w:rsid w:val="001E70E9"/>
    <w:rsid w:val="001F03C6"/>
    <w:rsid w:val="001F7EC6"/>
    <w:rsid w:val="002025FC"/>
    <w:rsid w:val="00203CC5"/>
    <w:rsid w:val="00204495"/>
    <w:rsid w:val="00212562"/>
    <w:rsid w:val="00214448"/>
    <w:rsid w:val="00217F7C"/>
    <w:rsid w:val="00221CD6"/>
    <w:rsid w:val="0022339E"/>
    <w:rsid w:val="00223FD0"/>
    <w:rsid w:val="00224686"/>
    <w:rsid w:val="00225DDA"/>
    <w:rsid w:val="002308D3"/>
    <w:rsid w:val="00241266"/>
    <w:rsid w:val="00244892"/>
    <w:rsid w:val="0027084D"/>
    <w:rsid w:val="00280143"/>
    <w:rsid w:val="00281DA6"/>
    <w:rsid w:val="00285F34"/>
    <w:rsid w:val="00287409"/>
    <w:rsid w:val="00292A54"/>
    <w:rsid w:val="00294388"/>
    <w:rsid w:val="00297D5E"/>
    <w:rsid w:val="002A33CE"/>
    <w:rsid w:val="002A39BA"/>
    <w:rsid w:val="002B449B"/>
    <w:rsid w:val="002C055E"/>
    <w:rsid w:val="002C7B50"/>
    <w:rsid w:val="002D43A8"/>
    <w:rsid w:val="002E49EA"/>
    <w:rsid w:val="002F0F0C"/>
    <w:rsid w:val="002F1217"/>
    <w:rsid w:val="002F22E8"/>
    <w:rsid w:val="00304056"/>
    <w:rsid w:val="0030514D"/>
    <w:rsid w:val="00316504"/>
    <w:rsid w:val="003220EA"/>
    <w:rsid w:val="003303CF"/>
    <w:rsid w:val="0033427F"/>
    <w:rsid w:val="00340D54"/>
    <w:rsid w:val="00351CAE"/>
    <w:rsid w:val="00353234"/>
    <w:rsid w:val="00355F06"/>
    <w:rsid w:val="00366383"/>
    <w:rsid w:val="0037127C"/>
    <w:rsid w:val="00373E03"/>
    <w:rsid w:val="00374BAE"/>
    <w:rsid w:val="0037533E"/>
    <w:rsid w:val="00375C62"/>
    <w:rsid w:val="00380F18"/>
    <w:rsid w:val="00382A81"/>
    <w:rsid w:val="00387958"/>
    <w:rsid w:val="00392B25"/>
    <w:rsid w:val="00397AD2"/>
    <w:rsid w:val="003A0938"/>
    <w:rsid w:val="003A0A59"/>
    <w:rsid w:val="003A14AB"/>
    <w:rsid w:val="003A438C"/>
    <w:rsid w:val="003B7A03"/>
    <w:rsid w:val="003C3BA3"/>
    <w:rsid w:val="003C41D3"/>
    <w:rsid w:val="003C4F6C"/>
    <w:rsid w:val="003D0705"/>
    <w:rsid w:val="003F4A00"/>
    <w:rsid w:val="003F6B47"/>
    <w:rsid w:val="0040037B"/>
    <w:rsid w:val="00403315"/>
    <w:rsid w:val="00412A5E"/>
    <w:rsid w:val="00420871"/>
    <w:rsid w:val="00422B85"/>
    <w:rsid w:val="004247AD"/>
    <w:rsid w:val="004252CA"/>
    <w:rsid w:val="004425CC"/>
    <w:rsid w:val="00442A34"/>
    <w:rsid w:val="00443ABE"/>
    <w:rsid w:val="0045094F"/>
    <w:rsid w:val="00453331"/>
    <w:rsid w:val="00453A91"/>
    <w:rsid w:val="0045449A"/>
    <w:rsid w:val="00454D96"/>
    <w:rsid w:val="004625A8"/>
    <w:rsid w:val="00466F7F"/>
    <w:rsid w:val="0047358A"/>
    <w:rsid w:val="00491501"/>
    <w:rsid w:val="004A162F"/>
    <w:rsid w:val="004B27DE"/>
    <w:rsid w:val="004B2C0E"/>
    <w:rsid w:val="004C2AB0"/>
    <w:rsid w:val="004C35AF"/>
    <w:rsid w:val="004C42A2"/>
    <w:rsid w:val="004C5203"/>
    <w:rsid w:val="004D4E0C"/>
    <w:rsid w:val="004E0B87"/>
    <w:rsid w:val="004E6007"/>
    <w:rsid w:val="004F3F8F"/>
    <w:rsid w:val="004F4861"/>
    <w:rsid w:val="004F7C4C"/>
    <w:rsid w:val="00501657"/>
    <w:rsid w:val="005037A2"/>
    <w:rsid w:val="005079FC"/>
    <w:rsid w:val="00507F16"/>
    <w:rsid w:val="00514B05"/>
    <w:rsid w:val="00521F3A"/>
    <w:rsid w:val="00526165"/>
    <w:rsid w:val="00526899"/>
    <w:rsid w:val="00527A26"/>
    <w:rsid w:val="005450B1"/>
    <w:rsid w:val="00566186"/>
    <w:rsid w:val="005664A1"/>
    <w:rsid w:val="005673CA"/>
    <w:rsid w:val="005715EC"/>
    <w:rsid w:val="00572FDE"/>
    <w:rsid w:val="00577E8A"/>
    <w:rsid w:val="00586ADB"/>
    <w:rsid w:val="00586D69"/>
    <w:rsid w:val="005951E1"/>
    <w:rsid w:val="005A0FEF"/>
    <w:rsid w:val="005A1869"/>
    <w:rsid w:val="005A2850"/>
    <w:rsid w:val="005A38B9"/>
    <w:rsid w:val="005A5241"/>
    <w:rsid w:val="005B48A5"/>
    <w:rsid w:val="005B608D"/>
    <w:rsid w:val="005B7AF3"/>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2835"/>
    <w:rsid w:val="00616374"/>
    <w:rsid w:val="00617097"/>
    <w:rsid w:val="00623EB2"/>
    <w:rsid w:val="00625C24"/>
    <w:rsid w:val="006310D6"/>
    <w:rsid w:val="00645909"/>
    <w:rsid w:val="00651E53"/>
    <w:rsid w:val="00657F57"/>
    <w:rsid w:val="00657FA8"/>
    <w:rsid w:val="00662B11"/>
    <w:rsid w:val="00670C80"/>
    <w:rsid w:val="006717D1"/>
    <w:rsid w:val="00672007"/>
    <w:rsid w:val="00672DB3"/>
    <w:rsid w:val="00683428"/>
    <w:rsid w:val="00697D36"/>
    <w:rsid w:val="006A2AE6"/>
    <w:rsid w:val="006A3E52"/>
    <w:rsid w:val="006B09E4"/>
    <w:rsid w:val="006C16FE"/>
    <w:rsid w:val="006C4CDF"/>
    <w:rsid w:val="006C51B2"/>
    <w:rsid w:val="006E3351"/>
    <w:rsid w:val="006E408F"/>
    <w:rsid w:val="006F1B2A"/>
    <w:rsid w:val="006F5A92"/>
    <w:rsid w:val="007011EC"/>
    <w:rsid w:val="007016BF"/>
    <w:rsid w:val="007073A6"/>
    <w:rsid w:val="007230F4"/>
    <w:rsid w:val="00732C67"/>
    <w:rsid w:val="00736C6A"/>
    <w:rsid w:val="00736E2C"/>
    <w:rsid w:val="00753092"/>
    <w:rsid w:val="0076774C"/>
    <w:rsid w:val="00775076"/>
    <w:rsid w:val="0078016C"/>
    <w:rsid w:val="00782538"/>
    <w:rsid w:val="00790328"/>
    <w:rsid w:val="007A74B6"/>
    <w:rsid w:val="007B1934"/>
    <w:rsid w:val="007B5512"/>
    <w:rsid w:val="007C7F72"/>
    <w:rsid w:val="007D0BEB"/>
    <w:rsid w:val="007D1484"/>
    <w:rsid w:val="007D7395"/>
    <w:rsid w:val="007D76C7"/>
    <w:rsid w:val="007E25D9"/>
    <w:rsid w:val="007E37F8"/>
    <w:rsid w:val="007E6C52"/>
    <w:rsid w:val="007F4ED1"/>
    <w:rsid w:val="00801B10"/>
    <w:rsid w:val="0080467B"/>
    <w:rsid w:val="00816218"/>
    <w:rsid w:val="00816D0F"/>
    <w:rsid w:val="00826F36"/>
    <w:rsid w:val="00830D1C"/>
    <w:rsid w:val="00830DF5"/>
    <w:rsid w:val="00831AC7"/>
    <w:rsid w:val="008330EB"/>
    <w:rsid w:val="00835770"/>
    <w:rsid w:val="00840877"/>
    <w:rsid w:val="008414E1"/>
    <w:rsid w:val="008525F3"/>
    <w:rsid w:val="00854D61"/>
    <w:rsid w:val="0085641E"/>
    <w:rsid w:val="0086124E"/>
    <w:rsid w:val="0086797C"/>
    <w:rsid w:val="00871F2B"/>
    <w:rsid w:val="00875DA7"/>
    <w:rsid w:val="00876087"/>
    <w:rsid w:val="008875F7"/>
    <w:rsid w:val="00890077"/>
    <w:rsid w:val="00894026"/>
    <w:rsid w:val="00894DFA"/>
    <w:rsid w:val="008B1C30"/>
    <w:rsid w:val="008B2612"/>
    <w:rsid w:val="008B3EF8"/>
    <w:rsid w:val="008B62E4"/>
    <w:rsid w:val="008C4DF6"/>
    <w:rsid w:val="008C703C"/>
    <w:rsid w:val="008C75BE"/>
    <w:rsid w:val="008D19A7"/>
    <w:rsid w:val="008D63AD"/>
    <w:rsid w:val="008D7941"/>
    <w:rsid w:val="008E1BCB"/>
    <w:rsid w:val="008E3956"/>
    <w:rsid w:val="008E3BA7"/>
    <w:rsid w:val="008E6D8D"/>
    <w:rsid w:val="008F6C96"/>
    <w:rsid w:val="00901D59"/>
    <w:rsid w:val="00903E67"/>
    <w:rsid w:val="009061DC"/>
    <w:rsid w:val="0090620E"/>
    <w:rsid w:val="0090783B"/>
    <w:rsid w:val="009174E1"/>
    <w:rsid w:val="00924DFB"/>
    <w:rsid w:val="00931F8B"/>
    <w:rsid w:val="00932F74"/>
    <w:rsid w:val="009341CD"/>
    <w:rsid w:val="00934D69"/>
    <w:rsid w:val="00935E82"/>
    <w:rsid w:val="00936D7C"/>
    <w:rsid w:val="00941F62"/>
    <w:rsid w:val="009447C0"/>
    <w:rsid w:val="00945586"/>
    <w:rsid w:val="0094644F"/>
    <w:rsid w:val="00946808"/>
    <w:rsid w:val="009477A3"/>
    <w:rsid w:val="0095788B"/>
    <w:rsid w:val="00965F70"/>
    <w:rsid w:val="00972BAA"/>
    <w:rsid w:val="009733CB"/>
    <w:rsid w:val="00973D0E"/>
    <w:rsid w:val="00983037"/>
    <w:rsid w:val="00987707"/>
    <w:rsid w:val="009907F8"/>
    <w:rsid w:val="009937C7"/>
    <w:rsid w:val="00994F6C"/>
    <w:rsid w:val="00996CCD"/>
    <w:rsid w:val="009A15A7"/>
    <w:rsid w:val="009B0B48"/>
    <w:rsid w:val="009C3ACE"/>
    <w:rsid w:val="009C4BA4"/>
    <w:rsid w:val="009C4EE0"/>
    <w:rsid w:val="009D2AB8"/>
    <w:rsid w:val="009D555B"/>
    <w:rsid w:val="009D5A5C"/>
    <w:rsid w:val="009D5F30"/>
    <w:rsid w:val="009E0350"/>
    <w:rsid w:val="009E6094"/>
    <w:rsid w:val="009F6AE3"/>
    <w:rsid w:val="009F7F4B"/>
    <w:rsid w:val="00A149FB"/>
    <w:rsid w:val="00A21765"/>
    <w:rsid w:val="00A24B2F"/>
    <w:rsid w:val="00A5141E"/>
    <w:rsid w:val="00A524BD"/>
    <w:rsid w:val="00A52C44"/>
    <w:rsid w:val="00A54563"/>
    <w:rsid w:val="00A61507"/>
    <w:rsid w:val="00A61FC5"/>
    <w:rsid w:val="00A6205B"/>
    <w:rsid w:val="00A67A18"/>
    <w:rsid w:val="00A67A49"/>
    <w:rsid w:val="00A67A51"/>
    <w:rsid w:val="00A77CAC"/>
    <w:rsid w:val="00A87F94"/>
    <w:rsid w:val="00A9035B"/>
    <w:rsid w:val="00A943EE"/>
    <w:rsid w:val="00A959B1"/>
    <w:rsid w:val="00A961EA"/>
    <w:rsid w:val="00A96A22"/>
    <w:rsid w:val="00AA46AF"/>
    <w:rsid w:val="00AA4A78"/>
    <w:rsid w:val="00AA5664"/>
    <w:rsid w:val="00AA7F6D"/>
    <w:rsid w:val="00AB4BBC"/>
    <w:rsid w:val="00AB6B07"/>
    <w:rsid w:val="00AB75A3"/>
    <w:rsid w:val="00AC4571"/>
    <w:rsid w:val="00AD6358"/>
    <w:rsid w:val="00AE0B1C"/>
    <w:rsid w:val="00AE3C12"/>
    <w:rsid w:val="00AF3ABA"/>
    <w:rsid w:val="00AF6F40"/>
    <w:rsid w:val="00B05062"/>
    <w:rsid w:val="00B145AF"/>
    <w:rsid w:val="00B21AC6"/>
    <w:rsid w:val="00B413ED"/>
    <w:rsid w:val="00B57784"/>
    <w:rsid w:val="00B60790"/>
    <w:rsid w:val="00B620E8"/>
    <w:rsid w:val="00B62C7B"/>
    <w:rsid w:val="00B65022"/>
    <w:rsid w:val="00B66674"/>
    <w:rsid w:val="00B9454B"/>
    <w:rsid w:val="00BA297E"/>
    <w:rsid w:val="00BB045A"/>
    <w:rsid w:val="00BB0D28"/>
    <w:rsid w:val="00BB0E8A"/>
    <w:rsid w:val="00BB338F"/>
    <w:rsid w:val="00BC1B01"/>
    <w:rsid w:val="00BC27A7"/>
    <w:rsid w:val="00BC51EA"/>
    <w:rsid w:val="00BC6BFD"/>
    <w:rsid w:val="00C03654"/>
    <w:rsid w:val="00C25FCA"/>
    <w:rsid w:val="00C275BC"/>
    <w:rsid w:val="00C323B4"/>
    <w:rsid w:val="00C40545"/>
    <w:rsid w:val="00C40F7B"/>
    <w:rsid w:val="00C45044"/>
    <w:rsid w:val="00C53535"/>
    <w:rsid w:val="00C55F81"/>
    <w:rsid w:val="00C73890"/>
    <w:rsid w:val="00C80491"/>
    <w:rsid w:val="00C844B6"/>
    <w:rsid w:val="00C93FAF"/>
    <w:rsid w:val="00CA1608"/>
    <w:rsid w:val="00CA2D14"/>
    <w:rsid w:val="00CA46F8"/>
    <w:rsid w:val="00CB4045"/>
    <w:rsid w:val="00CC105B"/>
    <w:rsid w:val="00CC33F9"/>
    <w:rsid w:val="00CC6FF1"/>
    <w:rsid w:val="00CD16E2"/>
    <w:rsid w:val="00CD5FB8"/>
    <w:rsid w:val="00CE1A24"/>
    <w:rsid w:val="00CF3130"/>
    <w:rsid w:val="00D0376A"/>
    <w:rsid w:val="00D04184"/>
    <w:rsid w:val="00D15EF5"/>
    <w:rsid w:val="00D32728"/>
    <w:rsid w:val="00D33C22"/>
    <w:rsid w:val="00D340B2"/>
    <w:rsid w:val="00D35BA0"/>
    <w:rsid w:val="00D36AAB"/>
    <w:rsid w:val="00D4092C"/>
    <w:rsid w:val="00D443DC"/>
    <w:rsid w:val="00D51303"/>
    <w:rsid w:val="00D538F1"/>
    <w:rsid w:val="00D54475"/>
    <w:rsid w:val="00D6075B"/>
    <w:rsid w:val="00D6095B"/>
    <w:rsid w:val="00D6098C"/>
    <w:rsid w:val="00D63B1E"/>
    <w:rsid w:val="00D65395"/>
    <w:rsid w:val="00D7488F"/>
    <w:rsid w:val="00D7505B"/>
    <w:rsid w:val="00D80E3A"/>
    <w:rsid w:val="00D80F17"/>
    <w:rsid w:val="00D8124F"/>
    <w:rsid w:val="00D81E0F"/>
    <w:rsid w:val="00D82489"/>
    <w:rsid w:val="00D8683D"/>
    <w:rsid w:val="00D870D4"/>
    <w:rsid w:val="00D947BD"/>
    <w:rsid w:val="00DA360C"/>
    <w:rsid w:val="00DB0F3D"/>
    <w:rsid w:val="00DD4CB0"/>
    <w:rsid w:val="00DD514B"/>
    <w:rsid w:val="00DE3605"/>
    <w:rsid w:val="00DE46B8"/>
    <w:rsid w:val="00DF22E1"/>
    <w:rsid w:val="00E16ECE"/>
    <w:rsid w:val="00E21E6F"/>
    <w:rsid w:val="00E25173"/>
    <w:rsid w:val="00E27FB5"/>
    <w:rsid w:val="00E34104"/>
    <w:rsid w:val="00E54656"/>
    <w:rsid w:val="00E55E42"/>
    <w:rsid w:val="00E61152"/>
    <w:rsid w:val="00E714AE"/>
    <w:rsid w:val="00E72B90"/>
    <w:rsid w:val="00E80957"/>
    <w:rsid w:val="00E86AAE"/>
    <w:rsid w:val="00EA346C"/>
    <w:rsid w:val="00EA64CC"/>
    <w:rsid w:val="00EA70FF"/>
    <w:rsid w:val="00EC080F"/>
    <w:rsid w:val="00EC10A7"/>
    <w:rsid w:val="00EC7CF5"/>
    <w:rsid w:val="00ED0F79"/>
    <w:rsid w:val="00EE0C24"/>
    <w:rsid w:val="00EE13D5"/>
    <w:rsid w:val="00EE4E57"/>
    <w:rsid w:val="00F0011B"/>
    <w:rsid w:val="00F00543"/>
    <w:rsid w:val="00F024F7"/>
    <w:rsid w:val="00F04737"/>
    <w:rsid w:val="00F1322C"/>
    <w:rsid w:val="00F1470B"/>
    <w:rsid w:val="00F1637F"/>
    <w:rsid w:val="00F16C86"/>
    <w:rsid w:val="00F21223"/>
    <w:rsid w:val="00F350D5"/>
    <w:rsid w:val="00F35FE5"/>
    <w:rsid w:val="00F379D4"/>
    <w:rsid w:val="00F40EA5"/>
    <w:rsid w:val="00F4383A"/>
    <w:rsid w:val="00F45042"/>
    <w:rsid w:val="00F45D5D"/>
    <w:rsid w:val="00F50655"/>
    <w:rsid w:val="00F53744"/>
    <w:rsid w:val="00F70BDE"/>
    <w:rsid w:val="00F71ACA"/>
    <w:rsid w:val="00F72CA6"/>
    <w:rsid w:val="00F75E2F"/>
    <w:rsid w:val="00F8507A"/>
    <w:rsid w:val="00F86EEA"/>
    <w:rsid w:val="00F966A2"/>
    <w:rsid w:val="00F979B9"/>
    <w:rsid w:val="00FA5B8E"/>
    <w:rsid w:val="00FB1EE1"/>
    <w:rsid w:val="00FB2208"/>
    <w:rsid w:val="00FB5360"/>
    <w:rsid w:val="00FC78B1"/>
    <w:rsid w:val="00FD24A4"/>
    <w:rsid w:val="00FE05E2"/>
    <w:rsid w:val="00FE3872"/>
    <w:rsid w:val="00FF027B"/>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3A8"/>
    <w:pPr>
      <w:spacing w:before="120" w:after="12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jc w:val="left"/>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jc w:val="left"/>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jc w:val="left"/>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spacing w:before="0" w:line="276" w:lineRule="auto"/>
      <w:jc w:val="left"/>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F0011B"/>
    <w:pPr>
      <w:spacing w:after="100"/>
      <w:ind w:left="480"/>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before="0"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icroservices.io/"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artinfowler.com/articles/microservi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middleware.io/blog/what-is-container-orchestration/" TargetMode="External"/><Relationship Id="rId5" Type="http://schemas.openxmlformats.org/officeDocument/2006/relationships/webSettings" Target="webSettings.xml"/><Relationship Id="rId15" Type="http://schemas.openxmlformats.org/officeDocument/2006/relationships/hyperlink" Target="https://developer.hashicorp.com/terraform/tutorials/aws-get-started/install-cli" TargetMode="External"/><Relationship Id="rId23" Type="http://schemas.openxmlformats.org/officeDocument/2006/relationships/hyperlink" Target="https://www.redhat.com/en/topics/virtualization/what-is-a-hypervisor" TargetMode="External"/><Relationship Id="rId10" Type="http://schemas.openxmlformats.org/officeDocument/2006/relationships/footer" Target="footer3.xml"/><Relationship Id="rId19" Type="http://schemas.openxmlformats.org/officeDocument/2006/relationships/hyperlink" Target="http://www.ietf.org/rfc/rfc3261.tx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www.netapp.com/devops-solutions/what-are-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24</Pages>
  <Words>5911</Words>
  <Characters>33696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mislav.jelusic@huddle.tech</cp:lastModifiedBy>
  <cp:revision>204</cp:revision>
  <cp:lastPrinted>2013-11-14T05:58:00Z</cp:lastPrinted>
  <dcterms:created xsi:type="dcterms:W3CDTF">2013-12-05T07:03:00Z</dcterms:created>
  <dcterms:modified xsi:type="dcterms:W3CDTF">2023-04-05T16:18:00Z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