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58ED" w:rsidRPr="00A52E3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158ED" w:rsidRPr="00A52E3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Прикарпатський національний університет </w:t>
      </w:r>
    </w:p>
    <w:p w:rsidR="00A158ED" w:rsidRPr="00A52E3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імені Василя Стефаника</w:t>
      </w:r>
    </w:p>
    <w:p w:rsidR="00A158ED" w:rsidRPr="00A52E35" w:rsidRDefault="00A1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52E35">
        <w:rPr>
          <w:rFonts w:ascii="Times New Roman" w:hAnsi="Times New Roman" w:cs="Times New Roman"/>
          <w:i/>
          <w:iCs/>
          <w:sz w:val="28"/>
          <w:szCs w:val="28"/>
          <w:lang w:val="uk-UA"/>
        </w:rPr>
        <w:t>Факультет математики та інформатики</w:t>
      </w:r>
    </w:p>
    <w:p w:rsidR="00A158ED" w:rsidRPr="00A52E35" w:rsidRDefault="0000000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52E35">
        <w:rPr>
          <w:rFonts w:ascii="Times New Roman" w:hAnsi="Times New Roman" w:cs="Times New Roman"/>
          <w:i/>
          <w:iCs/>
          <w:sz w:val="28"/>
          <w:szCs w:val="28"/>
          <w:lang w:val="uk-UA"/>
        </w:rPr>
        <w:t>Кафедра інформаційних технологій</w:t>
      </w: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2E35">
        <w:rPr>
          <w:rFonts w:ascii="Times New Roman" w:hAnsi="Times New Roman" w:cs="Times New Roman"/>
          <w:sz w:val="32"/>
          <w:szCs w:val="32"/>
          <w:lang w:val="uk-UA"/>
        </w:rPr>
        <w:t xml:space="preserve">Лабораторна робота № </w:t>
      </w:r>
      <w:r w:rsidR="00452199">
        <w:rPr>
          <w:rFonts w:ascii="Times New Roman" w:hAnsi="Times New Roman" w:cs="Times New Roman"/>
          <w:sz w:val="32"/>
          <w:szCs w:val="32"/>
        </w:rPr>
        <w:t>1</w:t>
      </w:r>
      <w:r w:rsidRPr="00A52E35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br/>
        <w:t>"Програмування ігрових застосувань"</w:t>
      </w:r>
    </w:p>
    <w:p w:rsidR="00A158ED" w:rsidRPr="00A52E35" w:rsidRDefault="00A158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ED" w:rsidRPr="00452199" w:rsidRDefault="0000000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proofErr w:type="spellStart"/>
      <w:r w:rsidR="00452199" w:rsidRPr="00452199">
        <w:rPr>
          <w:sz w:val="26"/>
          <w:szCs w:val="28"/>
        </w:rPr>
        <w:t>Лабораторна</w:t>
      </w:r>
      <w:proofErr w:type="spellEnd"/>
      <w:r w:rsidR="00452199" w:rsidRPr="00452199">
        <w:rPr>
          <w:sz w:val="26"/>
          <w:szCs w:val="28"/>
        </w:rPr>
        <w:t xml:space="preserve"> </w:t>
      </w:r>
      <w:proofErr w:type="spellStart"/>
      <w:r w:rsidR="00452199" w:rsidRPr="00452199">
        <w:rPr>
          <w:sz w:val="26"/>
          <w:szCs w:val="28"/>
        </w:rPr>
        <w:t>робота</w:t>
      </w:r>
      <w:proofErr w:type="spellEnd"/>
      <w:r w:rsidR="00452199" w:rsidRPr="00452199">
        <w:rPr>
          <w:sz w:val="26"/>
          <w:szCs w:val="28"/>
        </w:rPr>
        <w:t xml:space="preserve"> №1. </w:t>
      </w:r>
      <w:proofErr w:type="spellStart"/>
      <w:r w:rsidR="00452199" w:rsidRPr="00452199">
        <w:rPr>
          <w:sz w:val="26"/>
          <w:szCs w:val="28"/>
        </w:rPr>
        <w:t>Вступ</w:t>
      </w:r>
      <w:proofErr w:type="spellEnd"/>
      <w:r w:rsidR="00452199" w:rsidRPr="00452199">
        <w:rPr>
          <w:sz w:val="26"/>
          <w:szCs w:val="28"/>
        </w:rPr>
        <w:t xml:space="preserve"> </w:t>
      </w:r>
      <w:proofErr w:type="spellStart"/>
      <w:r w:rsidR="00452199" w:rsidRPr="00452199">
        <w:rPr>
          <w:sz w:val="26"/>
          <w:szCs w:val="28"/>
        </w:rPr>
        <w:t>до</w:t>
      </w:r>
      <w:proofErr w:type="spellEnd"/>
      <w:r w:rsidR="00452199" w:rsidRPr="00452199">
        <w:rPr>
          <w:sz w:val="26"/>
          <w:szCs w:val="28"/>
        </w:rPr>
        <w:t xml:space="preserve"> Unity 3D. </w:t>
      </w:r>
      <w:proofErr w:type="spellStart"/>
      <w:r w:rsidR="00452199" w:rsidRPr="00452199">
        <w:rPr>
          <w:sz w:val="26"/>
          <w:szCs w:val="28"/>
        </w:rPr>
        <w:t>Основні</w:t>
      </w:r>
      <w:proofErr w:type="spellEnd"/>
      <w:r w:rsidR="00452199" w:rsidRPr="00452199">
        <w:rPr>
          <w:sz w:val="26"/>
          <w:szCs w:val="28"/>
        </w:rPr>
        <w:t xml:space="preserve"> </w:t>
      </w:r>
      <w:proofErr w:type="spellStart"/>
      <w:r w:rsidR="00452199" w:rsidRPr="00452199">
        <w:rPr>
          <w:sz w:val="26"/>
          <w:szCs w:val="28"/>
        </w:rPr>
        <w:t>ігрові</w:t>
      </w:r>
      <w:proofErr w:type="spellEnd"/>
      <w:r w:rsidR="00452199" w:rsidRPr="00452199">
        <w:rPr>
          <w:sz w:val="26"/>
          <w:szCs w:val="28"/>
        </w:rPr>
        <w:t xml:space="preserve"> 2D-об'єкти».</w:t>
      </w: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000000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Виконав: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Совтус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58ED" w:rsidRPr="00452199" w:rsidRDefault="00000000">
      <w:pPr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Група ІПЗ-3</w:t>
      </w:r>
      <w:r w:rsidR="00452199">
        <w:rPr>
          <w:rFonts w:ascii="Times New Roman" w:hAnsi="Times New Roman" w:cs="Times New Roman"/>
          <w:sz w:val="28"/>
          <w:szCs w:val="28"/>
        </w:rPr>
        <w:t>3</w:t>
      </w:r>
    </w:p>
    <w:p w:rsidR="00A158ED" w:rsidRPr="00A52E35" w:rsidRDefault="00000000">
      <w:pPr>
        <w:ind w:left="4537" w:firstLine="708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452199">
        <w:rPr>
          <w:rFonts w:ascii="Times New Roman" w:hAnsi="Times New Roman" w:cs="Times New Roman"/>
          <w:sz w:val="28"/>
          <w:szCs w:val="28"/>
        </w:rPr>
        <w:t>20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березня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2024р.</w:t>
      </w:r>
    </w:p>
    <w:p w:rsidR="00A158ED" w:rsidRPr="00A52E35" w:rsidRDefault="00000000">
      <w:pPr>
        <w:ind w:left="5245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Викладач: Горєлов В.О.</w:t>
      </w: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Івано-Франківськ – 202</w:t>
      </w:r>
      <w:r w:rsidR="00A52E35">
        <w:rPr>
          <w:rFonts w:ascii="Times New Roman" w:hAnsi="Times New Roman" w:cs="Times New Roman"/>
          <w:sz w:val="28"/>
          <w:szCs w:val="28"/>
        </w:rPr>
        <w:t>3</w:t>
      </w:r>
    </w:p>
    <w:p w:rsidR="00A158ED" w:rsidRPr="00A52E35" w:rsidRDefault="00000000">
      <w:pPr>
        <w:rPr>
          <w:rFonts w:ascii="Times New Roman" w:hAnsi="Times New Roman" w:cs="Times New Roman"/>
          <w:b/>
          <w:sz w:val="32"/>
          <w:lang w:val="ru-RU"/>
        </w:rPr>
      </w:pPr>
      <w:r w:rsidRPr="00A52E35">
        <w:rPr>
          <w:rFonts w:ascii="Times New Roman" w:hAnsi="Times New Roman" w:cs="Times New Roman"/>
          <w:b/>
          <w:sz w:val="32"/>
          <w:lang w:val="uk-UA"/>
        </w:rPr>
        <w:lastRenderedPageBreak/>
        <w:t>Завдання</w:t>
      </w:r>
      <w:r w:rsidR="00A52E35">
        <w:rPr>
          <w:rFonts w:ascii="Times New Roman" w:hAnsi="Times New Roman" w:cs="Times New Roman"/>
          <w:b/>
          <w:sz w:val="32"/>
          <w:lang w:val="ru-RU"/>
        </w:rPr>
        <w:t>.</w:t>
      </w:r>
    </w:p>
    <w:p w:rsidR="00A158ED" w:rsidRDefault="00DC1DF5">
      <w:proofErr w:type="spellStart"/>
      <w:r w:rsidRPr="00DC1DF5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придумав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у 1878 р.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Ной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Чепмен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Вікіпедію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сцену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більшого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квадрата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менших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квадратиків-пластинок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пластинки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займають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лініями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уявної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сітки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менших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пронумерований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цифрами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15.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чином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вільна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комірка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пластинок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вибирається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випадковим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чином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вільну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переміщувати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пластинки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чином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15,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лівої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верхньої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ряду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справа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нумерація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продовжується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лівої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нижнього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ряду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Найпростіший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клік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потрібній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пластинці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порожньої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Дозволено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порожньої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пластинок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Drag (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відпустити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пластинку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пройде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центр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вільної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пластинка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назад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відпустити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середини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вільної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вертикалі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горизонталі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C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5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) – </w:t>
      </w:r>
      <w:proofErr w:type="spellStart"/>
      <w:r>
        <w:t>пластинка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вільну</w:t>
      </w:r>
      <w:proofErr w:type="spellEnd"/>
      <w:r>
        <w:t xml:space="preserve"> </w:t>
      </w:r>
      <w:proofErr w:type="spellStart"/>
      <w:r>
        <w:t>комірку</w:t>
      </w:r>
      <w:proofErr w:type="spellEnd"/>
      <w:r>
        <w:t>.</w:t>
      </w:r>
    </w:p>
    <w:p w:rsidR="00DC1DF5" w:rsidRPr="00A52E35" w:rsidRDefault="00DC1D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E35" w:rsidRPr="00DC1DF5" w:rsidRDefault="00DC1DF5" w:rsidP="00A52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Tiles</w:t>
      </w: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DC1DF5">
      <w:pPr>
        <w:rPr>
          <w:rFonts w:hint="eastAs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748E9D" wp14:editId="76CB6805">
            <wp:extent cx="6332220" cy="3487420"/>
            <wp:effectExtent l="0" t="0" r="0" b="0"/>
            <wp:docPr id="119531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10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Pr="00A52E35" w:rsidRDefault="00A52E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</w:t>
      </w:r>
      <w:r>
        <w:rPr>
          <w:sz w:val="28"/>
          <w:szCs w:val="28"/>
        </w:rPr>
        <w:t>ain logic |</w:t>
      </w:r>
      <w:r>
        <w:rPr>
          <w:sz w:val="28"/>
          <w:szCs w:val="28"/>
        </w:rPr>
        <w:br/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UnityEngine;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UnityEngine.SceneManagement;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UnityEngine.UI;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public class GameScript : MonoBehaviour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private Camera _camera;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private int startIndex = 15;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private bool gameFinish;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[SerializeField] private Transform emptySpace = null;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[SerializeField] private TileScript[] tiles;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[SerializeField] private GameObject endPanel;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[SerializeField] private Text endPanelTimerText;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void Start()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endPanel.SetActive(false);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_camera = Camera.main;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ShakeTiles();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void Update()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if (Input.GetMouseButtonDown(0))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Ray ray = _camera.ScreenPointToRay(Input.mousePosition);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RaycastHit2D hit = Physics2D.Raycast(ray.origin, ray.direction);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if (hit)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if (Vector2.Distance(emptySpace.position, hit.transform.position) &lt; 3)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Vector2 lastEmptySpacePosition = emptySpace.position;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TileScript thisTile = hit.transform.GetComponent&lt;TileScript&gt;();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emptySpace.position = thisTile.targetPostition;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thisTile.targetPostition = lastEmptySpacePosition;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int tileIndex = findIndex(thisTile);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tiles[startIndex] = tiles[tileIndex];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tiles[tileIndex] = null;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startIndex = tileIndex;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if (!gameFinish)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int correctTiles = 0;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foreach (var a in tiles)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if (a != null)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if (a.inRightPlace)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    correctTiles++;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endPanel.SetActive(false);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}               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lastRenderedPageBreak/>
        <w:t xml:space="preserve">            if (correctTiles == tiles.Length - 1)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gameFinish = true;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endPanel.SetActive(true);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var a = GetComponent&lt;TimerScript&gt;();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a.StopTimer();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endPanelTimerText.text = (a.minutes &lt; 10 ? "0" : "") + a.minutes + "-" + (a.seconds &lt; 10 ? "0" : "") + a.seconds;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public void PlayAgain()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SceneManager.LoadScene(SceneManager.GetActiveScene().name);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public void ShakeTiles()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if (startIndex != 15)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var tile15LastPos = tiles[15].targetPostition;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tiles[15].targetPostition = emptySpace.position;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emptySpace.position = tile15LastPos;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tiles[startIndex] = tiles[15];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tiles[15] = null;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startIndex = 15;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int inversion;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do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for (int i = 0; i &lt;= 14; i++)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if (tiles[0] != null)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var lastpos = tiles[i].targetPostition;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int randomPosition = Random.Range(0, 14);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tiles[i].targetPostition = tiles[randomPosition].targetPostition;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tiles[randomPosition].targetPostition = lastpos;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var tile = tiles[i];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tiles[i] = tiles[randomPosition];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tiles[randomPosition] = tile;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inversion = GetInversions();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}while(inversion%2 != 0);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int GetInversions()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int inversionsSum = 0;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for (int i = 0; i &lt; tiles.Length; i++)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int thisTileInvertion = 0;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for (int j = i; j &lt; tiles.Length; j++)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lastRenderedPageBreak/>
        <w:t xml:space="preserve">    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if (tiles[j] != null)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if (tiles[i].number &gt; tiles[j].number)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    thisTileInvertion++;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inversionsSum += thisTileInvertion;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return inversionsSum;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public int findIndex(TileScript ts)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for (int i = 0; i &lt; tiles.Length; i++)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if (tiles[i] != null)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if (tiles[i] == ts)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    return i;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return -1;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}</w:t>
      </w:r>
    </w:p>
    <w:p w:rsidR="00A158ED" w:rsidRDefault="00DC1DF5">
      <w:pP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  <w:br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  <w:br/>
      </w:r>
    </w:p>
    <w:p w:rsidR="00A158ED" w:rsidRDefault="00A158ED">
      <w:pP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</w:pPr>
    </w:p>
    <w:p w:rsidR="00A158ED" w:rsidRDefault="00A158ED">
      <w:pP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</w:pPr>
    </w:p>
    <w:sectPr w:rsidR="00A158ED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9"/>
  <w:autoHyphenation/>
  <w:hyphenationZone w:val="425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8ED"/>
    <w:rsid w:val="00452199"/>
    <w:rsid w:val="00A158ED"/>
    <w:rsid w:val="00A52E35"/>
    <w:rsid w:val="00DC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77C7"/>
  <w15:docId w15:val="{09289935-59B6-464A-9914-903D13E0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 w:themeColor="hyperlink"/>
      <w:u w:val="single"/>
    </w:rPr>
  </w:style>
  <w:style w:type="character" w:styleId="FollowedHyperlink">
    <w:name w:val="FollowedHyperlink"/>
    <w:basedOn w:val="DefaultParagraphFont"/>
    <w:rPr>
      <w:color w:val="551A8B" w:themeColor="followedHyperlink"/>
      <w:u w:val="single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Покажчик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3715</Words>
  <Characters>2119</Characters>
  <Application>Microsoft Office Word</Application>
  <DocSecurity>0</DocSecurity>
  <Lines>17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Sovtus</cp:lastModifiedBy>
  <cp:revision>4</cp:revision>
  <dcterms:created xsi:type="dcterms:W3CDTF">2024-03-19T18:16:00Z</dcterms:created>
  <dcterms:modified xsi:type="dcterms:W3CDTF">2024-04-02T18:07:00Z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2024-03-07T10:14:57Z</dcterms:created>
  <dc:creator/>
  <dc:description/>
  <dc:language>en-US</dc:language>
  <cp:lastModifiedBy/>
  <dcterms:modified xsi:type="dcterms:W3CDTF">2024-03-07T10:25:42Z</dcterms:modified>
  <cp:revision>5</cp:revision>
  <dc:subject/>
  <dc:title/>
</cp:coreProperties>
</file>