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56"/>
        </w:rPr>
        <w:br/>
        <w:br/>
        <w:br/>
        <w:br/>
        <w:t>SCM ERP SYSTEM</w:t>
        <w:br/>
      </w:r>
      <w:r>
        <w:rPr>
          <w:i/>
          <w:color w:val="64748B"/>
          <w:sz w:val="32"/>
        </w:rPr>
        <w:t>The Simplified Software User Manual</w:t>
        <w:br/>
      </w:r>
      <w:r>
        <w:rPr>
          <w:sz w:val="20"/>
        </w:rPr>
        <w:br/>
        <w:t>Version 2.0 (June 2026)</w:t>
        <w:br/>
        <w:t>Built for Smooth Operations</w:t>
      </w:r>
    </w:p>
    <w:p>
      <w:r>
        <w:br w:type="page"/>
      </w:r>
    </w:p>
    <w:p>
      <w:pPr>
        <w:pStyle w:val="Heading1"/>
      </w:pPr>
      <w:r>
        <w:rPr>
          <w:b/>
          <w:color w:val="1E293B"/>
        </w:rPr>
        <w:t>Table of Contents</w:t>
      </w:r>
    </w:p>
    <w:p>
      <w:r>
        <w:t>1. System Overview &amp; Dashboard............................................................... Page 3</w:t>
        <w:br/>
        <w:t>2. CRM Leads &amp; Quotations........................................................................ Page 4</w:t>
        <w:br/>
        <w:t>3. Sales &amp; Customer Management.............................................................. Page 5</w:t>
        <w:br/>
        <w:t>4. Inventory &amp; Warehouse Management (WMS).......................................... Page 6</w:t>
        <w:br/>
        <w:t>5. Procurement (RFQs, POs, &amp; GRN)........................................................ Page 7</w:t>
        <w:br/>
        <w:t>6. Manufacturing (BOM &amp; MO).................................................................. Page 8</w:t>
        <w:br/>
        <w:t>7. Quality Control &amp; Assurance (QC)........................................................... Page 9</w:t>
        <w:br/>
        <w:t>8. Fleet, Shipments, &amp; Logistics.................................................................. Page 10</w:t>
        <w:br/>
        <w:t>9. Financial Accounting &amp; Chart of Accounts................................................ Page 11</w:t>
        <w:br/>
        <w:t>10. Enterprise AI &amp; Demand Forecasting....................................................... Page 12</w:t>
        <w:br/>
      </w:r>
    </w:p>
    <w:p>
      <w:r>
        <w:br w:type="page"/>
      </w:r>
    </w:p>
    <w:p>
      <w:pPr>
        <w:pStyle w:val="Heading1"/>
      </w:pPr>
      <w:r>
        <w:rPr>
          <w:b/>
          <w:color w:val="4F46E5"/>
        </w:rPr>
        <w:t>1. System Overview &amp; Dashboard</w:t>
      </w:r>
    </w:p>
    <w:p>
      <w:r>
        <w:t>Welcome to SCM ERP! The Dashboard is your primary workspace window and control room. It consolidates metrics from all other business modules in real-time, allowing operators to monitor system health at a glance.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┌────────────────────────────────────────────────────────┐</w:t>
        <w:br/>
        <w:t>│                   ERP DASHBOARD COCKPIT                │</w:t>
        <w:br/>
        <w:t>│                                                        │</w:t>
        <w:br/>
        <w:t>│  ┌────────────────┐ ┌────────────────┐ ┌────────────┐  │</w:t>
        <w:br/>
        <w:t>│  │  Finance KPIs  │ │  Fleet Status  │ │ Stock Alert│  │</w:t>
        <w:br/>
        <w:t>│  │  $150K Cash    │ │  V-100 Active  │ │  Critical  │  │</w:t>
        <w:br/>
        <w:t>│  └───────┬────────┘ └───────┬────────┘ └─────┬──────┘  │</w:t>
        <w:br/>
        <w:t>│          │                  │                │         │</w:t>
        <w:br/>
        <w:t>│          └──────────────────┼────────────────┘         │</w:t>
        <w:br/>
        <w:t>│                             ▼                          │</w:t>
        <w:br/>
        <w:t>│               Operations Decision / Procurement        │</w:t>
        <w:br/>
        <w:t>└────────────────────────────────────────────────────────┘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Log into the system to load the main dashboard.</w:t>
      </w:r>
    </w:p>
    <w:p>
      <w:pPr>
        <w:pStyle w:val="ListBullet"/>
      </w:pPr>
      <w:r>
        <w:t>Scan the top numerical tiles to check overall performance.</w:t>
      </w:r>
    </w:p>
    <w:p>
      <w:pPr>
        <w:pStyle w:val="ListBullet"/>
      </w:pPr>
      <w:r>
        <w:t>Check the warnings panel for critical tasks (e.g. low inventory items).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Metric Category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Real-Life Parameter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Current Value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Status Indicator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Cash &amp; Liquidity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Primary Bank Reserves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$150,000.00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Healthy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Accounts Receivable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Outstanding Customer Invoices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$29,500.00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Pending Payment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Accounts Payable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Outstanding Supplier Bills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$3,000.00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Due in 15 Days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Low Stock Warning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Raw Material RM-STL-42U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2 Units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334155"/>
                <w:sz w:val="18"/>
              </w:rPr>
              <w:t>Critical Alert (Safety: 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2. CRM Leads &amp; Quotations</w:t>
      </w:r>
    </w:p>
    <w:p>
      <w:r>
        <w:t>The Customer Relationship Management (CRM) module tracks prospective client conversations and converts pricing quotes to confirmed sales contracts. In our real-life scenario, TechVenture Solutions Inc. inquires about purchasing high-grade Enterprise Server Racks.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┌──────────────┐     ┌──────────────┐     ┌──────────────┐</w:t>
        <w:br/>
        <w:t>│  CRM Lead    │ ──&gt; │ Draft Quote  │ ──&gt; │ Confirmed SO │</w:t>
        <w:br/>
        <w:t>│ TechVenture  │     │ QT-2026-001  │     │ SO-2026-001  │</w:t>
        <w:br/>
        <w:t>└──────────────┘     └──────────────┘     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Open 'CRM Leads' from the sidebar and click 'Add Lead'. Fill in client details for TechVenture Solutions Inc.</w:t>
      </w:r>
    </w:p>
    <w:p>
      <w:pPr>
        <w:pStyle w:val="ListBullet"/>
      </w:pPr>
      <w:r>
        <w:t>Create a Quotation from the lead card, selecting the target product 'Enterprise Server Racks' (SKU: FG-SRV-42U).</w:t>
      </w:r>
    </w:p>
    <w:p>
      <w:pPr>
        <w:pStyle w:val="ListBullet"/>
      </w:pPr>
      <w:r>
        <w:t>Set price, tax rate (GST 18%), and save. Once approved by the customer, click 'Convert to Sales Order'.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Lead Reference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Prospect Customer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Target SKU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Qty Request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Quoted Price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Total Tax (18%)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LD-2026-081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TechVenture Solutions Inc.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FG-SRV-42U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10 Units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$2,500.00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$4,500.00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3. Sales &amp; Customer Management</w:t>
      </w:r>
    </w:p>
    <w:p>
      <w:r>
        <w:t>Oversee customer directory records, Sales Orders (SO), invoice billing, and customer product return requests (RMA). Converting the quote creates Sales Order SO-2026-001, which locks the inventory allocation.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┌──────────────┐     ┌──────────────┐     ┌──────────────┐</w:t>
        <w:br/>
        <w:t>│ Sales Order  │ ──&gt; │ Generate Inv │ ──&gt; │ Receive Cash │</w:t>
        <w:br/>
        <w:t>│ SO-2026-001  │     │ INV-2026-001 │     │ JV-2026-1050 │</w:t>
        <w:br/>
        <w:t>└──────┬───────┘     └──────────────┘     └──────────────┘</w:t>
        <w:br/>
        <w:t xml:space="preserve">       │ (Stock Allocation)</w:t>
        <w:br/>
        <w:t xml:space="preserve">       ▼</w:t>
        <w:br/>
        <w:t>┌──────────────┐</w:t>
        <w:br/>
        <w:t>│ Return/RMA   │</w:t>
        <w:br/>
        <w:t>│ RMA-2026-001 │</w:t>
        <w:br/>
        <w:t>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Navigate to Sales -&gt; Sales Orders. Check that SO-2026-001 is generated in draft.</w:t>
      </w:r>
    </w:p>
    <w:p>
      <w:pPr>
        <w:pStyle w:val="ListBullet"/>
      </w:pPr>
      <w:r>
        <w:t>Verify TechVenture Solutions Inc.'s shipping address and update the order status to 'processing'.</w:t>
      </w:r>
    </w:p>
    <w:p>
      <w:pPr>
        <w:pStyle w:val="ListBullet"/>
      </w:pPr>
      <w:r>
        <w:t>Click 'Generate Invoice' to issue invoice INV-2026-001. Mark as paid when payments arrive.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Order ID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Invoice ID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Client Name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Total Billable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Payment Status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RMA Log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SO-2026-001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INV-2026-001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TechVenture Solutions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$29,500.00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Unpaid (Pending)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RMA-2026-001 (Bezel)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4. Inventory &amp; Warehouse Management (WMS)</w:t>
      </w:r>
    </w:p>
    <w:p>
      <w:r>
        <w:t>The Warehouse Management System (WMS) tracks real-time quantities of goods located inside physical bins, racks, zones, and warehouses. Items are organized in a strict logical tree to allow operators to find stock instantly.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┌───────────────────────────────────────────────────────┐</w:t>
        <w:br/>
        <w:t>│              WMS PHYSICAL STORAGE HIERARCHY           │</w:t>
        <w:br/>
        <w:t>│                                                       │</w:t>
        <w:br/>
        <w:t>│ Central WH-01 ──&gt; Zone Z-RAW ──&gt; Rack R-03 ──&gt; Bin A02 │</w:t>
        <w:br/>
        <w:t>│                                                       │</w:t>
        <w:br/>
        <w:t>│                  [Stock Take Audit ST-2026-04]        │</w:t>
        <w:br/>
        <w:t>│                System: 12  ──&gt;  Counted: 10           │</w:t>
        <w:br/>
        <w:t>│                    Reconcile Discrepancy (-2)         │</w:t>
        <w:br/>
        <w:t>└───────────────────────────────────────────────────────┘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Open 'Inventory' -&gt; 'Warehouses'. Review locations: Warehouse WH-01, Zone Z-RAW, Rack R-03, Bin A02-R2-S1.</w:t>
      </w:r>
    </w:p>
    <w:p>
      <w:pPr>
        <w:pStyle w:val="ListBullet"/>
      </w:pPr>
      <w:r>
        <w:t>Use internal transfer to move components from receiving to assembly bins.</w:t>
      </w:r>
    </w:p>
    <w:p>
      <w:pPr>
        <w:pStyle w:val="ListBullet"/>
      </w:pPr>
      <w:r>
        <w:t>Perform a physical Stock Take. If a discrepancy is found, submit counts to auto-adjust.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Warehouse ID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Zone Name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Rack ID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Bin Address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SKU Stored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System Stock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Audit Variance</w:t>
            </w:r>
          </w:p>
        </w:tc>
      </w:tr>
      <w:tr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WH-01 (Central)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Z-RAW (Raw Materials)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R-03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A02-R2-S1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RM-STL-42U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12 Units</w:t>
            </w:r>
          </w:p>
        </w:tc>
        <w:tc>
          <w:tcPr>
            <w:tcW w:type="dxa" w:w="1337"/>
          </w:tcPr>
          <w:p>
            <w:pPr>
              <w:jc w:val="left"/>
            </w:pPr>
            <w:r>
              <w:rPr>
                <w:color w:val="334155"/>
                <w:sz w:val="18"/>
              </w:rPr>
              <w:t>-2 (Adjusted)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5. Procurement (RFQs, POs, &amp; GRN)</w:t>
      </w:r>
    </w:p>
    <w:p>
      <w:r>
        <w:t>Procurement manages supplier listings, bid tracking (RFQs), purchase orders (PO), and goods receiving (GRN). This initiates the flow by securing the raw steel frames required to assemble the server racks.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┌──────────────┐     ┌──────────────┐     ┌──────────────┐</w:t>
        <w:br/>
        <w:t>│ Supplier RFQ │ ──&gt; │ Purchase Order│ ──&gt; │Goods Receipt │</w:t>
        <w:br/>
        <w:t>│ RFQ-2026-001 │     │ PO-2026-001  │     │ GRN-2026-001 │</w:t>
        <w:br/>
        <w:t>└──────────────┘     └──────────────┘     └──────┬───────┘</w:t>
        <w:br/>
        <w:t xml:space="preserve">                                                 │ (Auto)</w:t>
        <w:br/>
        <w:t xml:space="preserve">                                                 ▼</w:t>
        <w:br/>
        <w:t xml:space="preserve">                                          ┌──────────────┐</w:t>
        <w:br/>
        <w:t xml:space="preserve">                                          │ Pending QC   │</w:t>
        <w:br/>
        <w:t xml:space="preserve">                                          │ QC-2026-001  │</w:t>
        <w:br/>
        <w:t xml:space="preserve">                                          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Create Supplier RFQ RFQ-2026-001. Send to Global Iron &amp; Steel Co.</w:t>
      </w:r>
    </w:p>
    <w:p>
      <w:pPr>
        <w:pStyle w:val="ListBullet"/>
      </w:pPr>
      <w:r>
        <w:t>Accept their quote and generate PO-2026-001 for 10 units of RM-STL-42U.</w:t>
      </w:r>
    </w:p>
    <w:p>
      <w:pPr>
        <w:pStyle w:val="ListBullet"/>
      </w:pPr>
      <w:r>
        <w:t>When delivery arrives, click 'Receive Goods' to create GRN-2026-001, moving stock to bin A02-R2-S1.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RFQ Reference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PO Reference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Awarded Supplier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SKU Ordered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Qty Received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GRN ID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RFQ-2026-001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PO-2026-001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Global Iron &amp; Steel Co.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RM-STL-42U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10 Units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GRN-2026-001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6. Manufacturing (BOM &amp; MO)</w:t>
      </w:r>
    </w:p>
    <w:p>
      <w:r>
        <w:t>Set up product recipes (Bills of Materials) and execute Manufacturing Orders (MO) to assemble raw components into finished items. Completed MOs auto-consume component items and add finished products to inventory.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┌──────────────────────────────────────────────┐</w:t>
        <w:br/>
        <w:t>│             BOM Recipe: FG-SRV-42U           │</w:t>
        <w:br/>
        <w:t>│       - 1x Steel Frame (RM-STL-42U)          │</w:t>
        <w:br/>
        <w:t>│       - 4x Cooling Fans (RM-FAN-120)         │</w:t>
        <w:br/>
        <w:t>│       - 1x Power Supply (RM-PWR-850)         │</w:t>
        <w:br/>
        <w:t>└──────────────────────┬───────────────────────┘</w:t>
        <w:br/>
        <w:t xml:space="preserve">                       │ (Create MO)</w:t>
        <w:br/>
        <w:t xml:space="preserve">                       ▼</w:t>
        <w:br/>
        <w:t>┌──────────────┐     ┌──────────────┐     ┌──────────────┐</w:t>
        <w:br/>
        <w:t>│  MO Confirmed│ ──&gt; │ Production   │ ──&gt; │ Finished SKU │</w:t>
        <w:br/>
        <w:t>│ MO-2026-001  │     │ Consumption  │     │ Target Bin   │</w:t>
        <w:br/>
        <w:t>└──────────────┘     └──────────────┘     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Open Manufacturing -&gt; Bills of Materials (BOM). Create recipe for finished product FG-SRV-42U.</w:t>
      </w:r>
    </w:p>
    <w:p>
      <w:pPr>
        <w:pStyle w:val="ListBullet"/>
      </w:pPr>
      <w:r>
        <w:t>Go to Manufacturing Orders (MO). Click 'New Order', choose BOM and quantity 10, then confirm.</w:t>
      </w:r>
    </w:p>
    <w:p>
      <w:pPr>
        <w:pStyle w:val="ListBullet"/>
      </w:pPr>
      <w:r>
        <w:t>Progress the MO status to 'Produce'. Upon completion, select destination bin A02-R3-S2.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BOM Recipe ID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Manufacturing MO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Finished SKU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Target Qty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Raw Material Debits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Finished Goods Credits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BOM-FG-42U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MO-2026-001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FG-SRV-42U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10 Units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10x RM-STL-42U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10x FG-SRV-42U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7. Quality Control &amp; Assurance (QC)</w:t>
      </w:r>
    </w:p>
    <w:p>
      <w:r>
        <w:t>Prevents defective inventory from being shipped to customers or placed into active warehouse storage. All incoming items (GRN) and completed assembly runs (MO) trigger pending QC audits.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┌──────────────┐     ┌──────────────┐     ┌──────────────┐</w:t>
        <w:br/>
        <w:t>│ MO/GRN Event │ ──&gt; │ Quality Check│ ──&gt; │ Verdict      │</w:t>
        <w:br/>
        <w:t>│ (Trigger)    │     │ QC-2026-001  │     │ Passed!      │</w:t>
        <w:br/>
        <w:t>└──────────────┘     └──────────────┘     └──────┬───────┘</w:t>
        <w:br/>
        <w:t xml:space="preserve">                                                 │ (Release)</w:t>
        <w:br/>
        <w:t xml:space="preserve">                                                 ▼</w:t>
        <w:br/>
        <w:t xml:space="preserve">                                          ┌──────────────┐</w:t>
        <w:br/>
        <w:t xml:space="preserve">                                          │ Active Stock │</w:t>
        <w:br/>
        <w:t xml:space="preserve">                                          │ WH-01 Bin    │</w:t>
        <w:br/>
        <w:t xml:space="preserve">                                          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Go to the Quality Audits dashboard. Locate the pending check triggered by MO-2026-001.</w:t>
      </w:r>
    </w:p>
    <w:p>
      <w:pPr>
        <w:pStyle w:val="ListBullet"/>
      </w:pPr>
      <w:r>
        <w:t>Click 'Audit Release'. Review inspection points (dimensions, rivets, grounding).</w:t>
      </w:r>
    </w:p>
    <w:p>
      <w:pPr>
        <w:pStyle w:val="ListBullet"/>
      </w:pPr>
      <w:r>
        <w:t>Register the verdict as 'Passed'. This releases the 10 units to active inventory.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Audit Reference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Origin Document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Audited SKU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Inspector Name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QC Verdict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Reconciled Date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QC-2026-001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MO-2026-001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FG-SRV-42U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Alice Smith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Passed (Released)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8. Fleet, Shipments, &amp; Logistics</w:t>
      </w:r>
    </w:p>
    <w:p>
      <w:r>
        <w:t>Coordinates transport operations, vehicle profiles, fuel tracking, and driver dispatch routines. The logistics engine manages shipment schedules and posts ledger transactions upon completion.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┌──────────────┐     ┌──────────────┐     ┌──────────────┐</w:t>
        <w:br/>
        <w:t>│ Sales Order  │ ──&gt; │ Ship Release │ ──&gt; │ Dispatch     │</w:t>
        <w:br/>
        <w:t>│ SO-2026-001  │     │ SH-2026-001  │     │ Ford Transit │</w:t>
        <w:br/>
        <w:t>└──────────────┘     └──────────────┘     └──────┬───────┘</w:t>
        <w:br/>
        <w:t xml:space="preserve">                                                 │ (Dropoff)</w:t>
        <w:br/>
        <w:t xml:space="preserve">                                                 ▼</w:t>
        <w:br/>
        <w:t xml:space="preserve">                                          ┌──────────────┐</w:t>
        <w:br/>
        <w:t xml:space="preserve">                                          │ Status       │</w:t>
        <w:br/>
        <w:t xml:space="preserve">                                          │ Delivered    │</w:t>
        <w:br/>
        <w:t xml:space="preserve">                                          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Open Logistics -&gt; Dispatch Board. Check pending sales shipment SH-2026-001.</w:t>
      </w:r>
    </w:p>
    <w:p>
      <w:pPr>
        <w:pStyle w:val="ListBullet"/>
      </w:pPr>
      <w:r>
        <w:t>Drag and assign the shipment to Driver John Doe and Delivery Van V-100.</w:t>
      </w:r>
    </w:p>
    <w:p>
      <w:pPr>
        <w:pStyle w:val="ListBullet"/>
      </w:pPr>
      <w:r>
        <w:t>Mark shipment as 'Delivered' upon client arrival to trigger COGS ledger entries.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Shipment ID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Driver Name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Vehicle ID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Destination Route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Delivery Status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COGS Debit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SH-2026-001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John Doe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V-100 (Ford Transit)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WH-01 to TechVenture HQ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Delivered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$6,500.00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9. Financial Accounting &amp; Chart of Accounts</w:t>
      </w:r>
    </w:p>
    <w:p>
      <w:r>
        <w:t>Provides compliance-ready ledger reporting. SCM ERP automatically generates standard double-entry journal postings as business actions occur, ensuring financial integrity.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┌───────────────────────────────────────────────────────┐</w:t>
        <w:br/>
        <w:t>│               LEDGER ACCOUNT POSTING FLOW             │</w:t>
        <w:br/>
        <w:t>│                                                       │</w:t>
        <w:br/>
        <w:t>│  [Invoice INV-2026-001]                               │</w:t>
        <w:br/>
        <w:t>│     Debit: Accounts Receivable ($29,500.00)           │</w:t>
        <w:br/>
        <w:t>│     Credit: Sales Revenue ($25,000.00)                │</w:t>
        <w:br/>
        <w:t>│     Credit: GST Liability ($4,500.00)                 │</w:t>
        <w:br/>
        <w:t>│                                                       │</w:t>
        <w:br/>
        <w:t>│  [Shipment SH-2026-001]                               │</w:t>
        <w:br/>
        <w:t>│     Debit: Cost of Goods Sold ($6,500.00)             │</w:t>
        <w:br/>
        <w:t>│     Credit: Finished Goods Inventory ($6,500.00)      │</w:t>
        <w:br/>
        <w:t>└───────────────────────────────────────────────────────┘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Navigate to Finance -&gt; General Ledger to view the double-entry transactions log.</w:t>
      </w:r>
    </w:p>
    <w:p>
      <w:pPr>
        <w:pStyle w:val="ListBullet"/>
      </w:pPr>
      <w:r>
        <w:t>Open Chart of Accounts. Observe assets incremented and liabilities cleared.</w:t>
      </w:r>
    </w:p>
    <w:p>
      <w:pPr>
        <w:pStyle w:val="ListBullet"/>
      </w:pPr>
      <w:r>
        <w:t>Use filters to review balance sheets and verify that debits equal credits.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Journal ID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Posting Date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Account Name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Debit Amount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Credit Amount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Transaction Description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JV-2026-1049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Accounts Receivable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$29,500.00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Invoice INV-2026-001 TechVenture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JV-2026-1049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Sales Revenue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$25,000.00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Invoice INV-2026-001 TechVenture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JV-2026-1049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GST Liabilities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$4,500.00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Invoice INV-2026-001 TechVenture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JV-2026-1050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Cash &amp; Bank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$29,500.00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Payment received from TechVenture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JV-2026-1050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Accounts Receivable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$29,500.00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Payment received from TechVenture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JV-2026-1051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Cost of Goods Sold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$6,500.00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COGS for shipment SH-2026-001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JV-2026-1051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2026-06-07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Finished Goods Inventory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$6,500.00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Inventory deduction for SH-2026-001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4F46E5"/>
        </w:rPr>
        <w:t>10. Enterprise AI &amp; Demand Forecasting</w:t>
      </w:r>
    </w:p>
    <w:p>
      <w:r>
        <w:t>Optimize stock levels and prevent cash flow blocks with automated predictive demand algorithms. By calculating daily average usage, the forecasting module alerts staff and generates replenishment suggestions.</w:t>
      </w:r>
    </w:p>
    <w:p>
      <w:r>
        <w:rPr>
          <w:i/>
        </w:rPr>
        <w:t>Workflow Process Diagram:</w:t>
      </w:r>
    </w:p>
    <w:p>
      <w:pPr>
        <w:ind w:left="360"/>
      </w:pPr>
      <w:r>
        <w:rPr>
          <w:rFonts w:ascii="Consolas" w:hAnsi="Consolas"/>
          <w:color w:val="4F46E5"/>
          <w:sz w:val="17"/>
        </w:rPr>
        <w:t>┌──────────────┐     ┌──────────────┐     ┌──────────────┐</w:t>
        <w:br/>
        <w:t>│ Consumption  │ ──&gt; │ Safety Stock │ ──&gt; │ Suggest PO   │</w:t>
        <w:br/>
        <w:t>│ Velocity     │     │ Multiplier   │     │ PO-2026-002  │</w:t>
        <w:br/>
        <w:t>│ 1.2 units/day│     │ Slider 130%  │     │ Draft Qty 10 │</w:t>
        <w:br/>
        <w:t>└──────────────┘     └──────────────┘     └──────────────┘</w:t>
      </w:r>
    </w:p>
    <w:p/>
    <w:p>
      <w:pPr>
        <w:pStyle w:val="Heading2"/>
      </w:pPr>
      <w:r>
        <w:rPr>
          <w:b/>
          <w:color w:val="1E293B"/>
        </w:rPr>
        <w:t>Step-by-Step Operator Guide</w:t>
      </w:r>
    </w:p>
    <w:p>
      <w:pPr>
        <w:pStyle w:val="ListBullet"/>
      </w:pPr>
      <w:r>
        <w:t>Open AI Forecasting. Review consumption velocity calculations.</w:t>
      </w:r>
    </w:p>
    <w:p>
      <w:pPr>
        <w:pStyle w:val="ListBullet"/>
      </w:pPr>
      <w:r>
        <w:t>Adjust safety stock multiplier (e.g. 130%) to simulate peak seasons.</w:t>
      </w:r>
    </w:p>
    <w:p>
      <w:pPr>
        <w:pStyle w:val="ListBullet"/>
      </w:pPr>
      <w:r>
        <w:t>Click 'Apply Safety Settings' and then 'Bulk Auto-Generate POs' to create drafts.</w:t>
      </w:r>
    </w:p>
    <w:p>
      <w:pPr>
        <w:pStyle w:val="Heading2"/>
      </w:pPr>
      <w:r>
        <w:rPr>
          <w:b/>
          <w:color w:val="1E293B"/>
        </w:rPr>
        <w:t>Real-Life Transactional Example (TechVenture Solutions Inc.)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Product SKU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Avg Daily Velocity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Lead Time (Days)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Safety Multiplier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Current Stock Level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b/>
                <w:color w:val="1E293B"/>
                <w:sz w:val="19"/>
              </w:rPr>
              <w:t>Replenish PO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RM-STL-42U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1.2 Units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3 Days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130% (Seasonality)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2 Units (Alert)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rPr>
                <w:color w:val="334155"/>
                <w:sz w:val="18"/>
              </w:rPr>
              <w:t>PO-2026-002 (Draft)</w:t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