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A7C12" w14:textId="77777777" w:rsidR="00FD422E" w:rsidRPr="00FD422E" w:rsidRDefault="00FD422E" w:rsidP="00FD422E">
      <w:pPr>
        <w:shd w:val="clear" w:color="auto" w:fill="FFFFFF"/>
        <w:spacing w:after="300"/>
        <w:rPr>
          <w:rFonts w:ascii="Arial" w:hAnsi="Arial" w:cs="Arial"/>
          <w:color w:val="333333"/>
          <w:sz w:val="21"/>
          <w:szCs w:val="21"/>
        </w:rPr>
      </w:pPr>
      <w:r w:rsidRPr="00FD422E">
        <w:rPr>
          <w:rFonts w:ascii="Arial" w:hAnsi="Arial" w:cs="Arial"/>
          <w:color w:val="333333"/>
          <w:sz w:val="21"/>
          <w:szCs w:val="21"/>
        </w:rPr>
        <w:t>The NCIC database includes 21 files (seven property files and 14 person files).</w:t>
      </w:r>
    </w:p>
    <w:p w14:paraId="21368892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Article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stolen articles and lost public safety, homeland security, and critical infrastructure identification.</w:t>
      </w:r>
    </w:p>
    <w:p w14:paraId="44220E33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Gun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stolen, lost, and recovered weapons and weapons used in the commission of crimes that are designated to expel a projectile by air, carbon dioxide, or explosive action.</w:t>
      </w:r>
    </w:p>
    <w:p w14:paraId="6987871A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Boat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stolen boats.</w:t>
      </w:r>
    </w:p>
    <w:p w14:paraId="0F56E2B7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Securities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serially numbered stolen, embezzled, used for ransom, or counterfeit securities.</w:t>
      </w:r>
    </w:p>
    <w:p w14:paraId="13443A09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Vehicle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stolen vehicles, vehicles involved in the commission of crimes, or vehicles that may be seized based on federally issued court order.</w:t>
      </w:r>
    </w:p>
    <w:p w14:paraId="3B731D8C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Vehicle and Boat Parts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serially numbered stolen vehicle or boat parts.</w:t>
      </w:r>
    </w:p>
    <w:p w14:paraId="4A415921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License Plate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stolen license plates.</w:t>
      </w:r>
    </w:p>
    <w:p w14:paraId="48051597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Missing Persons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individuals, including children, who have been reported missing to law enforcement and there is a reasonable concern for their safety.</w:t>
      </w:r>
    </w:p>
    <w:p w14:paraId="061A0A17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Foreign Fugitive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persons wanted by another country for a crime that would be a felony if it were committed in the United States.</w:t>
      </w:r>
    </w:p>
    <w:p w14:paraId="3001CBBB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Identity Theft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containing descriptive and other information that law enforcement personnel can use to determine if an individual is a victim of identity theft of if the individual might be using a false identity.</w:t>
      </w:r>
    </w:p>
    <w:p w14:paraId="4FF18153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Immigration Violator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criminal aliens whom immigration authorities have deported and aliens with outstanding administrative warrants of removal.</w:t>
      </w:r>
    </w:p>
    <w:p w14:paraId="7EFB366C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Protection Order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individuals against whom protection orders have been issued.</w:t>
      </w:r>
    </w:p>
    <w:p w14:paraId="0663D54F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Supervised Release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individuals on probation, parole, or supervised release or released on their own recognizance or during pre-trial sentencing.</w:t>
      </w:r>
    </w:p>
    <w:p w14:paraId="3EFAE5C8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Unidentified Persons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unidentified deceased persons, living persons who are unable to verify their identities, unidentified victims of catastrophes, and recovered body parts. The file cross-references unidentified bodies against records in the Missing Persons File.</w:t>
      </w:r>
    </w:p>
    <w:p w14:paraId="3A4DF855" w14:textId="55D99DD8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Protective Interest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 xml:space="preserve">: Records on individuals who might pose a threat to the physical safety of </w:t>
      </w:r>
      <w:proofErr w:type="spellStart"/>
      <w:r w:rsidRPr="00FD422E">
        <w:rPr>
          <w:rFonts w:ascii="Arial" w:eastAsia="Times New Roman" w:hAnsi="Arial" w:cs="Arial"/>
          <w:color w:val="333333"/>
          <w:sz w:val="21"/>
          <w:szCs w:val="21"/>
        </w:rPr>
        <w:t>protectees</w:t>
      </w:r>
      <w:proofErr w:type="spellEnd"/>
      <w:r w:rsidRPr="00FD422E">
        <w:rPr>
          <w:rFonts w:ascii="Arial" w:eastAsia="Times New Roman" w:hAnsi="Arial" w:cs="Arial"/>
          <w:color w:val="333333"/>
          <w:sz w:val="21"/>
          <w:szCs w:val="21"/>
        </w:rPr>
        <w:t xml:space="preserve"> or their immediate families. Expands on the</w:t>
      </w:r>
      <w:bookmarkStart w:id="0" w:name="_GoBack"/>
      <w:bookmarkEnd w:id="0"/>
      <w:r w:rsidRPr="00FD422E">
        <w:rPr>
          <w:rFonts w:ascii="Arial" w:eastAsia="Times New Roman" w:hAnsi="Arial" w:cs="Arial"/>
          <w:color w:val="333333"/>
          <w:sz w:val="21"/>
          <w:szCs w:val="21"/>
        </w:rPr>
        <w:t xml:space="preserve"> U.S. Secret Service Protective File, originally created in 1983.</w:t>
      </w:r>
    </w:p>
    <w:p w14:paraId="5C3CA414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Gang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violent gangs and their members.</w:t>
      </w:r>
    </w:p>
    <w:p w14:paraId="1D6F6CE2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Known or Appropriately Suspected Terrorist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known or appropriately suspected terrorists in accordance with HSPD-6.</w:t>
      </w:r>
    </w:p>
    <w:p w14:paraId="56B0D6DE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Wanted Persons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individuals (including juveniles who will be tried as adults) for whom a federal warrant or a felony or misdemeanor warrant is outstanding.</w:t>
      </w:r>
    </w:p>
    <w:p w14:paraId="592FE866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National Sex Offender Registry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individuals who are required to register in a jurisdiction’s sex offender registry.</w:t>
      </w:r>
    </w:p>
    <w:p w14:paraId="1DF38486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National Instant Criminal Background Check System (NICS) Denied Transaction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Records on individuals who have been determined to be “prohibited persons” according to the Brady Handgun Violence Prevention Act and were denied as a result of a NICS background check. (As of August 2012, records include last six months of denied transactions; in the future, records will include all denials.)</w:t>
      </w:r>
    </w:p>
    <w:p w14:paraId="222FB8A3" w14:textId="77777777" w:rsidR="00FD422E" w:rsidRPr="00FD422E" w:rsidRDefault="00FD422E" w:rsidP="00FD42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FD422E">
        <w:rPr>
          <w:rFonts w:ascii="Arial" w:eastAsia="Times New Roman" w:hAnsi="Arial" w:cs="Arial"/>
          <w:b/>
          <w:bCs/>
          <w:color w:val="333333"/>
          <w:sz w:val="21"/>
          <w:szCs w:val="21"/>
        </w:rPr>
        <w:t>Violent Person File</w:t>
      </w:r>
      <w:r w:rsidRPr="00FD422E">
        <w:rPr>
          <w:rFonts w:ascii="Arial" w:eastAsia="Times New Roman" w:hAnsi="Arial" w:cs="Arial"/>
          <w:color w:val="333333"/>
          <w:sz w:val="21"/>
          <w:szCs w:val="21"/>
        </w:rPr>
        <w:t>: Once fully populated with data from our users, this file will contain records of persons with a violent criminal history and persons who have previously threatened law enforcement.</w:t>
      </w:r>
    </w:p>
    <w:p w14:paraId="1BCB0249" w14:textId="77777777" w:rsidR="009A5541" w:rsidRDefault="00E73B32"/>
    <w:sectPr w:rsidR="009A5541" w:rsidSect="008D74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03822"/>
    <w:multiLevelType w:val="multilevel"/>
    <w:tmpl w:val="3B72F9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2E"/>
    <w:rsid w:val="001F6275"/>
    <w:rsid w:val="006E413F"/>
    <w:rsid w:val="007D5C5D"/>
    <w:rsid w:val="008D74C4"/>
    <w:rsid w:val="00E73B32"/>
    <w:rsid w:val="00FD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D9D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22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D42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505</Words>
  <Characters>2880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SEARCH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Jacobson</dc:creator>
  <cp:keywords/>
  <dc:description/>
  <cp:lastModifiedBy>Michael Jacobson</cp:lastModifiedBy>
  <cp:revision>2</cp:revision>
  <dcterms:created xsi:type="dcterms:W3CDTF">2017-08-14T16:26:00Z</dcterms:created>
  <dcterms:modified xsi:type="dcterms:W3CDTF">2018-02-20T22:03:00Z</dcterms:modified>
</cp:coreProperties>
</file>