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Verdana"/>
          <w:b w:val="0"/>
          <w:bCs w:val="0"/>
          <w:color w:val="auto"/>
          <w:sz w:val="24"/>
          <w:szCs w:val="24"/>
          <w:lang w:val="es-ES" w:eastAsia="es-ES"/>
        </w:rPr>
        <w:id w:val="2132733431"/>
        <w:docPartObj>
          <w:docPartGallery w:val="Table of Contents"/>
          <w:docPartUnique/>
        </w:docPartObj>
      </w:sdtPr>
      <w:sdtEndPr/>
      <w:sdtContent>
        <w:p w:rsidR="00382DB0" w:rsidRDefault="00382DB0">
          <w:pPr>
            <w:pStyle w:val="TtulodeTDC"/>
          </w:pPr>
          <w:r>
            <w:rPr>
              <w:lang w:val="es-ES"/>
            </w:rPr>
            <w:t>Tabla de contenido</w:t>
          </w:r>
        </w:p>
        <w:p w:rsidR="005F470D" w:rsidRDefault="00382DB0">
          <w:pPr>
            <w:pStyle w:val="TDC1"/>
            <w:tabs>
              <w:tab w:val="left" w:pos="480"/>
              <w:tab w:val="right" w:leader="dot" w:pos="9060"/>
            </w:tabs>
            <w:rPr>
              <w:rFonts w:asciiTheme="minorHAnsi" w:eastAsiaTheme="minorEastAsia" w:hAnsiTheme="minorHAnsi" w:cstheme="minorBidi"/>
              <w:noProof/>
              <w:sz w:val="22"/>
              <w:szCs w:val="22"/>
              <w:lang w:val="es-CR" w:eastAsia="es-CR"/>
            </w:rPr>
          </w:pPr>
          <w:r>
            <w:fldChar w:fldCharType="begin"/>
          </w:r>
          <w:r>
            <w:instrText xml:space="preserve"> TOC \o "1-3" \h \z \u </w:instrText>
          </w:r>
          <w:r>
            <w:fldChar w:fldCharType="separate"/>
          </w:r>
          <w:hyperlink w:anchor="_Toc447629241" w:history="1">
            <w:r w:rsidR="005F470D" w:rsidRPr="00550CC6">
              <w:rPr>
                <w:rStyle w:val="Hipervnculo"/>
                <w:rFonts w:ascii="Arial" w:hAnsi="Arial"/>
                <w:noProof/>
              </w:rPr>
              <w:t>1.</w:t>
            </w:r>
            <w:r w:rsidR="005F470D">
              <w:rPr>
                <w:rFonts w:asciiTheme="minorHAnsi" w:eastAsiaTheme="minorEastAsia" w:hAnsiTheme="minorHAnsi" w:cstheme="minorBidi"/>
                <w:noProof/>
                <w:sz w:val="22"/>
                <w:szCs w:val="22"/>
                <w:lang w:val="es-CR" w:eastAsia="es-CR"/>
              </w:rPr>
              <w:tab/>
            </w:r>
            <w:r w:rsidR="005F470D" w:rsidRPr="00550CC6">
              <w:rPr>
                <w:rStyle w:val="Hipervnculo"/>
                <w:rFonts w:ascii="Arial" w:hAnsi="Arial" w:cs="Arial"/>
                <w:noProof/>
              </w:rPr>
              <w:t>Justificación del cambio</w:t>
            </w:r>
            <w:r w:rsidR="005F470D">
              <w:rPr>
                <w:noProof/>
                <w:webHidden/>
              </w:rPr>
              <w:tab/>
            </w:r>
            <w:r w:rsidR="005F470D">
              <w:rPr>
                <w:noProof/>
                <w:webHidden/>
              </w:rPr>
              <w:fldChar w:fldCharType="begin"/>
            </w:r>
            <w:r w:rsidR="005F470D">
              <w:rPr>
                <w:noProof/>
                <w:webHidden/>
              </w:rPr>
              <w:instrText xml:space="preserve"> PAGEREF _Toc447629241 \h </w:instrText>
            </w:r>
            <w:r w:rsidR="005F470D">
              <w:rPr>
                <w:noProof/>
                <w:webHidden/>
              </w:rPr>
            </w:r>
            <w:r w:rsidR="005F470D">
              <w:rPr>
                <w:noProof/>
                <w:webHidden/>
              </w:rPr>
              <w:fldChar w:fldCharType="separate"/>
            </w:r>
            <w:r w:rsidR="005F470D">
              <w:rPr>
                <w:noProof/>
                <w:webHidden/>
              </w:rPr>
              <w:t>2</w:t>
            </w:r>
            <w:r w:rsidR="005F470D">
              <w:rPr>
                <w:noProof/>
                <w:webHidden/>
              </w:rPr>
              <w:fldChar w:fldCharType="end"/>
            </w:r>
          </w:hyperlink>
        </w:p>
        <w:p w:rsidR="005F470D" w:rsidRDefault="002B50E9">
          <w:pPr>
            <w:pStyle w:val="TDC1"/>
            <w:tabs>
              <w:tab w:val="left" w:pos="480"/>
              <w:tab w:val="right" w:leader="dot" w:pos="9060"/>
            </w:tabs>
            <w:rPr>
              <w:rFonts w:asciiTheme="minorHAnsi" w:eastAsiaTheme="minorEastAsia" w:hAnsiTheme="minorHAnsi" w:cstheme="minorBidi"/>
              <w:noProof/>
              <w:sz w:val="22"/>
              <w:szCs w:val="22"/>
              <w:lang w:val="es-CR" w:eastAsia="es-CR"/>
            </w:rPr>
          </w:pPr>
          <w:hyperlink w:anchor="_Toc447629242" w:history="1">
            <w:r w:rsidR="005F470D" w:rsidRPr="00550CC6">
              <w:rPr>
                <w:rStyle w:val="Hipervnculo"/>
                <w:rFonts w:ascii="Arial" w:hAnsi="Arial"/>
                <w:noProof/>
              </w:rPr>
              <w:t>2.</w:t>
            </w:r>
            <w:r w:rsidR="005F470D">
              <w:rPr>
                <w:rFonts w:asciiTheme="minorHAnsi" w:eastAsiaTheme="minorEastAsia" w:hAnsiTheme="minorHAnsi" w:cstheme="minorBidi"/>
                <w:noProof/>
                <w:sz w:val="22"/>
                <w:szCs w:val="22"/>
                <w:lang w:val="es-CR" w:eastAsia="es-CR"/>
              </w:rPr>
              <w:tab/>
            </w:r>
            <w:r w:rsidR="005F470D" w:rsidRPr="00550CC6">
              <w:rPr>
                <w:rStyle w:val="Hipervnculo"/>
                <w:rFonts w:ascii="Arial" w:hAnsi="Arial" w:cs="Arial"/>
                <w:noProof/>
              </w:rPr>
              <w:t>Detalle del requerimiento</w:t>
            </w:r>
            <w:r w:rsidR="005F470D">
              <w:rPr>
                <w:noProof/>
                <w:webHidden/>
              </w:rPr>
              <w:tab/>
            </w:r>
            <w:r w:rsidR="005F470D">
              <w:rPr>
                <w:noProof/>
                <w:webHidden/>
              </w:rPr>
              <w:fldChar w:fldCharType="begin"/>
            </w:r>
            <w:r w:rsidR="005F470D">
              <w:rPr>
                <w:noProof/>
                <w:webHidden/>
              </w:rPr>
              <w:instrText xml:space="preserve"> PAGEREF _Toc447629242 \h </w:instrText>
            </w:r>
            <w:r w:rsidR="005F470D">
              <w:rPr>
                <w:noProof/>
                <w:webHidden/>
              </w:rPr>
            </w:r>
            <w:r w:rsidR="005F470D">
              <w:rPr>
                <w:noProof/>
                <w:webHidden/>
              </w:rPr>
              <w:fldChar w:fldCharType="separate"/>
            </w:r>
            <w:r w:rsidR="005F470D">
              <w:rPr>
                <w:noProof/>
                <w:webHidden/>
              </w:rPr>
              <w:t>3</w:t>
            </w:r>
            <w:r w:rsidR="005F470D">
              <w:rPr>
                <w:noProof/>
                <w:webHidden/>
              </w:rPr>
              <w:fldChar w:fldCharType="end"/>
            </w:r>
          </w:hyperlink>
        </w:p>
        <w:p w:rsidR="005F470D" w:rsidRDefault="002B50E9">
          <w:pPr>
            <w:pStyle w:val="TDC2"/>
            <w:tabs>
              <w:tab w:val="left" w:pos="880"/>
              <w:tab w:val="right" w:leader="dot" w:pos="9060"/>
            </w:tabs>
            <w:rPr>
              <w:rFonts w:asciiTheme="minorHAnsi" w:eastAsiaTheme="minorEastAsia" w:hAnsiTheme="minorHAnsi" w:cstheme="minorBidi"/>
              <w:noProof/>
              <w:sz w:val="22"/>
              <w:szCs w:val="22"/>
              <w:lang w:val="es-CR" w:eastAsia="es-CR"/>
            </w:rPr>
          </w:pPr>
          <w:hyperlink w:anchor="_Toc447629243" w:history="1">
            <w:r w:rsidR="005F470D" w:rsidRPr="00550CC6">
              <w:rPr>
                <w:rStyle w:val="Hipervnculo"/>
                <w:rFonts w:ascii="Arial" w:hAnsi="Arial" w:cs="Arial"/>
                <w:noProof/>
              </w:rPr>
              <w:t>2.1</w:t>
            </w:r>
            <w:r w:rsidR="005F470D">
              <w:rPr>
                <w:rFonts w:asciiTheme="minorHAnsi" w:eastAsiaTheme="minorEastAsia" w:hAnsiTheme="minorHAnsi" w:cstheme="minorBidi"/>
                <w:noProof/>
                <w:sz w:val="22"/>
                <w:szCs w:val="22"/>
                <w:lang w:val="es-CR" w:eastAsia="es-CR"/>
              </w:rPr>
              <w:tab/>
            </w:r>
            <w:r w:rsidR="005F470D" w:rsidRPr="00550CC6">
              <w:rPr>
                <w:rStyle w:val="Hipervnculo"/>
                <w:noProof/>
              </w:rPr>
              <w:t>Reportes Sistema QR Liquidez: Backtest</w:t>
            </w:r>
            <w:r w:rsidR="005F470D">
              <w:rPr>
                <w:noProof/>
                <w:webHidden/>
              </w:rPr>
              <w:tab/>
            </w:r>
            <w:r w:rsidR="005F470D">
              <w:rPr>
                <w:noProof/>
                <w:webHidden/>
              </w:rPr>
              <w:fldChar w:fldCharType="begin"/>
            </w:r>
            <w:r w:rsidR="005F470D">
              <w:rPr>
                <w:noProof/>
                <w:webHidden/>
              </w:rPr>
              <w:instrText xml:space="preserve"> PAGEREF _Toc447629243 \h </w:instrText>
            </w:r>
            <w:r w:rsidR="005F470D">
              <w:rPr>
                <w:noProof/>
                <w:webHidden/>
              </w:rPr>
            </w:r>
            <w:r w:rsidR="005F470D">
              <w:rPr>
                <w:noProof/>
                <w:webHidden/>
              </w:rPr>
              <w:fldChar w:fldCharType="separate"/>
            </w:r>
            <w:r w:rsidR="005F470D">
              <w:rPr>
                <w:noProof/>
                <w:webHidden/>
              </w:rPr>
              <w:t>3</w:t>
            </w:r>
            <w:r w:rsidR="005F470D">
              <w:rPr>
                <w:noProof/>
                <w:webHidden/>
              </w:rPr>
              <w:fldChar w:fldCharType="end"/>
            </w:r>
          </w:hyperlink>
        </w:p>
        <w:p w:rsidR="005F470D" w:rsidRDefault="002B50E9">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7629244" w:history="1">
            <w:r w:rsidR="005F470D" w:rsidRPr="00550CC6">
              <w:rPr>
                <w:rStyle w:val="Hipervnculo"/>
                <w:noProof/>
              </w:rPr>
              <w:t>2.1.1</w:t>
            </w:r>
            <w:r w:rsidR="005F470D">
              <w:rPr>
                <w:rFonts w:asciiTheme="minorHAnsi" w:eastAsiaTheme="minorEastAsia" w:hAnsiTheme="minorHAnsi" w:cstheme="minorBidi"/>
                <w:noProof/>
                <w:sz w:val="22"/>
                <w:szCs w:val="22"/>
                <w:lang w:val="es-CR" w:eastAsia="es-CR"/>
              </w:rPr>
              <w:tab/>
            </w:r>
            <w:r w:rsidR="005F470D" w:rsidRPr="00550CC6">
              <w:rPr>
                <w:rStyle w:val="Hipervnculo"/>
                <w:noProof/>
              </w:rPr>
              <w:t>Información General</w:t>
            </w:r>
            <w:r w:rsidR="005F470D">
              <w:rPr>
                <w:noProof/>
                <w:webHidden/>
              </w:rPr>
              <w:tab/>
            </w:r>
            <w:r w:rsidR="005F470D">
              <w:rPr>
                <w:noProof/>
                <w:webHidden/>
              </w:rPr>
              <w:fldChar w:fldCharType="begin"/>
            </w:r>
            <w:r w:rsidR="005F470D">
              <w:rPr>
                <w:noProof/>
                <w:webHidden/>
              </w:rPr>
              <w:instrText xml:space="preserve"> PAGEREF _Toc447629244 \h </w:instrText>
            </w:r>
            <w:r w:rsidR="005F470D">
              <w:rPr>
                <w:noProof/>
                <w:webHidden/>
              </w:rPr>
            </w:r>
            <w:r w:rsidR="005F470D">
              <w:rPr>
                <w:noProof/>
                <w:webHidden/>
              </w:rPr>
              <w:fldChar w:fldCharType="separate"/>
            </w:r>
            <w:r w:rsidR="005F470D">
              <w:rPr>
                <w:noProof/>
                <w:webHidden/>
              </w:rPr>
              <w:t>3</w:t>
            </w:r>
            <w:r w:rsidR="005F470D">
              <w:rPr>
                <w:noProof/>
                <w:webHidden/>
              </w:rPr>
              <w:fldChar w:fldCharType="end"/>
            </w:r>
          </w:hyperlink>
        </w:p>
        <w:p w:rsidR="005F470D" w:rsidRDefault="002B50E9">
          <w:pPr>
            <w:pStyle w:val="TDC3"/>
            <w:tabs>
              <w:tab w:val="left" w:pos="1540"/>
              <w:tab w:val="right" w:leader="dot" w:pos="9060"/>
            </w:tabs>
            <w:rPr>
              <w:rFonts w:asciiTheme="minorHAnsi" w:eastAsiaTheme="minorEastAsia" w:hAnsiTheme="minorHAnsi" w:cstheme="minorBidi"/>
              <w:noProof/>
              <w:sz w:val="22"/>
              <w:szCs w:val="22"/>
              <w:lang w:val="es-CR" w:eastAsia="es-CR"/>
            </w:rPr>
          </w:pPr>
          <w:hyperlink w:anchor="_Toc447629245" w:history="1">
            <w:r w:rsidR="005F470D" w:rsidRPr="00550CC6">
              <w:rPr>
                <w:rStyle w:val="Hipervnculo"/>
                <w:noProof/>
              </w:rPr>
              <w:t>2.1.2</w:t>
            </w:r>
            <w:r w:rsidR="005F470D">
              <w:rPr>
                <w:rFonts w:asciiTheme="minorHAnsi" w:eastAsiaTheme="minorEastAsia" w:hAnsiTheme="minorHAnsi" w:cstheme="minorBidi"/>
                <w:noProof/>
                <w:sz w:val="22"/>
                <w:szCs w:val="22"/>
                <w:lang w:val="es-CR" w:eastAsia="es-CR"/>
              </w:rPr>
              <w:tab/>
            </w:r>
            <w:r w:rsidR="005F470D" w:rsidRPr="00550CC6">
              <w:rPr>
                <w:rStyle w:val="Hipervnculo"/>
                <w:noProof/>
              </w:rPr>
              <w:t>Reporte Backtesting</w:t>
            </w:r>
            <w:r w:rsidR="005F470D">
              <w:rPr>
                <w:noProof/>
                <w:webHidden/>
              </w:rPr>
              <w:tab/>
            </w:r>
            <w:r w:rsidR="005F470D">
              <w:rPr>
                <w:noProof/>
                <w:webHidden/>
              </w:rPr>
              <w:fldChar w:fldCharType="begin"/>
            </w:r>
            <w:r w:rsidR="005F470D">
              <w:rPr>
                <w:noProof/>
                <w:webHidden/>
              </w:rPr>
              <w:instrText xml:space="preserve"> PAGEREF _Toc447629245 \h </w:instrText>
            </w:r>
            <w:r w:rsidR="005F470D">
              <w:rPr>
                <w:noProof/>
                <w:webHidden/>
              </w:rPr>
            </w:r>
            <w:r w:rsidR="005F470D">
              <w:rPr>
                <w:noProof/>
                <w:webHidden/>
              </w:rPr>
              <w:fldChar w:fldCharType="separate"/>
            </w:r>
            <w:r w:rsidR="005F470D">
              <w:rPr>
                <w:noProof/>
                <w:webHidden/>
              </w:rPr>
              <w:t>3</w:t>
            </w:r>
            <w:r w:rsidR="005F470D">
              <w:rPr>
                <w:noProof/>
                <w:webHidden/>
              </w:rPr>
              <w:fldChar w:fldCharType="end"/>
            </w:r>
          </w:hyperlink>
        </w:p>
        <w:p w:rsidR="005F470D" w:rsidRDefault="002B50E9">
          <w:pPr>
            <w:pStyle w:val="TDC2"/>
            <w:tabs>
              <w:tab w:val="left" w:pos="880"/>
              <w:tab w:val="right" w:leader="dot" w:pos="9060"/>
            </w:tabs>
            <w:rPr>
              <w:rFonts w:asciiTheme="minorHAnsi" w:eastAsiaTheme="minorEastAsia" w:hAnsiTheme="minorHAnsi" w:cstheme="minorBidi"/>
              <w:noProof/>
              <w:sz w:val="22"/>
              <w:szCs w:val="22"/>
              <w:lang w:val="es-CR" w:eastAsia="es-CR"/>
            </w:rPr>
          </w:pPr>
          <w:hyperlink w:anchor="_Toc447629246" w:history="1">
            <w:r w:rsidR="005F470D" w:rsidRPr="00550CC6">
              <w:rPr>
                <w:rStyle w:val="Hipervnculo"/>
                <w:rFonts w:ascii="Arial" w:hAnsi="Arial" w:cs="Arial"/>
                <w:noProof/>
              </w:rPr>
              <w:t>2.2</w:t>
            </w:r>
            <w:r w:rsidR="005F470D">
              <w:rPr>
                <w:rFonts w:asciiTheme="minorHAnsi" w:eastAsiaTheme="minorEastAsia" w:hAnsiTheme="minorHAnsi" w:cstheme="minorBidi"/>
                <w:noProof/>
                <w:sz w:val="22"/>
                <w:szCs w:val="22"/>
                <w:lang w:val="es-CR" w:eastAsia="es-CR"/>
              </w:rPr>
              <w:tab/>
            </w:r>
            <w:r w:rsidR="005F470D" w:rsidRPr="00550CC6">
              <w:rPr>
                <w:rStyle w:val="Hipervnculo"/>
                <w:noProof/>
              </w:rPr>
              <w:t>Reportes Sistema QR Liquidez: Insumo</w:t>
            </w:r>
            <w:r w:rsidR="005F470D">
              <w:rPr>
                <w:noProof/>
                <w:webHidden/>
              </w:rPr>
              <w:tab/>
            </w:r>
            <w:r w:rsidR="005F470D">
              <w:rPr>
                <w:noProof/>
                <w:webHidden/>
              </w:rPr>
              <w:fldChar w:fldCharType="begin"/>
            </w:r>
            <w:r w:rsidR="005F470D">
              <w:rPr>
                <w:noProof/>
                <w:webHidden/>
              </w:rPr>
              <w:instrText xml:space="preserve"> PAGEREF _Toc447629246 \h </w:instrText>
            </w:r>
            <w:r w:rsidR="005F470D">
              <w:rPr>
                <w:noProof/>
                <w:webHidden/>
              </w:rPr>
            </w:r>
            <w:r w:rsidR="005F470D">
              <w:rPr>
                <w:noProof/>
                <w:webHidden/>
              </w:rPr>
              <w:fldChar w:fldCharType="separate"/>
            </w:r>
            <w:r w:rsidR="005F470D">
              <w:rPr>
                <w:noProof/>
                <w:webHidden/>
              </w:rPr>
              <w:t>5</w:t>
            </w:r>
            <w:r w:rsidR="005F470D">
              <w:rPr>
                <w:noProof/>
                <w:webHidden/>
              </w:rPr>
              <w:fldChar w:fldCharType="end"/>
            </w:r>
          </w:hyperlink>
        </w:p>
        <w:p w:rsidR="005F470D" w:rsidRDefault="002B50E9">
          <w:pPr>
            <w:pStyle w:val="TDC1"/>
            <w:tabs>
              <w:tab w:val="left" w:pos="480"/>
              <w:tab w:val="right" w:leader="dot" w:pos="9060"/>
            </w:tabs>
            <w:rPr>
              <w:rFonts w:asciiTheme="minorHAnsi" w:eastAsiaTheme="minorEastAsia" w:hAnsiTheme="minorHAnsi" w:cstheme="minorBidi"/>
              <w:noProof/>
              <w:sz w:val="22"/>
              <w:szCs w:val="22"/>
              <w:lang w:val="es-CR" w:eastAsia="es-CR"/>
            </w:rPr>
          </w:pPr>
          <w:hyperlink w:anchor="_Toc447629247" w:history="1">
            <w:r w:rsidR="005F470D" w:rsidRPr="00550CC6">
              <w:rPr>
                <w:rStyle w:val="Hipervnculo"/>
                <w:rFonts w:ascii="Arial" w:hAnsi="Arial"/>
                <w:noProof/>
              </w:rPr>
              <w:t>3.</w:t>
            </w:r>
            <w:r w:rsidR="005F470D">
              <w:rPr>
                <w:rFonts w:asciiTheme="minorHAnsi" w:eastAsiaTheme="minorEastAsia" w:hAnsiTheme="minorHAnsi" w:cstheme="minorBidi"/>
                <w:noProof/>
                <w:sz w:val="22"/>
                <w:szCs w:val="22"/>
                <w:lang w:val="es-CR" w:eastAsia="es-CR"/>
              </w:rPr>
              <w:tab/>
            </w:r>
            <w:r w:rsidR="005F470D" w:rsidRPr="00550CC6">
              <w:rPr>
                <w:rStyle w:val="Hipervnculo"/>
                <w:rFonts w:ascii="Arial" w:hAnsi="Arial" w:cs="Arial"/>
                <w:noProof/>
              </w:rPr>
              <w:t>Aprobación</w:t>
            </w:r>
            <w:r w:rsidR="005F470D">
              <w:rPr>
                <w:noProof/>
                <w:webHidden/>
              </w:rPr>
              <w:tab/>
            </w:r>
            <w:r w:rsidR="005F470D">
              <w:rPr>
                <w:noProof/>
                <w:webHidden/>
              </w:rPr>
              <w:fldChar w:fldCharType="begin"/>
            </w:r>
            <w:r w:rsidR="005F470D">
              <w:rPr>
                <w:noProof/>
                <w:webHidden/>
              </w:rPr>
              <w:instrText xml:space="preserve"> PAGEREF _Toc447629247 \h </w:instrText>
            </w:r>
            <w:r w:rsidR="005F470D">
              <w:rPr>
                <w:noProof/>
                <w:webHidden/>
              </w:rPr>
            </w:r>
            <w:r w:rsidR="005F470D">
              <w:rPr>
                <w:noProof/>
                <w:webHidden/>
              </w:rPr>
              <w:fldChar w:fldCharType="separate"/>
            </w:r>
            <w:r w:rsidR="005F470D">
              <w:rPr>
                <w:noProof/>
                <w:webHidden/>
              </w:rPr>
              <w:t>6</w:t>
            </w:r>
            <w:r w:rsidR="005F470D">
              <w:rPr>
                <w:noProof/>
                <w:webHidden/>
              </w:rPr>
              <w:fldChar w:fldCharType="end"/>
            </w:r>
          </w:hyperlink>
        </w:p>
        <w:p w:rsidR="00382DB0" w:rsidRDefault="00382DB0">
          <w:r>
            <w:rPr>
              <w:b/>
              <w:bCs/>
            </w:rPr>
            <w:fldChar w:fldCharType="end"/>
          </w:r>
        </w:p>
      </w:sdtContent>
    </w:sdt>
    <w:p w:rsidR="00DA5AA6" w:rsidRDefault="00DA5AA6" w:rsidP="0002455F">
      <w:pPr>
        <w:spacing w:line="360" w:lineRule="auto"/>
        <w:rPr>
          <w:rFonts w:ascii="Arial" w:hAnsi="Arial" w:cs="Arial"/>
          <w:b/>
          <w:bCs/>
        </w:rPr>
      </w:pPr>
    </w:p>
    <w:p w:rsidR="00DA5AA6" w:rsidRDefault="00DA5AA6" w:rsidP="0002455F">
      <w:pPr>
        <w:spacing w:line="360" w:lineRule="auto"/>
        <w:rPr>
          <w:rFonts w:ascii="Arial" w:hAnsi="Arial" w:cs="Arial"/>
          <w:b/>
          <w:bCs/>
        </w:rPr>
      </w:pPr>
      <w:r>
        <w:rPr>
          <w:rFonts w:ascii="Arial" w:hAnsi="Arial" w:cs="Arial"/>
          <w:b/>
          <w:bCs/>
        </w:rPr>
        <w:br w:type="page"/>
      </w:r>
    </w:p>
    <w:p w:rsidR="00DA5AA6" w:rsidRDefault="00DA5AA6" w:rsidP="0002455F">
      <w:pPr>
        <w:spacing w:line="360" w:lineRule="auto"/>
        <w:rPr>
          <w:rFonts w:ascii="Arial" w:hAnsi="Arial" w:cs="Arial"/>
          <w:b/>
          <w:bCs/>
        </w:rPr>
      </w:pPr>
    </w:p>
    <w:p w:rsidR="007E599A" w:rsidRPr="0076687E" w:rsidRDefault="009543CD" w:rsidP="0002455F">
      <w:pPr>
        <w:spacing w:line="360" w:lineRule="auto"/>
        <w:rPr>
          <w:rFonts w:ascii="Arial" w:hAnsi="Arial" w:cs="Arial"/>
        </w:rPr>
      </w:pPr>
      <w:r w:rsidRPr="0076687E">
        <w:rPr>
          <w:rFonts w:ascii="Arial" w:hAnsi="Arial" w:cs="Arial"/>
          <w:b/>
          <w:bCs/>
        </w:rPr>
        <w:t>Sistema:</w:t>
      </w:r>
      <w:r w:rsidR="007742F1" w:rsidRPr="0076687E">
        <w:rPr>
          <w:rFonts w:ascii="Arial" w:hAnsi="Arial" w:cs="Arial"/>
        </w:rPr>
        <w:t xml:space="preserve"> </w:t>
      </w:r>
      <w:r w:rsidR="00AB3AFC">
        <w:rPr>
          <w:rFonts w:ascii="Arial" w:hAnsi="Arial" w:cs="Arial"/>
        </w:rPr>
        <w:t>QR LIQUIDEZ</w:t>
      </w:r>
    </w:p>
    <w:p w:rsidR="009543CD" w:rsidRDefault="009543CD" w:rsidP="00906652">
      <w:pPr>
        <w:pStyle w:val="Default"/>
        <w:rPr>
          <w:rFonts w:ascii="Arial" w:hAnsi="Arial" w:cs="Arial"/>
        </w:rPr>
      </w:pPr>
      <w:r w:rsidRPr="0076687E">
        <w:rPr>
          <w:rFonts w:ascii="Arial" w:hAnsi="Arial" w:cs="Arial"/>
          <w:b/>
          <w:bCs/>
        </w:rPr>
        <w:t>Título del requerimiento:</w:t>
      </w:r>
      <w:r w:rsidR="007742F1" w:rsidRPr="0076687E">
        <w:rPr>
          <w:rFonts w:ascii="Arial" w:hAnsi="Arial" w:cs="Arial"/>
        </w:rPr>
        <w:t xml:space="preserve"> </w:t>
      </w:r>
      <w:r w:rsidR="00085572">
        <w:rPr>
          <w:rFonts w:ascii="Arial" w:hAnsi="Arial" w:cs="Arial"/>
        </w:rPr>
        <w:t>Implementación del sistema</w:t>
      </w:r>
      <w:r w:rsidR="0064294C">
        <w:rPr>
          <w:rFonts w:ascii="Arial" w:hAnsi="Arial" w:cs="Arial"/>
        </w:rPr>
        <w:t xml:space="preserve"> QR Liquidez</w:t>
      </w:r>
    </w:p>
    <w:p w:rsidR="00906652" w:rsidRPr="00906652" w:rsidRDefault="00906652" w:rsidP="00906652">
      <w:pPr>
        <w:pStyle w:val="Default"/>
        <w:rPr>
          <w:rFonts w:ascii="Arial" w:hAnsi="Arial" w:cs="Arial"/>
        </w:rPr>
      </w:pPr>
    </w:p>
    <w:p w:rsidR="009543CD" w:rsidRPr="0076687E" w:rsidRDefault="009543CD" w:rsidP="0002455F">
      <w:pPr>
        <w:spacing w:line="360" w:lineRule="auto"/>
        <w:rPr>
          <w:rFonts w:ascii="Arial" w:hAnsi="Arial" w:cs="Arial"/>
        </w:rPr>
      </w:pPr>
      <w:r w:rsidRPr="0076687E">
        <w:rPr>
          <w:rFonts w:ascii="Arial" w:hAnsi="Arial" w:cs="Arial"/>
          <w:b/>
          <w:bCs/>
        </w:rPr>
        <w:t>Versión del documento</w:t>
      </w:r>
      <w:r w:rsidRPr="0076687E">
        <w:rPr>
          <w:rFonts w:ascii="Arial" w:hAnsi="Arial" w:cs="Arial"/>
        </w:rPr>
        <w:t xml:space="preserve">: </w:t>
      </w:r>
      <w:r w:rsidR="00030859">
        <w:rPr>
          <w:rFonts w:ascii="Arial" w:hAnsi="Arial" w:cs="Arial"/>
          <w:lang w:val="es-CR"/>
        </w:rPr>
        <w:t>1</w:t>
      </w:r>
      <w:r w:rsidR="00AB3AFC">
        <w:rPr>
          <w:rFonts w:ascii="Arial" w:hAnsi="Arial" w:cs="Arial"/>
          <w:lang w:val="es-CR"/>
        </w:rPr>
        <w:t>.</w:t>
      </w:r>
      <w:r w:rsidR="00A7594C">
        <w:rPr>
          <w:rFonts w:ascii="Arial" w:hAnsi="Arial" w:cs="Arial"/>
          <w:lang w:val="es-CR"/>
        </w:rPr>
        <w:t>Reporte Backtesting</w:t>
      </w:r>
    </w:p>
    <w:p w:rsidR="009543CD" w:rsidRPr="0076687E" w:rsidRDefault="009543CD" w:rsidP="0002455F">
      <w:pPr>
        <w:pBdr>
          <w:bottom w:val="single" w:sz="12" w:space="1" w:color="auto"/>
        </w:pBdr>
        <w:spacing w:line="360" w:lineRule="auto"/>
        <w:rPr>
          <w:rFonts w:ascii="Arial" w:hAnsi="Arial" w:cs="Arial"/>
        </w:rPr>
      </w:pPr>
      <w:r w:rsidRPr="0076687E">
        <w:rPr>
          <w:rFonts w:ascii="Arial" w:hAnsi="Arial" w:cs="Arial"/>
          <w:b/>
          <w:bCs/>
        </w:rPr>
        <w:t>Solicitante:</w:t>
      </w:r>
      <w:r w:rsidR="007742F1" w:rsidRPr="0076687E">
        <w:rPr>
          <w:rFonts w:ascii="Arial" w:hAnsi="Arial" w:cs="Arial"/>
        </w:rPr>
        <w:t xml:space="preserve"> </w:t>
      </w:r>
      <w:r w:rsidR="0064294C">
        <w:rPr>
          <w:rFonts w:ascii="Arial" w:hAnsi="Arial" w:cs="Arial"/>
          <w:lang w:val="es-CR"/>
        </w:rPr>
        <w:t>Gerencia de Riesgos Financieros, Leonor Cuevillas V.</w:t>
      </w:r>
    </w:p>
    <w:p w:rsidR="009543CD" w:rsidRPr="0076687E" w:rsidRDefault="009543CD" w:rsidP="001D40F0">
      <w:pPr>
        <w:pBdr>
          <w:bottom w:val="single" w:sz="12" w:space="1" w:color="auto"/>
        </w:pBdr>
        <w:spacing w:line="360" w:lineRule="auto"/>
        <w:jc w:val="both"/>
        <w:rPr>
          <w:rFonts w:ascii="Arial" w:hAnsi="Arial" w:cs="Arial"/>
        </w:rPr>
      </w:pPr>
      <w:r w:rsidRPr="0076687E">
        <w:rPr>
          <w:rFonts w:ascii="Arial" w:hAnsi="Arial" w:cs="Arial"/>
          <w:b/>
          <w:bCs/>
        </w:rPr>
        <w:t>Número de Siebel:</w:t>
      </w:r>
      <w:r w:rsidRPr="0076687E">
        <w:rPr>
          <w:rFonts w:ascii="Arial" w:hAnsi="Arial" w:cs="Arial"/>
        </w:rPr>
        <w:t xml:space="preserve"> </w:t>
      </w:r>
    </w:p>
    <w:p w:rsidR="007E599A" w:rsidRPr="0076687E" w:rsidRDefault="007E599A" w:rsidP="0002455F">
      <w:pPr>
        <w:pBdr>
          <w:bottom w:val="single" w:sz="12" w:space="1" w:color="auto"/>
        </w:pBdr>
        <w:spacing w:line="360" w:lineRule="auto"/>
        <w:rPr>
          <w:rFonts w:ascii="Arial" w:hAnsi="Arial" w:cs="Arial"/>
          <w:b/>
          <w:bCs/>
        </w:rPr>
      </w:pPr>
    </w:p>
    <w:p w:rsidR="009543CD" w:rsidRPr="0076687E" w:rsidRDefault="009543CD" w:rsidP="00815081">
      <w:pPr>
        <w:pStyle w:val="Ttulo1"/>
        <w:jc w:val="both"/>
        <w:rPr>
          <w:rFonts w:ascii="Arial" w:hAnsi="Arial" w:cs="Arial"/>
          <w:sz w:val="24"/>
          <w:szCs w:val="24"/>
        </w:rPr>
      </w:pPr>
      <w:bookmarkStart w:id="0" w:name="_Toc447629241"/>
      <w:r w:rsidRPr="0076687E">
        <w:rPr>
          <w:rFonts w:ascii="Arial" w:hAnsi="Arial" w:cs="Arial"/>
          <w:sz w:val="24"/>
          <w:szCs w:val="24"/>
        </w:rPr>
        <w:t>Justificación del cambio</w:t>
      </w:r>
      <w:bookmarkEnd w:id="0"/>
    </w:p>
    <w:p w:rsidR="001D40F0" w:rsidRPr="0076687E" w:rsidRDefault="001D40F0" w:rsidP="001D40F0"/>
    <w:p w:rsidR="00030859" w:rsidRDefault="0064294C" w:rsidP="00030859">
      <w:pPr>
        <w:pStyle w:val="Piedepgina"/>
        <w:jc w:val="both"/>
        <w:rPr>
          <w:lang w:val="es-CR"/>
        </w:rPr>
      </w:pPr>
      <w:r>
        <w:rPr>
          <w:lang w:val="es-CR"/>
        </w:rPr>
        <w:t>En atención a  las necesidades de la Gerencia de Riesgos Financieros, se implementa el sistema denominado QR liquidez, cuyo objetivo es cumplir con los objetivos de la SUGEF 17-13</w:t>
      </w:r>
      <w:r w:rsidR="00E52459">
        <w:rPr>
          <w:lang w:val="es-CR"/>
        </w:rPr>
        <w:t>.</w:t>
      </w:r>
    </w:p>
    <w:p w:rsidR="00E52459" w:rsidRDefault="00E52459" w:rsidP="00030859">
      <w:pPr>
        <w:pStyle w:val="Piedepgina"/>
        <w:jc w:val="both"/>
        <w:rPr>
          <w:lang w:val="es-CR"/>
        </w:rPr>
      </w:pPr>
    </w:p>
    <w:p w:rsidR="009B5F2F" w:rsidRDefault="00E52459" w:rsidP="00030859">
      <w:pPr>
        <w:pStyle w:val="Piedepgina"/>
        <w:jc w:val="both"/>
        <w:rPr>
          <w:lang w:val="es-CR"/>
        </w:rPr>
      </w:pPr>
      <w:r>
        <w:rPr>
          <w:lang w:val="es-CR"/>
        </w:rPr>
        <w:t>Se establece el detalle de</w:t>
      </w:r>
      <w:r w:rsidR="009B5F2F">
        <w:rPr>
          <w:lang w:val="es-CR"/>
        </w:rPr>
        <w:t xml:space="preserve"> </w:t>
      </w:r>
      <w:r>
        <w:rPr>
          <w:lang w:val="es-CR"/>
        </w:rPr>
        <w:t>l</w:t>
      </w:r>
      <w:r w:rsidR="009B5F2F">
        <w:rPr>
          <w:lang w:val="es-CR"/>
        </w:rPr>
        <w:t>os</w:t>
      </w:r>
      <w:r>
        <w:rPr>
          <w:lang w:val="es-CR"/>
        </w:rPr>
        <w:t xml:space="preserve"> </w:t>
      </w:r>
      <w:r w:rsidR="004D0992">
        <w:rPr>
          <w:lang w:val="es-CR"/>
        </w:rPr>
        <w:t xml:space="preserve">reportes de activos y pasivos </w:t>
      </w:r>
      <w:r w:rsidR="009B5F2F">
        <w:rPr>
          <w:lang w:val="es-CR"/>
        </w:rPr>
        <w:t>según cartel:</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AE2D91">
        <w:trPr>
          <w:jc w:val="center"/>
        </w:trPr>
        <w:tc>
          <w:tcPr>
            <w:tcW w:w="9045" w:type="dxa"/>
            <w:shd w:val="clear" w:color="auto" w:fill="99CCFF"/>
          </w:tcPr>
          <w:p w:rsidR="009B5F2F" w:rsidRPr="008E3DB5" w:rsidRDefault="009B5F2F" w:rsidP="00AE2D91">
            <w:pPr>
              <w:rPr>
                <w:rFonts w:ascii="Arial" w:hAnsi="Arial" w:cs="Arial"/>
                <w:b/>
                <w:bCs/>
                <w:lang w:val="es-CR"/>
              </w:rPr>
            </w:pPr>
            <w:r w:rsidRPr="009B5F2F">
              <w:rPr>
                <w:rFonts w:ascii="Arial" w:hAnsi="Arial" w:cs="Arial"/>
                <w:b/>
                <w:bCs/>
                <w:lang w:val="es-CR"/>
              </w:rPr>
              <w:t>1.1.1.6. Módulo proyecciones de pasivos</w:t>
            </w:r>
          </w:p>
        </w:tc>
      </w:tr>
      <w:tr w:rsidR="009B5F2F" w:rsidRPr="008E3DB5" w:rsidTr="00AE2D91">
        <w:trPr>
          <w:jc w:val="center"/>
        </w:trPr>
        <w:tc>
          <w:tcPr>
            <w:tcW w:w="9045" w:type="dxa"/>
          </w:tcPr>
          <w:p w:rsidR="009B5F2F" w:rsidRDefault="009B5F2F" w:rsidP="009B5F2F">
            <w:pPr>
              <w:jc w:val="both"/>
              <w:rPr>
                <w:rFonts w:ascii="Arial" w:hAnsi="Arial" w:cs="Arial"/>
                <w:lang w:val="es-CR"/>
              </w:rPr>
            </w:pPr>
            <w:r w:rsidRPr="009B5F2F">
              <w:rPr>
                <w:rFonts w:ascii="Arial" w:hAnsi="Arial" w:cs="Arial"/>
                <w:lang w:val="es-CR"/>
              </w:rPr>
              <w:t>1.1.1.6.1.</w:t>
            </w:r>
            <w:r>
              <w:rPr>
                <w:rFonts w:ascii="Arial" w:hAnsi="Arial" w:cs="Arial"/>
                <w:lang w:val="es-CR"/>
              </w:rPr>
              <w:t xml:space="preserve"> </w:t>
            </w:r>
            <w:r w:rsidRPr="009B5F2F">
              <w:rPr>
                <w:rFonts w:ascii="Arial" w:hAnsi="Arial" w:cs="Arial"/>
                <w:lang w:val="es-CR"/>
              </w:rPr>
              <w:t>Se requiere que el sistema realice proyecciones de requerimientos de liquidez a futuro, con base en premisas sobre tasas de interés, tipos de cambio, tasas de renovación, volatilidad y flujos de efectivo. Estas premisas se pueden determinar bajo escenarios normales con base en los datos históricos, o se pueden especificar manualmente (por ejemplo para describir un escenario de estrés en particular). Se incluye el cálculo de la distribución de probabilidad de los requerimientos de liquidez a futuro. De aquí es posible determinar intervalos de confianza para los flujos efectivo proyectado. El análisis se realiza por medio de series de tiempo y/o modelos probabilísticos de renovación (permanencia) de inversiones. Como en el punto anterior, es posible usar escenarios estadísticamente determinados o escenarios de estrés.</w:t>
            </w:r>
          </w:p>
          <w:p w:rsidR="009B5F2F" w:rsidRPr="008E3DB5" w:rsidRDefault="009B5F2F" w:rsidP="009B5F2F">
            <w:pPr>
              <w:jc w:val="both"/>
              <w:rPr>
                <w:rFonts w:ascii="Arial" w:hAnsi="Arial" w:cs="Arial"/>
                <w:lang w:val="es-CR"/>
              </w:rPr>
            </w:pPr>
            <w:r w:rsidRPr="009B5F2F">
              <w:rPr>
                <w:rFonts w:ascii="Arial" w:hAnsi="Arial" w:cs="Arial"/>
                <w:lang w:val="es-CR"/>
              </w:rPr>
              <w:t>1.1.1.6.2.</w:t>
            </w:r>
            <w:r>
              <w:rPr>
                <w:rFonts w:ascii="Arial" w:hAnsi="Arial" w:cs="Arial"/>
                <w:lang w:val="es-CR"/>
              </w:rPr>
              <w:t xml:space="preserve"> </w:t>
            </w:r>
            <w:r w:rsidRPr="009B5F2F">
              <w:rPr>
                <w:rFonts w:ascii="Arial" w:hAnsi="Arial" w:cs="Arial"/>
                <w:lang w:val="es-CR"/>
              </w:rPr>
              <w:t>Estructura de vencimiento de los pasivos a plazo: La estructura de vencimientos de las cuentas corrientes, cuentas de ahorro y certificados de depósito en cualquier moneda, es un vector que permite conocer los vencimientos de pasivos en cada uno de una serie de plazos predefinidos.</w:t>
            </w:r>
          </w:p>
        </w:tc>
      </w:tr>
    </w:tbl>
    <w:p w:rsidR="009B5F2F" w:rsidRDefault="009B5F2F" w:rsidP="00030859">
      <w:pPr>
        <w:pStyle w:val="Piedepgina"/>
        <w:jc w:val="both"/>
        <w:rPr>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9B5F2F" w:rsidRPr="008E3DB5" w:rsidTr="00AE2D91">
        <w:trPr>
          <w:jc w:val="center"/>
        </w:trPr>
        <w:tc>
          <w:tcPr>
            <w:tcW w:w="9045" w:type="dxa"/>
            <w:shd w:val="clear" w:color="auto" w:fill="99CCFF"/>
          </w:tcPr>
          <w:p w:rsidR="009B5F2F" w:rsidRPr="008E3DB5" w:rsidRDefault="009B5F2F" w:rsidP="00AE2D91">
            <w:pPr>
              <w:rPr>
                <w:rFonts w:ascii="Arial" w:hAnsi="Arial" w:cs="Arial"/>
                <w:b/>
                <w:bCs/>
                <w:lang w:val="es-CR"/>
              </w:rPr>
            </w:pPr>
            <w:r w:rsidRPr="009B5F2F">
              <w:rPr>
                <w:rFonts w:ascii="Arial" w:hAnsi="Arial" w:cs="Arial"/>
                <w:b/>
                <w:bCs/>
                <w:lang w:val="es-CR"/>
              </w:rPr>
              <w:t>1.1.1.7. Módulo de proyecciones de activos y pasivos</w:t>
            </w:r>
          </w:p>
        </w:tc>
      </w:tr>
      <w:tr w:rsidR="009B5F2F" w:rsidRPr="008E3DB5" w:rsidTr="00AE2D91">
        <w:trPr>
          <w:jc w:val="center"/>
        </w:trPr>
        <w:tc>
          <w:tcPr>
            <w:tcW w:w="9045" w:type="dxa"/>
          </w:tcPr>
          <w:p w:rsidR="009B5F2F" w:rsidRPr="009B5F2F" w:rsidRDefault="009B5F2F" w:rsidP="009B5F2F">
            <w:pPr>
              <w:jc w:val="both"/>
              <w:rPr>
                <w:rFonts w:ascii="Arial" w:hAnsi="Arial" w:cs="Arial"/>
                <w:lang w:val="es-CR"/>
              </w:rPr>
            </w:pPr>
            <w:r w:rsidRPr="009B5F2F">
              <w:rPr>
                <w:rFonts w:ascii="Arial" w:hAnsi="Arial" w:cs="Arial"/>
                <w:lang w:val="es-CR"/>
              </w:rPr>
              <w:t>1.1.1.7.1.</w:t>
            </w:r>
            <w:r>
              <w:rPr>
                <w:rFonts w:ascii="Arial" w:hAnsi="Arial" w:cs="Arial"/>
                <w:lang w:val="es-CR"/>
              </w:rPr>
              <w:t xml:space="preserve"> </w:t>
            </w:r>
            <w:r w:rsidRPr="009B5F2F">
              <w:rPr>
                <w:rFonts w:ascii="Arial" w:hAnsi="Arial" w:cs="Arial"/>
                <w:lang w:val="es-CR"/>
              </w:rPr>
              <w:t>Basado en la estructura del calce de plazos, se requiere que la herramienta pueda calcular lo siguiente:</w:t>
            </w:r>
          </w:p>
          <w:p w:rsidR="009B5F2F" w:rsidRPr="009B5F2F" w:rsidRDefault="009B5F2F" w:rsidP="009B5F2F">
            <w:pPr>
              <w:jc w:val="both"/>
              <w:rPr>
                <w:rFonts w:ascii="Arial" w:hAnsi="Arial" w:cs="Arial"/>
                <w:lang w:val="es-CR"/>
              </w:rPr>
            </w:pPr>
            <w:r w:rsidRPr="009B5F2F">
              <w:rPr>
                <w:rFonts w:ascii="Arial" w:hAnsi="Arial" w:cs="Arial"/>
                <w:lang w:val="es-CR"/>
              </w:rPr>
              <w:t>1.1.1.7.1.1.</w:t>
            </w:r>
            <w:r>
              <w:rPr>
                <w:rFonts w:ascii="Arial" w:hAnsi="Arial" w:cs="Arial"/>
                <w:lang w:val="es-CR"/>
              </w:rPr>
              <w:t xml:space="preserve"> </w:t>
            </w:r>
            <w:r w:rsidRPr="009B5F2F">
              <w:rPr>
                <w:rFonts w:ascii="Arial" w:hAnsi="Arial" w:cs="Arial"/>
                <w:lang w:val="es-CR"/>
              </w:rPr>
              <w:t xml:space="preserve">Proyecciones de cartera de crédito: Cálculo de valores medios y percentiles para flujos de cartera de crédito. </w:t>
            </w:r>
          </w:p>
          <w:p w:rsidR="009B5F2F" w:rsidRPr="009B5F2F" w:rsidRDefault="009B5F2F" w:rsidP="009B5F2F">
            <w:pPr>
              <w:jc w:val="both"/>
              <w:rPr>
                <w:rFonts w:ascii="Arial" w:hAnsi="Arial" w:cs="Arial"/>
                <w:lang w:val="es-CR"/>
              </w:rPr>
            </w:pPr>
            <w:r w:rsidRPr="009B5F2F">
              <w:rPr>
                <w:rFonts w:ascii="Arial" w:hAnsi="Arial" w:cs="Arial"/>
                <w:lang w:val="es-CR"/>
              </w:rPr>
              <w:t>1.1.1.7.1.2.</w:t>
            </w:r>
            <w:r>
              <w:rPr>
                <w:rFonts w:ascii="Arial" w:hAnsi="Arial" w:cs="Arial"/>
                <w:lang w:val="es-CR"/>
              </w:rPr>
              <w:t xml:space="preserve"> </w:t>
            </w:r>
            <w:r w:rsidRPr="009B5F2F">
              <w:rPr>
                <w:rFonts w:ascii="Arial" w:hAnsi="Arial" w:cs="Arial"/>
                <w:lang w:val="es-CR"/>
              </w:rPr>
              <w:t>Coeficiente de financiación neta estable: Calcular el NSFR (cociente entre la cantidad de financiación estable disponible y la cantidad de financiación estable requerida).</w:t>
            </w:r>
          </w:p>
          <w:p w:rsidR="009B5F2F" w:rsidRPr="008E3DB5" w:rsidRDefault="009B5F2F" w:rsidP="009B5F2F">
            <w:pPr>
              <w:jc w:val="both"/>
              <w:rPr>
                <w:rFonts w:ascii="Arial" w:hAnsi="Arial" w:cs="Arial"/>
                <w:lang w:val="es-CR"/>
              </w:rPr>
            </w:pPr>
            <w:r w:rsidRPr="009B5F2F">
              <w:rPr>
                <w:rFonts w:ascii="Arial" w:hAnsi="Arial" w:cs="Arial"/>
                <w:lang w:val="es-CR"/>
              </w:rPr>
              <w:t>1.1.1.7.1.3.</w:t>
            </w:r>
            <w:r>
              <w:rPr>
                <w:rFonts w:ascii="Arial" w:hAnsi="Arial" w:cs="Arial"/>
                <w:lang w:val="es-CR"/>
              </w:rPr>
              <w:t xml:space="preserve"> </w:t>
            </w:r>
            <w:r w:rsidRPr="009B5F2F">
              <w:rPr>
                <w:rFonts w:ascii="Arial" w:hAnsi="Arial" w:cs="Arial"/>
                <w:lang w:val="es-CR"/>
              </w:rPr>
              <w:t>Curva de calce de plazos con distintos horizontes las cuales permiten una evaluación más gráfica de la situación de liquidez de la institución, así como calcular la curva de rendimientos netos (activos, pasivos) como función del plazo.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shd w:val="clear" w:color="auto" w:fill="99CCFF"/>
          </w:tcPr>
          <w:p w:rsidR="00250734" w:rsidRPr="00250734" w:rsidRDefault="00250734" w:rsidP="00250734">
            <w:pPr>
              <w:jc w:val="both"/>
              <w:rPr>
                <w:rFonts w:ascii="Arial" w:hAnsi="Arial" w:cs="Arial"/>
                <w:lang w:val="es-CR"/>
              </w:rPr>
            </w:pPr>
            <w:r>
              <w:rPr>
                <w:rFonts w:ascii="Arial" w:hAnsi="Arial" w:cs="Arial"/>
                <w:lang w:val="es-CR"/>
              </w:rPr>
              <w:lastRenderedPageBreak/>
              <w:t xml:space="preserve">1.1.1.8. </w:t>
            </w:r>
            <w:r w:rsidRPr="00250734">
              <w:rPr>
                <w:rFonts w:ascii="Arial" w:hAnsi="Arial" w:cs="Arial"/>
                <w:lang w:val="es-CR"/>
              </w:rPr>
              <w:t>Módulo de proyecciones de efectivo</w:t>
            </w:r>
          </w:p>
        </w:tc>
      </w:tr>
      <w:tr w:rsidR="00250734" w:rsidRPr="008E3DB5" w:rsidTr="00250734">
        <w:trPr>
          <w:jc w:val="center"/>
        </w:trPr>
        <w:tc>
          <w:tcPr>
            <w:tcW w:w="9045" w:type="dxa"/>
            <w:tcBorders>
              <w:top w:val="single" w:sz="8" w:space="0" w:color="auto"/>
              <w:left w:val="single" w:sz="8" w:space="0" w:color="auto"/>
              <w:bottom w:val="single" w:sz="8" w:space="0" w:color="auto"/>
              <w:right w:val="single" w:sz="8" w:space="0" w:color="auto"/>
            </w:tcBorders>
          </w:tcPr>
          <w:p w:rsidR="00250734" w:rsidRPr="00250734" w:rsidRDefault="00250734" w:rsidP="00250734">
            <w:pPr>
              <w:jc w:val="both"/>
              <w:rPr>
                <w:rFonts w:ascii="Arial" w:hAnsi="Arial" w:cs="Arial"/>
                <w:lang w:val="es-CR"/>
              </w:rPr>
            </w:pPr>
            <w:r>
              <w:rPr>
                <w:rFonts w:ascii="Arial" w:hAnsi="Arial" w:cs="Arial"/>
                <w:lang w:val="es-CR"/>
              </w:rPr>
              <w:t xml:space="preserve">1.1.1.8.1. </w:t>
            </w:r>
            <w:r w:rsidRPr="00250734">
              <w:rPr>
                <w:rFonts w:ascii="Arial" w:hAnsi="Arial" w:cs="Arial"/>
                <w:lang w:val="es-CR"/>
              </w:rPr>
              <w:t>Se requiere de un análisis compuesto de: Niveles recomendados de efectivo en cada Tesorería Regional y canales electrónicos como www.bancobcr.com, así como proyecciones de flujos de efectivo. Esto permite una gestión más eficiente del nivel de liquidez de las tesorerías. Los resultados se presentan en forma numérica y gráfica. Este análisis permite la evaluación de los canales de distribución, financiación y mecanismos puestos a disposición de los clientes para el uso y acceso de los recursos líquidos del Banco.</w:t>
            </w:r>
          </w:p>
          <w:p w:rsidR="00250734" w:rsidRPr="008E3DB5" w:rsidRDefault="00250734" w:rsidP="00250734">
            <w:pPr>
              <w:jc w:val="both"/>
              <w:rPr>
                <w:rFonts w:ascii="Arial" w:hAnsi="Arial" w:cs="Arial"/>
                <w:lang w:val="es-CR"/>
              </w:rPr>
            </w:pPr>
            <w:r>
              <w:rPr>
                <w:rFonts w:ascii="Arial" w:hAnsi="Arial" w:cs="Arial"/>
                <w:lang w:val="es-CR"/>
              </w:rPr>
              <w:t xml:space="preserve">1.1.1.8.2. </w:t>
            </w:r>
            <w:r w:rsidRPr="00250734">
              <w:rPr>
                <w:rFonts w:ascii="Arial" w:hAnsi="Arial" w:cs="Arial"/>
                <w:lang w:val="es-CR"/>
              </w:rPr>
              <w:t>Las proyecciones se hacen por medio de simulación Montecarlo, para lo cual se generan previamente las variables calendario (en forma determinística), las variables macroeconómicas (de acuerdo a un escenario definido por el usuario) y las innovaciones (en forma estocástica).</w:t>
            </w:r>
          </w:p>
        </w:tc>
      </w:tr>
    </w:tbl>
    <w:p w:rsidR="00250734" w:rsidRPr="00B412D7" w:rsidRDefault="00250734" w:rsidP="00B412D7">
      <w:pPr>
        <w:pStyle w:val="Ttulo1"/>
        <w:numPr>
          <w:ilvl w:val="0"/>
          <w:numId w:val="0"/>
        </w:numPr>
        <w:ind w:left="432" w:hanging="432"/>
        <w:rPr>
          <w:rFonts w:ascii="Arial" w:hAnsi="Arial" w:cs="Arial"/>
          <w:sz w:val="24"/>
          <w:szCs w:val="24"/>
          <w:lang w:val="es-CR"/>
        </w:rPr>
      </w:pPr>
    </w:p>
    <w:p w:rsidR="009543CD" w:rsidRDefault="009543CD" w:rsidP="008D27DE">
      <w:pPr>
        <w:pStyle w:val="Ttulo1"/>
        <w:rPr>
          <w:rFonts w:ascii="Arial" w:hAnsi="Arial" w:cs="Arial"/>
          <w:sz w:val="24"/>
          <w:szCs w:val="24"/>
        </w:rPr>
      </w:pPr>
      <w:bookmarkStart w:id="1" w:name="_Toc447629242"/>
      <w:r w:rsidRPr="0076687E">
        <w:rPr>
          <w:rFonts w:ascii="Arial" w:hAnsi="Arial" w:cs="Arial"/>
          <w:sz w:val="24"/>
          <w:szCs w:val="24"/>
        </w:rPr>
        <w:t>Detalle del requerimiento</w:t>
      </w:r>
      <w:bookmarkEnd w:id="1"/>
    </w:p>
    <w:p w:rsidR="00C00735" w:rsidRDefault="00C00735" w:rsidP="00C00735"/>
    <w:p w:rsidR="00150C9C" w:rsidRDefault="00C00735" w:rsidP="00C00735">
      <w:pPr>
        <w:rPr>
          <w:rFonts w:ascii="Arial" w:hAnsi="Arial" w:cs="Arial"/>
          <w:b/>
          <w:bCs/>
          <w:color w:val="FFFFFF"/>
          <w:lang w:val="es-CR"/>
        </w:rPr>
      </w:pPr>
      <w:r>
        <w:t xml:space="preserve"> </w:t>
      </w:r>
      <w:r w:rsidR="007E24F5">
        <w:rPr>
          <w:rFonts w:ascii="Arial" w:hAnsi="Arial" w:cs="Arial"/>
          <w:b/>
          <w:bCs/>
          <w:color w:val="FFFFFF"/>
          <w:lang w:val="es-CR"/>
        </w:rPr>
        <w:t>M</w:t>
      </w: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150C9C" w:rsidRPr="008E3DB5" w:rsidTr="00AE2D91">
        <w:trPr>
          <w:jc w:val="center"/>
        </w:trPr>
        <w:tc>
          <w:tcPr>
            <w:tcW w:w="9045" w:type="dxa"/>
            <w:shd w:val="clear" w:color="auto" w:fill="333399"/>
          </w:tcPr>
          <w:p w:rsidR="00150C9C" w:rsidRPr="00DA5AA6" w:rsidRDefault="00DA5AA6" w:rsidP="00150C9C">
            <w:pPr>
              <w:pStyle w:val="Ttulo2"/>
              <w:ind w:left="708"/>
              <w:rPr>
                <w:color w:val="FFFFFF" w:themeColor="background1"/>
              </w:rPr>
            </w:pPr>
            <w:bookmarkStart w:id="2" w:name="_Toc447629243"/>
            <w:r w:rsidRPr="00DA5AA6">
              <w:rPr>
                <w:color w:val="FFFFFF" w:themeColor="background1"/>
              </w:rPr>
              <w:t>R</w:t>
            </w:r>
            <w:r w:rsidR="00150C9C" w:rsidRPr="00DA5AA6">
              <w:rPr>
                <w:color w:val="FFFFFF" w:themeColor="background1"/>
              </w:rPr>
              <w:t>eportes Sistema QR Liquidez</w:t>
            </w:r>
            <w:r w:rsidRPr="00DA5AA6">
              <w:rPr>
                <w:color w:val="FFFFFF" w:themeColor="background1"/>
              </w:rPr>
              <w:t xml:space="preserve">: </w:t>
            </w:r>
            <w:r w:rsidR="00A7594C">
              <w:rPr>
                <w:color w:val="FFFFFF" w:themeColor="background1"/>
              </w:rPr>
              <w:t>Backtest</w:t>
            </w:r>
            <w:bookmarkEnd w:id="2"/>
          </w:p>
          <w:p w:rsidR="00150C9C" w:rsidRDefault="00150C9C" w:rsidP="00150C9C"/>
          <w:p w:rsidR="00150C9C" w:rsidRPr="00150C9C" w:rsidRDefault="00150C9C" w:rsidP="00150C9C"/>
        </w:tc>
      </w:tr>
      <w:tr w:rsidR="00150C9C" w:rsidRPr="008E3DB5" w:rsidTr="00AE2D91">
        <w:trPr>
          <w:jc w:val="center"/>
        </w:trPr>
        <w:tc>
          <w:tcPr>
            <w:tcW w:w="9045" w:type="dxa"/>
            <w:shd w:val="clear" w:color="auto" w:fill="99CCFF"/>
          </w:tcPr>
          <w:p w:rsidR="00150C9C" w:rsidRPr="008E3DB5" w:rsidRDefault="00150C9C" w:rsidP="00AE2D91">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150C9C" w:rsidRPr="008E3DB5" w:rsidTr="00AE2D91">
        <w:trPr>
          <w:jc w:val="center"/>
        </w:trPr>
        <w:tc>
          <w:tcPr>
            <w:tcW w:w="9045" w:type="dxa"/>
          </w:tcPr>
          <w:p w:rsidR="00150C9C" w:rsidRDefault="00A7594C" w:rsidP="00A7594C">
            <w:pPr>
              <w:rPr>
                <w:rFonts w:ascii="Arial" w:hAnsi="Arial" w:cs="Arial"/>
                <w:lang w:val="es-CR"/>
              </w:rPr>
            </w:pPr>
            <w:r>
              <w:rPr>
                <w:rFonts w:ascii="Arial" w:hAnsi="Arial" w:cs="Arial"/>
                <w:lang w:val="es-CR"/>
              </w:rPr>
              <w:t>El reporte de resultados de Backtesting debe de contener el siguiente detalle</w:t>
            </w:r>
            <w:r w:rsidR="00CB155B">
              <w:rPr>
                <w:rFonts w:ascii="Arial" w:hAnsi="Arial" w:cs="Arial"/>
                <w:lang w:val="es-CR"/>
              </w:rPr>
              <w:t>.</w:t>
            </w:r>
          </w:p>
          <w:p w:rsidR="00CB155B" w:rsidRDefault="00CB155B" w:rsidP="00CB155B">
            <w:pPr>
              <w:pStyle w:val="Ttulo3"/>
            </w:pPr>
            <w:bookmarkStart w:id="3" w:name="_Toc447629244"/>
            <w:r w:rsidRPr="00CB155B">
              <w:t>Información General</w:t>
            </w:r>
            <w:bookmarkEnd w:id="3"/>
          </w:p>
          <w:p w:rsidR="00CB155B" w:rsidRPr="00CB155B" w:rsidRDefault="00CB155B" w:rsidP="00CB155B">
            <w:r>
              <w:t>El reporte debe de contener un encabezado con información general como se muestra en la siguiente imagen</w:t>
            </w:r>
          </w:p>
          <w:p w:rsidR="00CB155B" w:rsidRDefault="00CB155B" w:rsidP="00A7594C">
            <w:pPr>
              <w:rPr>
                <w:rFonts w:ascii="Arial" w:hAnsi="Arial" w:cs="Arial"/>
                <w:lang w:val="es-CR"/>
              </w:rPr>
            </w:pPr>
          </w:p>
          <w:p w:rsidR="00CB155B" w:rsidRDefault="00CB155B" w:rsidP="00A7594C">
            <w:pPr>
              <w:rPr>
                <w:rFonts w:ascii="Arial" w:hAnsi="Arial" w:cs="Arial"/>
                <w:lang w:val="es-CR"/>
              </w:rPr>
            </w:pPr>
          </w:p>
          <w:p w:rsidR="00CB155B" w:rsidRDefault="00CB155B" w:rsidP="00CB155B">
            <w:pPr>
              <w:pStyle w:val="Prrafodelista"/>
              <w:numPr>
                <w:ilvl w:val="0"/>
                <w:numId w:val="78"/>
              </w:numPr>
              <w:rPr>
                <w:rFonts w:ascii="Arial" w:hAnsi="Arial" w:cs="Arial"/>
                <w:lang w:val="es-CR"/>
              </w:rPr>
            </w:pPr>
            <w:r>
              <w:rPr>
                <w:rFonts w:ascii="Arial" w:hAnsi="Arial" w:cs="Arial"/>
                <w:lang w:val="es-CR"/>
              </w:rPr>
              <w:t>Fecha y hora de corrida</w:t>
            </w:r>
            <w:r w:rsidR="005F470D">
              <w:rPr>
                <w:rFonts w:ascii="Arial" w:hAnsi="Arial" w:cs="Arial"/>
                <w:lang w:val="es-CR"/>
              </w:rPr>
              <w:t xml:space="preserve"> en el formato utilizado en la pantalla de abajo</w:t>
            </w:r>
          </w:p>
          <w:p w:rsidR="00CB155B" w:rsidRPr="005F470D" w:rsidRDefault="00CB155B" w:rsidP="00CB155B">
            <w:pPr>
              <w:pStyle w:val="Prrafodelista"/>
              <w:numPr>
                <w:ilvl w:val="0"/>
                <w:numId w:val="78"/>
              </w:numPr>
              <w:rPr>
                <w:rFonts w:ascii="Arial" w:hAnsi="Arial" w:cs="Arial"/>
                <w:lang w:val="es-CR"/>
              </w:rPr>
            </w:pPr>
            <w:r w:rsidRPr="005F470D">
              <w:rPr>
                <w:rFonts w:ascii="Arial" w:hAnsi="Arial" w:cs="Arial"/>
                <w:lang w:val="es-CR"/>
              </w:rPr>
              <w:t>Fecha de datos</w:t>
            </w:r>
            <w:r w:rsidR="005F470D">
              <w:rPr>
                <w:rFonts w:ascii="Arial" w:hAnsi="Arial" w:cs="Arial"/>
                <w:lang w:val="es-CR"/>
              </w:rPr>
              <w:t xml:space="preserve"> en el formato utilizado en la pantalla de abajo.</w:t>
            </w:r>
          </w:p>
          <w:p w:rsidR="005F470D" w:rsidRPr="00465DCB" w:rsidRDefault="00CB155B" w:rsidP="005F470D">
            <w:pPr>
              <w:pStyle w:val="Prrafodelista"/>
              <w:numPr>
                <w:ilvl w:val="1"/>
                <w:numId w:val="5"/>
              </w:numPr>
              <w:jc w:val="both"/>
              <w:rPr>
                <w:rFonts w:ascii="Arial" w:hAnsi="Arial" w:cs="Arial"/>
                <w:lang w:val="es-CR"/>
              </w:rPr>
            </w:pPr>
            <w:r w:rsidRPr="00CB155B">
              <w:rPr>
                <w:rFonts w:ascii="Arial" w:hAnsi="Arial" w:cs="Arial"/>
                <w:lang w:val="es-CR"/>
              </w:rPr>
              <w:t>Nombre del usuario que generó el reporte</w:t>
            </w:r>
            <w:r w:rsidR="005F470D">
              <w:rPr>
                <w:rFonts w:ascii="Arial" w:hAnsi="Arial" w:cs="Arial"/>
                <w:lang w:val="es-CR"/>
              </w:rPr>
              <w:t>, se deberá mostrar el usuario como en la pantalla de abajo.</w:t>
            </w:r>
          </w:p>
          <w:p w:rsidR="00CB155B" w:rsidRDefault="00CB155B" w:rsidP="005F470D">
            <w:pPr>
              <w:pStyle w:val="Prrafodelista"/>
              <w:ind w:left="720"/>
              <w:rPr>
                <w:rFonts w:ascii="Arial" w:hAnsi="Arial" w:cs="Arial"/>
                <w:lang w:val="es-CR"/>
              </w:rPr>
            </w:pPr>
          </w:p>
          <w:p w:rsidR="005F470D" w:rsidRPr="00CB155B" w:rsidRDefault="005F470D" w:rsidP="005F470D">
            <w:pPr>
              <w:pStyle w:val="Prrafodelista"/>
              <w:ind w:left="720"/>
              <w:rPr>
                <w:rFonts w:ascii="Arial" w:hAnsi="Arial" w:cs="Arial"/>
                <w:lang w:val="es-CR"/>
              </w:rPr>
            </w:pPr>
          </w:p>
          <w:p w:rsidR="00CB155B" w:rsidRDefault="005F470D" w:rsidP="00CB155B">
            <w:pPr>
              <w:pStyle w:val="Prrafodelista"/>
              <w:ind w:left="720"/>
              <w:rPr>
                <w:rFonts w:ascii="Arial" w:hAnsi="Arial" w:cs="Arial"/>
                <w:lang w:val="es-CR"/>
              </w:rPr>
            </w:pPr>
            <w:r>
              <w:rPr>
                <w:noProof/>
                <w:lang w:val="es-CR" w:eastAsia="es-CR"/>
              </w:rPr>
              <w:drawing>
                <wp:inline distT="0" distB="0" distL="0" distR="0" wp14:anchorId="3586E273" wp14:editId="12AA189E">
                  <wp:extent cx="5612130" cy="63246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632460"/>
                          </a:xfrm>
                          <a:prstGeom prst="rect">
                            <a:avLst/>
                          </a:prstGeom>
                        </pic:spPr>
                      </pic:pic>
                    </a:graphicData>
                  </a:graphic>
                </wp:inline>
              </w:drawing>
            </w:r>
          </w:p>
          <w:p w:rsidR="00CB155B" w:rsidRDefault="00CB155B" w:rsidP="00CB155B">
            <w:pPr>
              <w:pStyle w:val="Ttulo3"/>
            </w:pPr>
            <w:bookmarkStart w:id="4" w:name="_Toc447629245"/>
            <w:r w:rsidRPr="00CB155B">
              <w:t>Reporte Backtesting</w:t>
            </w:r>
            <w:bookmarkEnd w:id="4"/>
          </w:p>
          <w:p w:rsidR="00CB155B" w:rsidRDefault="00CB155B" w:rsidP="00CB155B">
            <w:pPr>
              <w:rPr>
                <w:rFonts w:ascii="Arial" w:hAnsi="Arial" w:cs="Arial"/>
                <w:lang w:val="es-CR"/>
              </w:rPr>
            </w:pPr>
            <w:r>
              <w:rPr>
                <w:rFonts w:ascii="Arial" w:hAnsi="Arial" w:cs="Arial"/>
                <w:lang w:val="es-CR"/>
              </w:rPr>
              <w:t>El informe de backtesting debe tener un cuadro con información general del modelo evaluado incluyendo lo siguiente:</w:t>
            </w:r>
          </w:p>
          <w:p w:rsidR="00CB155B" w:rsidRDefault="00CB155B" w:rsidP="00CB155B">
            <w:pPr>
              <w:pStyle w:val="Prrafodelista"/>
              <w:numPr>
                <w:ilvl w:val="0"/>
                <w:numId w:val="79"/>
              </w:numPr>
              <w:rPr>
                <w:rFonts w:ascii="Arial" w:hAnsi="Arial" w:cs="Arial"/>
                <w:lang w:val="es-CR"/>
              </w:rPr>
            </w:pPr>
            <w:r>
              <w:rPr>
                <w:rFonts w:ascii="Arial" w:hAnsi="Arial" w:cs="Arial"/>
                <w:lang w:val="es-CR"/>
              </w:rPr>
              <w:t>Información general</w:t>
            </w:r>
          </w:p>
          <w:p w:rsidR="00CB155B" w:rsidRDefault="00CB155B" w:rsidP="00CB155B">
            <w:pPr>
              <w:pStyle w:val="Prrafodelista"/>
              <w:numPr>
                <w:ilvl w:val="1"/>
                <w:numId w:val="79"/>
              </w:numPr>
              <w:rPr>
                <w:rFonts w:ascii="Arial" w:hAnsi="Arial" w:cs="Arial"/>
                <w:lang w:val="es-CR"/>
              </w:rPr>
            </w:pPr>
            <w:r>
              <w:rPr>
                <w:rFonts w:ascii="Arial" w:hAnsi="Arial" w:cs="Arial"/>
                <w:lang w:val="es-CR"/>
              </w:rPr>
              <w:t>Fecha inicial: corres</w:t>
            </w:r>
            <w:r w:rsidR="00C60AF1">
              <w:rPr>
                <w:rFonts w:ascii="Arial" w:hAnsi="Arial" w:cs="Arial"/>
                <w:lang w:val="es-CR"/>
              </w:rPr>
              <w:t>ponde a la fecha inicial de los datos del modelo evaluado.</w:t>
            </w:r>
          </w:p>
          <w:p w:rsidR="00C60AF1" w:rsidRDefault="00C60AF1" w:rsidP="00CB155B">
            <w:pPr>
              <w:pStyle w:val="Prrafodelista"/>
              <w:numPr>
                <w:ilvl w:val="1"/>
                <w:numId w:val="79"/>
              </w:numPr>
              <w:rPr>
                <w:rFonts w:ascii="Arial" w:hAnsi="Arial" w:cs="Arial"/>
                <w:lang w:val="es-CR"/>
              </w:rPr>
            </w:pPr>
            <w:r>
              <w:rPr>
                <w:rFonts w:ascii="Arial" w:hAnsi="Arial" w:cs="Arial"/>
                <w:lang w:val="es-CR"/>
              </w:rPr>
              <w:lastRenderedPageBreak/>
              <w:t>Fecha final: corresponde a la fecha final de los datos del modelo evaluado.</w:t>
            </w:r>
          </w:p>
          <w:p w:rsidR="00C60AF1" w:rsidRDefault="00C60AF1" w:rsidP="00CB155B">
            <w:pPr>
              <w:pStyle w:val="Prrafodelista"/>
              <w:numPr>
                <w:ilvl w:val="1"/>
                <w:numId w:val="79"/>
              </w:numPr>
              <w:rPr>
                <w:rFonts w:ascii="Arial" w:hAnsi="Arial" w:cs="Arial"/>
                <w:lang w:val="es-CR"/>
              </w:rPr>
            </w:pPr>
            <w:r>
              <w:rPr>
                <w:rFonts w:ascii="Arial" w:hAnsi="Arial" w:cs="Arial"/>
                <w:lang w:val="es-CR"/>
              </w:rPr>
              <w:t>Horizonte: es el horizonte que utiliza el modelo evaluado para proyectar.</w:t>
            </w:r>
          </w:p>
          <w:p w:rsidR="00CF2527" w:rsidRDefault="00C60AF1" w:rsidP="00CF2527">
            <w:pPr>
              <w:pStyle w:val="Prrafodelista"/>
              <w:numPr>
                <w:ilvl w:val="1"/>
                <w:numId w:val="79"/>
              </w:numPr>
              <w:rPr>
                <w:rFonts w:ascii="Arial" w:hAnsi="Arial" w:cs="Arial"/>
                <w:lang w:val="es-CR"/>
              </w:rPr>
            </w:pPr>
            <w:r>
              <w:rPr>
                <w:rFonts w:ascii="Arial" w:hAnsi="Arial" w:cs="Arial"/>
                <w:lang w:val="es-CR"/>
              </w:rPr>
              <w:t>Nivel de confianza</w:t>
            </w:r>
            <w:r w:rsidR="00CF2527">
              <w:rPr>
                <w:rFonts w:ascii="Arial" w:hAnsi="Arial" w:cs="Arial"/>
                <w:lang w:val="es-CR"/>
              </w:rPr>
              <w:t xml:space="preserve"> del modelo</w:t>
            </w:r>
            <w:r>
              <w:rPr>
                <w:rFonts w:ascii="Arial" w:hAnsi="Arial" w:cs="Arial"/>
                <w:lang w:val="es-CR"/>
              </w:rPr>
              <w:t>: Nivel de confianza que utiliza el modelo para realizar proyecciones</w:t>
            </w:r>
          </w:p>
          <w:p w:rsidR="00CF2527" w:rsidRPr="00CF2527" w:rsidRDefault="00CF2527" w:rsidP="00CF2527">
            <w:pPr>
              <w:pStyle w:val="Prrafodelista"/>
              <w:numPr>
                <w:ilvl w:val="1"/>
                <w:numId w:val="79"/>
              </w:numPr>
              <w:rPr>
                <w:rFonts w:ascii="Arial" w:hAnsi="Arial" w:cs="Arial"/>
                <w:lang w:val="es-CR"/>
              </w:rPr>
            </w:pPr>
            <w:r w:rsidRPr="00CF2527">
              <w:rPr>
                <w:rFonts w:ascii="Arial" w:hAnsi="Arial" w:cs="Arial"/>
                <w:lang w:val="es-CR"/>
              </w:rPr>
              <w:t>Nivel de confianza del Backtest:</w:t>
            </w:r>
            <w:r>
              <w:rPr>
                <w:rFonts w:ascii="Arial" w:hAnsi="Arial" w:cs="Arial"/>
                <w:lang w:val="es-CR"/>
              </w:rPr>
              <w:t xml:space="preserve"> </w:t>
            </w:r>
            <w:r w:rsidRPr="00CF2527">
              <w:rPr>
                <w:rFonts w:ascii="Arial" w:hAnsi="Arial" w:cs="Arial"/>
                <w:lang w:val="es-CR"/>
              </w:rPr>
              <w:t>Nivel de confianza utilizado para determinar si el backtesting es aceptado o rechazado.</w:t>
            </w:r>
          </w:p>
          <w:p w:rsidR="00C60AF1" w:rsidRDefault="00C60AF1" w:rsidP="00CB155B">
            <w:pPr>
              <w:pStyle w:val="Prrafodelista"/>
              <w:numPr>
                <w:ilvl w:val="1"/>
                <w:numId w:val="79"/>
              </w:numPr>
              <w:rPr>
                <w:rFonts w:ascii="Arial" w:hAnsi="Arial" w:cs="Arial"/>
                <w:lang w:val="es-CR"/>
              </w:rPr>
            </w:pPr>
            <w:r>
              <w:rPr>
                <w:rFonts w:ascii="Arial" w:hAnsi="Arial" w:cs="Arial"/>
                <w:lang w:val="es-CR"/>
              </w:rPr>
              <w:t>Nombre de la variable: nombre del modelo evaluado.</w:t>
            </w:r>
          </w:p>
          <w:p w:rsidR="00C60AF1" w:rsidRDefault="00C60AF1" w:rsidP="00CB155B">
            <w:pPr>
              <w:pStyle w:val="Prrafodelista"/>
              <w:numPr>
                <w:ilvl w:val="1"/>
                <w:numId w:val="79"/>
              </w:numPr>
              <w:rPr>
                <w:rFonts w:ascii="Arial" w:hAnsi="Arial" w:cs="Arial"/>
                <w:lang w:val="es-CR"/>
              </w:rPr>
            </w:pPr>
            <w:r>
              <w:rPr>
                <w:rFonts w:ascii="Arial" w:hAnsi="Arial" w:cs="Arial"/>
                <w:lang w:val="es-CR"/>
              </w:rPr>
              <w:t>Número de observaciones: total de observaciones del modelo evaluado.</w:t>
            </w:r>
          </w:p>
          <w:p w:rsidR="00C60AF1" w:rsidRDefault="00C60AF1" w:rsidP="00C60AF1">
            <w:pPr>
              <w:rPr>
                <w:rFonts w:ascii="Arial" w:hAnsi="Arial" w:cs="Arial"/>
                <w:lang w:val="es-CR"/>
              </w:rPr>
            </w:pPr>
          </w:p>
          <w:p w:rsidR="00C60AF1" w:rsidRDefault="00C60AF1" w:rsidP="00C60AF1">
            <w:pPr>
              <w:pStyle w:val="Prrafodelista"/>
              <w:numPr>
                <w:ilvl w:val="0"/>
                <w:numId w:val="79"/>
              </w:numPr>
              <w:rPr>
                <w:rFonts w:ascii="Arial" w:hAnsi="Arial" w:cs="Arial"/>
                <w:lang w:val="es-CR"/>
              </w:rPr>
            </w:pPr>
            <w:r>
              <w:rPr>
                <w:rFonts w:ascii="Arial" w:hAnsi="Arial" w:cs="Arial"/>
                <w:lang w:val="es-CR"/>
              </w:rPr>
              <w:t>Gráfico con el detalle de valor real y los valores máximos, mínimos o ambos, según corresponda, determinados mediante el modelo evaluado.</w:t>
            </w:r>
          </w:p>
          <w:p w:rsidR="00C60AF1" w:rsidRDefault="00C60AF1" w:rsidP="00C60AF1">
            <w:pPr>
              <w:pStyle w:val="Prrafodelista"/>
              <w:ind w:left="360"/>
              <w:rPr>
                <w:rFonts w:ascii="Arial" w:hAnsi="Arial" w:cs="Arial"/>
                <w:lang w:val="es-CR"/>
              </w:rPr>
            </w:pPr>
            <w:r>
              <w:rPr>
                <w:noProof/>
                <w:lang w:val="es-CR" w:eastAsia="es-CR"/>
              </w:rPr>
              <w:drawing>
                <wp:inline distT="0" distB="0" distL="0" distR="0" wp14:anchorId="5BE4E9FB" wp14:editId="77F11B1F">
                  <wp:extent cx="3709358" cy="1984075"/>
                  <wp:effectExtent l="0" t="0" r="571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9358" cy="1984075"/>
                          </a:xfrm>
                          <a:prstGeom prst="rect">
                            <a:avLst/>
                          </a:prstGeom>
                        </pic:spPr>
                      </pic:pic>
                    </a:graphicData>
                  </a:graphic>
                </wp:inline>
              </w:drawing>
            </w:r>
          </w:p>
          <w:p w:rsidR="00C60AF1" w:rsidRPr="005F470D" w:rsidRDefault="00C60AF1" w:rsidP="00C60AF1">
            <w:pPr>
              <w:pStyle w:val="Prrafodelista"/>
              <w:numPr>
                <w:ilvl w:val="0"/>
                <w:numId w:val="79"/>
              </w:numPr>
              <w:rPr>
                <w:rFonts w:ascii="Arial" w:hAnsi="Arial" w:cs="Arial"/>
                <w:lang w:val="es-CR"/>
              </w:rPr>
            </w:pPr>
            <w:r w:rsidRPr="005F470D">
              <w:rPr>
                <w:rFonts w:ascii="Arial" w:hAnsi="Arial" w:cs="Arial"/>
                <w:lang w:val="es-CR"/>
              </w:rPr>
              <w:t>Mínimo</w:t>
            </w:r>
            <w:r w:rsidR="00412A86" w:rsidRPr="005F470D">
              <w:rPr>
                <w:rFonts w:ascii="Arial" w:hAnsi="Arial" w:cs="Arial"/>
                <w:lang w:val="es-CR"/>
              </w:rPr>
              <w:t>: corresponde a estadísticas referentes a los valores mínimos determinado por el modelo</w:t>
            </w:r>
          </w:p>
          <w:p w:rsidR="00412A86" w:rsidRDefault="00412A86" w:rsidP="00412A86">
            <w:pPr>
              <w:pStyle w:val="Prrafodelista"/>
              <w:numPr>
                <w:ilvl w:val="1"/>
                <w:numId w:val="79"/>
              </w:numPr>
              <w:rPr>
                <w:rFonts w:ascii="Arial" w:hAnsi="Arial" w:cs="Arial"/>
                <w:lang w:val="es-CR"/>
              </w:rPr>
            </w:pPr>
            <w:r>
              <w:rPr>
                <w:rFonts w:ascii="Arial" w:hAnsi="Arial" w:cs="Arial"/>
                <w:lang w:val="es-CR"/>
              </w:rPr>
              <w:t>Número de excepciones: Número de excesos por debajo de los valores mínimos determinados por el modelo.</w:t>
            </w:r>
          </w:p>
          <w:p w:rsidR="00412A86" w:rsidRDefault="00412A86" w:rsidP="00412A86">
            <w:pPr>
              <w:pStyle w:val="Prrafodelista"/>
              <w:numPr>
                <w:ilvl w:val="1"/>
                <w:numId w:val="79"/>
              </w:numPr>
              <w:rPr>
                <w:rFonts w:ascii="Arial" w:hAnsi="Arial" w:cs="Arial"/>
                <w:lang w:val="es-CR"/>
              </w:rPr>
            </w:pPr>
            <w:r>
              <w:rPr>
                <w:rFonts w:ascii="Arial" w:hAnsi="Arial" w:cs="Arial"/>
                <w:lang w:val="es-CR"/>
              </w:rPr>
              <w:t>Porcentaje de excepciones: Corresponde al porcentaje del número de excepciones por debajo del valor mínimo sobre el  total de excepciones.</w:t>
            </w:r>
          </w:p>
          <w:p w:rsidR="00412A86" w:rsidRPr="005F470D" w:rsidRDefault="00412A86" w:rsidP="00412A86">
            <w:pPr>
              <w:pStyle w:val="Prrafodelista"/>
              <w:numPr>
                <w:ilvl w:val="0"/>
                <w:numId w:val="79"/>
              </w:numPr>
              <w:rPr>
                <w:rFonts w:ascii="Arial" w:hAnsi="Arial" w:cs="Arial"/>
                <w:lang w:val="es-CR"/>
              </w:rPr>
            </w:pPr>
            <w:r w:rsidRPr="005F470D">
              <w:rPr>
                <w:rFonts w:ascii="Arial" w:hAnsi="Arial" w:cs="Arial"/>
                <w:lang w:val="es-CR"/>
              </w:rPr>
              <w:t>Máximo: corresponde a estadísticas referentes a los valores máximos determinado por el modelo</w:t>
            </w:r>
          </w:p>
          <w:p w:rsidR="00412A86" w:rsidRDefault="00412A86" w:rsidP="00412A86">
            <w:pPr>
              <w:pStyle w:val="Prrafodelista"/>
              <w:numPr>
                <w:ilvl w:val="1"/>
                <w:numId w:val="79"/>
              </w:numPr>
              <w:rPr>
                <w:rFonts w:ascii="Arial" w:hAnsi="Arial" w:cs="Arial"/>
                <w:lang w:val="es-CR"/>
              </w:rPr>
            </w:pPr>
            <w:r>
              <w:rPr>
                <w:rFonts w:ascii="Arial" w:hAnsi="Arial" w:cs="Arial"/>
                <w:lang w:val="es-CR"/>
              </w:rPr>
              <w:t>Número de excepciones: Número de excesos por encima de los valores máximos determinados por el modelo.</w:t>
            </w:r>
          </w:p>
          <w:p w:rsidR="00412A86" w:rsidRDefault="00412A86" w:rsidP="00412A86">
            <w:pPr>
              <w:pStyle w:val="Prrafodelista"/>
              <w:numPr>
                <w:ilvl w:val="1"/>
                <w:numId w:val="79"/>
              </w:numPr>
              <w:rPr>
                <w:rFonts w:ascii="Arial" w:hAnsi="Arial" w:cs="Arial"/>
                <w:lang w:val="es-CR"/>
              </w:rPr>
            </w:pPr>
            <w:r>
              <w:rPr>
                <w:rFonts w:ascii="Arial" w:hAnsi="Arial" w:cs="Arial"/>
                <w:lang w:val="es-CR"/>
              </w:rPr>
              <w:t>Porcentaje de excepciones: Corresponde al porcentaje del número de excepciones por encima del valor máximo sobre el  total de excepciones.</w:t>
            </w:r>
          </w:p>
          <w:p w:rsidR="00412A86" w:rsidRDefault="00412A86" w:rsidP="00412A86">
            <w:pPr>
              <w:pStyle w:val="Prrafodelista"/>
              <w:numPr>
                <w:ilvl w:val="0"/>
                <w:numId w:val="79"/>
              </w:numPr>
              <w:rPr>
                <w:rFonts w:ascii="Arial" w:hAnsi="Arial" w:cs="Arial"/>
                <w:lang w:val="es-CR"/>
              </w:rPr>
            </w:pPr>
            <w:r>
              <w:rPr>
                <w:rFonts w:ascii="Arial" w:hAnsi="Arial" w:cs="Arial"/>
                <w:lang w:val="es-CR"/>
              </w:rPr>
              <w:t>Rango. Corresponde a estadísticas referentes al rango (máximo-mínimo) determinado por el modelo.</w:t>
            </w:r>
          </w:p>
          <w:p w:rsidR="00412A86" w:rsidRDefault="00412A86" w:rsidP="00412A86">
            <w:pPr>
              <w:pStyle w:val="Prrafodelista"/>
              <w:numPr>
                <w:ilvl w:val="1"/>
                <w:numId w:val="79"/>
              </w:numPr>
              <w:rPr>
                <w:rFonts w:ascii="Arial" w:hAnsi="Arial" w:cs="Arial"/>
                <w:lang w:val="es-CR"/>
              </w:rPr>
            </w:pPr>
            <w:r>
              <w:rPr>
                <w:rFonts w:ascii="Arial" w:hAnsi="Arial" w:cs="Arial"/>
                <w:lang w:val="es-CR"/>
              </w:rPr>
              <w:t>Número de excepciones: Número de excesos por encima  o por debajo del rango determinado por el modelo.</w:t>
            </w:r>
          </w:p>
          <w:p w:rsidR="00412A86" w:rsidRDefault="00412A86" w:rsidP="00412A86">
            <w:pPr>
              <w:pStyle w:val="Prrafodelista"/>
              <w:numPr>
                <w:ilvl w:val="1"/>
                <w:numId w:val="79"/>
              </w:numPr>
              <w:rPr>
                <w:rFonts w:ascii="Arial" w:hAnsi="Arial" w:cs="Arial"/>
                <w:lang w:val="es-CR"/>
              </w:rPr>
            </w:pPr>
            <w:r>
              <w:rPr>
                <w:rFonts w:ascii="Arial" w:hAnsi="Arial" w:cs="Arial"/>
                <w:lang w:val="es-CR"/>
              </w:rPr>
              <w:t>Porcentaje de excepciones: Corresponde al porcentaje del número de excepciones sobre el total de observaciones.</w:t>
            </w:r>
          </w:p>
          <w:p w:rsidR="00412A86" w:rsidRDefault="00412A86" w:rsidP="00412A86">
            <w:pPr>
              <w:pStyle w:val="Prrafodelista"/>
              <w:numPr>
                <w:ilvl w:val="0"/>
                <w:numId w:val="79"/>
              </w:numPr>
              <w:rPr>
                <w:rFonts w:ascii="Arial" w:hAnsi="Arial" w:cs="Arial"/>
                <w:lang w:val="es-CR"/>
              </w:rPr>
            </w:pPr>
            <w:r>
              <w:rPr>
                <w:rFonts w:ascii="Arial" w:hAnsi="Arial" w:cs="Arial"/>
                <w:lang w:val="es-CR"/>
              </w:rPr>
              <w:t>Test: Kupiec</w:t>
            </w:r>
          </w:p>
          <w:p w:rsidR="00412A86" w:rsidRDefault="00412A86" w:rsidP="00412A86">
            <w:pPr>
              <w:pStyle w:val="Prrafodelista"/>
              <w:numPr>
                <w:ilvl w:val="1"/>
                <w:numId w:val="79"/>
              </w:numPr>
              <w:rPr>
                <w:rFonts w:ascii="Arial" w:hAnsi="Arial" w:cs="Arial"/>
                <w:lang w:val="es-CR"/>
              </w:rPr>
            </w:pPr>
            <w:r>
              <w:rPr>
                <w:rFonts w:ascii="Arial" w:hAnsi="Arial" w:cs="Arial"/>
                <w:lang w:val="es-CR"/>
              </w:rPr>
              <w:t>Estadístico: corresponde al estadístico de Kupiec que evalúa el modelo.</w:t>
            </w:r>
          </w:p>
          <w:p w:rsidR="00412A86" w:rsidRDefault="00412A86" w:rsidP="00412A86">
            <w:pPr>
              <w:pStyle w:val="Prrafodelista"/>
              <w:numPr>
                <w:ilvl w:val="1"/>
                <w:numId w:val="79"/>
              </w:numPr>
              <w:rPr>
                <w:rFonts w:ascii="Arial" w:hAnsi="Arial" w:cs="Arial"/>
                <w:lang w:val="es-CR"/>
              </w:rPr>
            </w:pPr>
            <w:r>
              <w:rPr>
                <w:rFonts w:ascii="Arial" w:hAnsi="Arial" w:cs="Arial"/>
                <w:lang w:val="es-CR"/>
              </w:rPr>
              <w:t xml:space="preserve">Umbral: corresponde al valor crítico bajo el nivel de confianza especificado por el usuario con el que se determina el resultado </w:t>
            </w:r>
            <w:r w:rsidR="00A95510">
              <w:rPr>
                <w:rFonts w:ascii="Arial" w:hAnsi="Arial" w:cs="Arial"/>
                <w:lang w:val="es-CR"/>
              </w:rPr>
              <w:t>de la prueba de hipótesis.</w:t>
            </w:r>
          </w:p>
          <w:p w:rsidR="00A95510" w:rsidRDefault="00A95510" w:rsidP="00412A86">
            <w:pPr>
              <w:pStyle w:val="Prrafodelista"/>
              <w:numPr>
                <w:ilvl w:val="1"/>
                <w:numId w:val="79"/>
              </w:numPr>
              <w:rPr>
                <w:rFonts w:ascii="Arial" w:hAnsi="Arial" w:cs="Arial"/>
                <w:lang w:val="es-CR"/>
              </w:rPr>
            </w:pPr>
            <w:r>
              <w:rPr>
                <w:rFonts w:ascii="Arial" w:hAnsi="Arial" w:cs="Arial"/>
                <w:lang w:val="es-CR"/>
              </w:rPr>
              <w:t>p-valor</w:t>
            </w:r>
          </w:p>
          <w:p w:rsidR="00A95510" w:rsidRDefault="00A95510" w:rsidP="00412A86">
            <w:pPr>
              <w:pStyle w:val="Prrafodelista"/>
              <w:numPr>
                <w:ilvl w:val="1"/>
                <w:numId w:val="79"/>
              </w:numPr>
              <w:rPr>
                <w:rFonts w:ascii="Arial" w:hAnsi="Arial" w:cs="Arial"/>
                <w:lang w:val="es-CR"/>
              </w:rPr>
            </w:pPr>
            <w:r>
              <w:rPr>
                <w:rFonts w:ascii="Arial" w:hAnsi="Arial" w:cs="Arial"/>
                <w:lang w:val="es-CR"/>
              </w:rPr>
              <w:t>Resultado: Se rechaza, no se rechaza la hipótesis nula.</w:t>
            </w:r>
          </w:p>
          <w:p w:rsidR="00A95510" w:rsidRDefault="00A95510" w:rsidP="00A95510">
            <w:pPr>
              <w:pStyle w:val="Prrafodelista"/>
              <w:numPr>
                <w:ilvl w:val="0"/>
                <w:numId w:val="79"/>
              </w:numPr>
              <w:rPr>
                <w:rFonts w:ascii="Arial" w:hAnsi="Arial" w:cs="Arial"/>
                <w:lang w:val="es-CR"/>
              </w:rPr>
            </w:pPr>
            <w:r>
              <w:rPr>
                <w:rFonts w:ascii="Arial" w:hAnsi="Arial" w:cs="Arial"/>
                <w:lang w:val="es-CR"/>
              </w:rPr>
              <w:t>Test: Independencia de Christoffersen</w:t>
            </w:r>
          </w:p>
          <w:p w:rsidR="00A95510" w:rsidRDefault="00A95510" w:rsidP="00A95510">
            <w:pPr>
              <w:pStyle w:val="Prrafodelista"/>
              <w:numPr>
                <w:ilvl w:val="1"/>
                <w:numId w:val="79"/>
              </w:numPr>
              <w:rPr>
                <w:rFonts w:ascii="Arial" w:hAnsi="Arial" w:cs="Arial"/>
                <w:lang w:val="es-CR"/>
              </w:rPr>
            </w:pPr>
            <w:r>
              <w:rPr>
                <w:rFonts w:ascii="Arial" w:hAnsi="Arial" w:cs="Arial"/>
                <w:lang w:val="es-CR"/>
              </w:rPr>
              <w:lastRenderedPageBreak/>
              <w:t>Estadístico: corresponde al estadístico de Christoffersen que evalúa el modelo.</w:t>
            </w:r>
          </w:p>
          <w:p w:rsidR="00A95510" w:rsidRDefault="00A95510" w:rsidP="00A95510">
            <w:pPr>
              <w:pStyle w:val="Prrafodelista"/>
              <w:numPr>
                <w:ilvl w:val="1"/>
                <w:numId w:val="79"/>
              </w:numPr>
              <w:rPr>
                <w:rFonts w:ascii="Arial" w:hAnsi="Arial" w:cs="Arial"/>
                <w:lang w:val="es-CR"/>
              </w:rPr>
            </w:pPr>
            <w:r>
              <w:rPr>
                <w:rFonts w:ascii="Arial" w:hAnsi="Arial" w:cs="Arial"/>
                <w:lang w:val="es-CR"/>
              </w:rPr>
              <w:t>Umbral: corresponde al valor crítico bajo el nivel de confianza especificado por el usuario con el que se determina el resultado de la prueba de hipótesis.</w:t>
            </w:r>
          </w:p>
          <w:p w:rsidR="00A95510" w:rsidRDefault="00A95510" w:rsidP="00A95510">
            <w:pPr>
              <w:pStyle w:val="Prrafodelista"/>
              <w:numPr>
                <w:ilvl w:val="1"/>
                <w:numId w:val="79"/>
              </w:numPr>
              <w:rPr>
                <w:rFonts w:ascii="Arial" w:hAnsi="Arial" w:cs="Arial"/>
                <w:lang w:val="es-CR"/>
              </w:rPr>
            </w:pPr>
            <w:r>
              <w:rPr>
                <w:rFonts w:ascii="Arial" w:hAnsi="Arial" w:cs="Arial"/>
                <w:lang w:val="es-CR"/>
              </w:rPr>
              <w:t>p-valor</w:t>
            </w:r>
          </w:p>
          <w:p w:rsidR="00A95510" w:rsidRPr="00A95510" w:rsidRDefault="00A95510" w:rsidP="00A95510">
            <w:pPr>
              <w:pStyle w:val="Prrafodelista"/>
              <w:numPr>
                <w:ilvl w:val="1"/>
                <w:numId w:val="79"/>
              </w:numPr>
              <w:rPr>
                <w:rFonts w:ascii="Arial" w:hAnsi="Arial" w:cs="Arial"/>
                <w:lang w:val="es-CR"/>
              </w:rPr>
            </w:pPr>
            <w:r>
              <w:rPr>
                <w:rFonts w:ascii="Arial" w:hAnsi="Arial" w:cs="Arial"/>
                <w:lang w:val="es-CR"/>
              </w:rPr>
              <w:t>Resultado: Se rechaza, no se rechaza la hipótesis nula.</w:t>
            </w:r>
          </w:p>
          <w:p w:rsidR="00CB155B" w:rsidRDefault="00A95510" w:rsidP="00A95510">
            <w:pPr>
              <w:pStyle w:val="Prrafodelista"/>
              <w:numPr>
                <w:ilvl w:val="0"/>
                <w:numId w:val="79"/>
              </w:numPr>
              <w:rPr>
                <w:rFonts w:ascii="Arial" w:hAnsi="Arial" w:cs="Arial"/>
                <w:lang w:val="es-CR"/>
              </w:rPr>
            </w:pPr>
            <w:r>
              <w:rPr>
                <w:rFonts w:ascii="Arial" w:hAnsi="Arial" w:cs="Arial"/>
                <w:lang w:val="es-CR"/>
              </w:rPr>
              <w:t>Test: Conjunto de Christoffersen</w:t>
            </w:r>
          </w:p>
          <w:p w:rsidR="00A95510" w:rsidRDefault="00A95510" w:rsidP="00A95510">
            <w:pPr>
              <w:pStyle w:val="Prrafodelista"/>
              <w:numPr>
                <w:ilvl w:val="1"/>
                <w:numId w:val="79"/>
              </w:numPr>
              <w:rPr>
                <w:rFonts w:ascii="Arial" w:hAnsi="Arial" w:cs="Arial"/>
                <w:lang w:val="es-CR"/>
              </w:rPr>
            </w:pPr>
            <w:r>
              <w:rPr>
                <w:rFonts w:ascii="Arial" w:hAnsi="Arial" w:cs="Arial"/>
                <w:lang w:val="es-CR"/>
              </w:rPr>
              <w:t>Estadístico: corresponde al estadístico del conjunto Christoffersen que evalúa el modelo.</w:t>
            </w:r>
          </w:p>
          <w:p w:rsidR="00A95510" w:rsidRDefault="00A95510" w:rsidP="00A95510">
            <w:pPr>
              <w:pStyle w:val="Prrafodelista"/>
              <w:numPr>
                <w:ilvl w:val="1"/>
                <w:numId w:val="79"/>
              </w:numPr>
              <w:rPr>
                <w:rFonts w:ascii="Arial" w:hAnsi="Arial" w:cs="Arial"/>
                <w:lang w:val="es-CR"/>
              </w:rPr>
            </w:pPr>
            <w:r>
              <w:rPr>
                <w:rFonts w:ascii="Arial" w:hAnsi="Arial" w:cs="Arial"/>
                <w:lang w:val="es-CR"/>
              </w:rPr>
              <w:t>Umbral: corresponde al valor crítico bajo el nivel de confianza especificado por el usuario con el que se determina el resultado de la prueba de hipótesis.</w:t>
            </w:r>
          </w:p>
          <w:p w:rsidR="00A95510" w:rsidRDefault="00A95510" w:rsidP="00A95510">
            <w:pPr>
              <w:pStyle w:val="Prrafodelista"/>
              <w:numPr>
                <w:ilvl w:val="1"/>
                <w:numId w:val="79"/>
              </w:numPr>
              <w:rPr>
                <w:rFonts w:ascii="Arial" w:hAnsi="Arial" w:cs="Arial"/>
                <w:lang w:val="es-CR"/>
              </w:rPr>
            </w:pPr>
            <w:r>
              <w:rPr>
                <w:rFonts w:ascii="Arial" w:hAnsi="Arial" w:cs="Arial"/>
                <w:lang w:val="es-CR"/>
              </w:rPr>
              <w:t>p-valor</w:t>
            </w:r>
          </w:p>
          <w:p w:rsidR="00A95510" w:rsidRPr="00A95510" w:rsidRDefault="00A95510" w:rsidP="00A95510">
            <w:pPr>
              <w:pStyle w:val="Prrafodelista"/>
              <w:numPr>
                <w:ilvl w:val="1"/>
                <w:numId w:val="79"/>
              </w:numPr>
              <w:rPr>
                <w:rFonts w:ascii="Arial" w:hAnsi="Arial" w:cs="Arial"/>
                <w:lang w:val="es-CR"/>
              </w:rPr>
            </w:pPr>
            <w:r>
              <w:rPr>
                <w:rFonts w:ascii="Arial" w:hAnsi="Arial" w:cs="Arial"/>
                <w:lang w:val="es-CR"/>
              </w:rPr>
              <w:t>Resultado: Se rechaza, no se rechaza la hipótesis nula.</w:t>
            </w:r>
          </w:p>
          <w:p w:rsidR="00A95510" w:rsidRPr="00A95510" w:rsidRDefault="00A95510" w:rsidP="00A95510">
            <w:pPr>
              <w:ind w:left="360"/>
              <w:rPr>
                <w:rFonts w:ascii="Arial" w:hAnsi="Arial" w:cs="Arial"/>
                <w:lang w:val="es-CR"/>
              </w:rPr>
            </w:pPr>
          </w:p>
        </w:tc>
      </w:tr>
      <w:tr w:rsidR="00150C9C" w:rsidRPr="008E3DB5" w:rsidTr="00AE2D91">
        <w:trPr>
          <w:jc w:val="center"/>
        </w:trPr>
        <w:tc>
          <w:tcPr>
            <w:tcW w:w="9045" w:type="dxa"/>
            <w:shd w:val="clear" w:color="auto" w:fill="99CCFF"/>
          </w:tcPr>
          <w:p w:rsidR="00150C9C" w:rsidRPr="008E3DB5" w:rsidRDefault="00150C9C" w:rsidP="00AE2D91">
            <w:pPr>
              <w:rPr>
                <w:rFonts w:ascii="Arial" w:hAnsi="Arial" w:cs="Arial"/>
                <w:b/>
                <w:bCs/>
                <w:lang w:val="es-CR"/>
              </w:rPr>
            </w:pPr>
            <w:r w:rsidRPr="008E3DB5">
              <w:rPr>
                <w:rFonts w:ascii="Arial" w:hAnsi="Arial" w:cs="Arial"/>
                <w:b/>
                <w:bCs/>
                <w:lang w:val="es-CR"/>
              </w:rPr>
              <w:lastRenderedPageBreak/>
              <w:t>Reglas del negocio</w:t>
            </w:r>
          </w:p>
        </w:tc>
      </w:tr>
      <w:tr w:rsidR="00150C9C" w:rsidRPr="008E3DB5" w:rsidTr="00AE2D91">
        <w:trPr>
          <w:jc w:val="center"/>
        </w:trPr>
        <w:tc>
          <w:tcPr>
            <w:tcW w:w="9045" w:type="dxa"/>
          </w:tcPr>
          <w:p w:rsidR="00150C9C" w:rsidRDefault="001A3185" w:rsidP="00AE2D91">
            <w:pPr>
              <w:pStyle w:val="Prrafodelista"/>
              <w:spacing w:after="200"/>
              <w:ind w:left="714"/>
              <w:jc w:val="both"/>
              <w:rPr>
                <w:rFonts w:ascii="Arial" w:hAnsi="Arial" w:cs="Arial"/>
                <w:lang w:val="es-CR"/>
              </w:rPr>
            </w:pPr>
            <w:r>
              <w:rPr>
                <w:rFonts w:ascii="Arial" w:hAnsi="Arial" w:cs="Arial"/>
                <w:sz w:val="18"/>
                <w:szCs w:val="18"/>
              </w:rPr>
              <w:t>1</w:t>
            </w:r>
            <w:r w:rsidRPr="001A3185">
              <w:rPr>
                <w:rFonts w:ascii="Arial" w:hAnsi="Arial" w:cs="Arial"/>
                <w:lang w:val="es-CR"/>
              </w:rPr>
              <w:t>.  El test de Kupiec, Independencia de Christoffersen, Conjunto de Chistoffersen deberá de aparecer para las excepciones por debajo del mínimo (mínimo), por encima del máximo (máximo) y por rango (mínmo-máximo).</w:t>
            </w:r>
          </w:p>
          <w:p w:rsidR="005D74F2" w:rsidRDefault="005D74F2" w:rsidP="00AE2D91">
            <w:pPr>
              <w:pStyle w:val="Prrafodelista"/>
              <w:spacing w:after="200"/>
              <w:ind w:left="714"/>
              <w:jc w:val="both"/>
              <w:rPr>
                <w:rFonts w:ascii="Arial" w:hAnsi="Arial" w:cs="Arial"/>
                <w:lang w:val="es-CR"/>
              </w:rPr>
            </w:pPr>
            <w:r w:rsidRPr="005F470D">
              <w:rPr>
                <w:rFonts w:ascii="Arial" w:hAnsi="Arial" w:cs="Arial"/>
                <w:lang w:val="es-CR"/>
              </w:rPr>
              <w:t>2. El usuario podrá elegir si el modelo a evaluar determina valores máximos, mínimos o un rango (máximo o mínimo)</w:t>
            </w:r>
            <w:r w:rsidR="005F470D">
              <w:rPr>
                <w:rFonts w:ascii="Arial" w:hAnsi="Arial" w:cs="Arial"/>
                <w:lang w:val="es-CR"/>
              </w:rPr>
              <w:t xml:space="preserve"> ingresando datos en la plantilla de carga.  Por ejemplo: Si el modelo a evaluar determina valores máximos el usuario ingresa en la plantilla únicamente los valores reales y máximos y el sistema será capaz de determinar que el modelo determina valores máximos.</w:t>
            </w:r>
          </w:p>
          <w:p w:rsidR="00150C9C" w:rsidRPr="00C53444" w:rsidRDefault="00150C9C" w:rsidP="005F470D">
            <w:pPr>
              <w:pStyle w:val="Prrafodelista"/>
              <w:spacing w:after="200"/>
              <w:ind w:left="714"/>
              <w:jc w:val="both"/>
              <w:rPr>
                <w:rFonts w:ascii="Arial" w:hAnsi="Arial" w:cs="Arial"/>
                <w:sz w:val="18"/>
                <w:szCs w:val="18"/>
                <w:u w:val="single"/>
              </w:rPr>
            </w:pPr>
          </w:p>
        </w:tc>
      </w:tr>
      <w:tr w:rsidR="00150C9C" w:rsidRPr="008E3DB5" w:rsidTr="00AE2D91">
        <w:trPr>
          <w:jc w:val="center"/>
        </w:trPr>
        <w:tc>
          <w:tcPr>
            <w:tcW w:w="9045" w:type="dxa"/>
            <w:shd w:val="clear" w:color="auto" w:fill="333399"/>
          </w:tcPr>
          <w:p w:rsidR="00150C9C" w:rsidRDefault="00150C9C" w:rsidP="00AE2D91">
            <w:pPr>
              <w:rPr>
                <w:rFonts w:ascii="Arial" w:hAnsi="Arial" w:cs="Arial"/>
                <w:b/>
                <w:bCs/>
                <w:color w:val="FFFFFF"/>
                <w:lang w:val="es-CR"/>
              </w:rPr>
            </w:pPr>
          </w:p>
          <w:p w:rsidR="00150C9C" w:rsidRPr="008E3DB5" w:rsidRDefault="00150C9C" w:rsidP="00AE2D91">
            <w:pPr>
              <w:rPr>
                <w:rFonts w:ascii="Arial" w:hAnsi="Arial" w:cs="Arial"/>
                <w:b/>
                <w:bCs/>
                <w:color w:val="FFFFFF"/>
                <w:lang w:val="es-CR"/>
              </w:rPr>
            </w:pPr>
          </w:p>
        </w:tc>
      </w:tr>
    </w:tbl>
    <w:p w:rsidR="005820C2" w:rsidRDefault="005820C2" w:rsidP="00C00735">
      <w:pPr>
        <w:rPr>
          <w:rFonts w:ascii="Arial" w:hAnsi="Arial" w:cs="Arial"/>
          <w:b/>
          <w:bCs/>
          <w:color w:val="FFFFFF"/>
          <w:lang w:val="es-CR"/>
        </w:rPr>
      </w:pPr>
    </w:p>
    <w:p w:rsidR="005820C2" w:rsidRDefault="005820C2" w:rsidP="00C00735">
      <w:pPr>
        <w:rPr>
          <w:rFonts w:ascii="Arial" w:hAnsi="Arial" w:cs="Arial"/>
          <w:b/>
          <w:bCs/>
          <w:color w:val="FFFFFF"/>
          <w:lang w:val="es-CR"/>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5820C2" w:rsidRPr="008E3DB5" w:rsidTr="004F4F9C">
        <w:trPr>
          <w:jc w:val="center"/>
        </w:trPr>
        <w:tc>
          <w:tcPr>
            <w:tcW w:w="9045" w:type="dxa"/>
            <w:shd w:val="clear" w:color="auto" w:fill="333399"/>
          </w:tcPr>
          <w:p w:rsidR="005820C2" w:rsidRPr="00DA5AA6" w:rsidRDefault="00DA5AA6" w:rsidP="00A95510">
            <w:pPr>
              <w:pStyle w:val="Ttulo2"/>
              <w:ind w:left="708"/>
              <w:rPr>
                <w:color w:val="FFFFFF" w:themeColor="background1"/>
              </w:rPr>
            </w:pPr>
            <w:bookmarkStart w:id="5" w:name="_Toc447629246"/>
            <w:r w:rsidRPr="00DA5AA6">
              <w:rPr>
                <w:color w:val="FFFFFF" w:themeColor="background1"/>
              </w:rPr>
              <w:t>R</w:t>
            </w:r>
            <w:r w:rsidR="005820C2" w:rsidRPr="00DA5AA6">
              <w:rPr>
                <w:color w:val="FFFFFF" w:themeColor="background1"/>
              </w:rPr>
              <w:t>eportes Sistema QR Liquidez</w:t>
            </w:r>
            <w:r w:rsidRPr="00DA5AA6">
              <w:rPr>
                <w:color w:val="FFFFFF" w:themeColor="background1"/>
              </w:rPr>
              <w:t>:</w:t>
            </w:r>
            <w:r>
              <w:rPr>
                <w:color w:val="FFFFFF" w:themeColor="background1"/>
              </w:rPr>
              <w:t xml:space="preserve"> </w:t>
            </w:r>
            <w:r w:rsidR="00A95510">
              <w:rPr>
                <w:color w:val="FFFFFF" w:themeColor="background1"/>
              </w:rPr>
              <w:t>Insumo</w:t>
            </w:r>
            <w:bookmarkEnd w:id="5"/>
          </w:p>
        </w:tc>
      </w:tr>
      <w:tr w:rsidR="005820C2" w:rsidRPr="008E3DB5" w:rsidTr="004F4F9C">
        <w:trPr>
          <w:jc w:val="center"/>
        </w:trPr>
        <w:tc>
          <w:tcPr>
            <w:tcW w:w="9045" w:type="dxa"/>
            <w:shd w:val="clear" w:color="auto" w:fill="99CCFF"/>
          </w:tcPr>
          <w:p w:rsidR="005820C2" w:rsidRPr="008E3DB5" w:rsidRDefault="005820C2" w:rsidP="004F4F9C">
            <w:pPr>
              <w:rPr>
                <w:rFonts w:ascii="Arial" w:hAnsi="Arial" w:cs="Arial"/>
                <w:b/>
                <w:bCs/>
                <w:lang w:val="es-CR"/>
              </w:rPr>
            </w:pPr>
            <w:r w:rsidRPr="008E3DB5">
              <w:rPr>
                <w:rFonts w:ascii="Arial" w:hAnsi="Arial" w:cs="Arial"/>
                <w:b/>
                <w:bCs/>
                <w:lang w:val="es-CR"/>
              </w:rPr>
              <w:t>Des</w:t>
            </w:r>
            <w:r w:rsidRPr="008E3DB5">
              <w:rPr>
                <w:rFonts w:ascii="Arial" w:hAnsi="Arial" w:cs="Arial"/>
                <w:b/>
                <w:bCs/>
                <w:shd w:val="clear" w:color="auto" w:fill="99CCFF"/>
                <w:lang w:val="es-CR"/>
              </w:rPr>
              <w:t>cripción</w:t>
            </w:r>
          </w:p>
        </w:tc>
      </w:tr>
      <w:tr w:rsidR="005820C2" w:rsidRPr="008E3DB5" w:rsidTr="004F4F9C">
        <w:trPr>
          <w:jc w:val="center"/>
        </w:trPr>
        <w:tc>
          <w:tcPr>
            <w:tcW w:w="9045" w:type="dxa"/>
          </w:tcPr>
          <w:p w:rsidR="005820C2" w:rsidRDefault="005846CD" w:rsidP="004F4F9C">
            <w:pPr>
              <w:jc w:val="both"/>
              <w:rPr>
                <w:rFonts w:ascii="Arial" w:hAnsi="Arial" w:cs="Arial"/>
                <w:lang w:val="es-CR"/>
              </w:rPr>
            </w:pPr>
            <w:r>
              <w:rPr>
                <w:rFonts w:ascii="Arial" w:hAnsi="Arial" w:cs="Arial"/>
                <w:lang w:val="es-CR"/>
              </w:rPr>
              <w:t>Dentro del reporte de backtesting se tendrá que ver el detalle de insumo</w:t>
            </w:r>
            <w:r w:rsidR="009A1AB2">
              <w:rPr>
                <w:rFonts w:ascii="Arial" w:hAnsi="Arial" w:cs="Arial"/>
                <w:lang w:val="es-CR"/>
              </w:rPr>
              <w:t xml:space="preserve"> utilizado para realizar la prueba retrospectiva </w:t>
            </w:r>
            <w:r>
              <w:rPr>
                <w:rFonts w:ascii="Arial" w:hAnsi="Arial" w:cs="Arial"/>
                <w:lang w:val="es-CR"/>
              </w:rPr>
              <w:t>dentro de la hoja “Insumo”.</w:t>
            </w:r>
          </w:p>
          <w:p w:rsidR="005846CD" w:rsidRDefault="005846CD" w:rsidP="004F4F9C">
            <w:pPr>
              <w:jc w:val="both"/>
              <w:rPr>
                <w:rFonts w:ascii="Arial" w:hAnsi="Arial" w:cs="Arial"/>
                <w:lang w:val="es-CR"/>
              </w:rPr>
            </w:pPr>
          </w:p>
          <w:p w:rsidR="005846CD" w:rsidRDefault="005846CD" w:rsidP="004F4F9C">
            <w:pPr>
              <w:jc w:val="both"/>
              <w:rPr>
                <w:rFonts w:ascii="Arial" w:hAnsi="Arial" w:cs="Arial"/>
                <w:lang w:val="es-CR"/>
              </w:rPr>
            </w:pPr>
            <w:r>
              <w:rPr>
                <w:rFonts w:ascii="Arial" w:hAnsi="Arial" w:cs="Arial"/>
                <w:lang w:val="es-CR"/>
              </w:rPr>
              <w:t>Este reporte deberá contener lo siguiente:</w:t>
            </w:r>
          </w:p>
          <w:p w:rsidR="005846CD" w:rsidRDefault="005846CD" w:rsidP="005846CD">
            <w:pPr>
              <w:pStyle w:val="Prrafodelista"/>
              <w:numPr>
                <w:ilvl w:val="0"/>
                <w:numId w:val="80"/>
              </w:numPr>
              <w:jc w:val="both"/>
              <w:rPr>
                <w:rFonts w:ascii="Arial" w:hAnsi="Arial" w:cs="Arial"/>
                <w:lang w:val="es-CR"/>
              </w:rPr>
            </w:pPr>
            <w:r>
              <w:rPr>
                <w:rFonts w:ascii="Arial" w:hAnsi="Arial" w:cs="Arial"/>
                <w:lang w:val="es-CR"/>
              </w:rPr>
              <w:t>Horizonte: horizonte que utiliza el modelo para realizar las proyecciones.</w:t>
            </w:r>
          </w:p>
          <w:p w:rsidR="005846CD" w:rsidRDefault="005846CD" w:rsidP="005846CD">
            <w:pPr>
              <w:pStyle w:val="Prrafodelista"/>
              <w:numPr>
                <w:ilvl w:val="0"/>
                <w:numId w:val="80"/>
              </w:numPr>
              <w:jc w:val="both"/>
              <w:rPr>
                <w:rFonts w:ascii="Arial" w:hAnsi="Arial" w:cs="Arial"/>
                <w:lang w:val="es-CR"/>
              </w:rPr>
            </w:pPr>
            <w:r>
              <w:rPr>
                <w:rFonts w:ascii="Arial" w:hAnsi="Arial" w:cs="Arial"/>
                <w:lang w:val="es-CR"/>
              </w:rPr>
              <w:t>Nivel de confianza</w:t>
            </w:r>
            <w:r w:rsidR="003903DB">
              <w:rPr>
                <w:rFonts w:ascii="Arial" w:hAnsi="Arial" w:cs="Arial"/>
                <w:lang w:val="es-CR"/>
              </w:rPr>
              <w:t xml:space="preserve"> del modelo</w:t>
            </w:r>
            <w:r>
              <w:rPr>
                <w:rFonts w:ascii="Arial" w:hAnsi="Arial" w:cs="Arial"/>
                <w:lang w:val="es-CR"/>
              </w:rPr>
              <w:t>: nivel de confianza que utiliza del modelo</w:t>
            </w:r>
          </w:p>
          <w:p w:rsidR="003903DB" w:rsidRPr="003903DB" w:rsidRDefault="003903DB" w:rsidP="003903DB">
            <w:pPr>
              <w:pStyle w:val="Prrafodelista"/>
              <w:numPr>
                <w:ilvl w:val="0"/>
                <w:numId w:val="80"/>
              </w:numPr>
              <w:rPr>
                <w:rFonts w:ascii="Arial" w:hAnsi="Arial" w:cs="Arial"/>
                <w:lang w:val="es-CR"/>
              </w:rPr>
            </w:pPr>
            <w:r>
              <w:rPr>
                <w:rFonts w:ascii="Arial" w:hAnsi="Arial" w:cs="Arial"/>
                <w:lang w:val="es-CR"/>
              </w:rPr>
              <w:t xml:space="preserve">Nivel de confianza del backtest: </w:t>
            </w:r>
            <w:r w:rsidRPr="00CF2527">
              <w:rPr>
                <w:rFonts w:ascii="Arial" w:hAnsi="Arial" w:cs="Arial"/>
                <w:lang w:val="es-CR"/>
              </w:rPr>
              <w:t>Nivel de confianza utilizado para determinar si el backtesting es aceptado o rechazado.</w:t>
            </w:r>
          </w:p>
          <w:p w:rsidR="005846CD" w:rsidRPr="005846CD" w:rsidRDefault="005846CD" w:rsidP="005846CD">
            <w:pPr>
              <w:pStyle w:val="Prrafodelista"/>
              <w:numPr>
                <w:ilvl w:val="0"/>
                <w:numId w:val="80"/>
              </w:numPr>
              <w:jc w:val="both"/>
              <w:rPr>
                <w:rFonts w:ascii="Arial" w:hAnsi="Arial" w:cs="Arial"/>
                <w:lang w:val="es-CR"/>
              </w:rPr>
            </w:pPr>
            <w:r>
              <w:rPr>
                <w:rFonts w:ascii="Arial" w:hAnsi="Arial" w:cs="Arial"/>
                <w:lang w:val="es-CR"/>
              </w:rPr>
              <w:t>Nombre de la Variable: Nombre del Modelo</w:t>
            </w:r>
          </w:p>
          <w:p w:rsidR="005846CD" w:rsidRDefault="005846CD" w:rsidP="005846CD">
            <w:pPr>
              <w:pStyle w:val="Prrafodelista"/>
              <w:numPr>
                <w:ilvl w:val="0"/>
                <w:numId w:val="80"/>
              </w:numPr>
              <w:jc w:val="both"/>
              <w:rPr>
                <w:rFonts w:ascii="Arial" w:hAnsi="Arial" w:cs="Arial"/>
                <w:lang w:val="es-CR"/>
              </w:rPr>
            </w:pPr>
            <w:r>
              <w:rPr>
                <w:rFonts w:ascii="Arial" w:hAnsi="Arial" w:cs="Arial"/>
                <w:lang w:val="es-CR"/>
              </w:rPr>
              <w:t>Fecha: lista de fechas</w:t>
            </w:r>
          </w:p>
          <w:p w:rsidR="005846CD" w:rsidRDefault="005846CD" w:rsidP="005846CD">
            <w:pPr>
              <w:pStyle w:val="Prrafodelista"/>
              <w:numPr>
                <w:ilvl w:val="0"/>
                <w:numId w:val="80"/>
              </w:numPr>
              <w:jc w:val="both"/>
              <w:rPr>
                <w:rFonts w:ascii="Arial" w:hAnsi="Arial" w:cs="Arial"/>
                <w:lang w:val="es-CR"/>
              </w:rPr>
            </w:pPr>
            <w:r>
              <w:rPr>
                <w:rFonts w:ascii="Arial" w:hAnsi="Arial" w:cs="Arial"/>
                <w:lang w:val="es-CR"/>
              </w:rPr>
              <w:lastRenderedPageBreak/>
              <w:t>Valor real: corresponde al valor real que se observó.</w:t>
            </w:r>
          </w:p>
          <w:p w:rsidR="005846CD" w:rsidRDefault="005846CD" w:rsidP="005846CD">
            <w:pPr>
              <w:pStyle w:val="Prrafodelista"/>
              <w:numPr>
                <w:ilvl w:val="0"/>
                <w:numId w:val="80"/>
              </w:numPr>
              <w:jc w:val="both"/>
              <w:rPr>
                <w:rFonts w:ascii="Arial" w:hAnsi="Arial" w:cs="Arial"/>
                <w:lang w:val="es-CR"/>
              </w:rPr>
            </w:pPr>
            <w:r>
              <w:rPr>
                <w:rFonts w:ascii="Arial" w:hAnsi="Arial" w:cs="Arial"/>
                <w:lang w:val="es-CR"/>
              </w:rPr>
              <w:t xml:space="preserve">Mínimo: </w:t>
            </w:r>
            <w:r w:rsidR="009A1AB2">
              <w:rPr>
                <w:rFonts w:ascii="Arial" w:hAnsi="Arial" w:cs="Arial"/>
                <w:lang w:val="es-CR"/>
              </w:rPr>
              <w:t>valor mínimo proyectado por el modelo</w:t>
            </w:r>
          </w:p>
          <w:p w:rsidR="009A1AB2" w:rsidRPr="005846CD" w:rsidRDefault="009A1AB2" w:rsidP="005846CD">
            <w:pPr>
              <w:pStyle w:val="Prrafodelista"/>
              <w:numPr>
                <w:ilvl w:val="0"/>
                <w:numId w:val="80"/>
              </w:numPr>
              <w:jc w:val="both"/>
              <w:rPr>
                <w:rFonts w:ascii="Arial" w:hAnsi="Arial" w:cs="Arial"/>
                <w:lang w:val="es-CR"/>
              </w:rPr>
            </w:pPr>
            <w:r>
              <w:rPr>
                <w:rFonts w:ascii="Arial" w:hAnsi="Arial" w:cs="Arial"/>
                <w:lang w:val="es-CR"/>
              </w:rPr>
              <w:t>Máximo: valor máximo proyectado por el modelo</w:t>
            </w:r>
          </w:p>
          <w:p w:rsidR="00465DCB" w:rsidRPr="003903DB" w:rsidRDefault="00465DCB" w:rsidP="003903DB">
            <w:pPr>
              <w:jc w:val="both"/>
              <w:rPr>
                <w:rFonts w:ascii="Arial" w:hAnsi="Arial" w:cs="Arial"/>
                <w:lang w:val="es-CR"/>
              </w:rPr>
            </w:pPr>
          </w:p>
        </w:tc>
      </w:tr>
      <w:tr w:rsidR="005820C2" w:rsidRPr="008E3DB5" w:rsidTr="004F4F9C">
        <w:trPr>
          <w:jc w:val="center"/>
        </w:trPr>
        <w:tc>
          <w:tcPr>
            <w:tcW w:w="9045" w:type="dxa"/>
            <w:shd w:val="clear" w:color="auto" w:fill="99CCFF"/>
          </w:tcPr>
          <w:p w:rsidR="005820C2" w:rsidRPr="008E3DB5" w:rsidRDefault="005820C2" w:rsidP="004F4F9C">
            <w:pPr>
              <w:rPr>
                <w:rFonts w:ascii="Arial" w:hAnsi="Arial" w:cs="Arial"/>
                <w:b/>
                <w:bCs/>
                <w:lang w:val="es-CR"/>
              </w:rPr>
            </w:pPr>
            <w:r w:rsidRPr="008E3DB5">
              <w:rPr>
                <w:rFonts w:ascii="Arial" w:hAnsi="Arial" w:cs="Arial"/>
                <w:b/>
                <w:bCs/>
                <w:lang w:val="es-CR"/>
              </w:rPr>
              <w:lastRenderedPageBreak/>
              <w:t>Reglas del negocio</w:t>
            </w:r>
          </w:p>
        </w:tc>
      </w:tr>
      <w:tr w:rsidR="005820C2" w:rsidRPr="008E3DB5" w:rsidTr="004F4F9C">
        <w:trPr>
          <w:jc w:val="center"/>
        </w:trPr>
        <w:tc>
          <w:tcPr>
            <w:tcW w:w="9045" w:type="dxa"/>
          </w:tcPr>
          <w:p w:rsidR="005820C2" w:rsidRPr="009032BB" w:rsidRDefault="005820C2" w:rsidP="001707FD">
            <w:pPr>
              <w:pStyle w:val="Prrafodelista"/>
              <w:spacing w:after="200"/>
              <w:ind w:left="1068"/>
              <w:jc w:val="both"/>
              <w:rPr>
                <w:rFonts w:ascii="Arial" w:hAnsi="Arial" w:cs="Arial"/>
                <w:sz w:val="18"/>
                <w:szCs w:val="18"/>
              </w:rPr>
            </w:pPr>
          </w:p>
        </w:tc>
      </w:tr>
      <w:tr w:rsidR="005820C2" w:rsidRPr="008E3DB5" w:rsidTr="004F4F9C">
        <w:trPr>
          <w:jc w:val="center"/>
        </w:trPr>
        <w:tc>
          <w:tcPr>
            <w:tcW w:w="9045" w:type="dxa"/>
            <w:shd w:val="clear" w:color="auto" w:fill="333399"/>
          </w:tcPr>
          <w:p w:rsidR="005820C2" w:rsidRPr="008E3DB5" w:rsidRDefault="005820C2" w:rsidP="004F4F9C">
            <w:pPr>
              <w:rPr>
                <w:rFonts w:ascii="Arial" w:hAnsi="Arial" w:cs="Arial"/>
                <w:b/>
                <w:bCs/>
                <w:color w:val="FFFFFF"/>
                <w:lang w:val="es-CR"/>
              </w:rPr>
            </w:pPr>
          </w:p>
        </w:tc>
      </w:tr>
      <w:tr w:rsidR="005820C2" w:rsidRPr="008E3DB5" w:rsidTr="004F4F9C">
        <w:trPr>
          <w:jc w:val="center"/>
        </w:trPr>
        <w:tc>
          <w:tcPr>
            <w:tcW w:w="9045" w:type="dxa"/>
          </w:tcPr>
          <w:p w:rsidR="005820C2" w:rsidRPr="008E3DB5" w:rsidRDefault="005820C2" w:rsidP="004F4F9C">
            <w:pPr>
              <w:rPr>
                <w:rFonts w:ascii="Arial" w:hAnsi="Arial" w:cs="Arial"/>
                <w:lang w:val="es-CR"/>
              </w:rPr>
            </w:pPr>
          </w:p>
        </w:tc>
      </w:tr>
    </w:tbl>
    <w:p w:rsidR="005820C2" w:rsidRDefault="005820C2" w:rsidP="00C00735">
      <w:pPr>
        <w:rPr>
          <w:rFonts w:ascii="Arial" w:hAnsi="Arial" w:cs="Arial"/>
          <w:b/>
          <w:bCs/>
          <w:color w:val="FFFFFF"/>
        </w:rPr>
      </w:pPr>
    </w:p>
    <w:p w:rsidR="00BF6CF4" w:rsidRPr="00EA4894" w:rsidRDefault="00BF6CF4" w:rsidP="00C00735">
      <w:pPr>
        <w:rPr>
          <w:rFonts w:ascii="Arial" w:hAnsi="Arial" w:cs="Arial"/>
          <w:b/>
          <w:bCs/>
          <w:color w:val="FFFFFF"/>
          <w:lang w:val="es-CR"/>
        </w:rPr>
      </w:pPr>
      <w:bookmarkStart w:id="6" w:name="_GoBack"/>
      <w:bookmarkEnd w:id="6"/>
    </w:p>
    <w:p w:rsidR="0087723B" w:rsidRPr="0076687E" w:rsidRDefault="0087723B" w:rsidP="00DA5AA6">
      <w:pPr>
        <w:pStyle w:val="Ttulo1"/>
        <w:jc w:val="both"/>
        <w:rPr>
          <w:rFonts w:ascii="Arial" w:hAnsi="Arial" w:cs="Arial"/>
          <w:sz w:val="24"/>
          <w:szCs w:val="24"/>
        </w:rPr>
      </w:pPr>
      <w:bookmarkStart w:id="7" w:name="_Toc447629247"/>
      <w:r w:rsidRPr="0076687E">
        <w:rPr>
          <w:rFonts w:ascii="Arial" w:hAnsi="Arial" w:cs="Arial"/>
          <w:sz w:val="24"/>
          <w:szCs w:val="24"/>
        </w:rPr>
        <w:t>Aprobación</w:t>
      </w:r>
      <w:bookmarkEnd w:id="7"/>
    </w:p>
    <w:p w:rsidR="0087723B" w:rsidRPr="0076687E" w:rsidRDefault="0087723B" w:rsidP="0087723B">
      <w:pPr>
        <w:rPr>
          <w:rFonts w:ascii="Arial" w:hAnsi="Arial" w:cs="Arial"/>
        </w:rPr>
      </w:pPr>
    </w:p>
    <w:tbl>
      <w:tblPr>
        <w:tblW w:w="0" w:type="auto"/>
        <w:jc w:val="center"/>
        <w:tblBorders>
          <w:bottom w:val="single" w:sz="8" w:space="0" w:color="auto"/>
        </w:tblBorders>
        <w:tblLayout w:type="fixed"/>
        <w:tblLook w:val="01E0" w:firstRow="1" w:lastRow="1" w:firstColumn="1" w:lastColumn="1" w:noHBand="0" w:noVBand="0"/>
      </w:tblPr>
      <w:tblGrid>
        <w:gridCol w:w="4462"/>
        <w:gridCol w:w="4443"/>
      </w:tblGrid>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spacing w:before="60" w:after="60"/>
              <w:ind w:left="3238" w:hanging="3238"/>
              <w:jc w:val="center"/>
              <w:rPr>
                <w:rFonts w:ascii="Arial" w:hAnsi="Arial" w:cs="Arial"/>
                <w:b/>
                <w:bCs/>
                <w:color w:val="FFFFFF"/>
              </w:rPr>
            </w:pPr>
            <w:r w:rsidRPr="0076687E">
              <w:rPr>
                <w:rFonts w:ascii="Arial" w:hAnsi="Arial" w:cs="Arial"/>
                <w:b/>
                <w:bCs/>
                <w:color w:val="FFFFFF"/>
              </w:rPr>
              <w:t>Autorización BCR</w:t>
            </w:r>
          </w:p>
        </w:tc>
      </w:tr>
      <w:tr w:rsidR="0087723B" w:rsidRPr="0076687E" w:rsidTr="00D84412">
        <w:trPr>
          <w:jc w:val="center"/>
        </w:trPr>
        <w:tc>
          <w:tcPr>
            <w:tcW w:w="4462" w:type="dxa"/>
            <w:tcBorders>
              <w:top w:val="single" w:sz="4" w:space="0" w:color="auto"/>
              <w:left w:val="single" w:sz="4" w:space="0" w:color="auto"/>
              <w:bottom w:val="single" w:sz="8" w:space="0" w:color="auto"/>
              <w:right w:val="single" w:sz="4"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Gerencia usuaria BCR</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4A30CE" w:rsidRPr="008E3DB5" w:rsidRDefault="00F9718D" w:rsidP="004A30CE">
            <w:pPr>
              <w:jc w:val="center"/>
              <w:rPr>
                <w:rFonts w:ascii="Arial" w:hAnsi="Arial" w:cs="Arial"/>
                <w:lang w:val="es-CR"/>
              </w:rPr>
            </w:pPr>
            <w:r>
              <w:rPr>
                <w:rFonts w:ascii="Arial" w:hAnsi="Arial" w:cs="Arial"/>
                <w:lang w:val="es-CR"/>
              </w:rPr>
              <w:t>Leonor Cuevillas Vallejos</w:t>
            </w:r>
          </w:p>
          <w:p w:rsidR="0087723B" w:rsidRPr="004A30CE" w:rsidRDefault="00F9718D" w:rsidP="00D84412">
            <w:pPr>
              <w:jc w:val="center"/>
              <w:rPr>
                <w:rFonts w:ascii="Arial" w:hAnsi="Arial" w:cs="Arial"/>
                <w:b/>
                <w:bCs/>
                <w:sz w:val="22"/>
                <w:szCs w:val="22"/>
                <w:lang w:val="es-CR"/>
              </w:rPr>
            </w:pPr>
            <w:r>
              <w:rPr>
                <w:rFonts w:ascii="Arial" w:hAnsi="Arial" w:cs="Arial"/>
                <w:lang w:val="es-CR"/>
              </w:rPr>
              <w:t>Gerencia de Riesgos Financieros UE0291</w:t>
            </w:r>
          </w:p>
          <w:p w:rsidR="0087723B" w:rsidRPr="0076687E" w:rsidRDefault="0087723B" w:rsidP="00366217">
            <w:pPr>
              <w:jc w:val="center"/>
              <w:rPr>
                <w:rFonts w:ascii="Arial" w:hAnsi="Arial" w:cs="Arial"/>
                <w:b/>
                <w:bCs/>
              </w:rPr>
            </w:pPr>
          </w:p>
        </w:tc>
        <w:tc>
          <w:tcPr>
            <w:tcW w:w="4443" w:type="dxa"/>
            <w:tcBorders>
              <w:top w:val="single" w:sz="8" w:space="0" w:color="auto"/>
              <w:left w:val="single" w:sz="4" w:space="0" w:color="auto"/>
              <w:bottom w:val="single" w:sz="8" w:space="0" w:color="auto"/>
              <w:right w:val="single" w:sz="8" w:space="0" w:color="auto"/>
            </w:tcBorders>
          </w:tcPr>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Usuario experto</w:t>
            </w: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jc w:val="center"/>
              <w:rPr>
                <w:rFonts w:ascii="Arial" w:hAnsi="Arial" w:cs="Arial"/>
                <w:b/>
                <w:bCs/>
                <w:sz w:val="20"/>
                <w:szCs w:val="20"/>
              </w:rPr>
            </w:pPr>
          </w:p>
          <w:p w:rsidR="0087723B" w:rsidRPr="0076687E" w:rsidRDefault="0087723B" w:rsidP="00D84412">
            <w:pPr>
              <w:rPr>
                <w:rFonts w:ascii="Arial" w:hAnsi="Arial" w:cs="Arial"/>
                <w:b/>
                <w:bCs/>
                <w:sz w:val="20"/>
                <w:szCs w:val="20"/>
              </w:rPr>
            </w:pPr>
          </w:p>
          <w:p w:rsidR="0087723B" w:rsidRPr="0076687E" w:rsidRDefault="0087723B" w:rsidP="00D84412">
            <w:pPr>
              <w:jc w:val="center"/>
              <w:rPr>
                <w:rFonts w:ascii="Arial" w:hAnsi="Arial" w:cs="Arial"/>
              </w:rPr>
            </w:pPr>
            <w:r w:rsidRPr="0076687E">
              <w:rPr>
                <w:rFonts w:ascii="Arial" w:hAnsi="Arial" w:cs="Arial"/>
              </w:rPr>
              <w:t>______________________</w:t>
            </w:r>
          </w:p>
          <w:p w:rsidR="0087723B" w:rsidRPr="0076687E" w:rsidRDefault="0087723B" w:rsidP="00D84412">
            <w:pPr>
              <w:jc w:val="center"/>
              <w:rPr>
                <w:rFonts w:ascii="Arial" w:hAnsi="Arial" w:cs="Arial"/>
                <w:b/>
                <w:bCs/>
                <w:sz w:val="22"/>
                <w:szCs w:val="22"/>
              </w:rPr>
            </w:pPr>
            <w:r w:rsidRPr="0076687E">
              <w:rPr>
                <w:rFonts w:ascii="Arial" w:hAnsi="Arial" w:cs="Arial"/>
                <w:b/>
                <w:bCs/>
                <w:sz w:val="22"/>
                <w:szCs w:val="22"/>
              </w:rPr>
              <w:t>Firma</w:t>
            </w:r>
          </w:p>
          <w:p w:rsidR="00F9718D" w:rsidRDefault="00F9718D" w:rsidP="0087723B">
            <w:pPr>
              <w:jc w:val="center"/>
              <w:rPr>
                <w:rFonts w:ascii="Arial" w:hAnsi="Arial" w:cs="Arial"/>
                <w:lang w:val="es-CR"/>
              </w:rPr>
            </w:pPr>
            <w:r>
              <w:rPr>
                <w:rFonts w:ascii="Arial" w:hAnsi="Arial" w:cs="Arial"/>
                <w:lang w:val="es-CR"/>
              </w:rPr>
              <w:t>Ifigenia Fallas Pizarro</w:t>
            </w:r>
          </w:p>
          <w:p w:rsidR="0087723B" w:rsidRPr="008E3DB5" w:rsidRDefault="00F9718D" w:rsidP="0087723B">
            <w:pPr>
              <w:jc w:val="center"/>
              <w:rPr>
                <w:rFonts w:ascii="Arial" w:hAnsi="Arial" w:cs="Arial"/>
                <w:lang w:val="es-CR"/>
              </w:rPr>
            </w:pPr>
            <w:r>
              <w:rPr>
                <w:rFonts w:ascii="Arial" w:hAnsi="Arial" w:cs="Arial"/>
                <w:lang w:val="es-CR"/>
              </w:rPr>
              <w:t>Riesgos Financieros</w:t>
            </w:r>
            <w:r w:rsidR="004A30CE">
              <w:rPr>
                <w:rFonts w:ascii="Arial" w:hAnsi="Arial" w:cs="Arial"/>
                <w:lang w:val="es-CR"/>
              </w:rPr>
              <w:t xml:space="preserve"> </w:t>
            </w:r>
          </w:p>
          <w:p w:rsidR="0087723B" w:rsidRPr="0076687E" w:rsidRDefault="0087723B" w:rsidP="0087723B">
            <w:pPr>
              <w:jc w:val="center"/>
              <w:rPr>
                <w:rFonts w:ascii="Arial" w:hAnsi="Arial" w:cs="Arial"/>
                <w:b/>
                <w:bCs/>
                <w:sz w:val="20"/>
                <w:szCs w:val="20"/>
              </w:rPr>
            </w:pPr>
          </w:p>
        </w:tc>
      </w:tr>
      <w:tr w:rsidR="0087723B" w:rsidRPr="0076687E" w:rsidTr="00D84412">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rsidR="0087723B" w:rsidRPr="0076687E" w:rsidRDefault="0087723B" w:rsidP="00D84412">
            <w:pPr>
              <w:rPr>
                <w:rFonts w:ascii="Arial" w:hAnsi="Arial" w:cs="Arial"/>
                <w:b/>
                <w:bCs/>
                <w:color w:val="FFFFFF"/>
                <w:sz w:val="22"/>
                <w:szCs w:val="22"/>
              </w:rPr>
            </w:pPr>
            <w:r w:rsidRPr="0076687E">
              <w:rPr>
                <w:rFonts w:ascii="Arial" w:hAnsi="Arial" w:cs="Arial"/>
                <w:b/>
                <w:bCs/>
                <w:color w:val="FFFFFF"/>
                <w:sz w:val="22"/>
                <w:szCs w:val="22"/>
              </w:rPr>
              <w:t xml:space="preserve">Fecha de autorización: </w:t>
            </w:r>
          </w:p>
        </w:tc>
      </w:tr>
    </w:tbl>
    <w:p w:rsidR="00C00735" w:rsidRPr="00545078" w:rsidRDefault="0087723B" w:rsidP="00C00735">
      <w:pPr>
        <w:jc w:val="both"/>
        <w:rPr>
          <w:color w:val="1F497D"/>
        </w:rPr>
      </w:pPr>
      <w:r>
        <w:rPr>
          <w:color w:val="1F497D"/>
        </w:rPr>
        <w:t xml:space="preserve"> </w:t>
      </w:r>
    </w:p>
    <w:p w:rsidR="007E599A" w:rsidRPr="0076687E" w:rsidRDefault="00C00735" w:rsidP="004C2AE7">
      <w:pPr>
        <w:rPr>
          <w:rFonts w:ascii="Arial" w:hAnsi="Arial" w:cs="Arial"/>
        </w:rPr>
      </w:pPr>
      <w:r>
        <w:rPr>
          <w:rFonts w:ascii="Arial" w:hAnsi="Arial" w:cs="Arial"/>
        </w:rPr>
        <w:t xml:space="preserve"> </w:t>
      </w:r>
    </w:p>
    <w:p w:rsidR="009543CD" w:rsidRPr="0076687E" w:rsidRDefault="0087723B" w:rsidP="0087723B">
      <w:pPr>
        <w:pStyle w:val="Ttulo1"/>
        <w:numPr>
          <w:ilvl w:val="0"/>
          <w:numId w:val="0"/>
        </w:numPr>
        <w:ind w:left="432"/>
        <w:rPr>
          <w:rFonts w:ascii="Arial" w:hAnsi="Arial" w:cs="Arial"/>
        </w:rPr>
      </w:pPr>
      <w:r w:rsidRPr="0076687E">
        <w:rPr>
          <w:rFonts w:ascii="Arial" w:hAnsi="Arial" w:cs="Arial"/>
        </w:rPr>
        <w:t xml:space="preserve"> </w:t>
      </w:r>
    </w:p>
    <w:sectPr w:rsidR="009543CD" w:rsidRPr="0076687E" w:rsidSect="001D40F0">
      <w:headerReference w:type="default" r:id="rId11"/>
      <w:footerReference w:type="default" r:id="rId12"/>
      <w:pgSz w:w="11906" w:h="16838"/>
      <w:pgMar w:top="1418" w:right="1418" w:bottom="1418" w:left="1418" w:header="107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0E9" w:rsidRDefault="002B50E9">
      <w:r>
        <w:separator/>
      </w:r>
    </w:p>
  </w:endnote>
  <w:endnote w:type="continuationSeparator" w:id="0">
    <w:p w:rsidR="002B50E9" w:rsidRDefault="002B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94C" w:rsidRDefault="00A7594C" w:rsidP="00291DE1">
    <w:pPr>
      <w:pStyle w:val="Piedepgina"/>
      <w:jc w:val="right"/>
    </w:pPr>
    <w:r>
      <w:rPr>
        <w:noProof/>
        <w:lang w:val="es-CR" w:eastAsia="es-CR"/>
      </w:rPr>
      <mc:AlternateContent>
        <mc:Choice Requires="wps">
          <w:drawing>
            <wp:anchor distT="0" distB="0" distL="114300" distR="114300" simplePos="0" relativeHeight="251659264" behindDoc="0" locked="1" layoutInCell="1" allowOverlap="1">
              <wp:simplePos x="0" y="0"/>
              <wp:positionH relativeFrom="column">
                <wp:posOffset>-175260</wp:posOffset>
              </wp:positionH>
              <wp:positionV relativeFrom="paragraph">
                <wp:posOffset>-55245</wp:posOffset>
              </wp:positionV>
              <wp:extent cx="5895975" cy="0"/>
              <wp:effectExtent l="34290" t="30480" r="32385" b="3619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35pt" to="4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" strokeweight="4.5pt">
              <v:stroke linestyle="thickThin"/>
              <w10:anchorlock/>
            </v:line>
          </w:pict>
        </mc:Fallback>
      </mc:AlternateContent>
    </w:r>
    <w:r>
      <w:rPr>
        <w:sz w:val="18"/>
        <w:szCs w:val="18"/>
      </w:rPr>
      <w:t>Ref.30-09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0E9" w:rsidRDefault="002B50E9">
      <w:r>
        <w:separator/>
      </w:r>
    </w:p>
  </w:footnote>
  <w:footnote w:type="continuationSeparator" w:id="0">
    <w:p w:rsidR="002B50E9" w:rsidRDefault="002B5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2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502"/>
      <w:gridCol w:w="1621"/>
      <w:gridCol w:w="1255"/>
    </w:tblGrid>
    <w:tr w:rsidR="00A7594C" w:rsidRPr="00213DBE">
      <w:trPr>
        <w:trHeight w:val="340"/>
      </w:trPr>
      <w:tc>
        <w:tcPr>
          <w:tcW w:w="1027" w:type="pct"/>
          <w:vMerge w:val="restart"/>
          <w:vAlign w:val="center"/>
        </w:tcPr>
        <w:p w:rsidR="00A7594C" w:rsidRPr="005D3959" w:rsidRDefault="00A7594C" w:rsidP="004342A9">
          <w:pPr>
            <w:jc w:val="center"/>
            <w:rPr>
              <w:sz w:val="20"/>
              <w:szCs w:val="20"/>
            </w:rPr>
          </w:pPr>
          <w:r>
            <w:rPr>
              <w:b/>
              <w:bCs/>
              <w:noProof/>
              <w:color w:val="04617B"/>
              <w:sz w:val="20"/>
              <w:szCs w:val="20"/>
              <w:lang w:val="es-CR" w:eastAsia="es-CR"/>
            </w:rPr>
            <w:drawing>
              <wp:inline distT="0" distB="0" distL="0" distR="0">
                <wp:extent cx="962025" cy="447675"/>
                <wp:effectExtent l="0" t="0" r="9525" b="9525"/>
                <wp:docPr id="2" name="0 Imagen" descr="LOGO CORTO BCR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CORTO BCR 2011.jpg"/>
                        <pic:cNvPicPr>
                          <a:picLocks noChangeAspect="1" noChangeArrowheads="1"/>
                        </pic:cNvPicPr>
                      </pic:nvPicPr>
                      <pic:blipFill>
                        <a:blip r:embed="rId1" r:link="rId2">
                          <a:extLst>
                            <a:ext uri="{28A0092B-C50C-407E-A947-70E740481C1C}">
                              <a14:useLocalDpi xmlns:a14="http://schemas.microsoft.com/office/drawing/2010/main" val="0"/>
                            </a:ext>
                          </a:extLst>
                        </a:blip>
                        <a:srcRect t="24677" b="12823"/>
                        <a:stretch>
                          <a:fillRect/>
                        </a:stretch>
                      </pic:blipFill>
                      <pic:spPr bwMode="auto">
                        <a:xfrm>
                          <a:off x="0" y="0"/>
                          <a:ext cx="962025" cy="447675"/>
                        </a:xfrm>
                        <a:prstGeom prst="rect">
                          <a:avLst/>
                        </a:prstGeom>
                        <a:noFill/>
                        <a:ln>
                          <a:noFill/>
                        </a:ln>
                      </pic:spPr>
                    </pic:pic>
                  </a:graphicData>
                </a:graphic>
              </wp:inline>
            </w:drawing>
          </w:r>
        </w:p>
      </w:tc>
      <w:tc>
        <w:tcPr>
          <w:tcW w:w="2424" w:type="pct"/>
          <w:vMerge w:val="restart"/>
          <w:vAlign w:val="center"/>
        </w:tcPr>
        <w:p w:rsidR="00A7594C" w:rsidRPr="00B8259E" w:rsidRDefault="00A7594C" w:rsidP="00630E3D">
          <w:pPr>
            <w:jc w:val="center"/>
            <w:rPr>
              <w:rFonts w:ascii="Arial" w:hAnsi="Arial" w:cs="Arial"/>
              <w:b/>
              <w:bCs/>
              <w:sz w:val="20"/>
              <w:szCs w:val="20"/>
              <w:lang w:val="es-CR"/>
            </w:rPr>
          </w:pPr>
          <w:r>
            <w:rPr>
              <w:rFonts w:ascii="Arial" w:hAnsi="Arial" w:cs="Arial"/>
              <w:b/>
              <w:bCs/>
              <w:sz w:val="20"/>
              <w:szCs w:val="20"/>
              <w:lang w:val="es-CR"/>
            </w:rPr>
            <w:t>Requerimientos de usuario para el mantenimiento de sistemas</w:t>
          </w:r>
        </w:p>
      </w:tc>
      <w:tc>
        <w:tcPr>
          <w:tcW w:w="1549" w:type="pct"/>
          <w:gridSpan w:val="2"/>
          <w:vAlign w:val="center"/>
        </w:tcPr>
        <w:p w:rsidR="00A7594C" w:rsidRPr="00B8259E" w:rsidRDefault="00A7594C" w:rsidP="00630E3D">
          <w:pPr>
            <w:jc w:val="center"/>
            <w:rPr>
              <w:rFonts w:ascii="Arial" w:hAnsi="Arial" w:cs="Arial"/>
              <w:b/>
              <w:bCs/>
              <w:sz w:val="20"/>
              <w:szCs w:val="20"/>
              <w:lang w:val="pt-BR"/>
            </w:rPr>
          </w:pPr>
          <w:r w:rsidRPr="00B8259E">
            <w:rPr>
              <w:rFonts w:ascii="Arial" w:hAnsi="Arial" w:cs="Arial"/>
              <w:b/>
              <w:bCs/>
              <w:sz w:val="20"/>
              <w:szCs w:val="20"/>
              <w:lang w:val="pt-BR"/>
            </w:rPr>
            <w:t xml:space="preserve">Código: </w:t>
          </w:r>
          <w:r>
            <w:rPr>
              <w:rFonts w:ascii="Arial" w:hAnsi="Arial" w:cs="Arial"/>
              <w:b/>
              <w:bCs/>
              <w:sz w:val="20"/>
              <w:szCs w:val="20"/>
              <w:lang w:val="pt-BR"/>
            </w:rPr>
            <w:t>60-OD</w:t>
          </w:r>
        </w:p>
      </w:tc>
    </w:tr>
    <w:tr w:rsidR="00A7594C" w:rsidRPr="00F607CD">
      <w:trPr>
        <w:trHeight w:val="340"/>
      </w:trPr>
      <w:tc>
        <w:tcPr>
          <w:tcW w:w="1027" w:type="pct"/>
          <w:vMerge/>
        </w:tcPr>
        <w:p w:rsidR="00A7594C" w:rsidRPr="005D3959" w:rsidRDefault="00A7594C" w:rsidP="004342A9">
          <w:pPr>
            <w:rPr>
              <w:b/>
              <w:bCs/>
              <w:sz w:val="20"/>
              <w:szCs w:val="20"/>
              <w:lang w:val="pt-BR"/>
            </w:rPr>
          </w:pPr>
        </w:p>
      </w:tc>
      <w:tc>
        <w:tcPr>
          <w:tcW w:w="2424" w:type="pct"/>
          <w:vMerge/>
          <w:vAlign w:val="center"/>
        </w:tcPr>
        <w:p w:rsidR="00A7594C" w:rsidRPr="00B8259E" w:rsidRDefault="00A7594C" w:rsidP="00630E3D">
          <w:pPr>
            <w:jc w:val="center"/>
            <w:rPr>
              <w:rFonts w:ascii="Arial" w:hAnsi="Arial" w:cs="Arial"/>
              <w:b/>
              <w:bCs/>
              <w:sz w:val="20"/>
              <w:szCs w:val="20"/>
              <w:lang w:val="pt-BR"/>
            </w:rPr>
          </w:pPr>
        </w:p>
      </w:tc>
      <w:tc>
        <w:tcPr>
          <w:tcW w:w="873" w:type="pct"/>
          <w:vAlign w:val="center"/>
        </w:tcPr>
        <w:p w:rsidR="00A7594C" w:rsidRPr="00B8259E" w:rsidRDefault="00A7594C" w:rsidP="00630E3D">
          <w:pPr>
            <w:jc w:val="center"/>
            <w:rPr>
              <w:rFonts w:ascii="Arial" w:hAnsi="Arial" w:cs="Arial"/>
              <w:b/>
              <w:bCs/>
              <w:sz w:val="20"/>
              <w:szCs w:val="20"/>
              <w:lang w:val="pt-BR"/>
            </w:rPr>
          </w:pPr>
          <w:r>
            <w:rPr>
              <w:rFonts w:ascii="Arial" w:hAnsi="Arial" w:cs="Arial"/>
              <w:b/>
              <w:bCs/>
              <w:sz w:val="20"/>
              <w:szCs w:val="20"/>
              <w:lang w:val="pt-BR"/>
            </w:rPr>
            <w:t>Página</w:t>
          </w:r>
          <w:r w:rsidRPr="00B8259E">
            <w:rPr>
              <w:rFonts w:ascii="Arial" w:hAnsi="Arial" w:cs="Arial"/>
              <w:b/>
              <w:bCs/>
              <w:sz w:val="20"/>
              <w:szCs w:val="20"/>
              <w:lang w:val="pt-BR"/>
            </w:rPr>
            <w:t xml:space="preserv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PAGE </w:instrText>
          </w:r>
          <w:r w:rsidRPr="00B8259E">
            <w:rPr>
              <w:rStyle w:val="Nmerodepgina"/>
              <w:rFonts w:ascii="Arial" w:hAnsi="Arial" w:cs="Arial"/>
              <w:b/>
              <w:bCs/>
              <w:sz w:val="20"/>
              <w:szCs w:val="20"/>
            </w:rPr>
            <w:fldChar w:fldCharType="separate"/>
          </w:r>
          <w:r w:rsidR="00EA4894">
            <w:rPr>
              <w:rStyle w:val="Nmerodepgina"/>
              <w:rFonts w:ascii="Arial" w:hAnsi="Arial" w:cs="Arial"/>
              <w:b/>
              <w:bCs/>
              <w:noProof/>
              <w:sz w:val="20"/>
              <w:szCs w:val="20"/>
            </w:rPr>
            <w:t>1</w:t>
          </w:r>
          <w:r w:rsidRPr="00B8259E">
            <w:rPr>
              <w:rStyle w:val="Nmerodepgina"/>
              <w:rFonts w:ascii="Arial" w:hAnsi="Arial" w:cs="Arial"/>
              <w:b/>
              <w:bCs/>
              <w:sz w:val="20"/>
              <w:szCs w:val="20"/>
            </w:rPr>
            <w:fldChar w:fldCharType="end"/>
          </w:r>
          <w:r w:rsidRPr="00B8259E">
            <w:rPr>
              <w:rStyle w:val="Nmerodepgina"/>
              <w:rFonts w:ascii="Arial" w:hAnsi="Arial" w:cs="Arial"/>
              <w:b/>
              <w:bCs/>
              <w:sz w:val="20"/>
              <w:szCs w:val="20"/>
            </w:rPr>
            <w:t xml:space="preserve"> </w:t>
          </w:r>
          <w:r w:rsidRPr="00B8259E">
            <w:rPr>
              <w:rFonts w:ascii="Arial" w:hAnsi="Arial" w:cs="Arial"/>
              <w:b/>
              <w:bCs/>
              <w:sz w:val="20"/>
              <w:szCs w:val="20"/>
              <w:lang w:val="pt-BR"/>
            </w:rPr>
            <w:t xml:space="preserve">de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NUMPAGES </w:instrText>
          </w:r>
          <w:r w:rsidRPr="00B8259E">
            <w:rPr>
              <w:rStyle w:val="Nmerodepgina"/>
              <w:rFonts w:ascii="Arial" w:hAnsi="Arial" w:cs="Arial"/>
              <w:b/>
              <w:bCs/>
              <w:sz w:val="20"/>
              <w:szCs w:val="20"/>
            </w:rPr>
            <w:fldChar w:fldCharType="separate"/>
          </w:r>
          <w:r w:rsidR="00EA4894">
            <w:rPr>
              <w:rStyle w:val="Nmerodepgina"/>
              <w:rFonts w:ascii="Arial" w:hAnsi="Arial" w:cs="Arial"/>
              <w:b/>
              <w:bCs/>
              <w:noProof/>
              <w:sz w:val="20"/>
              <w:szCs w:val="20"/>
            </w:rPr>
            <w:t>6</w:t>
          </w:r>
          <w:r w:rsidRPr="00B8259E">
            <w:rPr>
              <w:rStyle w:val="Nmerodepgina"/>
              <w:rFonts w:ascii="Arial" w:hAnsi="Arial" w:cs="Arial"/>
              <w:b/>
              <w:bCs/>
              <w:sz w:val="20"/>
              <w:szCs w:val="20"/>
            </w:rPr>
            <w:fldChar w:fldCharType="end"/>
          </w:r>
        </w:p>
      </w:tc>
      <w:tc>
        <w:tcPr>
          <w:tcW w:w="676" w:type="pct"/>
          <w:vAlign w:val="center"/>
        </w:tcPr>
        <w:p w:rsidR="00A7594C" w:rsidRPr="00B8259E" w:rsidRDefault="00A7594C" w:rsidP="004342A9">
          <w:pPr>
            <w:jc w:val="center"/>
            <w:rPr>
              <w:rFonts w:ascii="Arial" w:hAnsi="Arial" w:cs="Arial"/>
              <w:b/>
              <w:bCs/>
              <w:sz w:val="20"/>
              <w:szCs w:val="20"/>
              <w:lang w:val="pt-BR"/>
            </w:rPr>
          </w:pPr>
          <w:r w:rsidRPr="00B8259E">
            <w:rPr>
              <w:rFonts w:ascii="Arial" w:hAnsi="Arial" w:cs="Arial"/>
              <w:b/>
              <w:bCs/>
              <w:sz w:val="20"/>
              <w:szCs w:val="20"/>
            </w:rPr>
            <w:t>Versión</w:t>
          </w:r>
          <w:r>
            <w:rPr>
              <w:rFonts w:ascii="Arial" w:hAnsi="Arial" w:cs="Arial"/>
              <w:b/>
              <w:bCs/>
              <w:sz w:val="20"/>
              <w:szCs w:val="20"/>
              <w:lang w:val="pt-BR"/>
            </w:rPr>
            <w:t>: 3</w:t>
          </w:r>
        </w:p>
      </w:tc>
    </w:tr>
    <w:tr w:rsidR="00A7594C" w:rsidRPr="00F607CD">
      <w:trPr>
        <w:trHeight w:val="340"/>
      </w:trPr>
      <w:tc>
        <w:tcPr>
          <w:tcW w:w="1027" w:type="pct"/>
          <w:vMerge/>
        </w:tcPr>
        <w:p w:rsidR="00A7594C" w:rsidRPr="005D3959" w:rsidRDefault="00A7594C" w:rsidP="004342A9">
          <w:pPr>
            <w:rPr>
              <w:b/>
              <w:bCs/>
              <w:sz w:val="20"/>
              <w:szCs w:val="20"/>
              <w:lang w:val="pt-BR"/>
            </w:rPr>
          </w:pPr>
        </w:p>
      </w:tc>
      <w:tc>
        <w:tcPr>
          <w:tcW w:w="2424" w:type="pct"/>
          <w:vMerge/>
          <w:vAlign w:val="center"/>
        </w:tcPr>
        <w:p w:rsidR="00A7594C" w:rsidRPr="00B8259E" w:rsidRDefault="00A7594C" w:rsidP="00630E3D">
          <w:pPr>
            <w:jc w:val="center"/>
            <w:rPr>
              <w:rFonts w:ascii="Arial" w:hAnsi="Arial" w:cs="Arial"/>
              <w:b/>
              <w:bCs/>
              <w:sz w:val="20"/>
              <w:szCs w:val="20"/>
              <w:lang w:val="pt-BR"/>
            </w:rPr>
          </w:pPr>
        </w:p>
      </w:tc>
      <w:tc>
        <w:tcPr>
          <w:tcW w:w="1549" w:type="pct"/>
          <w:gridSpan w:val="2"/>
          <w:vAlign w:val="center"/>
        </w:tcPr>
        <w:p w:rsidR="00A7594C" w:rsidRPr="00B8259E" w:rsidRDefault="00A7594C" w:rsidP="00630E3D">
          <w:pPr>
            <w:jc w:val="center"/>
            <w:rPr>
              <w:rFonts w:ascii="Arial" w:hAnsi="Arial" w:cs="Arial"/>
              <w:b/>
              <w:bCs/>
              <w:sz w:val="20"/>
              <w:szCs w:val="20"/>
              <w:lang w:val="pt-BR"/>
            </w:rPr>
          </w:pPr>
          <w:r w:rsidRPr="00B8259E">
            <w:rPr>
              <w:rFonts w:ascii="Arial" w:hAnsi="Arial" w:cs="Arial"/>
              <w:b/>
              <w:bCs/>
              <w:sz w:val="20"/>
              <w:szCs w:val="20"/>
            </w:rPr>
            <w:t>Vigencia</w:t>
          </w:r>
          <w:r w:rsidRPr="00B8259E">
            <w:rPr>
              <w:rFonts w:ascii="Arial" w:hAnsi="Arial" w:cs="Arial"/>
              <w:b/>
              <w:bCs/>
              <w:sz w:val="20"/>
              <w:szCs w:val="20"/>
              <w:lang w:val="pt-BR"/>
            </w:rPr>
            <w:t xml:space="preserve">: </w:t>
          </w:r>
          <w:r>
            <w:rPr>
              <w:rFonts w:ascii="Arial" w:hAnsi="Arial" w:cs="Arial"/>
              <w:b/>
              <w:bCs/>
              <w:sz w:val="20"/>
              <w:szCs w:val="20"/>
              <w:lang w:val="pt-BR"/>
            </w:rPr>
            <w:t>23/07/2010</w:t>
          </w:r>
        </w:p>
      </w:tc>
    </w:tr>
  </w:tbl>
  <w:p w:rsidR="00A7594C" w:rsidRPr="00815081" w:rsidRDefault="00A7594C" w:rsidP="008150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632"/>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
    <w:nsid w:val="016D7355"/>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
    <w:nsid w:val="01E256C1"/>
    <w:multiLevelType w:val="multilevel"/>
    <w:tmpl w:val="029436C8"/>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21B7BA9"/>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4">
    <w:nsid w:val="035625F3"/>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5">
    <w:nsid w:val="03A8618C"/>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6">
    <w:nsid w:val="05525AA5"/>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5F82189"/>
    <w:multiLevelType w:val="hybridMultilevel"/>
    <w:tmpl w:val="6F2A32E0"/>
    <w:lvl w:ilvl="0" w:tplc="7F7E99D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060B11F9"/>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921744D"/>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0">
    <w:nsid w:val="0A034605"/>
    <w:multiLevelType w:val="hybridMultilevel"/>
    <w:tmpl w:val="6F2A32E0"/>
    <w:lvl w:ilvl="0" w:tplc="7F7E99D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0AE231BE"/>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2">
    <w:nsid w:val="0C88024A"/>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0DCC06EB"/>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4">
    <w:nsid w:val="0E3127D9"/>
    <w:multiLevelType w:val="hybridMultilevel"/>
    <w:tmpl w:val="282433D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nsid w:val="166005A5"/>
    <w:multiLevelType w:val="hybridMultilevel"/>
    <w:tmpl w:val="B25AC95A"/>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6">
    <w:nsid w:val="1A7D5ED1"/>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26A7651"/>
    <w:multiLevelType w:val="hybridMultilevel"/>
    <w:tmpl w:val="D750D24E"/>
    <w:lvl w:ilvl="0" w:tplc="140A0017">
      <w:start w:val="1"/>
      <w:numFmt w:val="lowerLetter"/>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23176DC5"/>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3C21190"/>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5992563"/>
    <w:multiLevelType w:val="hybridMultilevel"/>
    <w:tmpl w:val="0D7221A6"/>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1">
    <w:nsid w:val="25E56DB3"/>
    <w:multiLevelType w:val="hybridMultilevel"/>
    <w:tmpl w:val="6D78EF2A"/>
    <w:lvl w:ilvl="0" w:tplc="140A000F">
      <w:start w:val="1"/>
      <w:numFmt w:val="decimal"/>
      <w:lvlText w:val="%1."/>
      <w:lvlJc w:val="left"/>
      <w:pPr>
        <w:ind w:left="1788" w:hanging="360"/>
      </w:pPr>
      <w:rPr>
        <w:rFonts w:hint="default"/>
      </w:rPr>
    </w:lvl>
    <w:lvl w:ilvl="1" w:tplc="140A0003">
      <w:start w:val="1"/>
      <w:numFmt w:val="bullet"/>
      <w:lvlText w:val="o"/>
      <w:lvlJc w:val="left"/>
      <w:pPr>
        <w:ind w:left="2508" w:hanging="360"/>
      </w:pPr>
      <w:rPr>
        <w:rFonts w:ascii="Courier New" w:hAnsi="Courier New" w:cs="Courier New" w:hint="default"/>
      </w:rPr>
    </w:lvl>
    <w:lvl w:ilvl="2" w:tplc="140A0005">
      <w:start w:val="1"/>
      <w:numFmt w:val="bullet"/>
      <w:lvlText w:val=""/>
      <w:lvlJc w:val="left"/>
      <w:pPr>
        <w:ind w:left="3228" w:hanging="360"/>
      </w:pPr>
      <w:rPr>
        <w:rFonts w:ascii="Wingdings" w:hAnsi="Wingdings" w:hint="default"/>
      </w:rPr>
    </w:lvl>
    <w:lvl w:ilvl="3" w:tplc="140A0001" w:tentative="1">
      <w:start w:val="1"/>
      <w:numFmt w:val="bullet"/>
      <w:lvlText w:val=""/>
      <w:lvlJc w:val="left"/>
      <w:pPr>
        <w:ind w:left="3948" w:hanging="360"/>
      </w:pPr>
      <w:rPr>
        <w:rFonts w:ascii="Symbol" w:hAnsi="Symbol" w:hint="default"/>
      </w:rPr>
    </w:lvl>
    <w:lvl w:ilvl="4" w:tplc="140A0003" w:tentative="1">
      <w:start w:val="1"/>
      <w:numFmt w:val="bullet"/>
      <w:lvlText w:val="o"/>
      <w:lvlJc w:val="left"/>
      <w:pPr>
        <w:ind w:left="4668" w:hanging="360"/>
      </w:pPr>
      <w:rPr>
        <w:rFonts w:ascii="Courier New" w:hAnsi="Courier New" w:cs="Courier New" w:hint="default"/>
      </w:rPr>
    </w:lvl>
    <w:lvl w:ilvl="5" w:tplc="140A0005" w:tentative="1">
      <w:start w:val="1"/>
      <w:numFmt w:val="bullet"/>
      <w:lvlText w:val=""/>
      <w:lvlJc w:val="left"/>
      <w:pPr>
        <w:ind w:left="5388" w:hanging="360"/>
      </w:pPr>
      <w:rPr>
        <w:rFonts w:ascii="Wingdings" w:hAnsi="Wingdings" w:hint="default"/>
      </w:rPr>
    </w:lvl>
    <w:lvl w:ilvl="6" w:tplc="140A0001" w:tentative="1">
      <w:start w:val="1"/>
      <w:numFmt w:val="bullet"/>
      <w:lvlText w:val=""/>
      <w:lvlJc w:val="left"/>
      <w:pPr>
        <w:ind w:left="6108" w:hanging="360"/>
      </w:pPr>
      <w:rPr>
        <w:rFonts w:ascii="Symbol" w:hAnsi="Symbol" w:hint="default"/>
      </w:rPr>
    </w:lvl>
    <w:lvl w:ilvl="7" w:tplc="140A0003" w:tentative="1">
      <w:start w:val="1"/>
      <w:numFmt w:val="bullet"/>
      <w:lvlText w:val="o"/>
      <w:lvlJc w:val="left"/>
      <w:pPr>
        <w:ind w:left="6828" w:hanging="360"/>
      </w:pPr>
      <w:rPr>
        <w:rFonts w:ascii="Courier New" w:hAnsi="Courier New" w:cs="Courier New" w:hint="default"/>
      </w:rPr>
    </w:lvl>
    <w:lvl w:ilvl="8" w:tplc="140A0005" w:tentative="1">
      <w:start w:val="1"/>
      <w:numFmt w:val="bullet"/>
      <w:lvlText w:val=""/>
      <w:lvlJc w:val="left"/>
      <w:pPr>
        <w:ind w:left="7548" w:hanging="360"/>
      </w:pPr>
      <w:rPr>
        <w:rFonts w:ascii="Wingdings" w:hAnsi="Wingdings" w:hint="default"/>
      </w:rPr>
    </w:lvl>
  </w:abstractNum>
  <w:abstractNum w:abstractNumId="22">
    <w:nsid w:val="26DA429A"/>
    <w:multiLevelType w:val="hybridMultilevel"/>
    <w:tmpl w:val="8696AEA0"/>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272032F6"/>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4">
    <w:nsid w:val="28807FC5"/>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A9F5B10"/>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6">
    <w:nsid w:val="2F394CF9"/>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2F5058EC"/>
    <w:multiLevelType w:val="hybridMultilevel"/>
    <w:tmpl w:val="FD8EC82E"/>
    <w:lvl w:ilvl="0" w:tplc="2CE80CA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nsid w:val="3588571C"/>
    <w:multiLevelType w:val="multilevel"/>
    <w:tmpl w:val="029436C8"/>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358F78A2"/>
    <w:multiLevelType w:val="multilevel"/>
    <w:tmpl w:val="029436C8"/>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367E39AA"/>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1">
    <w:nsid w:val="375D3929"/>
    <w:multiLevelType w:val="hybridMultilevel"/>
    <w:tmpl w:val="1FC08F4E"/>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nsid w:val="39B167D8"/>
    <w:multiLevelType w:val="hybridMultilevel"/>
    <w:tmpl w:val="6F2A32E0"/>
    <w:lvl w:ilvl="0" w:tplc="7F7E99D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nsid w:val="3A4F19F3"/>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3A6B6AA0"/>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3C2179CC"/>
    <w:multiLevelType w:val="hybridMultilevel"/>
    <w:tmpl w:val="6F2A32E0"/>
    <w:lvl w:ilvl="0" w:tplc="7F7E99D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6">
    <w:nsid w:val="3DCB5F71"/>
    <w:multiLevelType w:val="hybridMultilevel"/>
    <w:tmpl w:val="1FBA730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7">
    <w:nsid w:val="3FDF1A55"/>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40B93EA5"/>
    <w:multiLevelType w:val="hybridMultilevel"/>
    <w:tmpl w:val="8548823E"/>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9">
    <w:nsid w:val="432F1B06"/>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434B4BA8"/>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439440E7"/>
    <w:multiLevelType w:val="hybridMultilevel"/>
    <w:tmpl w:val="2DD22AB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2">
    <w:nsid w:val="49115B71"/>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49492CCA"/>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495466AB"/>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4BE2603E"/>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46">
    <w:nsid w:val="4C2B5EA4"/>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4D97533C"/>
    <w:multiLevelType w:val="multilevel"/>
    <w:tmpl w:val="029436C8"/>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4DA87A20"/>
    <w:multiLevelType w:val="hybridMultilevel"/>
    <w:tmpl w:val="18A6D896"/>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9">
    <w:nsid w:val="4E416469"/>
    <w:multiLevelType w:val="hybridMultilevel"/>
    <w:tmpl w:val="D750D24E"/>
    <w:lvl w:ilvl="0" w:tplc="140A0017">
      <w:start w:val="1"/>
      <w:numFmt w:val="lowerLetter"/>
      <w:lvlText w:val="%1)"/>
      <w:lvlJc w:val="left"/>
      <w:pPr>
        <w:ind w:left="360" w:hanging="360"/>
      </w:pPr>
      <w:rPr>
        <w:rFonts w:hint="default"/>
      </w:r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0">
    <w:nsid w:val="4EEF5B0F"/>
    <w:multiLevelType w:val="hybridMultilevel"/>
    <w:tmpl w:val="7D42C6E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1">
    <w:nsid w:val="52C341D2"/>
    <w:multiLevelType w:val="hybridMultilevel"/>
    <w:tmpl w:val="A4D8753E"/>
    <w:lvl w:ilvl="0" w:tplc="140A000F">
      <w:start w:val="1"/>
      <w:numFmt w:val="decimal"/>
      <w:lvlText w:val="%1."/>
      <w:lvlJc w:val="left"/>
      <w:pPr>
        <w:ind w:left="1788" w:hanging="360"/>
      </w:pPr>
      <w:rPr>
        <w:rFonts w:hint="default"/>
      </w:rPr>
    </w:lvl>
    <w:lvl w:ilvl="1" w:tplc="140A0003">
      <w:start w:val="1"/>
      <w:numFmt w:val="bullet"/>
      <w:lvlText w:val="o"/>
      <w:lvlJc w:val="left"/>
      <w:pPr>
        <w:ind w:left="2508" w:hanging="360"/>
      </w:pPr>
      <w:rPr>
        <w:rFonts w:ascii="Courier New" w:hAnsi="Courier New" w:cs="Courier New" w:hint="default"/>
      </w:rPr>
    </w:lvl>
    <w:lvl w:ilvl="2" w:tplc="140A0005">
      <w:start w:val="1"/>
      <w:numFmt w:val="bullet"/>
      <w:lvlText w:val=""/>
      <w:lvlJc w:val="left"/>
      <w:pPr>
        <w:ind w:left="3228" w:hanging="360"/>
      </w:pPr>
      <w:rPr>
        <w:rFonts w:ascii="Wingdings" w:hAnsi="Wingdings" w:hint="default"/>
      </w:rPr>
    </w:lvl>
    <w:lvl w:ilvl="3" w:tplc="140A0001" w:tentative="1">
      <w:start w:val="1"/>
      <w:numFmt w:val="bullet"/>
      <w:lvlText w:val=""/>
      <w:lvlJc w:val="left"/>
      <w:pPr>
        <w:ind w:left="3948" w:hanging="360"/>
      </w:pPr>
      <w:rPr>
        <w:rFonts w:ascii="Symbol" w:hAnsi="Symbol" w:hint="default"/>
      </w:rPr>
    </w:lvl>
    <w:lvl w:ilvl="4" w:tplc="140A0003" w:tentative="1">
      <w:start w:val="1"/>
      <w:numFmt w:val="bullet"/>
      <w:lvlText w:val="o"/>
      <w:lvlJc w:val="left"/>
      <w:pPr>
        <w:ind w:left="4668" w:hanging="360"/>
      </w:pPr>
      <w:rPr>
        <w:rFonts w:ascii="Courier New" w:hAnsi="Courier New" w:cs="Courier New" w:hint="default"/>
      </w:rPr>
    </w:lvl>
    <w:lvl w:ilvl="5" w:tplc="140A0005" w:tentative="1">
      <w:start w:val="1"/>
      <w:numFmt w:val="bullet"/>
      <w:lvlText w:val=""/>
      <w:lvlJc w:val="left"/>
      <w:pPr>
        <w:ind w:left="5388" w:hanging="360"/>
      </w:pPr>
      <w:rPr>
        <w:rFonts w:ascii="Wingdings" w:hAnsi="Wingdings" w:hint="default"/>
      </w:rPr>
    </w:lvl>
    <w:lvl w:ilvl="6" w:tplc="140A0001" w:tentative="1">
      <w:start w:val="1"/>
      <w:numFmt w:val="bullet"/>
      <w:lvlText w:val=""/>
      <w:lvlJc w:val="left"/>
      <w:pPr>
        <w:ind w:left="6108" w:hanging="360"/>
      </w:pPr>
      <w:rPr>
        <w:rFonts w:ascii="Symbol" w:hAnsi="Symbol" w:hint="default"/>
      </w:rPr>
    </w:lvl>
    <w:lvl w:ilvl="7" w:tplc="140A0003" w:tentative="1">
      <w:start w:val="1"/>
      <w:numFmt w:val="bullet"/>
      <w:lvlText w:val="o"/>
      <w:lvlJc w:val="left"/>
      <w:pPr>
        <w:ind w:left="6828" w:hanging="360"/>
      </w:pPr>
      <w:rPr>
        <w:rFonts w:ascii="Courier New" w:hAnsi="Courier New" w:cs="Courier New" w:hint="default"/>
      </w:rPr>
    </w:lvl>
    <w:lvl w:ilvl="8" w:tplc="140A0005" w:tentative="1">
      <w:start w:val="1"/>
      <w:numFmt w:val="bullet"/>
      <w:lvlText w:val=""/>
      <w:lvlJc w:val="left"/>
      <w:pPr>
        <w:ind w:left="7548" w:hanging="360"/>
      </w:pPr>
      <w:rPr>
        <w:rFonts w:ascii="Wingdings" w:hAnsi="Wingdings" w:hint="default"/>
      </w:rPr>
    </w:lvl>
  </w:abstractNum>
  <w:abstractNum w:abstractNumId="52">
    <w:nsid w:val="54C25288"/>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54CB399C"/>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5513005C"/>
    <w:multiLevelType w:val="hybridMultilevel"/>
    <w:tmpl w:val="6F2A32E0"/>
    <w:lvl w:ilvl="0" w:tplc="7F7E99D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5">
    <w:nsid w:val="554630EF"/>
    <w:multiLevelType w:val="hybridMultilevel"/>
    <w:tmpl w:val="0D7221A6"/>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6">
    <w:nsid w:val="55C77465"/>
    <w:multiLevelType w:val="hybridMultilevel"/>
    <w:tmpl w:val="282433D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7">
    <w:nsid w:val="55D230F5"/>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56071E38"/>
    <w:multiLevelType w:val="hybridMultilevel"/>
    <w:tmpl w:val="6F2A32E0"/>
    <w:lvl w:ilvl="0" w:tplc="7F7E99D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9">
    <w:nsid w:val="56677F5A"/>
    <w:multiLevelType w:val="hybridMultilevel"/>
    <w:tmpl w:val="0D7221A6"/>
    <w:lvl w:ilvl="0" w:tplc="6316DA0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0">
    <w:nsid w:val="56A82854"/>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61">
    <w:nsid w:val="58185A67"/>
    <w:multiLevelType w:val="hybridMultilevel"/>
    <w:tmpl w:val="AF3E8D26"/>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2">
    <w:nsid w:val="5FCE306E"/>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644"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65F7742D"/>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64">
    <w:nsid w:val="66B751D7"/>
    <w:multiLevelType w:val="hybridMultilevel"/>
    <w:tmpl w:val="9F3C4E3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5">
    <w:nsid w:val="69CC7897"/>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6A020A2D"/>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67">
    <w:nsid w:val="6BDA5127"/>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6DC748BD"/>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69">
    <w:nsid w:val="6EE3512D"/>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644"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71C4486B"/>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74342E00"/>
    <w:multiLevelType w:val="multilevel"/>
    <w:tmpl w:val="001ED468"/>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75505387"/>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75F33782"/>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74">
    <w:nsid w:val="76433B4F"/>
    <w:multiLevelType w:val="multilevel"/>
    <w:tmpl w:val="1BB8C762"/>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576"/>
        </w:tabs>
        <w:ind w:left="576" w:hanging="576"/>
      </w:pPr>
      <w:rPr>
        <w:rFonts w:ascii="Arial" w:hAnsi="Arial" w:cs="Arial" w:hint="default"/>
        <w:b/>
        <w:i w:val="0"/>
        <w:color w:val="FFFFFF" w:themeColor="background1"/>
        <w:sz w:val="24"/>
        <w:szCs w:val="24"/>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75">
    <w:nsid w:val="776657AD"/>
    <w:multiLevelType w:val="multilevel"/>
    <w:tmpl w:val="97E0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nsid w:val="77C52269"/>
    <w:multiLevelType w:val="multilevel"/>
    <w:tmpl w:val="5292FDA6"/>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644"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502" w:hanging="360"/>
      </w:pPr>
      <w:rPr>
        <w:rFonts w:ascii="Arial" w:eastAsia="Times New Roman" w:hAnsi="Arial" w:cs="Arial" w:hint="default"/>
      </w:rPr>
    </w:lvl>
    <w:lvl w:ilvl="7">
      <w:start w:val="1"/>
      <w:numFmt w:val="lowerRoman"/>
      <w:lvlText w:val="%8."/>
      <w:lvlJc w:val="right"/>
      <w:pPr>
        <w:ind w:left="2880" w:hanging="360"/>
      </w:pPr>
      <w:rPr>
        <w:rFonts w:hint="default"/>
      </w:rPr>
    </w:lvl>
    <w:lvl w:ilvl="8">
      <w:start w:val="1"/>
      <w:numFmt w:val="lowerRoman"/>
      <w:lvlText w:val="%9."/>
      <w:lvlJc w:val="left"/>
      <w:pPr>
        <w:ind w:left="3240" w:hanging="360"/>
      </w:pPr>
      <w:rPr>
        <w:rFonts w:hint="default"/>
      </w:rPr>
    </w:lvl>
  </w:abstractNum>
  <w:abstractNum w:abstractNumId="77">
    <w:nsid w:val="795C0AB1"/>
    <w:multiLevelType w:val="hybridMultilevel"/>
    <w:tmpl w:val="282433D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8">
    <w:nsid w:val="7D5B65F3"/>
    <w:multiLevelType w:val="hybridMultilevel"/>
    <w:tmpl w:val="C57CC48E"/>
    <w:lvl w:ilvl="0" w:tplc="140A000F">
      <w:start w:val="1"/>
      <w:numFmt w:val="decimal"/>
      <w:lvlText w:val="%1."/>
      <w:lvlJc w:val="left"/>
      <w:pPr>
        <w:ind w:left="1068" w:hanging="360"/>
      </w:p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9">
    <w:nsid w:val="7F5B19BD"/>
    <w:multiLevelType w:val="hybridMultilevel"/>
    <w:tmpl w:val="6F2A32E0"/>
    <w:lvl w:ilvl="0" w:tplc="7F7E99D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4"/>
  </w:num>
  <w:num w:numId="2">
    <w:abstractNumId w:val="41"/>
  </w:num>
  <w:num w:numId="3">
    <w:abstractNumId w:val="24"/>
  </w:num>
  <w:num w:numId="4">
    <w:abstractNumId w:val="78"/>
  </w:num>
  <w:num w:numId="5">
    <w:abstractNumId w:val="70"/>
  </w:num>
  <w:num w:numId="6">
    <w:abstractNumId w:val="22"/>
  </w:num>
  <w:num w:numId="7">
    <w:abstractNumId w:val="52"/>
  </w:num>
  <w:num w:numId="8">
    <w:abstractNumId w:val="33"/>
  </w:num>
  <w:num w:numId="9">
    <w:abstractNumId w:val="43"/>
  </w:num>
  <w:num w:numId="10">
    <w:abstractNumId w:val="71"/>
  </w:num>
  <w:num w:numId="11">
    <w:abstractNumId w:val="44"/>
  </w:num>
  <w:num w:numId="12">
    <w:abstractNumId w:val="61"/>
  </w:num>
  <w:num w:numId="13">
    <w:abstractNumId w:val="31"/>
  </w:num>
  <w:num w:numId="14">
    <w:abstractNumId w:val="47"/>
  </w:num>
  <w:num w:numId="15">
    <w:abstractNumId w:val="18"/>
  </w:num>
  <w:num w:numId="16">
    <w:abstractNumId w:val="64"/>
  </w:num>
  <w:num w:numId="17">
    <w:abstractNumId w:val="34"/>
  </w:num>
  <w:num w:numId="18">
    <w:abstractNumId w:val="19"/>
  </w:num>
  <w:num w:numId="19">
    <w:abstractNumId w:val="14"/>
  </w:num>
  <w:num w:numId="20">
    <w:abstractNumId w:val="16"/>
  </w:num>
  <w:num w:numId="21">
    <w:abstractNumId w:val="51"/>
  </w:num>
  <w:num w:numId="22">
    <w:abstractNumId w:val="50"/>
  </w:num>
  <w:num w:numId="23">
    <w:abstractNumId w:val="57"/>
  </w:num>
  <w:num w:numId="24">
    <w:abstractNumId w:val="21"/>
  </w:num>
  <w:num w:numId="25">
    <w:abstractNumId w:val="72"/>
  </w:num>
  <w:num w:numId="26">
    <w:abstractNumId w:val="36"/>
  </w:num>
  <w:num w:numId="27">
    <w:abstractNumId w:val="67"/>
  </w:num>
  <w:num w:numId="28">
    <w:abstractNumId w:val="27"/>
  </w:num>
  <w:num w:numId="29">
    <w:abstractNumId w:val="20"/>
  </w:num>
  <w:num w:numId="30">
    <w:abstractNumId w:val="58"/>
  </w:num>
  <w:num w:numId="31">
    <w:abstractNumId w:val="55"/>
  </w:num>
  <w:num w:numId="32">
    <w:abstractNumId w:val="15"/>
  </w:num>
  <w:num w:numId="33">
    <w:abstractNumId w:val="59"/>
  </w:num>
  <w:num w:numId="34">
    <w:abstractNumId w:val="32"/>
  </w:num>
  <w:num w:numId="35">
    <w:abstractNumId w:val="48"/>
  </w:num>
  <w:num w:numId="36">
    <w:abstractNumId w:val="56"/>
  </w:num>
  <w:num w:numId="37">
    <w:abstractNumId w:val="69"/>
  </w:num>
  <w:num w:numId="38">
    <w:abstractNumId w:val="13"/>
  </w:num>
  <w:num w:numId="39">
    <w:abstractNumId w:val="62"/>
  </w:num>
  <w:num w:numId="40">
    <w:abstractNumId w:val="76"/>
  </w:num>
  <w:num w:numId="41">
    <w:abstractNumId w:val="60"/>
  </w:num>
  <w:num w:numId="42">
    <w:abstractNumId w:val="29"/>
  </w:num>
  <w:num w:numId="43">
    <w:abstractNumId w:val="28"/>
  </w:num>
  <w:num w:numId="44">
    <w:abstractNumId w:val="2"/>
  </w:num>
  <w:num w:numId="45">
    <w:abstractNumId w:val="1"/>
  </w:num>
  <w:num w:numId="46">
    <w:abstractNumId w:val="26"/>
  </w:num>
  <w:num w:numId="47">
    <w:abstractNumId w:val="9"/>
  </w:num>
  <w:num w:numId="48">
    <w:abstractNumId w:val="65"/>
  </w:num>
  <w:num w:numId="49">
    <w:abstractNumId w:val="79"/>
  </w:num>
  <w:num w:numId="50">
    <w:abstractNumId w:val="53"/>
  </w:num>
  <w:num w:numId="51">
    <w:abstractNumId w:val="77"/>
  </w:num>
  <w:num w:numId="52">
    <w:abstractNumId w:val="11"/>
  </w:num>
  <w:num w:numId="53">
    <w:abstractNumId w:val="4"/>
  </w:num>
  <w:num w:numId="54">
    <w:abstractNumId w:val="0"/>
  </w:num>
  <w:num w:numId="55">
    <w:abstractNumId w:val="7"/>
  </w:num>
  <w:num w:numId="56">
    <w:abstractNumId w:val="3"/>
  </w:num>
  <w:num w:numId="57">
    <w:abstractNumId w:val="6"/>
  </w:num>
  <w:num w:numId="58">
    <w:abstractNumId w:val="46"/>
  </w:num>
  <w:num w:numId="59">
    <w:abstractNumId w:val="73"/>
  </w:num>
  <w:num w:numId="60">
    <w:abstractNumId w:val="8"/>
  </w:num>
  <w:num w:numId="61">
    <w:abstractNumId w:val="35"/>
  </w:num>
  <w:num w:numId="62">
    <w:abstractNumId w:val="5"/>
  </w:num>
  <w:num w:numId="63">
    <w:abstractNumId w:val="54"/>
  </w:num>
  <w:num w:numId="64">
    <w:abstractNumId w:val="23"/>
  </w:num>
  <w:num w:numId="65">
    <w:abstractNumId w:val="10"/>
  </w:num>
  <w:num w:numId="66">
    <w:abstractNumId w:val="45"/>
  </w:num>
  <w:num w:numId="67">
    <w:abstractNumId w:val="12"/>
  </w:num>
  <w:num w:numId="68">
    <w:abstractNumId w:val="63"/>
  </w:num>
  <w:num w:numId="69">
    <w:abstractNumId w:val="42"/>
  </w:num>
  <w:num w:numId="70">
    <w:abstractNumId w:val="68"/>
  </w:num>
  <w:num w:numId="71">
    <w:abstractNumId w:val="66"/>
  </w:num>
  <w:num w:numId="72">
    <w:abstractNumId w:val="30"/>
  </w:num>
  <w:num w:numId="73">
    <w:abstractNumId w:val="25"/>
  </w:num>
  <w:num w:numId="74">
    <w:abstractNumId w:val="74"/>
  </w:num>
  <w:num w:numId="75">
    <w:abstractNumId w:val="38"/>
  </w:num>
  <w:num w:numId="76">
    <w:abstractNumId w:val="40"/>
  </w:num>
  <w:num w:numId="77">
    <w:abstractNumId w:val="49"/>
  </w:num>
  <w:num w:numId="78">
    <w:abstractNumId w:val="17"/>
  </w:num>
  <w:num w:numId="79">
    <w:abstractNumId w:val="37"/>
  </w:num>
  <w:num w:numId="80">
    <w:abstractNumId w:val="39"/>
  </w:num>
  <w:num w:numId="81">
    <w:abstractNumId w:val="75"/>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ardo Murillo">
    <w15:presenceInfo w15:providerId="Windows Live" w15:userId="a5dbb8337caeb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24"/>
    <w:rsid w:val="000016F9"/>
    <w:rsid w:val="0000220C"/>
    <w:rsid w:val="0001234A"/>
    <w:rsid w:val="0001283B"/>
    <w:rsid w:val="00017D45"/>
    <w:rsid w:val="0002036F"/>
    <w:rsid w:val="0002455F"/>
    <w:rsid w:val="00030859"/>
    <w:rsid w:val="00031965"/>
    <w:rsid w:val="00032134"/>
    <w:rsid w:val="0003755C"/>
    <w:rsid w:val="00043A48"/>
    <w:rsid w:val="0004574E"/>
    <w:rsid w:val="00050AA4"/>
    <w:rsid w:val="00050B24"/>
    <w:rsid w:val="000559EE"/>
    <w:rsid w:val="00061A9E"/>
    <w:rsid w:val="00062A52"/>
    <w:rsid w:val="0006429C"/>
    <w:rsid w:val="00082ECD"/>
    <w:rsid w:val="00085572"/>
    <w:rsid w:val="00087001"/>
    <w:rsid w:val="00092929"/>
    <w:rsid w:val="00096D61"/>
    <w:rsid w:val="000B7138"/>
    <w:rsid w:val="000C6C72"/>
    <w:rsid w:val="000E4FA6"/>
    <w:rsid w:val="000F7B3A"/>
    <w:rsid w:val="001222DF"/>
    <w:rsid w:val="00136475"/>
    <w:rsid w:val="001365BD"/>
    <w:rsid w:val="0014114F"/>
    <w:rsid w:val="00144B4E"/>
    <w:rsid w:val="00150C9C"/>
    <w:rsid w:val="001644DC"/>
    <w:rsid w:val="001707FD"/>
    <w:rsid w:val="0017622C"/>
    <w:rsid w:val="00187172"/>
    <w:rsid w:val="00197CA8"/>
    <w:rsid w:val="001A3185"/>
    <w:rsid w:val="001B0BC7"/>
    <w:rsid w:val="001B0E61"/>
    <w:rsid w:val="001B78D1"/>
    <w:rsid w:val="001C037E"/>
    <w:rsid w:val="001D40F0"/>
    <w:rsid w:val="001E2A94"/>
    <w:rsid w:val="00202899"/>
    <w:rsid w:val="00202D9E"/>
    <w:rsid w:val="002035A1"/>
    <w:rsid w:val="002048A0"/>
    <w:rsid w:val="0020779E"/>
    <w:rsid w:val="00213DBE"/>
    <w:rsid w:val="00225444"/>
    <w:rsid w:val="002369FA"/>
    <w:rsid w:val="00250734"/>
    <w:rsid w:val="00251501"/>
    <w:rsid w:val="00264886"/>
    <w:rsid w:val="00277C3A"/>
    <w:rsid w:val="00277D75"/>
    <w:rsid w:val="00285BA7"/>
    <w:rsid w:val="00291556"/>
    <w:rsid w:val="002918B5"/>
    <w:rsid w:val="00291DE1"/>
    <w:rsid w:val="002A4503"/>
    <w:rsid w:val="002B50E9"/>
    <w:rsid w:val="002C5B93"/>
    <w:rsid w:val="002C753F"/>
    <w:rsid w:val="002D01E7"/>
    <w:rsid w:val="002D0959"/>
    <w:rsid w:val="002D375C"/>
    <w:rsid w:val="00310B94"/>
    <w:rsid w:val="00325963"/>
    <w:rsid w:val="0033399E"/>
    <w:rsid w:val="0033402D"/>
    <w:rsid w:val="003412D2"/>
    <w:rsid w:val="00341FA1"/>
    <w:rsid w:val="0035050E"/>
    <w:rsid w:val="00353F95"/>
    <w:rsid w:val="00356356"/>
    <w:rsid w:val="00366217"/>
    <w:rsid w:val="00367FD7"/>
    <w:rsid w:val="0037106C"/>
    <w:rsid w:val="003718BD"/>
    <w:rsid w:val="00374DD8"/>
    <w:rsid w:val="00376581"/>
    <w:rsid w:val="003779E9"/>
    <w:rsid w:val="00382DB0"/>
    <w:rsid w:val="00382E33"/>
    <w:rsid w:val="003903DB"/>
    <w:rsid w:val="003A3552"/>
    <w:rsid w:val="003A42FB"/>
    <w:rsid w:val="003A47F1"/>
    <w:rsid w:val="003A5BF3"/>
    <w:rsid w:val="003B0B74"/>
    <w:rsid w:val="003B5968"/>
    <w:rsid w:val="003C6607"/>
    <w:rsid w:val="003D2D72"/>
    <w:rsid w:val="003D2D92"/>
    <w:rsid w:val="003E439F"/>
    <w:rsid w:val="003E6CFF"/>
    <w:rsid w:val="003E7B33"/>
    <w:rsid w:val="003F0CEF"/>
    <w:rsid w:val="003F51EB"/>
    <w:rsid w:val="0041204C"/>
    <w:rsid w:val="00412A86"/>
    <w:rsid w:val="00413061"/>
    <w:rsid w:val="0042334F"/>
    <w:rsid w:val="004234BB"/>
    <w:rsid w:val="00424846"/>
    <w:rsid w:val="0042740B"/>
    <w:rsid w:val="004342A9"/>
    <w:rsid w:val="00452388"/>
    <w:rsid w:val="00454EAA"/>
    <w:rsid w:val="004646FA"/>
    <w:rsid w:val="00465DCB"/>
    <w:rsid w:val="00470E1A"/>
    <w:rsid w:val="00484746"/>
    <w:rsid w:val="00490EB0"/>
    <w:rsid w:val="004927CD"/>
    <w:rsid w:val="004A02B4"/>
    <w:rsid w:val="004A1989"/>
    <w:rsid w:val="004A2CA7"/>
    <w:rsid w:val="004A30CE"/>
    <w:rsid w:val="004C2AE7"/>
    <w:rsid w:val="004C4B07"/>
    <w:rsid w:val="004D0992"/>
    <w:rsid w:val="004D0F77"/>
    <w:rsid w:val="004D7D12"/>
    <w:rsid w:val="004E11F8"/>
    <w:rsid w:val="004E6152"/>
    <w:rsid w:val="004F3ACB"/>
    <w:rsid w:val="004F4F9C"/>
    <w:rsid w:val="00507600"/>
    <w:rsid w:val="005158C3"/>
    <w:rsid w:val="00517799"/>
    <w:rsid w:val="00532DC2"/>
    <w:rsid w:val="00535900"/>
    <w:rsid w:val="00535CAE"/>
    <w:rsid w:val="00545078"/>
    <w:rsid w:val="005467A0"/>
    <w:rsid w:val="005502D3"/>
    <w:rsid w:val="00550B9F"/>
    <w:rsid w:val="0055559B"/>
    <w:rsid w:val="00555E96"/>
    <w:rsid w:val="00560CB4"/>
    <w:rsid w:val="00564A97"/>
    <w:rsid w:val="00573DAE"/>
    <w:rsid w:val="0057403E"/>
    <w:rsid w:val="00577C3C"/>
    <w:rsid w:val="005820C2"/>
    <w:rsid w:val="00583E35"/>
    <w:rsid w:val="005846CD"/>
    <w:rsid w:val="00584B73"/>
    <w:rsid w:val="00592652"/>
    <w:rsid w:val="005A5CD6"/>
    <w:rsid w:val="005B15D4"/>
    <w:rsid w:val="005B37D9"/>
    <w:rsid w:val="005B7A25"/>
    <w:rsid w:val="005D3959"/>
    <w:rsid w:val="005D6DE1"/>
    <w:rsid w:val="005D74F2"/>
    <w:rsid w:val="005F05AE"/>
    <w:rsid w:val="005F470D"/>
    <w:rsid w:val="005F64C3"/>
    <w:rsid w:val="00600EED"/>
    <w:rsid w:val="00601432"/>
    <w:rsid w:val="00604186"/>
    <w:rsid w:val="00605B17"/>
    <w:rsid w:val="0062149E"/>
    <w:rsid w:val="00626C99"/>
    <w:rsid w:val="00630E3D"/>
    <w:rsid w:val="00633B53"/>
    <w:rsid w:val="0064294C"/>
    <w:rsid w:val="00656447"/>
    <w:rsid w:val="00662DD3"/>
    <w:rsid w:val="00666EA7"/>
    <w:rsid w:val="006716AC"/>
    <w:rsid w:val="00693968"/>
    <w:rsid w:val="006A36C6"/>
    <w:rsid w:val="006A56B4"/>
    <w:rsid w:val="006B539B"/>
    <w:rsid w:val="006C32A5"/>
    <w:rsid w:val="006C6F9B"/>
    <w:rsid w:val="006C74B5"/>
    <w:rsid w:val="006F1A20"/>
    <w:rsid w:val="006F6391"/>
    <w:rsid w:val="006F7FDB"/>
    <w:rsid w:val="0070508B"/>
    <w:rsid w:val="0070714A"/>
    <w:rsid w:val="00716B54"/>
    <w:rsid w:val="00721139"/>
    <w:rsid w:val="00732905"/>
    <w:rsid w:val="00744BA2"/>
    <w:rsid w:val="00744F06"/>
    <w:rsid w:val="007469F8"/>
    <w:rsid w:val="007507F6"/>
    <w:rsid w:val="007511B3"/>
    <w:rsid w:val="0076129F"/>
    <w:rsid w:val="00766374"/>
    <w:rsid w:val="0076687E"/>
    <w:rsid w:val="00767155"/>
    <w:rsid w:val="007742F1"/>
    <w:rsid w:val="007772A5"/>
    <w:rsid w:val="007B30FC"/>
    <w:rsid w:val="007B4E10"/>
    <w:rsid w:val="007D06D7"/>
    <w:rsid w:val="007D1011"/>
    <w:rsid w:val="007E24F5"/>
    <w:rsid w:val="007E599A"/>
    <w:rsid w:val="007E5C4D"/>
    <w:rsid w:val="008026F7"/>
    <w:rsid w:val="00815081"/>
    <w:rsid w:val="00815540"/>
    <w:rsid w:val="00815C78"/>
    <w:rsid w:val="008278BF"/>
    <w:rsid w:val="008344F9"/>
    <w:rsid w:val="0084286B"/>
    <w:rsid w:val="008451E4"/>
    <w:rsid w:val="00860311"/>
    <w:rsid w:val="00860865"/>
    <w:rsid w:val="008619C9"/>
    <w:rsid w:val="00871859"/>
    <w:rsid w:val="008767E9"/>
    <w:rsid w:val="0087723B"/>
    <w:rsid w:val="00882AD8"/>
    <w:rsid w:val="008B5789"/>
    <w:rsid w:val="008D27DE"/>
    <w:rsid w:val="008E1071"/>
    <w:rsid w:val="008E3DB5"/>
    <w:rsid w:val="008F3867"/>
    <w:rsid w:val="009032BB"/>
    <w:rsid w:val="00906652"/>
    <w:rsid w:val="00910F59"/>
    <w:rsid w:val="00913C72"/>
    <w:rsid w:val="00914CD2"/>
    <w:rsid w:val="009242DA"/>
    <w:rsid w:val="00924E2E"/>
    <w:rsid w:val="00940C88"/>
    <w:rsid w:val="009522A1"/>
    <w:rsid w:val="009523B5"/>
    <w:rsid w:val="00952C46"/>
    <w:rsid w:val="009543CD"/>
    <w:rsid w:val="00956056"/>
    <w:rsid w:val="009726DC"/>
    <w:rsid w:val="009830A1"/>
    <w:rsid w:val="00992F5E"/>
    <w:rsid w:val="009A1AB2"/>
    <w:rsid w:val="009A476E"/>
    <w:rsid w:val="009B3AE6"/>
    <w:rsid w:val="009B4099"/>
    <w:rsid w:val="009B5F2F"/>
    <w:rsid w:val="009C16E0"/>
    <w:rsid w:val="009D13A8"/>
    <w:rsid w:val="009E4A81"/>
    <w:rsid w:val="009E4B06"/>
    <w:rsid w:val="009F631B"/>
    <w:rsid w:val="00A07CBC"/>
    <w:rsid w:val="00A13ADF"/>
    <w:rsid w:val="00A14656"/>
    <w:rsid w:val="00A15461"/>
    <w:rsid w:val="00A15A75"/>
    <w:rsid w:val="00A219F5"/>
    <w:rsid w:val="00A23F1A"/>
    <w:rsid w:val="00A26D3E"/>
    <w:rsid w:val="00A322DB"/>
    <w:rsid w:val="00A331EE"/>
    <w:rsid w:val="00A3675D"/>
    <w:rsid w:val="00A53019"/>
    <w:rsid w:val="00A7594C"/>
    <w:rsid w:val="00A76E74"/>
    <w:rsid w:val="00A82927"/>
    <w:rsid w:val="00A84028"/>
    <w:rsid w:val="00A86E9A"/>
    <w:rsid w:val="00A90D6D"/>
    <w:rsid w:val="00A95510"/>
    <w:rsid w:val="00AB1924"/>
    <w:rsid w:val="00AB3AFC"/>
    <w:rsid w:val="00AB4946"/>
    <w:rsid w:val="00AC0C4D"/>
    <w:rsid w:val="00AC7D41"/>
    <w:rsid w:val="00AE2D91"/>
    <w:rsid w:val="00AE656E"/>
    <w:rsid w:val="00AF3247"/>
    <w:rsid w:val="00B069B5"/>
    <w:rsid w:val="00B12EDD"/>
    <w:rsid w:val="00B154AA"/>
    <w:rsid w:val="00B35A11"/>
    <w:rsid w:val="00B37A28"/>
    <w:rsid w:val="00B412D7"/>
    <w:rsid w:val="00B435B6"/>
    <w:rsid w:val="00B5305B"/>
    <w:rsid w:val="00B53278"/>
    <w:rsid w:val="00B61FE0"/>
    <w:rsid w:val="00B67713"/>
    <w:rsid w:val="00B727CB"/>
    <w:rsid w:val="00B729C8"/>
    <w:rsid w:val="00B73FBB"/>
    <w:rsid w:val="00B8259E"/>
    <w:rsid w:val="00B82F25"/>
    <w:rsid w:val="00B90D98"/>
    <w:rsid w:val="00BA14C6"/>
    <w:rsid w:val="00BA7A3E"/>
    <w:rsid w:val="00BB2601"/>
    <w:rsid w:val="00BB6AC9"/>
    <w:rsid w:val="00BD4DF3"/>
    <w:rsid w:val="00BE02C3"/>
    <w:rsid w:val="00BE7275"/>
    <w:rsid w:val="00BF6CF4"/>
    <w:rsid w:val="00C00735"/>
    <w:rsid w:val="00C00FFB"/>
    <w:rsid w:val="00C06C95"/>
    <w:rsid w:val="00C27E1C"/>
    <w:rsid w:val="00C3273A"/>
    <w:rsid w:val="00C330CC"/>
    <w:rsid w:val="00C3384D"/>
    <w:rsid w:val="00C35F4A"/>
    <w:rsid w:val="00C36E3D"/>
    <w:rsid w:val="00C45782"/>
    <w:rsid w:val="00C515F5"/>
    <w:rsid w:val="00C53444"/>
    <w:rsid w:val="00C54D1C"/>
    <w:rsid w:val="00C579C9"/>
    <w:rsid w:val="00C60AF1"/>
    <w:rsid w:val="00C74BD1"/>
    <w:rsid w:val="00C910A1"/>
    <w:rsid w:val="00C97930"/>
    <w:rsid w:val="00CA561A"/>
    <w:rsid w:val="00CB08A9"/>
    <w:rsid w:val="00CB11FE"/>
    <w:rsid w:val="00CB155B"/>
    <w:rsid w:val="00CB58D9"/>
    <w:rsid w:val="00CD28CC"/>
    <w:rsid w:val="00CE4212"/>
    <w:rsid w:val="00CF2527"/>
    <w:rsid w:val="00CF5EF4"/>
    <w:rsid w:val="00D01270"/>
    <w:rsid w:val="00D05535"/>
    <w:rsid w:val="00D23ACC"/>
    <w:rsid w:val="00D27133"/>
    <w:rsid w:val="00D41118"/>
    <w:rsid w:val="00D44609"/>
    <w:rsid w:val="00D47D6C"/>
    <w:rsid w:val="00D50179"/>
    <w:rsid w:val="00D5424F"/>
    <w:rsid w:val="00D77FE7"/>
    <w:rsid w:val="00D831B4"/>
    <w:rsid w:val="00D83EB9"/>
    <w:rsid w:val="00D84412"/>
    <w:rsid w:val="00D92CC4"/>
    <w:rsid w:val="00D96C36"/>
    <w:rsid w:val="00DA0069"/>
    <w:rsid w:val="00DA541C"/>
    <w:rsid w:val="00DA5AA6"/>
    <w:rsid w:val="00DA5D03"/>
    <w:rsid w:val="00DD4063"/>
    <w:rsid w:val="00DF0FF1"/>
    <w:rsid w:val="00DF20C8"/>
    <w:rsid w:val="00DF69B4"/>
    <w:rsid w:val="00E0103A"/>
    <w:rsid w:val="00E024E3"/>
    <w:rsid w:val="00E07834"/>
    <w:rsid w:val="00E10F20"/>
    <w:rsid w:val="00E11C45"/>
    <w:rsid w:val="00E14D9B"/>
    <w:rsid w:val="00E20A52"/>
    <w:rsid w:val="00E260DE"/>
    <w:rsid w:val="00E26D23"/>
    <w:rsid w:val="00E332ED"/>
    <w:rsid w:val="00E34F87"/>
    <w:rsid w:val="00E35688"/>
    <w:rsid w:val="00E40A3D"/>
    <w:rsid w:val="00E47ABA"/>
    <w:rsid w:val="00E52459"/>
    <w:rsid w:val="00E6199B"/>
    <w:rsid w:val="00E62F06"/>
    <w:rsid w:val="00E71938"/>
    <w:rsid w:val="00E7262C"/>
    <w:rsid w:val="00E7330F"/>
    <w:rsid w:val="00E75F47"/>
    <w:rsid w:val="00E811A1"/>
    <w:rsid w:val="00E946CC"/>
    <w:rsid w:val="00EA0AFC"/>
    <w:rsid w:val="00EA4894"/>
    <w:rsid w:val="00EB6485"/>
    <w:rsid w:val="00EC34B1"/>
    <w:rsid w:val="00EE23E4"/>
    <w:rsid w:val="00EE6186"/>
    <w:rsid w:val="00EF2F40"/>
    <w:rsid w:val="00F11B74"/>
    <w:rsid w:val="00F13F8F"/>
    <w:rsid w:val="00F21B9D"/>
    <w:rsid w:val="00F24B79"/>
    <w:rsid w:val="00F30B72"/>
    <w:rsid w:val="00F34EEA"/>
    <w:rsid w:val="00F36858"/>
    <w:rsid w:val="00F52669"/>
    <w:rsid w:val="00F557B8"/>
    <w:rsid w:val="00F607CD"/>
    <w:rsid w:val="00F63C42"/>
    <w:rsid w:val="00F6662B"/>
    <w:rsid w:val="00F70325"/>
    <w:rsid w:val="00F72970"/>
    <w:rsid w:val="00F80793"/>
    <w:rsid w:val="00F83C2B"/>
    <w:rsid w:val="00F849BE"/>
    <w:rsid w:val="00F90DFE"/>
    <w:rsid w:val="00F91C4F"/>
    <w:rsid w:val="00F97188"/>
    <w:rsid w:val="00F9718D"/>
    <w:rsid w:val="00FA0024"/>
    <w:rsid w:val="00FB4A50"/>
    <w:rsid w:val="00FC22DA"/>
    <w:rsid w:val="00FC4B21"/>
    <w:rsid w:val="00FD6212"/>
    <w:rsid w:val="00FD67B0"/>
    <w:rsid w:val="00FD6B0D"/>
    <w:rsid w:val="00FE1E1F"/>
    <w:rsid w:val="00FE2162"/>
    <w:rsid w:val="00FE3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1"/>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1"/>
      </w:numPr>
      <w:tabs>
        <w:tab w:val="clear" w:pos="576"/>
        <w:tab w:val="num" w:pos="756"/>
      </w:tabs>
      <w:spacing w:before="240" w:after="60"/>
      <w:ind w:left="756"/>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1"/>
      </w:numPr>
      <w:spacing w:before="240" w:after="60"/>
      <w:outlineLvl w:val="6"/>
    </w:pPr>
  </w:style>
  <w:style w:type="paragraph" w:styleId="Ttulo8">
    <w:name w:val="heading 8"/>
    <w:basedOn w:val="Normal"/>
    <w:next w:val="Normal"/>
    <w:link w:val="Ttulo8Car"/>
    <w:uiPriority w:val="99"/>
    <w:qFormat/>
    <w:rsid w:val="00560CB4"/>
    <w:pPr>
      <w:numPr>
        <w:ilvl w:val="7"/>
        <w:numId w:val="1"/>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Verdana" w:hAnsi="Verdana" w:cs="Verdana"/>
      <w:b/>
      <w:bCs/>
      <w:kern w:val="32"/>
      <w:sz w:val="32"/>
      <w:szCs w:val="32"/>
      <w:lang w:val="es-ES" w:eastAsia="es-ES"/>
    </w:rPr>
  </w:style>
  <w:style w:type="character" w:customStyle="1" w:styleId="Ttulo2Car">
    <w:name w:val="Título 2 Car"/>
    <w:basedOn w:val="Fuentedeprrafopredeter"/>
    <w:link w:val="Ttulo2"/>
    <w:uiPriority w:val="99"/>
    <w:locked/>
    <w:rPr>
      <w:rFonts w:ascii="Verdana" w:hAnsi="Verdana" w:cs="Verdana"/>
      <w:b/>
      <w:bCs/>
      <w:i/>
      <w:iCs/>
      <w:sz w:val="28"/>
      <w:szCs w:val="28"/>
      <w:lang w:val="es-ES" w:eastAsia="es-ES"/>
    </w:rPr>
  </w:style>
  <w:style w:type="character" w:customStyle="1" w:styleId="Ttulo3Car">
    <w:name w:val="Título 3 Car"/>
    <w:basedOn w:val="Fuentedeprrafopredeter"/>
    <w:link w:val="Ttulo3"/>
    <w:uiPriority w:val="99"/>
    <w:locked/>
    <w:rPr>
      <w:rFonts w:ascii="Arial" w:hAnsi="Arial" w:cs="Arial"/>
      <w:b/>
      <w:bCs/>
      <w:sz w:val="26"/>
      <w:szCs w:val="26"/>
      <w:lang w:val="es-ES" w:eastAsia="es-ES"/>
    </w:rPr>
  </w:style>
  <w:style w:type="character" w:customStyle="1" w:styleId="Ttulo4Car">
    <w:name w:val="Título 4 Car"/>
    <w:basedOn w:val="Fuentedeprrafopredeter"/>
    <w:link w:val="Ttulo4"/>
    <w:uiPriority w:val="99"/>
    <w:locked/>
    <w:rPr>
      <w:rFonts w:ascii="Verdana" w:hAnsi="Verdana" w:cs="Verdana"/>
      <w:b/>
      <w:bCs/>
      <w:sz w:val="28"/>
      <w:szCs w:val="28"/>
      <w:lang w:val="es-ES" w:eastAsia="es-ES"/>
    </w:rPr>
  </w:style>
  <w:style w:type="character" w:customStyle="1" w:styleId="Ttulo5Car">
    <w:name w:val="Título 5 Car"/>
    <w:basedOn w:val="Fuentedeprrafopredeter"/>
    <w:link w:val="Ttulo5"/>
    <w:uiPriority w:val="99"/>
    <w:locked/>
    <w:rPr>
      <w:rFonts w:ascii="Verdana" w:hAnsi="Verdana" w:cs="Verdana"/>
      <w:b/>
      <w:bCs/>
      <w:i/>
      <w:iCs/>
      <w:sz w:val="26"/>
      <w:szCs w:val="26"/>
      <w:lang w:val="es-ES" w:eastAsia="es-ES"/>
    </w:rPr>
  </w:style>
  <w:style w:type="character" w:customStyle="1" w:styleId="Ttulo6Car">
    <w:name w:val="Título 6 Car"/>
    <w:basedOn w:val="Fuentedeprrafopredeter"/>
    <w:link w:val="Ttulo6"/>
    <w:uiPriority w:val="99"/>
    <w:locked/>
    <w:rPr>
      <w:rFonts w:ascii="Verdana" w:hAnsi="Verdana" w:cs="Verdana"/>
      <w:b/>
      <w:bCs/>
      <w:lang w:val="es-ES" w:eastAsia="es-ES"/>
    </w:rPr>
  </w:style>
  <w:style w:type="character" w:customStyle="1" w:styleId="Ttulo7Car">
    <w:name w:val="Título 7 Car"/>
    <w:basedOn w:val="Fuentedeprrafopredeter"/>
    <w:link w:val="Ttulo7"/>
    <w:uiPriority w:val="99"/>
    <w:locked/>
    <w:rPr>
      <w:rFonts w:ascii="Verdana" w:hAnsi="Verdana" w:cs="Verdana"/>
      <w:sz w:val="24"/>
      <w:szCs w:val="24"/>
      <w:lang w:val="es-ES" w:eastAsia="es-ES"/>
    </w:rPr>
  </w:style>
  <w:style w:type="character" w:customStyle="1" w:styleId="Ttulo8Car">
    <w:name w:val="Título 8 Car"/>
    <w:basedOn w:val="Fuentedeprrafopredeter"/>
    <w:link w:val="Ttulo8"/>
    <w:uiPriority w:val="99"/>
    <w:locked/>
    <w:rPr>
      <w:rFonts w:ascii="Verdana" w:hAnsi="Verdana" w:cs="Verdana"/>
      <w:i/>
      <w:iCs/>
      <w:sz w:val="24"/>
      <w:szCs w:val="24"/>
      <w:lang w:val="es-ES" w:eastAsia="es-ES"/>
    </w:rPr>
  </w:style>
  <w:style w:type="character" w:customStyle="1" w:styleId="Ttulo9Car">
    <w:name w:val="Título 9 Car"/>
    <w:basedOn w:val="Fuentedeprrafopredeter"/>
    <w:link w:val="Ttulo9"/>
    <w:uiPriority w:val="99"/>
    <w:locked/>
    <w:rPr>
      <w:rFonts w:ascii="Arial" w:hAnsi="Arial" w:cs="Arial"/>
      <w:lang w:val="es-ES" w:eastAsia="es-ES"/>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paragraph" w:styleId="TtulodeTDC">
    <w:name w:val="TOC Heading"/>
    <w:basedOn w:val="Ttulo1"/>
    <w:next w:val="Normal"/>
    <w:uiPriority w:val="39"/>
    <w:semiHidden/>
    <w:unhideWhenUsed/>
    <w:qFormat/>
    <w:rsid w:val="00DA5AA6"/>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R" w:eastAsia="es-CR"/>
    </w:rPr>
  </w:style>
  <w:style w:type="paragraph" w:styleId="TDC1">
    <w:name w:val="toc 1"/>
    <w:basedOn w:val="Normal"/>
    <w:next w:val="Normal"/>
    <w:autoRedefine/>
    <w:uiPriority w:val="39"/>
    <w:unhideWhenUsed/>
    <w:rsid w:val="00DA5AA6"/>
    <w:pPr>
      <w:spacing w:after="100"/>
    </w:pPr>
  </w:style>
  <w:style w:type="paragraph" w:styleId="TDC2">
    <w:name w:val="toc 2"/>
    <w:basedOn w:val="Normal"/>
    <w:next w:val="Normal"/>
    <w:autoRedefine/>
    <w:uiPriority w:val="39"/>
    <w:unhideWhenUsed/>
    <w:rsid w:val="00DA5AA6"/>
    <w:pPr>
      <w:spacing w:after="100"/>
      <w:ind w:left="240"/>
    </w:pPr>
  </w:style>
  <w:style w:type="paragraph" w:styleId="TDC3">
    <w:name w:val="toc 3"/>
    <w:basedOn w:val="Normal"/>
    <w:next w:val="Normal"/>
    <w:autoRedefine/>
    <w:uiPriority w:val="39"/>
    <w:unhideWhenUsed/>
    <w:rsid w:val="006C32A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27"/>
    <w:pPr>
      <w:spacing w:after="0" w:line="240" w:lineRule="auto"/>
    </w:pPr>
    <w:rPr>
      <w:rFonts w:ascii="Verdana" w:hAnsi="Verdana" w:cs="Verdana"/>
      <w:sz w:val="24"/>
      <w:szCs w:val="24"/>
      <w:lang w:val="es-ES" w:eastAsia="es-ES"/>
    </w:rPr>
  </w:style>
  <w:style w:type="paragraph" w:styleId="Ttulo1">
    <w:name w:val="heading 1"/>
    <w:basedOn w:val="Normal"/>
    <w:next w:val="Normal"/>
    <w:link w:val="Ttulo1Car"/>
    <w:uiPriority w:val="99"/>
    <w:qFormat/>
    <w:rsid w:val="00560CB4"/>
    <w:pPr>
      <w:keepNext/>
      <w:numPr>
        <w:numId w:val="1"/>
      </w:numPr>
      <w:spacing w:before="240" w:after="60"/>
      <w:outlineLvl w:val="0"/>
    </w:pPr>
    <w:rPr>
      <w:b/>
      <w:bCs/>
      <w:kern w:val="32"/>
      <w:sz w:val="32"/>
      <w:szCs w:val="32"/>
    </w:rPr>
  </w:style>
  <w:style w:type="paragraph" w:styleId="Ttulo2">
    <w:name w:val="heading 2"/>
    <w:basedOn w:val="Normal"/>
    <w:next w:val="Normal"/>
    <w:link w:val="Ttulo2Car"/>
    <w:uiPriority w:val="99"/>
    <w:qFormat/>
    <w:rsid w:val="00560CB4"/>
    <w:pPr>
      <w:keepNext/>
      <w:numPr>
        <w:ilvl w:val="1"/>
        <w:numId w:val="1"/>
      </w:numPr>
      <w:tabs>
        <w:tab w:val="clear" w:pos="576"/>
        <w:tab w:val="num" w:pos="756"/>
      </w:tabs>
      <w:spacing w:before="240" w:after="60"/>
      <w:ind w:left="756"/>
      <w:outlineLvl w:val="1"/>
    </w:pPr>
    <w:rPr>
      <w:b/>
      <w:bCs/>
      <w:i/>
      <w:iCs/>
      <w:sz w:val="28"/>
      <w:szCs w:val="28"/>
    </w:rPr>
  </w:style>
  <w:style w:type="paragraph" w:styleId="Ttulo3">
    <w:name w:val="heading 3"/>
    <w:basedOn w:val="Normal"/>
    <w:next w:val="Normal"/>
    <w:link w:val="Ttulo3Car"/>
    <w:uiPriority w:val="99"/>
    <w:qFormat/>
    <w:rsid w:val="00560C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560CB4"/>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560CB4"/>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560CB4"/>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560CB4"/>
    <w:pPr>
      <w:numPr>
        <w:ilvl w:val="6"/>
        <w:numId w:val="1"/>
      </w:numPr>
      <w:spacing w:before="240" w:after="60"/>
      <w:outlineLvl w:val="6"/>
    </w:pPr>
  </w:style>
  <w:style w:type="paragraph" w:styleId="Ttulo8">
    <w:name w:val="heading 8"/>
    <w:basedOn w:val="Normal"/>
    <w:next w:val="Normal"/>
    <w:link w:val="Ttulo8Car"/>
    <w:uiPriority w:val="99"/>
    <w:qFormat/>
    <w:rsid w:val="00560CB4"/>
    <w:pPr>
      <w:numPr>
        <w:ilvl w:val="7"/>
        <w:numId w:val="1"/>
      </w:numPr>
      <w:spacing w:before="240" w:after="60"/>
      <w:outlineLvl w:val="7"/>
    </w:pPr>
    <w:rPr>
      <w:i/>
      <w:iCs/>
    </w:rPr>
  </w:style>
  <w:style w:type="paragraph" w:styleId="Ttulo9">
    <w:name w:val="heading 9"/>
    <w:basedOn w:val="Normal"/>
    <w:next w:val="Normal"/>
    <w:link w:val="Ttulo9Car"/>
    <w:uiPriority w:val="99"/>
    <w:qFormat/>
    <w:rsid w:val="00560CB4"/>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Verdana" w:hAnsi="Verdana" w:cs="Verdana"/>
      <w:b/>
      <w:bCs/>
      <w:kern w:val="32"/>
      <w:sz w:val="32"/>
      <w:szCs w:val="32"/>
      <w:lang w:val="es-ES" w:eastAsia="es-ES"/>
    </w:rPr>
  </w:style>
  <w:style w:type="character" w:customStyle="1" w:styleId="Ttulo2Car">
    <w:name w:val="Título 2 Car"/>
    <w:basedOn w:val="Fuentedeprrafopredeter"/>
    <w:link w:val="Ttulo2"/>
    <w:uiPriority w:val="99"/>
    <w:locked/>
    <w:rPr>
      <w:rFonts w:ascii="Verdana" w:hAnsi="Verdana" w:cs="Verdana"/>
      <w:b/>
      <w:bCs/>
      <w:i/>
      <w:iCs/>
      <w:sz w:val="28"/>
      <w:szCs w:val="28"/>
      <w:lang w:val="es-ES" w:eastAsia="es-ES"/>
    </w:rPr>
  </w:style>
  <w:style w:type="character" w:customStyle="1" w:styleId="Ttulo3Car">
    <w:name w:val="Título 3 Car"/>
    <w:basedOn w:val="Fuentedeprrafopredeter"/>
    <w:link w:val="Ttulo3"/>
    <w:uiPriority w:val="99"/>
    <w:locked/>
    <w:rPr>
      <w:rFonts w:ascii="Arial" w:hAnsi="Arial" w:cs="Arial"/>
      <w:b/>
      <w:bCs/>
      <w:sz w:val="26"/>
      <w:szCs w:val="26"/>
      <w:lang w:val="es-ES" w:eastAsia="es-ES"/>
    </w:rPr>
  </w:style>
  <w:style w:type="character" w:customStyle="1" w:styleId="Ttulo4Car">
    <w:name w:val="Título 4 Car"/>
    <w:basedOn w:val="Fuentedeprrafopredeter"/>
    <w:link w:val="Ttulo4"/>
    <w:uiPriority w:val="99"/>
    <w:locked/>
    <w:rPr>
      <w:rFonts w:ascii="Verdana" w:hAnsi="Verdana" w:cs="Verdana"/>
      <w:b/>
      <w:bCs/>
      <w:sz w:val="28"/>
      <w:szCs w:val="28"/>
      <w:lang w:val="es-ES" w:eastAsia="es-ES"/>
    </w:rPr>
  </w:style>
  <w:style w:type="character" w:customStyle="1" w:styleId="Ttulo5Car">
    <w:name w:val="Título 5 Car"/>
    <w:basedOn w:val="Fuentedeprrafopredeter"/>
    <w:link w:val="Ttulo5"/>
    <w:uiPriority w:val="99"/>
    <w:locked/>
    <w:rPr>
      <w:rFonts w:ascii="Verdana" w:hAnsi="Verdana" w:cs="Verdana"/>
      <w:b/>
      <w:bCs/>
      <w:i/>
      <w:iCs/>
      <w:sz w:val="26"/>
      <w:szCs w:val="26"/>
      <w:lang w:val="es-ES" w:eastAsia="es-ES"/>
    </w:rPr>
  </w:style>
  <w:style w:type="character" w:customStyle="1" w:styleId="Ttulo6Car">
    <w:name w:val="Título 6 Car"/>
    <w:basedOn w:val="Fuentedeprrafopredeter"/>
    <w:link w:val="Ttulo6"/>
    <w:uiPriority w:val="99"/>
    <w:locked/>
    <w:rPr>
      <w:rFonts w:ascii="Verdana" w:hAnsi="Verdana" w:cs="Verdana"/>
      <w:b/>
      <w:bCs/>
      <w:lang w:val="es-ES" w:eastAsia="es-ES"/>
    </w:rPr>
  </w:style>
  <w:style w:type="character" w:customStyle="1" w:styleId="Ttulo7Car">
    <w:name w:val="Título 7 Car"/>
    <w:basedOn w:val="Fuentedeprrafopredeter"/>
    <w:link w:val="Ttulo7"/>
    <w:uiPriority w:val="99"/>
    <w:locked/>
    <w:rPr>
      <w:rFonts w:ascii="Verdana" w:hAnsi="Verdana" w:cs="Verdana"/>
      <w:sz w:val="24"/>
      <w:szCs w:val="24"/>
      <w:lang w:val="es-ES" w:eastAsia="es-ES"/>
    </w:rPr>
  </w:style>
  <w:style w:type="character" w:customStyle="1" w:styleId="Ttulo8Car">
    <w:name w:val="Título 8 Car"/>
    <w:basedOn w:val="Fuentedeprrafopredeter"/>
    <w:link w:val="Ttulo8"/>
    <w:uiPriority w:val="99"/>
    <w:locked/>
    <w:rPr>
      <w:rFonts w:ascii="Verdana" w:hAnsi="Verdana" w:cs="Verdana"/>
      <w:i/>
      <w:iCs/>
      <w:sz w:val="24"/>
      <w:szCs w:val="24"/>
      <w:lang w:val="es-ES" w:eastAsia="es-ES"/>
    </w:rPr>
  </w:style>
  <w:style w:type="character" w:customStyle="1" w:styleId="Ttulo9Car">
    <w:name w:val="Título 9 Car"/>
    <w:basedOn w:val="Fuentedeprrafopredeter"/>
    <w:link w:val="Ttulo9"/>
    <w:uiPriority w:val="99"/>
    <w:locked/>
    <w:rPr>
      <w:rFonts w:ascii="Arial" w:hAnsi="Arial" w:cs="Arial"/>
      <w:lang w:val="es-ES" w:eastAsia="es-ES"/>
    </w:rPr>
  </w:style>
  <w:style w:type="table" w:styleId="Tablaconcuadrcula">
    <w:name w:val="Table Grid"/>
    <w:basedOn w:val="Tablanormal"/>
    <w:uiPriority w:val="99"/>
    <w:rsid w:val="00050B24"/>
    <w:pPr>
      <w:spacing w:after="0" w:line="240" w:lineRule="auto"/>
    </w:pPr>
    <w:rPr>
      <w:rFonts w:ascii="Verdana" w:hAnsi="Verdana" w:cs="Verdan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2D01E7"/>
    <w:pPr>
      <w:tabs>
        <w:tab w:val="center" w:pos="4252"/>
        <w:tab w:val="right" w:pos="8504"/>
      </w:tabs>
    </w:pPr>
  </w:style>
  <w:style w:type="character" w:customStyle="1" w:styleId="EncabezadoCar">
    <w:name w:val="Encabezado Car"/>
    <w:basedOn w:val="Fuentedeprrafopredeter"/>
    <w:link w:val="Encabezado"/>
    <w:uiPriority w:val="99"/>
    <w:semiHidden/>
    <w:locked/>
    <w:rPr>
      <w:rFonts w:ascii="Verdana" w:hAnsi="Verdana" w:cs="Verdana"/>
      <w:sz w:val="24"/>
      <w:szCs w:val="24"/>
    </w:rPr>
  </w:style>
  <w:style w:type="paragraph" w:styleId="Piedepgina">
    <w:name w:val="footer"/>
    <w:basedOn w:val="Normal"/>
    <w:link w:val="PiedepginaCar"/>
    <w:uiPriority w:val="99"/>
    <w:rsid w:val="002D01E7"/>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Verdana" w:hAnsi="Verdana" w:cs="Verdana"/>
      <w:sz w:val="24"/>
      <w:szCs w:val="24"/>
    </w:rPr>
  </w:style>
  <w:style w:type="character" w:styleId="Nmerodepgina">
    <w:name w:val="page number"/>
    <w:basedOn w:val="Fuentedeprrafopredeter"/>
    <w:uiPriority w:val="99"/>
    <w:rsid w:val="002D01E7"/>
    <w:rPr>
      <w:rFonts w:cs="Times New Roman"/>
    </w:rPr>
  </w:style>
  <w:style w:type="paragraph" w:styleId="Textoindependiente2">
    <w:name w:val="Body Text 2"/>
    <w:basedOn w:val="Normal"/>
    <w:link w:val="Textoindependiente2Car"/>
    <w:uiPriority w:val="99"/>
    <w:rsid w:val="00815081"/>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locked/>
    <w:rsid w:val="00815081"/>
    <w:rPr>
      <w:rFonts w:ascii="Bookman Old Style" w:hAnsi="Bookman Old Style" w:cs="Bookman Old Style"/>
      <w:b/>
      <w:bCs/>
      <w:sz w:val="24"/>
      <w:szCs w:val="24"/>
      <w:lang w:val="es-MX" w:eastAsia="es-ES"/>
    </w:rPr>
  </w:style>
  <w:style w:type="paragraph" w:styleId="Textodeglobo">
    <w:name w:val="Balloon Text"/>
    <w:basedOn w:val="Normal"/>
    <w:link w:val="TextodegloboCar"/>
    <w:uiPriority w:val="99"/>
    <w:semiHidden/>
    <w:rsid w:val="007D1011"/>
    <w:rPr>
      <w:rFonts w:ascii="Tahoma" w:hAnsi="Tahoma" w:cs="Tahoma"/>
      <w:sz w:val="16"/>
      <w:szCs w:val="16"/>
    </w:rPr>
  </w:style>
  <w:style w:type="character" w:customStyle="1" w:styleId="TextodegloboCar">
    <w:name w:val="Texto de globo Car"/>
    <w:basedOn w:val="Fuentedeprrafopredeter"/>
    <w:link w:val="Textodeglobo"/>
    <w:uiPriority w:val="99"/>
    <w:locked/>
    <w:rsid w:val="007D1011"/>
    <w:rPr>
      <w:rFonts w:ascii="Tahoma" w:hAnsi="Tahoma" w:cs="Tahoma"/>
      <w:sz w:val="16"/>
      <w:szCs w:val="16"/>
    </w:rPr>
  </w:style>
  <w:style w:type="paragraph" w:styleId="Prrafodelista">
    <w:name w:val="List Paragraph"/>
    <w:basedOn w:val="Normal"/>
    <w:uiPriority w:val="99"/>
    <w:qFormat/>
    <w:rsid w:val="00030859"/>
    <w:pPr>
      <w:ind w:left="708"/>
    </w:pPr>
  </w:style>
  <w:style w:type="paragraph" w:customStyle="1" w:styleId="Default">
    <w:name w:val="Default"/>
    <w:rsid w:val="0090665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366217"/>
    <w:rPr>
      <w:rFonts w:cs="Times New Roman"/>
      <w:color w:val="0000FF"/>
      <w:u w:val="single"/>
    </w:rPr>
  </w:style>
  <w:style w:type="character" w:styleId="Refdecomentario">
    <w:name w:val="annotation reference"/>
    <w:basedOn w:val="Fuentedeprrafopredeter"/>
    <w:uiPriority w:val="99"/>
    <w:semiHidden/>
    <w:unhideWhenUsed/>
    <w:rsid w:val="00AB1924"/>
    <w:rPr>
      <w:rFonts w:cs="Times New Roman"/>
      <w:sz w:val="16"/>
      <w:szCs w:val="16"/>
    </w:rPr>
  </w:style>
  <w:style w:type="paragraph" w:styleId="Textocomentario">
    <w:name w:val="annotation text"/>
    <w:basedOn w:val="Normal"/>
    <w:link w:val="TextocomentarioCar"/>
    <w:uiPriority w:val="99"/>
    <w:semiHidden/>
    <w:unhideWhenUsed/>
    <w:rsid w:val="00AB1924"/>
    <w:rPr>
      <w:sz w:val="20"/>
      <w:szCs w:val="20"/>
    </w:rPr>
  </w:style>
  <w:style w:type="character" w:customStyle="1" w:styleId="TextocomentarioCar">
    <w:name w:val="Texto comentario Car"/>
    <w:basedOn w:val="Fuentedeprrafopredeter"/>
    <w:link w:val="Textocomentario"/>
    <w:uiPriority w:val="99"/>
    <w:semiHidden/>
    <w:locked/>
    <w:rsid w:val="00AB1924"/>
    <w:rPr>
      <w:rFonts w:ascii="Verdana"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1924"/>
    <w:rPr>
      <w:b/>
      <w:bCs/>
    </w:rPr>
  </w:style>
  <w:style w:type="character" w:customStyle="1" w:styleId="AsuntodelcomentarioCar">
    <w:name w:val="Asunto del comentario Car"/>
    <w:basedOn w:val="TextocomentarioCar"/>
    <w:link w:val="Asuntodelcomentario"/>
    <w:uiPriority w:val="99"/>
    <w:semiHidden/>
    <w:locked/>
    <w:rsid w:val="00AB1924"/>
    <w:rPr>
      <w:rFonts w:ascii="Verdana" w:hAnsi="Verdana" w:cs="Verdana"/>
      <w:b/>
      <w:bCs/>
      <w:sz w:val="20"/>
      <w:szCs w:val="20"/>
      <w:lang w:val="es-ES" w:eastAsia="es-ES"/>
    </w:rPr>
  </w:style>
  <w:style w:type="paragraph" w:styleId="TtulodeTDC">
    <w:name w:val="TOC Heading"/>
    <w:basedOn w:val="Ttulo1"/>
    <w:next w:val="Normal"/>
    <w:uiPriority w:val="39"/>
    <w:semiHidden/>
    <w:unhideWhenUsed/>
    <w:qFormat/>
    <w:rsid w:val="00DA5AA6"/>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R" w:eastAsia="es-CR"/>
    </w:rPr>
  </w:style>
  <w:style w:type="paragraph" w:styleId="TDC1">
    <w:name w:val="toc 1"/>
    <w:basedOn w:val="Normal"/>
    <w:next w:val="Normal"/>
    <w:autoRedefine/>
    <w:uiPriority w:val="39"/>
    <w:unhideWhenUsed/>
    <w:rsid w:val="00DA5AA6"/>
    <w:pPr>
      <w:spacing w:after="100"/>
    </w:pPr>
  </w:style>
  <w:style w:type="paragraph" w:styleId="TDC2">
    <w:name w:val="toc 2"/>
    <w:basedOn w:val="Normal"/>
    <w:next w:val="Normal"/>
    <w:autoRedefine/>
    <w:uiPriority w:val="39"/>
    <w:unhideWhenUsed/>
    <w:rsid w:val="00DA5AA6"/>
    <w:pPr>
      <w:spacing w:after="100"/>
      <w:ind w:left="240"/>
    </w:pPr>
  </w:style>
  <w:style w:type="paragraph" w:styleId="TDC3">
    <w:name w:val="toc 3"/>
    <w:basedOn w:val="Normal"/>
    <w:next w:val="Normal"/>
    <w:autoRedefine/>
    <w:uiPriority w:val="39"/>
    <w:unhideWhenUsed/>
    <w:rsid w:val="006C32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577">
      <w:marLeft w:val="0"/>
      <w:marRight w:val="0"/>
      <w:marTop w:val="0"/>
      <w:marBottom w:val="0"/>
      <w:divBdr>
        <w:top w:val="none" w:sz="0" w:space="0" w:color="auto"/>
        <w:left w:val="none" w:sz="0" w:space="0" w:color="auto"/>
        <w:bottom w:val="none" w:sz="0" w:space="0" w:color="auto"/>
        <w:right w:val="none" w:sz="0" w:space="0" w:color="auto"/>
      </w:divBdr>
    </w:div>
    <w:div w:id="159470578">
      <w:marLeft w:val="0"/>
      <w:marRight w:val="0"/>
      <w:marTop w:val="0"/>
      <w:marBottom w:val="0"/>
      <w:divBdr>
        <w:top w:val="none" w:sz="0" w:space="0" w:color="auto"/>
        <w:left w:val="none" w:sz="0" w:space="0" w:color="auto"/>
        <w:bottom w:val="none" w:sz="0" w:space="0" w:color="auto"/>
        <w:right w:val="none" w:sz="0" w:space="0" w:color="auto"/>
      </w:divBdr>
    </w:div>
    <w:div w:id="159470579">
      <w:marLeft w:val="0"/>
      <w:marRight w:val="0"/>
      <w:marTop w:val="0"/>
      <w:marBottom w:val="0"/>
      <w:divBdr>
        <w:top w:val="none" w:sz="0" w:space="0" w:color="auto"/>
        <w:left w:val="none" w:sz="0" w:space="0" w:color="auto"/>
        <w:bottom w:val="none" w:sz="0" w:space="0" w:color="auto"/>
        <w:right w:val="none" w:sz="0" w:space="0" w:color="auto"/>
      </w:divBdr>
    </w:div>
    <w:div w:id="749548747">
      <w:bodyDiv w:val="1"/>
      <w:marLeft w:val="0"/>
      <w:marRight w:val="0"/>
      <w:marTop w:val="0"/>
      <w:marBottom w:val="0"/>
      <w:divBdr>
        <w:top w:val="none" w:sz="0" w:space="0" w:color="auto"/>
        <w:left w:val="none" w:sz="0" w:space="0" w:color="auto"/>
        <w:bottom w:val="none" w:sz="0" w:space="0" w:color="auto"/>
        <w:right w:val="none" w:sz="0" w:space="0" w:color="auto"/>
      </w:divBdr>
    </w:div>
    <w:div w:id="121007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66" Type="http://schemas.microsoft.com/office/2011/relationships/people" Target="peop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CC4DD1.7E90E370" TargetMode="External"/><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2F92C-FDE0-4341-9929-FEB242705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1384</Words>
  <Characters>7614</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[Nombre del Sistema]</vt:lpstr>
      <vt:lpstr>Sistema: [Nombre del Sistema]</vt:lpstr>
    </vt:vector>
  </TitlesOfParts>
  <Company>BCR</Company>
  <LinksUpToDate>false</LinksUpToDate>
  <CharactersWithSpaces>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[Nombre del Sistema]</dc:title>
  <dc:creator>109770555</dc:creator>
  <cp:lastModifiedBy>Ifigenia Fallas Pizarro</cp:lastModifiedBy>
  <cp:revision>8</cp:revision>
  <cp:lastPrinted>2012-01-23T19:31:00Z</cp:lastPrinted>
  <dcterms:created xsi:type="dcterms:W3CDTF">2016-03-28T15:39:00Z</dcterms:created>
  <dcterms:modified xsi:type="dcterms:W3CDTF">2016-04-25T20:03:00Z</dcterms:modified>
</cp:coreProperties>
</file>