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39F" w:rsidRPr="00461C01" w:rsidRDefault="00172BAE" w:rsidP="00F0239A">
      <w:pPr>
        <w:jc w:val="both"/>
        <w:rPr>
          <w:rFonts w:ascii="Futura Std Bold" w:hAnsi="Futura Std Bold"/>
          <w:color w:val="17365D" w:themeColor="text2" w:themeShade="BF"/>
          <w:lang w:val="es-CR"/>
        </w:rPr>
      </w:pPr>
      <w:r>
        <w:rPr>
          <w:noProof/>
        </w:rPr>
        <mc:AlternateContent>
          <mc:Choice Requires="wps">
            <w:drawing>
              <wp:anchor distT="0" distB="0" distL="114300" distR="114300" simplePos="0" relativeHeight="251683839" behindDoc="0" locked="0" layoutInCell="1" allowOverlap="1" wp14:anchorId="7B976815" wp14:editId="7A80F060">
                <wp:simplePos x="0" y="0"/>
                <wp:positionH relativeFrom="column">
                  <wp:posOffset>538480</wp:posOffset>
                </wp:positionH>
                <wp:positionV relativeFrom="paragraph">
                  <wp:posOffset>6457315</wp:posOffset>
                </wp:positionV>
                <wp:extent cx="4485640" cy="2390775"/>
                <wp:effectExtent l="0" t="0" r="0" b="9525"/>
                <wp:wrapSquare wrapText="bothSides"/>
                <wp:docPr id="4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5640" cy="2390775"/>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0652DD" w:rsidRPr="004C56E0" w:rsidRDefault="000652DD" w:rsidP="002163FB">
                            <w:pPr>
                              <w:rPr>
                                <w:rFonts w:ascii="Futura Std Bold" w:hAnsi="Futura Std Bold"/>
                                <w:color w:val="FF4600"/>
                                <w:sz w:val="82"/>
                                <w:szCs w:val="96"/>
                                <w:lang w:val="es-CR"/>
                              </w:rPr>
                            </w:pPr>
                            <w:r>
                              <w:rPr>
                                <w:rFonts w:ascii="Futura Std Bold" w:hAnsi="Futura Std Bold"/>
                                <w:color w:val="FF4600"/>
                                <w:sz w:val="82"/>
                                <w:szCs w:val="96"/>
                                <w:lang w:val="es-CR"/>
                              </w:rPr>
                              <w:t>Pruebas de rendimiento BCR-Riesgo Liquidez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76815" id="_x0000_t202" coordsize="21600,21600" o:spt="202" path="m,l,21600r21600,l21600,xe">
                <v:stroke joinstyle="miter"/>
                <v:path gradientshapeok="t" o:connecttype="rect"/>
              </v:shapetype>
              <v:shape id="Text Box 1" o:spid="_x0000_s1026" type="#_x0000_t202" style="position:absolute;left:0;text-align:left;margin-left:42.4pt;margin-top:508.45pt;width:353.2pt;height:188.25pt;z-index:251683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" filled="f" stroked="f">
                <v:path arrowok="t"/>
                <v:textbox>
                  <w:txbxContent>
                    <w:p w:rsidR="000652DD" w:rsidRPr="004C56E0" w:rsidRDefault="000652DD" w:rsidP="002163FB">
                      <w:pPr>
                        <w:rPr>
                          <w:rFonts w:ascii="Futura Std Bold" w:hAnsi="Futura Std Bold"/>
                          <w:color w:val="FF4600"/>
                          <w:sz w:val="82"/>
                          <w:szCs w:val="96"/>
                          <w:lang w:val="es-CR"/>
                        </w:rPr>
                      </w:pPr>
                      <w:r>
                        <w:rPr>
                          <w:rFonts w:ascii="Futura Std Bold" w:hAnsi="Futura Std Bold"/>
                          <w:color w:val="FF4600"/>
                          <w:sz w:val="82"/>
                          <w:szCs w:val="96"/>
                          <w:lang w:val="es-CR"/>
                        </w:rPr>
                        <w:t>Pruebas de rendimiento BCR-Riesgo Liquidez</w:t>
                      </w:r>
                    </w:p>
                  </w:txbxContent>
                </v:textbox>
                <w10:wrap type="square"/>
              </v:shape>
            </w:pict>
          </mc:Fallback>
        </mc:AlternateContent>
      </w:r>
      <w:r w:rsidR="00EA0C05">
        <w:rPr>
          <w:noProof/>
        </w:rPr>
        <mc:AlternateContent>
          <mc:Choice Requires="wps">
            <w:drawing>
              <wp:anchor distT="0" distB="0" distL="114300" distR="114300" simplePos="0" relativeHeight="251684863" behindDoc="0" locked="0" layoutInCell="1" allowOverlap="1" wp14:anchorId="62959D25" wp14:editId="20BA7C25">
                <wp:simplePos x="0" y="0"/>
                <wp:positionH relativeFrom="column">
                  <wp:posOffset>4991100</wp:posOffset>
                </wp:positionH>
                <wp:positionV relativeFrom="paragraph">
                  <wp:posOffset>6724650</wp:posOffset>
                </wp:positionV>
                <wp:extent cx="0" cy="1828800"/>
                <wp:effectExtent l="13970" t="19050" r="14605" b="38100"/>
                <wp:wrapNone/>
                <wp:docPr id="3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5400">
                          <a:solidFill>
                            <a:srgbClr val="333366"/>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04C6337B" id="Straight Connector 9" o:spid="_x0000_s1026" style="position:absolute;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93pt,529.5pt" to="393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" strokecolor="#336" strokeweight="2pt">
                <v:shadow on="t" opacity="24903f" origin=",.5" offset="0,.55556mm"/>
              </v:line>
            </w:pict>
          </mc:Fallback>
        </mc:AlternateContent>
      </w:r>
      <w:r w:rsidR="00E67356">
        <w:rPr>
          <w:noProof/>
        </w:rPr>
        <w:drawing>
          <wp:anchor distT="0" distB="0" distL="114300" distR="114300" simplePos="0" relativeHeight="251682814" behindDoc="0" locked="0" layoutInCell="1" allowOverlap="1" wp14:anchorId="3C3B2809" wp14:editId="447BA4DB">
            <wp:simplePos x="0" y="0"/>
            <wp:positionH relativeFrom="column">
              <wp:posOffset>-585470</wp:posOffset>
            </wp:positionH>
            <wp:positionV relativeFrom="paragraph">
              <wp:posOffset>-1047750</wp:posOffset>
            </wp:positionV>
            <wp:extent cx="7772400" cy="1005776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 profile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772400" cy="10057765"/>
                    </a:xfrm>
                    <a:prstGeom prst="rect">
                      <a:avLst/>
                    </a:prstGeom>
                  </pic:spPr>
                </pic:pic>
              </a:graphicData>
            </a:graphic>
          </wp:anchor>
        </w:drawing>
      </w:r>
      <w:r w:rsidR="00835194">
        <w:rPr>
          <w:noProof/>
        </w:rPr>
        <mc:AlternateContent>
          <mc:Choice Requires="wps">
            <w:drawing>
              <wp:anchor distT="0" distB="0" distL="114300" distR="114300" simplePos="0" relativeHeight="251685887" behindDoc="0" locked="0" layoutInCell="1" allowOverlap="1">
                <wp:simplePos x="0" y="0"/>
                <wp:positionH relativeFrom="column">
                  <wp:posOffset>5029200</wp:posOffset>
                </wp:positionH>
                <wp:positionV relativeFrom="paragraph">
                  <wp:posOffset>6400800</wp:posOffset>
                </wp:positionV>
                <wp:extent cx="1143000" cy="914400"/>
                <wp:effectExtent l="0" t="0" r="0" b="0"/>
                <wp:wrapSquare wrapText="bothSides"/>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91440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rsidR="000652DD" w:rsidRPr="00D14948" w:rsidRDefault="000652DD" w:rsidP="00EE64A6">
                            <w:pPr>
                              <w:rPr>
                                <w:rFonts w:ascii="Futura Std Bold" w:hAnsi="Futura Std Bold"/>
                                <w:color w:val="34355D"/>
                                <w:lang w:val="es-CR"/>
                              </w:rPr>
                            </w:pPr>
                          </w:p>
                          <w:p w:rsidR="000652DD" w:rsidRPr="00D14948" w:rsidRDefault="000652DD" w:rsidP="00EE64A6">
                            <w:pPr>
                              <w:rPr>
                                <w:rFonts w:ascii="Futura Std Bold" w:hAnsi="Futura Std Bold"/>
                                <w:color w:val="34355D"/>
                                <w:lang w:val="es-CR"/>
                              </w:rPr>
                            </w:pPr>
                            <w:r>
                              <w:rPr>
                                <w:rFonts w:ascii="Futura Std Bold" w:hAnsi="Futura Std Bold"/>
                                <w:color w:val="34355D"/>
                                <w:lang w:val="es-CR"/>
                              </w:rPr>
                              <w:t>Noviembre</w:t>
                            </w:r>
                          </w:p>
                          <w:p w:rsidR="000652DD" w:rsidRPr="00D14948" w:rsidRDefault="000652DD" w:rsidP="00EE64A6">
                            <w:pPr>
                              <w:rPr>
                                <w:rFonts w:ascii="Futura Std Bold" w:hAnsi="Futura Std Bold"/>
                                <w:color w:val="34355D"/>
                                <w:lang w:val="es-CR"/>
                              </w:rPr>
                            </w:pPr>
                            <w:r>
                              <w:rPr>
                                <w:rFonts w:ascii="Futura Std Bold" w:hAnsi="Futura Std Bold"/>
                                <w:color w:val="34355D"/>
                                <w:lang w:val="es-CR"/>
                              </w:rPr>
                              <w:t>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396pt;margin-top:7in;width:90pt;height:1in;z-index:251685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" filled="f" stroked="f">
                <v:path arrowok="t"/>
                <v:textbox>
                  <w:txbxContent>
                    <w:p w:rsidR="000652DD" w:rsidRPr="00D14948" w:rsidRDefault="000652DD" w:rsidP="00EE64A6">
                      <w:pPr>
                        <w:rPr>
                          <w:rFonts w:ascii="Futura Std Bold" w:hAnsi="Futura Std Bold"/>
                          <w:color w:val="34355D"/>
                          <w:lang w:val="es-CR"/>
                        </w:rPr>
                      </w:pPr>
                    </w:p>
                    <w:p w:rsidR="000652DD" w:rsidRPr="00D14948" w:rsidRDefault="000652DD" w:rsidP="00EE64A6">
                      <w:pPr>
                        <w:rPr>
                          <w:rFonts w:ascii="Futura Std Bold" w:hAnsi="Futura Std Bold"/>
                          <w:color w:val="34355D"/>
                          <w:lang w:val="es-CR"/>
                        </w:rPr>
                      </w:pPr>
                      <w:r>
                        <w:rPr>
                          <w:rFonts w:ascii="Futura Std Bold" w:hAnsi="Futura Std Bold"/>
                          <w:color w:val="34355D"/>
                          <w:lang w:val="es-CR"/>
                        </w:rPr>
                        <w:t>Noviembre</w:t>
                      </w:r>
                    </w:p>
                    <w:p w:rsidR="000652DD" w:rsidRPr="00D14948" w:rsidRDefault="000652DD" w:rsidP="00EE64A6">
                      <w:pPr>
                        <w:rPr>
                          <w:rFonts w:ascii="Futura Std Bold" w:hAnsi="Futura Std Bold"/>
                          <w:color w:val="34355D"/>
                          <w:lang w:val="es-CR"/>
                        </w:rPr>
                      </w:pPr>
                      <w:r>
                        <w:rPr>
                          <w:rFonts w:ascii="Futura Std Bold" w:hAnsi="Futura Std Bold"/>
                          <w:color w:val="34355D"/>
                          <w:lang w:val="es-CR"/>
                        </w:rPr>
                        <w:t>2016</w:t>
                      </w:r>
                    </w:p>
                  </w:txbxContent>
                </v:textbox>
                <w10:wrap type="square"/>
              </v:shape>
            </w:pict>
          </mc:Fallback>
        </mc:AlternateContent>
      </w:r>
      <w:r w:rsidR="00CA7159" w:rsidRPr="00461C01">
        <w:rPr>
          <w:rFonts w:ascii="Futura Std Bold" w:hAnsi="Futura Std Bold"/>
          <w:color w:val="17365D" w:themeColor="text2" w:themeShade="BF"/>
          <w:lang w:val="es-CR"/>
        </w:rPr>
        <w:br w:type="column"/>
      </w:r>
      <w:r w:rsidR="00B05A4C" w:rsidRPr="00461C01">
        <w:rPr>
          <w:rFonts w:ascii="Futura Std Bold" w:hAnsi="Futura Std Bold"/>
          <w:color w:val="17365D" w:themeColor="text2" w:themeShade="BF"/>
          <w:lang w:val="es-CR"/>
        </w:rPr>
        <w:lastRenderedPageBreak/>
        <w:t>Historial de cambios del documento</w:t>
      </w:r>
    </w:p>
    <w:p w:rsidR="00D9539F" w:rsidRPr="00461C01" w:rsidRDefault="00D9539F" w:rsidP="00F0239A">
      <w:pPr>
        <w:spacing w:line="360" w:lineRule="auto"/>
        <w:jc w:val="both"/>
        <w:rPr>
          <w:lang w:val="es-CR"/>
        </w:rPr>
      </w:pPr>
    </w:p>
    <w:tbl>
      <w:tblPr>
        <w:tblStyle w:val="LightList-Accent11"/>
        <w:tblW w:w="9955" w:type="dxa"/>
        <w:tblLayout w:type="fixed"/>
        <w:tblLook w:val="0000" w:firstRow="0" w:lastRow="0" w:firstColumn="0" w:lastColumn="0" w:noHBand="0" w:noVBand="0"/>
      </w:tblPr>
      <w:tblGrid>
        <w:gridCol w:w="1098"/>
        <w:gridCol w:w="1692"/>
        <w:gridCol w:w="3070"/>
        <w:gridCol w:w="4095"/>
      </w:tblGrid>
      <w:tr w:rsidR="00D9539F" w:rsidRPr="00461C01" w:rsidTr="00F77EA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98" w:type="dxa"/>
          </w:tcPr>
          <w:p w:rsidR="00D9539F" w:rsidRPr="00461C01" w:rsidRDefault="00397B33" w:rsidP="00F0239A">
            <w:pPr>
              <w:snapToGrid w:val="0"/>
              <w:spacing w:line="360" w:lineRule="auto"/>
              <w:jc w:val="both"/>
              <w:rPr>
                <w:rFonts w:ascii="Futura Std Book" w:hAnsi="Futura Std Book" w:cs="Calibri"/>
                <w:b/>
                <w:sz w:val="22"/>
                <w:szCs w:val="30"/>
                <w:lang w:val="es-CR"/>
              </w:rPr>
            </w:pPr>
            <w:r w:rsidRPr="00461C01">
              <w:rPr>
                <w:rFonts w:ascii="Futura Std Book" w:hAnsi="Futura Std Book" w:cs="Calibri"/>
                <w:b/>
                <w:sz w:val="22"/>
                <w:szCs w:val="30"/>
                <w:lang w:val="es-CR"/>
              </w:rPr>
              <w:t>Versión</w:t>
            </w:r>
          </w:p>
        </w:tc>
        <w:tc>
          <w:tcPr>
            <w:tcW w:w="1692" w:type="dxa"/>
          </w:tcPr>
          <w:p w:rsidR="00D9539F" w:rsidRPr="00461C01" w:rsidRDefault="00397B33"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Pr>
                <w:rFonts w:ascii="Futura Std Book" w:hAnsi="Futura Std Book" w:cs="Calibri"/>
                <w:b/>
                <w:sz w:val="22"/>
                <w:szCs w:val="30"/>
                <w:lang w:val="es-CR"/>
              </w:rPr>
              <w:t>Fecha</w:t>
            </w:r>
          </w:p>
        </w:tc>
        <w:tc>
          <w:tcPr>
            <w:cnfStyle w:val="000010000000" w:firstRow="0" w:lastRow="0" w:firstColumn="0" w:lastColumn="0" w:oddVBand="1" w:evenVBand="0" w:oddHBand="0" w:evenHBand="0" w:firstRowFirstColumn="0" w:firstRowLastColumn="0" w:lastRowFirstColumn="0" w:lastRowLastColumn="0"/>
            <w:tcW w:w="3070" w:type="dxa"/>
          </w:tcPr>
          <w:p w:rsidR="00D9539F" w:rsidRPr="00461C01" w:rsidRDefault="00D9539F" w:rsidP="00F0239A">
            <w:pPr>
              <w:snapToGrid w:val="0"/>
              <w:spacing w:line="360" w:lineRule="auto"/>
              <w:jc w:val="both"/>
              <w:rPr>
                <w:rFonts w:ascii="Futura Std Book" w:hAnsi="Futura Std Book" w:cs="Calibri"/>
                <w:b/>
                <w:sz w:val="22"/>
                <w:szCs w:val="30"/>
                <w:lang w:val="es-CR"/>
              </w:rPr>
            </w:pPr>
            <w:r w:rsidRPr="00461C01">
              <w:rPr>
                <w:rFonts w:ascii="Futura Std Book" w:hAnsi="Futura Std Book" w:cs="Calibri"/>
                <w:b/>
                <w:sz w:val="22"/>
                <w:szCs w:val="30"/>
                <w:lang w:val="es-CR"/>
              </w:rPr>
              <w:t>Autor</w:t>
            </w:r>
          </w:p>
        </w:tc>
        <w:tc>
          <w:tcPr>
            <w:tcW w:w="4095" w:type="dxa"/>
          </w:tcPr>
          <w:p w:rsidR="00D9539F" w:rsidRPr="00461C01" w:rsidRDefault="00397B33"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Pr>
                <w:rFonts w:ascii="Futura Std Book" w:hAnsi="Futura Std Book" w:cs="Calibri"/>
                <w:b/>
                <w:sz w:val="22"/>
                <w:szCs w:val="30"/>
                <w:lang w:val="es-CR"/>
              </w:rPr>
              <w:t>Descripción</w:t>
            </w:r>
          </w:p>
        </w:tc>
      </w:tr>
      <w:tr w:rsidR="00D9539F" w:rsidRPr="00783F50" w:rsidTr="00F77EA7">
        <w:tc>
          <w:tcPr>
            <w:cnfStyle w:val="000010000000" w:firstRow="0" w:lastRow="0" w:firstColumn="0" w:lastColumn="0" w:oddVBand="1" w:evenVBand="0" w:oddHBand="0" w:evenHBand="0" w:firstRowFirstColumn="0" w:firstRowLastColumn="0" w:lastRowFirstColumn="0" w:lastRowLastColumn="0"/>
            <w:tcW w:w="1098" w:type="dxa"/>
          </w:tcPr>
          <w:p w:rsidR="00D9539F" w:rsidRPr="00461C01" w:rsidRDefault="00D9539F" w:rsidP="00F0239A">
            <w:pPr>
              <w:snapToGrid w:val="0"/>
              <w:spacing w:line="360" w:lineRule="auto"/>
              <w:jc w:val="both"/>
              <w:rPr>
                <w:rFonts w:ascii="Futura Std Book" w:hAnsi="Futura Std Book" w:cs="Calibri"/>
                <w:sz w:val="22"/>
                <w:szCs w:val="30"/>
                <w:lang w:val="es-CR"/>
              </w:rPr>
            </w:pPr>
            <w:r w:rsidRPr="00461C01">
              <w:rPr>
                <w:rFonts w:ascii="Futura Std Book" w:hAnsi="Futura Std Book" w:cs="Calibri"/>
                <w:sz w:val="22"/>
                <w:szCs w:val="30"/>
                <w:lang w:val="es-CR"/>
              </w:rPr>
              <w:t>1.0</w:t>
            </w:r>
          </w:p>
        </w:tc>
        <w:tc>
          <w:tcPr>
            <w:tcW w:w="1692" w:type="dxa"/>
          </w:tcPr>
          <w:p w:rsidR="00D9539F" w:rsidRPr="00461C01" w:rsidRDefault="004E6FC8" w:rsidP="004E6FC8">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Pr>
                <w:rFonts w:ascii="Futura Std Book" w:hAnsi="Futura Std Book" w:cs="Calibri"/>
                <w:sz w:val="22"/>
                <w:szCs w:val="30"/>
                <w:lang w:val="es-CR"/>
              </w:rPr>
              <w:t>2016-11</w:t>
            </w:r>
            <w:r w:rsidR="00523F43">
              <w:rPr>
                <w:rFonts w:ascii="Futura Std Book" w:hAnsi="Futura Std Book" w:cs="Calibri"/>
                <w:sz w:val="22"/>
                <w:szCs w:val="30"/>
                <w:lang w:val="es-CR"/>
              </w:rPr>
              <w:t>-</w:t>
            </w:r>
            <w:r>
              <w:rPr>
                <w:rFonts w:ascii="Futura Std Book" w:hAnsi="Futura Std Book" w:cs="Calibri"/>
                <w:sz w:val="22"/>
                <w:szCs w:val="30"/>
                <w:lang w:val="es-CR"/>
              </w:rPr>
              <w:t>03</w:t>
            </w:r>
          </w:p>
        </w:tc>
        <w:tc>
          <w:tcPr>
            <w:cnfStyle w:val="000010000000" w:firstRow="0" w:lastRow="0" w:firstColumn="0" w:lastColumn="0" w:oddVBand="1" w:evenVBand="0" w:oddHBand="0" w:evenHBand="0" w:firstRowFirstColumn="0" w:firstRowLastColumn="0" w:lastRowFirstColumn="0" w:lastRowLastColumn="0"/>
            <w:tcW w:w="3070" w:type="dxa"/>
          </w:tcPr>
          <w:p w:rsidR="00D9539F" w:rsidRPr="00461C01" w:rsidRDefault="004E6FC8" w:rsidP="004E6FC8">
            <w:pPr>
              <w:snapToGrid w:val="0"/>
              <w:spacing w:line="360" w:lineRule="auto"/>
              <w:jc w:val="both"/>
              <w:rPr>
                <w:rFonts w:ascii="Futura Std Book" w:hAnsi="Futura Std Book" w:cs="Calibri"/>
                <w:sz w:val="22"/>
                <w:szCs w:val="30"/>
                <w:lang w:val="es-CR"/>
              </w:rPr>
            </w:pPr>
            <w:r>
              <w:rPr>
                <w:rFonts w:ascii="Futura Std Book" w:hAnsi="Futura Std Book" w:cs="Calibri"/>
                <w:sz w:val="22"/>
                <w:szCs w:val="30"/>
                <w:lang w:val="es-CR"/>
              </w:rPr>
              <w:t>Alejandro Quesada Vega</w:t>
            </w:r>
          </w:p>
        </w:tc>
        <w:tc>
          <w:tcPr>
            <w:tcW w:w="4095" w:type="dxa"/>
          </w:tcPr>
          <w:p w:rsidR="00D9539F"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Todas las secciones</w:t>
            </w:r>
          </w:p>
        </w:tc>
      </w:tr>
    </w:tbl>
    <w:p w:rsidR="00D9539F" w:rsidRPr="00461C01" w:rsidRDefault="00D9539F" w:rsidP="00F0239A">
      <w:pPr>
        <w:spacing w:line="360" w:lineRule="auto"/>
        <w:jc w:val="both"/>
        <w:rPr>
          <w:lang w:val="es-CR"/>
        </w:rPr>
      </w:pPr>
    </w:p>
    <w:p w:rsidR="00D9539F" w:rsidRPr="00461C01" w:rsidRDefault="00D9539F" w:rsidP="00F0239A">
      <w:pPr>
        <w:jc w:val="both"/>
        <w:rPr>
          <w:lang w:val="es-CR"/>
        </w:rPr>
      </w:pPr>
      <w:r w:rsidRPr="00461C01">
        <w:rPr>
          <w:lang w:val="es-CR"/>
        </w:rPr>
        <w:br w:type="page"/>
      </w:r>
    </w:p>
    <w:p w:rsidR="00D9539F" w:rsidRPr="00461C01" w:rsidRDefault="00D9539F" w:rsidP="00F0239A">
      <w:pPr>
        <w:spacing w:line="360" w:lineRule="auto"/>
        <w:jc w:val="both"/>
        <w:rPr>
          <w:lang w:val="es-CR"/>
        </w:rPr>
      </w:pPr>
    </w:p>
    <w:p w:rsidR="00D9539F" w:rsidRDefault="00D9539F" w:rsidP="00F0239A">
      <w:pPr>
        <w:jc w:val="both"/>
        <w:rPr>
          <w:rFonts w:ascii="Futura Std Bold" w:hAnsi="Futura Std Bold"/>
          <w:color w:val="17365D" w:themeColor="text2" w:themeShade="BF"/>
          <w:lang w:val="es-CR"/>
        </w:rPr>
      </w:pPr>
      <w:r w:rsidRPr="00461C01">
        <w:rPr>
          <w:rFonts w:ascii="Futura Std Bold" w:hAnsi="Futura Std Bold"/>
          <w:color w:val="17365D" w:themeColor="text2" w:themeShade="BF"/>
          <w:lang w:val="es-CR"/>
        </w:rPr>
        <w:t>Tabl</w:t>
      </w:r>
      <w:r w:rsidR="00B05A4C" w:rsidRPr="00461C01">
        <w:rPr>
          <w:rFonts w:ascii="Futura Std Bold" w:hAnsi="Futura Std Bold"/>
          <w:color w:val="17365D" w:themeColor="text2" w:themeShade="BF"/>
          <w:lang w:val="es-CR"/>
        </w:rPr>
        <w:t>a</w:t>
      </w:r>
      <w:r w:rsidR="00523F43">
        <w:rPr>
          <w:rFonts w:ascii="Futura Std Bold" w:hAnsi="Futura Std Bold"/>
          <w:color w:val="17365D" w:themeColor="text2" w:themeShade="BF"/>
          <w:lang w:val="es-CR"/>
        </w:rPr>
        <w:t xml:space="preserve"> </w:t>
      </w:r>
      <w:r w:rsidR="00B05A4C" w:rsidRPr="00461C01">
        <w:rPr>
          <w:rFonts w:ascii="Futura Std Bold" w:hAnsi="Futura Std Bold"/>
          <w:color w:val="17365D" w:themeColor="text2" w:themeShade="BF"/>
          <w:lang w:val="es-CR"/>
        </w:rPr>
        <w:t>de</w:t>
      </w:r>
      <w:r w:rsidRPr="00461C01">
        <w:rPr>
          <w:rFonts w:ascii="Futura Std Bold" w:hAnsi="Futura Std Bold"/>
          <w:color w:val="17365D" w:themeColor="text2" w:themeShade="BF"/>
          <w:lang w:val="es-CR"/>
        </w:rPr>
        <w:t xml:space="preserve"> Conten</w:t>
      </w:r>
      <w:r w:rsidR="00B05A4C" w:rsidRPr="00461C01">
        <w:rPr>
          <w:rFonts w:ascii="Futura Std Bold" w:hAnsi="Futura Std Bold"/>
          <w:color w:val="17365D" w:themeColor="text2" w:themeShade="BF"/>
          <w:lang w:val="es-CR"/>
        </w:rPr>
        <w:t>idos</w:t>
      </w:r>
    </w:p>
    <w:p w:rsidR="00743DF9" w:rsidRPr="00461C01" w:rsidRDefault="00743DF9" w:rsidP="00F0239A">
      <w:pPr>
        <w:jc w:val="both"/>
        <w:rPr>
          <w:rFonts w:ascii="Futura Std Bold" w:hAnsi="Futura Std Bold"/>
          <w:color w:val="17365D" w:themeColor="text2" w:themeShade="BF"/>
          <w:lang w:val="es-CR"/>
        </w:rPr>
        <w:sectPr w:rsidR="00743DF9" w:rsidRPr="00461C01" w:rsidSect="00950CDA">
          <w:headerReference w:type="default" r:id="rId10"/>
          <w:footerReference w:type="default" r:id="rId11"/>
          <w:footerReference w:type="first" r:id="rId12"/>
          <w:pgSz w:w="11906" w:h="16838"/>
          <w:pgMar w:top="1440" w:right="1267" w:bottom="1440" w:left="1267" w:header="720" w:footer="720" w:gutter="0"/>
          <w:pgNumType w:fmt="lowerRoman" w:start="1"/>
          <w:cols w:space="720"/>
          <w:docGrid w:linePitch="360"/>
        </w:sectPr>
      </w:pPr>
    </w:p>
    <w:p w:rsidR="004E6FC8" w:rsidRDefault="00F966EE">
      <w:pPr>
        <w:pStyle w:val="TOC1"/>
        <w:tabs>
          <w:tab w:val="right" w:leader="dot" w:pos="9362"/>
        </w:tabs>
        <w:rPr>
          <w:rFonts w:eastAsiaTheme="minorEastAsia"/>
          <w:b w:val="0"/>
          <w:noProof/>
          <w:sz w:val="22"/>
          <w:szCs w:val="22"/>
        </w:rPr>
      </w:pPr>
      <w:r w:rsidRPr="00461C01">
        <w:rPr>
          <w:rFonts w:ascii="Futura Std Book" w:hAnsi="Futura Std Book" w:cs="Calibri"/>
          <w:b w:val="0"/>
          <w:sz w:val="22"/>
          <w:szCs w:val="30"/>
          <w:lang w:val="es-CR"/>
        </w:rPr>
        <w:fldChar w:fldCharType="begin"/>
      </w:r>
      <w:r w:rsidR="00D9539F" w:rsidRPr="00461C01">
        <w:rPr>
          <w:rFonts w:ascii="Futura Std Book" w:hAnsi="Futura Std Book" w:cs="Calibri"/>
          <w:b w:val="0"/>
          <w:sz w:val="22"/>
          <w:szCs w:val="30"/>
          <w:lang w:val="es-CR"/>
        </w:rPr>
        <w:instrText xml:space="preserve"> TOC </w:instrText>
      </w:r>
      <w:r w:rsidRPr="00461C01">
        <w:rPr>
          <w:rFonts w:ascii="Futura Std Book" w:hAnsi="Futura Std Book" w:cs="Calibri"/>
          <w:b w:val="0"/>
          <w:sz w:val="22"/>
          <w:szCs w:val="30"/>
          <w:lang w:val="es-CR"/>
        </w:rPr>
        <w:fldChar w:fldCharType="separate"/>
      </w:r>
      <w:r w:rsidR="004E6FC8" w:rsidRPr="00CA3CCD">
        <w:rPr>
          <w:rFonts w:ascii="Futura Std Bold" w:hAnsi="Futura Std Bold"/>
          <w:b w:val="0"/>
          <w:noProof/>
          <w:color w:val="17365D" w:themeColor="text2" w:themeShade="BF"/>
          <w:lang w:val="es-CR"/>
        </w:rPr>
        <w:t>Introducción</w:t>
      </w:r>
      <w:r w:rsidR="004E6FC8">
        <w:rPr>
          <w:noProof/>
        </w:rPr>
        <w:tab/>
      </w:r>
      <w:r w:rsidR="004E6FC8">
        <w:rPr>
          <w:noProof/>
        </w:rPr>
        <w:fldChar w:fldCharType="begin"/>
      </w:r>
      <w:r w:rsidR="004E6FC8">
        <w:rPr>
          <w:noProof/>
        </w:rPr>
        <w:instrText xml:space="preserve"> PAGEREF _Toc465964370 \h </w:instrText>
      </w:r>
      <w:r w:rsidR="004E6FC8">
        <w:rPr>
          <w:noProof/>
        </w:rPr>
      </w:r>
      <w:r w:rsidR="004E6FC8">
        <w:rPr>
          <w:noProof/>
        </w:rPr>
        <w:fldChar w:fldCharType="separate"/>
      </w:r>
      <w:r w:rsidR="004E6FC8">
        <w:rPr>
          <w:noProof/>
        </w:rPr>
        <w:t>1</w:t>
      </w:r>
      <w:r w:rsidR="004E6FC8">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Propósito</w:t>
      </w:r>
      <w:r>
        <w:rPr>
          <w:noProof/>
        </w:rPr>
        <w:tab/>
      </w:r>
      <w:r>
        <w:rPr>
          <w:noProof/>
        </w:rPr>
        <w:fldChar w:fldCharType="begin"/>
      </w:r>
      <w:r>
        <w:rPr>
          <w:noProof/>
        </w:rPr>
        <w:instrText xml:space="preserve"> PAGEREF _Toc465964371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Audiencia</w:t>
      </w:r>
      <w:r>
        <w:rPr>
          <w:noProof/>
        </w:rPr>
        <w:tab/>
      </w:r>
      <w:r>
        <w:rPr>
          <w:noProof/>
        </w:rPr>
        <w:fldChar w:fldCharType="begin"/>
      </w:r>
      <w:r>
        <w:rPr>
          <w:noProof/>
        </w:rPr>
        <w:instrText xml:space="preserve"> PAGEREF _Toc465964372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Alcance</w:t>
      </w:r>
      <w:r>
        <w:rPr>
          <w:noProof/>
        </w:rPr>
        <w:tab/>
      </w:r>
      <w:r>
        <w:rPr>
          <w:noProof/>
        </w:rPr>
        <w:fldChar w:fldCharType="begin"/>
      </w:r>
      <w:r>
        <w:rPr>
          <w:noProof/>
        </w:rPr>
        <w:instrText xml:space="preserve"> PAGEREF _Toc465964373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Documentos relacionados</w:t>
      </w:r>
      <w:r>
        <w:rPr>
          <w:noProof/>
        </w:rPr>
        <w:tab/>
      </w:r>
      <w:r>
        <w:rPr>
          <w:noProof/>
        </w:rPr>
        <w:fldChar w:fldCharType="begin"/>
      </w:r>
      <w:r>
        <w:rPr>
          <w:noProof/>
        </w:rPr>
        <w:instrText xml:space="preserve"> PAGEREF _Toc465964374 \h </w:instrText>
      </w:r>
      <w:r>
        <w:rPr>
          <w:noProof/>
        </w:rPr>
      </w:r>
      <w:r>
        <w:rPr>
          <w:noProof/>
        </w:rPr>
        <w:fldChar w:fldCharType="separate"/>
      </w:r>
      <w:r>
        <w:rPr>
          <w:noProof/>
        </w:rPr>
        <w:t>1</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Terminología</w:t>
      </w:r>
      <w:r>
        <w:rPr>
          <w:noProof/>
        </w:rPr>
        <w:tab/>
      </w:r>
      <w:r>
        <w:rPr>
          <w:noProof/>
        </w:rPr>
        <w:fldChar w:fldCharType="begin"/>
      </w:r>
      <w:r>
        <w:rPr>
          <w:noProof/>
        </w:rPr>
        <w:instrText xml:space="preserve"> PAGEREF _Toc465964375 \h </w:instrText>
      </w:r>
      <w:r>
        <w:rPr>
          <w:noProof/>
        </w:rPr>
      </w:r>
      <w:r>
        <w:rPr>
          <w:noProof/>
        </w:rPr>
        <w:fldChar w:fldCharType="separate"/>
      </w:r>
      <w:r>
        <w:rPr>
          <w:noProof/>
        </w:rPr>
        <w:t>2</w:t>
      </w:r>
      <w:r>
        <w:rPr>
          <w:noProof/>
        </w:rPr>
        <w:fldChar w:fldCharType="end"/>
      </w:r>
    </w:p>
    <w:p w:rsidR="004E6FC8" w:rsidRDefault="004E6FC8">
      <w:pPr>
        <w:pStyle w:val="TOC1"/>
        <w:tabs>
          <w:tab w:val="right" w:leader="dot" w:pos="9362"/>
        </w:tabs>
        <w:rPr>
          <w:rFonts w:eastAsiaTheme="minorEastAsia"/>
          <w:b w:val="0"/>
          <w:noProof/>
          <w:sz w:val="22"/>
          <w:szCs w:val="22"/>
        </w:rPr>
      </w:pPr>
      <w:r w:rsidRPr="00CA3CCD">
        <w:rPr>
          <w:rFonts w:ascii="Futura Std Bold" w:hAnsi="Futura Std Bold"/>
          <w:b w:val="0"/>
          <w:noProof/>
          <w:color w:val="17365D" w:themeColor="text2" w:themeShade="BF"/>
          <w:lang w:val="es-CR"/>
        </w:rPr>
        <w:t>Contexto General</w:t>
      </w:r>
      <w:r>
        <w:rPr>
          <w:noProof/>
        </w:rPr>
        <w:tab/>
      </w:r>
      <w:r>
        <w:rPr>
          <w:noProof/>
        </w:rPr>
        <w:fldChar w:fldCharType="begin"/>
      </w:r>
      <w:r>
        <w:rPr>
          <w:noProof/>
        </w:rPr>
        <w:instrText xml:space="preserve"> PAGEREF _Toc465964376 \h </w:instrText>
      </w:r>
      <w:r>
        <w:rPr>
          <w:noProof/>
        </w:rPr>
      </w:r>
      <w:r>
        <w:rPr>
          <w:noProof/>
        </w:rPr>
        <w:fldChar w:fldCharType="separate"/>
      </w:r>
      <w:r>
        <w:rPr>
          <w:noProof/>
        </w:rPr>
        <w:t>3</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Estado de la Aplicación</w:t>
      </w:r>
      <w:r>
        <w:rPr>
          <w:noProof/>
        </w:rPr>
        <w:tab/>
      </w:r>
      <w:r>
        <w:rPr>
          <w:noProof/>
        </w:rPr>
        <w:fldChar w:fldCharType="begin"/>
      </w:r>
      <w:r>
        <w:rPr>
          <w:noProof/>
        </w:rPr>
        <w:instrText xml:space="preserve"> PAGEREF _Toc465964377 \h </w:instrText>
      </w:r>
      <w:r>
        <w:rPr>
          <w:noProof/>
        </w:rPr>
      </w:r>
      <w:r>
        <w:rPr>
          <w:noProof/>
        </w:rPr>
        <w:fldChar w:fldCharType="separate"/>
      </w:r>
      <w:r>
        <w:rPr>
          <w:noProof/>
        </w:rPr>
        <w:t>3</w:t>
      </w:r>
      <w:r>
        <w:rPr>
          <w:noProof/>
        </w:rPr>
        <w:fldChar w:fldCharType="end"/>
      </w:r>
    </w:p>
    <w:p w:rsidR="004E6FC8" w:rsidRDefault="004E6FC8">
      <w:pPr>
        <w:pStyle w:val="TOC1"/>
        <w:tabs>
          <w:tab w:val="right" w:leader="dot" w:pos="9362"/>
        </w:tabs>
        <w:rPr>
          <w:rFonts w:eastAsiaTheme="minorEastAsia"/>
          <w:b w:val="0"/>
          <w:noProof/>
          <w:sz w:val="22"/>
          <w:szCs w:val="22"/>
        </w:rPr>
      </w:pPr>
      <w:r w:rsidRPr="00CA3CCD">
        <w:rPr>
          <w:rFonts w:ascii="Futura Std Bold" w:hAnsi="Futura Std Bold"/>
          <w:b w:val="0"/>
          <w:noProof/>
          <w:color w:val="17365D" w:themeColor="text2" w:themeShade="BF"/>
          <w:lang w:val="es-CR"/>
        </w:rPr>
        <w:t>Enfoque de las Pruebas</w:t>
      </w:r>
      <w:r>
        <w:rPr>
          <w:noProof/>
        </w:rPr>
        <w:tab/>
      </w:r>
      <w:r>
        <w:rPr>
          <w:noProof/>
        </w:rPr>
        <w:fldChar w:fldCharType="begin"/>
      </w:r>
      <w:r>
        <w:rPr>
          <w:noProof/>
        </w:rPr>
        <w:instrText xml:space="preserve"> PAGEREF _Toc465964378 \h </w:instrText>
      </w:r>
      <w:r>
        <w:rPr>
          <w:noProof/>
        </w:rPr>
      </w:r>
      <w:r>
        <w:rPr>
          <w:noProof/>
        </w:rPr>
        <w:fldChar w:fldCharType="separate"/>
      </w:r>
      <w:r>
        <w:rPr>
          <w:noProof/>
        </w:rPr>
        <w:t>4</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Objetivo General</w:t>
      </w:r>
      <w:r>
        <w:rPr>
          <w:noProof/>
        </w:rPr>
        <w:tab/>
      </w:r>
      <w:r>
        <w:rPr>
          <w:noProof/>
        </w:rPr>
        <w:fldChar w:fldCharType="begin"/>
      </w:r>
      <w:r>
        <w:rPr>
          <w:noProof/>
        </w:rPr>
        <w:instrText xml:space="preserve"> PAGEREF _Toc465964379 \h </w:instrText>
      </w:r>
      <w:r>
        <w:rPr>
          <w:noProof/>
        </w:rPr>
      </w:r>
      <w:r>
        <w:rPr>
          <w:noProof/>
        </w:rPr>
        <w:fldChar w:fldCharType="separate"/>
      </w:r>
      <w:r>
        <w:rPr>
          <w:noProof/>
        </w:rPr>
        <w:t>4</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Objetivos Específicos</w:t>
      </w:r>
      <w:r>
        <w:rPr>
          <w:noProof/>
        </w:rPr>
        <w:tab/>
      </w:r>
      <w:r>
        <w:rPr>
          <w:noProof/>
        </w:rPr>
        <w:fldChar w:fldCharType="begin"/>
      </w:r>
      <w:r>
        <w:rPr>
          <w:noProof/>
        </w:rPr>
        <w:instrText xml:space="preserve"> PAGEREF _Toc465964380 \h </w:instrText>
      </w:r>
      <w:r>
        <w:rPr>
          <w:noProof/>
        </w:rPr>
      </w:r>
      <w:r>
        <w:rPr>
          <w:noProof/>
        </w:rPr>
        <w:fldChar w:fldCharType="separate"/>
      </w:r>
      <w:r>
        <w:rPr>
          <w:noProof/>
        </w:rPr>
        <w:t>4</w:t>
      </w:r>
      <w:r>
        <w:rPr>
          <w:noProof/>
        </w:rPr>
        <w:fldChar w:fldCharType="end"/>
      </w:r>
    </w:p>
    <w:p w:rsidR="004E6FC8" w:rsidRDefault="004E6FC8">
      <w:pPr>
        <w:pStyle w:val="TOC2"/>
        <w:rPr>
          <w:rFonts w:eastAsiaTheme="minorEastAsia"/>
          <w:b w:val="0"/>
          <w:noProof/>
        </w:rPr>
      </w:pPr>
      <w:r w:rsidRPr="00CA3CCD">
        <w:rPr>
          <w:rFonts w:ascii="Futura Std Heavy" w:hAnsi="Futura Std Heavy"/>
          <w:b w:val="0"/>
          <w:smallCaps/>
          <w:noProof/>
          <w:color w:val="FF6600"/>
          <w:lang w:val="es-CR"/>
        </w:rPr>
        <w:t>Ambiente de Pruebas</w:t>
      </w:r>
      <w:r>
        <w:rPr>
          <w:noProof/>
        </w:rPr>
        <w:tab/>
      </w:r>
      <w:r>
        <w:rPr>
          <w:noProof/>
        </w:rPr>
        <w:fldChar w:fldCharType="begin"/>
      </w:r>
      <w:r>
        <w:rPr>
          <w:noProof/>
        </w:rPr>
        <w:instrText xml:space="preserve"> PAGEREF _Toc465964381 \h </w:instrText>
      </w:r>
      <w:r>
        <w:rPr>
          <w:noProof/>
        </w:rPr>
      </w:r>
      <w:r>
        <w:rPr>
          <w:noProof/>
        </w:rPr>
        <w:fldChar w:fldCharType="separate"/>
      </w:r>
      <w:r>
        <w:rPr>
          <w:noProof/>
        </w:rPr>
        <w:t>4</w:t>
      </w:r>
      <w:r>
        <w:rPr>
          <w:noProof/>
        </w:rPr>
        <w:fldChar w:fldCharType="end"/>
      </w:r>
    </w:p>
    <w:p w:rsidR="004E6FC8" w:rsidRDefault="004E6FC8">
      <w:pPr>
        <w:pStyle w:val="TOC3"/>
        <w:tabs>
          <w:tab w:val="right" w:leader="dot" w:pos="9362"/>
        </w:tabs>
        <w:rPr>
          <w:rFonts w:eastAsiaTheme="minorEastAsia"/>
          <w:noProof/>
        </w:rPr>
      </w:pPr>
      <w:r w:rsidRPr="00CA3CCD">
        <w:rPr>
          <w:noProof/>
          <w:lang w:val="es-CR"/>
        </w:rPr>
        <w:t>Infraestructura</w:t>
      </w:r>
      <w:r>
        <w:rPr>
          <w:noProof/>
        </w:rPr>
        <w:tab/>
      </w:r>
      <w:r>
        <w:rPr>
          <w:noProof/>
        </w:rPr>
        <w:fldChar w:fldCharType="begin"/>
      </w:r>
      <w:r>
        <w:rPr>
          <w:noProof/>
        </w:rPr>
        <w:instrText xml:space="preserve"> PAGEREF _Toc465964382 \h </w:instrText>
      </w:r>
      <w:r>
        <w:rPr>
          <w:noProof/>
        </w:rPr>
      </w:r>
      <w:r>
        <w:rPr>
          <w:noProof/>
        </w:rPr>
        <w:fldChar w:fldCharType="separate"/>
      </w:r>
      <w:r>
        <w:rPr>
          <w:noProof/>
        </w:rPr>
        <w:t>4</w:t>
      </w:r>
      <w:r>
        <w:rPr>
          <w:noProof/>
        </w:rPr>
        <w:fldChar w:fldCharType="end"/>
      </w:r>
    </w:p>
    <w:p w:rsidR="004E6FC8" w:rsidRPr="004E6FC8" w:rsidRDefault="004E6FC8">
      <w:pPr>
        <w:pStyle w:val="TOC3"/>
        <w:tabs>
          <w:tab w:val="right" w:leader="dot" w:pos="9362"/>
        </w:tabs>
        <w:rPr>
          <w:rFonts w:eastAsiaTheme="minorEastAsia"/>
          <w:noProof/>
          <w:lang w:val="es-CR"/>
        </w:rPr>
      </w:pPr>
      <w:r w:rsidRPr="00CA3CCD">
        <w:rPr>
          <w:noProof/>
          <w:lang w:val="es-CR"/>
        </w:rPr>
        <w:t>Herramienta de Monitoreo de Páginas Web</w:t>
      </w:r>
      <w:r w:rsidRPr="004E6FC8">
        <w:rPr>
          <w:noProof/>
          <w:lang w:val="es-CR"/>
        </w:rPr>
        <w:tab/>
      </w:r>
      <w:r>
        <w:rPr>
          <w:noProof/>
        </w:rPr>
        <w:fldChar w:fldCharType="begin"/>
      </w:r>
      <w:r w:rsidRPr="004E6FC8">
        <w:rPr>
          <w:noProof/>
          <w:lang w:val="es-CR"/>
        </w:rPr>
        <w:instrText xml:space="preserve"> PAGEREF _Toc465964383 \h </w:instrText>
      </w:r>
      <w:r>
        <w:rPr>
          <w:noProof/>
        </w:rPr>
      </w:r>
      <w:r>
        <w:rPr>
          <w:noProof/>
        </w:rPr>
        <w:fldChar w:fldCharType="separate"/>
      </w:r>
      <w:r w:rsidRPr="004E6FC8">
        <w:rPr>
          <w:noProof/>
          <w:lang w:val="es-CR"/>
        </w:rPr>
        <w:t>5</w:t>
      </w:r>
      <w:r>
        <w:rPr>
          <w:noProof/>
        </w:rPr>
        <w:fldChar w:fldCharType="end"/>
      </w:r>
    </w:p>
    <w:p w:rsidR="004E6FC8" w:rsidRPr="004E6FC8" w:rsidRDefault="004E6FC8">
      <w:pPr>
        <w:pStyle w:val="TOC3"/>
        <w:tabs>
          <w:tab w:val="right" w:leader="dot" w:pos="9362"/>
        </w:tabs>
        <w:rPr>
          <w:rFonts w:eastAsiaTheme="minorEastAsia"/>
          <w:noProof/>
          <w:lang w:val="es-CR"/>
        </w:rPr>
      </w:pPr>
      <w:r w:rsidRPr="00CA3CCD">
        <w:rPr>
          <w:noProof/>
          <w:lang w:val="es-CR"/>
        </w:rPr>
        <w:t>Herramienta de Monitoreo de Servidores</w:t>
      </w:r>
      <w:r w:rsidRPr="004E6FC8">
        <w:rPr>
          <w:noProof/>
          <w:lang w:val="es-CR"/>
        </w:rPr>
        <w:tab/>
      </w:r>
      <w:r>
        <w:rPr>
          <w:noProof/>
        </w:rPr>
        <w:fldChar w:fldCharType="begin"/>
      </w:r>
      <w:r w:rsidRPr="004E6FC8">
        <w:rPr>
          <w:noProof/>
          <w:lang w:val="es-CR"/>
        </w:rPr>
        <w:instrText xml:space="preserve"> PAGEREF _Toc465964384 \h </w:instrText>
      </w:r>
      <w:r>
        <w:rPr>
          <w:noProof/>
        </w:rPr>
      </w:r>
      <w:r>
        <w:rPr>
          <w:noProof/>
        </w:rPr>
        <w:fldChar w:fldCharType="separate"/>
      </w:r>
      <w:r w:rsidRPr="004E6FC8">
        <w:rPr>
          <w:noProof/>
          <w:lang w:val="es-CR"/>
        </w:rPr>
        <w:t>6</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Flujos de Trabajo</w:t>
      </w:r>
      <w:r w:rsidRPr="004E6FC8">
        <w:rPr>
          <w:noProof/>
          <w:lang w:val="es-CR"/>
        </w:rPr>
        <w:tab/>
      </w:r>
      <w:r>
        <w:rPr>
          <w:noProof/>
        </w:rPr>
        <w:fldChar w:fldCharType="begin"/>
      </w:r>
      <w:r w:rsidRPr="004E6FC8">
        <w:rPr>
          <w:noProof/>
          <w:lang w:val="es-CR"/>
        </w:rPr>
        <w:instrText xml:space="preserve"> PAGEREF _Toc465964385 \h </w:instrText>
      </w:r>
      <w:r>
        <w:rPr>
          <w:noProof/>
        </w:rPr>
      </w:r>
      <w:r>
        <w:rPr>
          <w:noProof/>
        </w:rPr>
        <w:fldChar w:fldCharType="separate"/>
      </w:r>
      <w:r w:rsidRPr="004E6FC8">
        <w:rPr>
          <w:noProof/>
          <w:lang w:val="es-CR"/>
        </w:rPr>
        <w:t>6</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Variables Medidas</w:t>
      </w:r>
      <w:r w:rsidRPr="004E6FC8">
        <w:rPr>
          <w:noProof/>
          <w:lang w:val="es-CR"/>
        </w:rPr>
        <w:tab/>
      </w:r>
      <w:r>
        <w:rPr>
          <w:noProof/>
        </w:rPr>
        <w:fldChar w:fldCharType="begin"/>
      </w:r>
      <w:r w:rsidRPr="004E6FC8">
        <w:rPr>
          <w:noProof/>
          <w:lang w:val="es-CR"/>
        </w:rPr>
        <w:instrText xml:space="preserve"> PAGEREF _Toc465964386 \h </w:instrText>
      </w:r>
      <w:r>
        <w:rPr>
          <w:noProof/>
        </w:rPr>
      </w:r>
      <w:r>
        <w:rPr>
          <w:noProof/>
        </w:rPr>
        <w:fldChar w:fldCharType="separate"/>
      </w:r>
      <w:r w:rsidRPr="004E6FC8">
        <w:rPr>
          <w:noProof/>
          <w:lang w:val="es-CR"/>
        </w:rPr>
        <w:t>8</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Otras Condiciones de la Prueba</w:t>
      </w:r>
      <w:r w:rsidRPr="004E6FC8">
        <w:rPr>
          <w:noProof/>
          <w:lang w:val="es-CR"/>
        </w:rPr>
        <w:tab/>
      </w:r>
      <w:r>
        <w:rPr>
          <w:noProof/>
        </w:rPr>
        <w:fldChar w:fldCharType="begin"/>
      </w:r>
      <w:r w:rsidRPr="004E6FC8">
        <w:rPr>
          <w:noProof/>
          <w:lang w:val="es-CR"/>
        </w:rPr>
        <w:instrText xml:space="preserve"> PAGEREF _Toc465964387 \h </w:instrText>
      </w:r>
      <w:r>
        <w:rPr>
          <w:noProof/>
        </w:rPr>
      </w:r>
      <w:r>
        <w:rPr>
          <w:noProof/>
        </w:rPr>
        <w:fldChar w:fldCharType="separate"/>
      </w:r>
      <w:r w:rsidRPr="004E6FC8">
        <w:rPr>
          <w:noProof/>
          <w:lang w:val="es-CR"/>
        </w:rPr>
        <w:t>8</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Estrategia de Pruebas</w:t>
      </w:r>
      <w:r w:rsidRPr="004E6FC8">
        <w:rPr>
          <w:noProof/>
          <w:lang w:val="es-CR"/>
        </w:rPr>
        <w:tab/>
      </w:r>
      <w:r>
        <w:rPr>
          <w:noProof/>
        </w:rPr>
        <w:fldChar w:fldCharType="begin"/>
      </w:r>
      <w:r w:rsidRPr="004E6FC8">
        <w:rPr>
          <w:noProof/>
          <w:lang w:val="es-CR"/>
        </w:rPr>
        <w:instrText xml:space="preserve"> PAGEREF _Toc465964388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Generación de carga</w:t>
      </w:r>
      <w:r w:rsidRPr="004E6FC8">
        <w:rPr>
          <w:noProof/>
          <w:lang w:val="es-CR"/>
        </w:rPr>
        <w:tab/>
      </w:r>
      <w:r>
        <w:rPr>
          <w:noProof/>
        </w:rPr>
        <w:fldChar w:fldCharType="begin"/>
      </w:r>
      <w:r w:rsidRPr="004E6FC8">
        <w:rPr>
          <w:noProof/>
          <w:lang w:val="es-CR"/>
        </w:rPr>
        <w:instrText xml:space="preserve"> PAGEREF _Toc465964389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Monitoreo de Tiempos de respuesta Web</w:t>
      </w:r>
      <w:r w:rsidRPr="004E6FC8">
        <w:rPr>
          <w:noProof/>
          <w:lang w:val="es-CR"/>
        </w:rPr>
        <w:tab/>
      </w:r>
      <w:r>
        <w:rPr>
          <w:noProof/>
        </w:rPr>
        <w:fldChar w:fldCharType="begin"/>
      </w:r>
      <w:r w:rsidRPr="004E6FC8">
        <w:rPr>
          <w:noProof/>
          <w:lang w:val="es-CR"/>
        </w:rPr>
        <w:instrText xml:space="preserve"> PAGEREF _Toc465964390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Monitoreo de Servidores</w:t>
      </w:r>
      <w:r w:rsidRPr="004E6FC8">
        <w:rPr>
          <w:noProof/>
          <w:lang w:val="es-CR"/>
        </w:rPr>
        <w:tab/>
      </w:r>
      <w:r>
        <w:rPr>
          <w:noProof/>
        </w:rPr>
        <w:fldChar w:fldCharType="begin"/>
      </w:r>
      <w:r w:rsidRPr="004E6FC8">
        <w:rPr>
          <w:noProof/>
          <w:lang w:val="es-CR"/>
        </w:rPr>
        <w:instrText xml:space="preserve"> PAGEREF _Toc465964391 \h </w:instrText>
      </w:r>
      <w:r>
        <w:rPr>
          <w:noProof/>
        </w:rPr>
      </w:r>
      <w:r>
        <w:rPr>
          <w:noProof/>
        </w:rPr>
        <w:fldChar w:fldCharType="separate"/>
      </w:r>
      <w:r w:rsidRPr="004E6FC8">
        <w:rPr>
          <w:noProof/>
          <w:lang w:val="es-CR"/>
        </w:rPr>
        <w:t>9</w:t>
      </w:r>
      <w:r>
        <w:rPr>
          <w:noProof/>
        </w:rPr>
        <w:fldChar w:fldCharType="end"/>
      </w:r>
    </w:p>
    <w:p w:rsidR="004E6FC8" w:rsidRPr="004E6FC8" w:rsidRDefault="004E6FC8">
      <w:pPr>
        <w:pStyle w:val="TOC1"/>
        <w:tabs>
          <w:tab w:val="right" w:leader="dot" w:pos="9362"/>
        </w:tabs>
        <w:rPr>
          <w:rFonts w:eastAsiaTheme="minorEastAsia"/>
          <w:b w:val="0"/>
          <w:noProof/>
          <w:sz w:val="22"/>
          <w:szCs w:val="22"/>
          <w:lang w:val="es-CR"/>
        </w:rPr>
      </w:pPr>
      <w:r w:rsidRPr="00CA3CCD">
        <w:rPr>
          <w:rFonts w:ascii="Futura Std Bold" w:hAnsi="Futura Std Bold"/>
          <w:b w:val="0"/>
          <w:noProof/>
          <w:color w:val="17365D" w:themeColor="text2" w:themeShade="BF"/>
          <w:lang w:val="es-CR"/>
        </w:rPr>
        <w:t>Resultados</w:t>
      </w:r>
      <w:r w:rsidRPr="004E6FC8">
        <w:rPr>
          <w:noProof/>
          <w:lang w:val="es-CR"/>
        </w:rPr>
        <w:tab/>
      </w:r>
      <w:r>
        <w:rPr>
          <w:noProof/>
        </w:rPr>
        <w:fldChar w:fldCharType="begin"/>
      </w:r>
      <w:r w:rsidRPr="004E6FC8">
        <w:rPr>
          <w:noProof/>
          <w:lang w:val="es-CR"/>
        </w:rPr>
        <w:instrText xml:space="preserve"> PAGEREF _Toc465964392 \h </w:instrText>
      </w:r>
      <w:r>
        <w:rPr>
          <w:noProof/>
        </w:rPr>
      </w:r>
      <w:r>
        <w:rPr>
          <w:noProof/>
        </w:rPr>
        <w:fldChar w:fldCharType="separate"/>
      </w:r>
      <w:r w:rsidRPr="004E6FC8">
        <w:rPr>
          <w:noProof/>
          <w:lang w:val="es-CR"/>
        </w:rPr>
        <w:t>11</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 – línea base de generación de reportes</w:t>
      </w:r>
      <w:r w:rsidRPr="004E6FC8">
        <w:rPr>
          <w:noProof/>
          <w:lang w:val="es-CR"/>
        </w:rPr>
        <w:tab/>
      </w:r>
      <w:r>
        <w:rPr>
          <w:noProof/>
        </w:rPr>
        <w:fldChar w:fldCharType="begin"/>
      </w:r>
      <w:r w:rsidRPr="004E6FC8">
        <w:rPr>
          <w:noProof/>
          <w:lang w:val="es-CR"/>
        </w:rPr>
        <w:instrText xml:space="preserve"> PAGEREF _Toc465964393 \h </w:instrText>
      </w:r>
      <w:r>
        <w:rPr>
          <w:noProof/>
        </w:rPr>
      </w:r>
      <w:r>
        <w:rPr>
          <w:noProof/>
        </w:rPr>
        <w:fldChar w:fldCharType="separate"/>
      </w:r>
      <w:r w:rsidRPr="004E6FC8">
        <w:rPr>
          <w:noProof/>
          <w:lang w:val="es-CR"/>
        </w:rPr>
        <w:t>11</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II – Línea base navegación web</w:t>
      </w:r>
      <w:r w:rsidRPr="004E6FC8">
        <w:rPr>
          <w:noProof/>
          <w:lang w:val="es-CR"/>
        </w:rPr>
        <w:tab/>
      </w:r>
      <w:r>
        <w:rPr>
          <w:noProof/>
        </w:rPr>
        <w:fldChar w:fldCharType="begin"/>
      </w:r>
      <w:r w:rsidRPr="004E6FC8">
        <w:rPr>
          <w:noProof/>
          <w:lang w:val="es-CR"/>
        </w:rPr>
        <w:instrText xml:space="preserve"> PAGEREF _Toc465964394 \h </w:instrText>
      </w:r>
      <w:r>
        <w:rPr>
          <w:noProof/>
        </w:rPr>
      </w:r>
      <w:r>
        <w:rPr>
          <w:noProof/>
        </w:rPr>
        <w:fldChar w:fldCharType="separate"/>
      </w:r>
      <w:r w:rsidRPr="004E6FC8">
        <w:rPr>
          <w:noProof/>
          <w:lang w:val="es-CR"/>
        </w:rPr>
        <w:t>13</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lastRenderedPageBreak/>
        <w:t>Escenario III – Cola de generación de reportes y monitoreo de navegación web</w:t>
      </w:r>
      <w:r w:rsidRPr="004E6FC8">
        <w:rPr>
          <w:noProof/>
          <w:lang w:val="es-CR"/>
        </w:rPr>
        <w:tab/>
      </w:r>
      <w:r>
        <w:rPr>
          <w:noProof/>
        </w:rPr>
        <w:fldChar w:fldCharType="begin"/>
      </w:r>
      <w:r w:rsidRPr="004E6FC8">
        <w:rPr>
          <w:noProof/>
          <w:lang w:val="es-CR"/>
        </w:rPr>
        <w:instrText xml:space="preserve"> PAGEREF _Toc465964395 \h </w:instrText>
      </w:r>
      <w:r>
        <w:rPr>
          <w:noProof/>
        </w:rPr>
      </w:r>
      <w:r>
        <w:rPr>
          <w:noProof/>
        </w:rPr>
        <w:fldChar w:fldCharType="separate"/>
      </w:r>
      <w:r w:rsidRPr="004E6FC8">
        <w:rPr>
          <w:noProof/>
          <w:lang w:val="es-CR"/>
        </w:rPr>
        <w:t>18</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Comportamiento de Servidores</w:t>
      </w:r>
      <w:r w:rsidRPr="004E6FC8">
        <w:rPr>
          <w:noProof/>
          <w:lang w:val="es-CR"/>
        </w:rPr>
        <w:tab/>
      </w:r>
      <w:r>
        <w:rPr>
          <w:noProof/>
        </w:rPr>
        <w:fldChar w:fldCharType="begin"/>
      </w:r>
      <w:r w:rsidRPr="004E6FC8">
        <w:rPr>
          <w:noProof/>
          <w:lang w:val="es-CR"/>
        </w:rPr>
        <w:instrText xml:space="preserve"> PAGEREF _Toc465964396 \h </w:instrText>
      </w:r>
      <w:r>
        <w:rPr>
          <w:noProof/>
        </w:rPr>
      </w:r>
      <w:r>
        <w:rPr>
          <w:noProof/>
        </w:rPr>
        <w:fldChar w:fldCharType="separate"/>
      </w:r>
      <w:r w:rsidRPr="004E6FC8">
        <w:rPr>
          <w:noProof/>
          <w:lang w:val="es-CR"/>
        </w:rPr>
        <w:t>24</w:t>
      </w:r>
      <w:r>
        <w:rPr>
          <w:noProof/>
        </w:rPr>
        <w:fldChar w:fldCharType="end"/>
      </w:r>
    </w:p>
    <w:p w:rsidR="004E6FC8" w:rsidRPr="004E6FC8" w:rsidRDefault="004E6FC8">
      <w:pPr>
        <w:pStyle w:val="TOC1"/>
        <w:tabs>
          <w:tab w:val="right" w:leader="dot" w:pos="9362"/>
        </w:tabs>
        <w:rPr>
          <w:rFonts w:eastAsiaTheme="minorEastAsia"/>
          <w:b w:val="0"/>
          <w:noProof/>
          <w:sz w:val="22"/>
          <w:szCs w:val="22"/>
          <w:lang w:val="es-CR"/>
        </w:rPr>
      </w:pPr>
      <w:r w:rsidRPr="00CA3CCD">
        <w:rPr>
          <w:rFonts w:ascii="Futura Std Bold" w:hAnsi="Futura Std Bold"/>
          <w:b w:val="0"/>
          <w:noProof/>
          <w:color w:val="17365D" w:themeColor="text2" w:themeShade="BF"/>
          <w:lang w:val="es-CR"/>
        </w:rPr>
        <w:t>Principales Hallazgos</w:t>
      </w:r>
      <w:r w:rsidRPr="004E6FC8">
        <w:rPr>
          <w:noProof/>
          <w:lang w:val="es-CR"/>
        </w:rPr>
        <w:tab/>
      </w:r>
      <w:r>
        <w:rPr>
          <w:noProof/>
        </w:rPr>
        <w:fldChar w:fldCharType="begin"/>
      </w:r>
      <w:r w:rsidRPr="004E6FC8">
        <w:rPr>
          <w:noProof/>
          <w:lang w:val="es-CR"/>
        </w:rPr>
        <w:instrText xml:space="preserve"> PAGEREF _Toc465964397 \h </w:instrText>
      </w:r>
      <w:r>
        <w:rPr>
          <w:noProof/>
        </w:rPr>
      </w:r>
      <w:r>
        <w:rPr>
          <w:noProof/>
        </w:rPr>
        <w:fldChar w:fldCharType="separate"/>
      </w:r>
      <w:r w:rsidRPr="004E6FC8">
        <w:rPr>
          <w:noProof/>
          <w:lang w:val="es-CR"/>
        </w:rPr>
        <w:t>30</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w:t>
      </w:r>
      <w:r w:rsidRPr="004E6FC8">
        <w:rPr>
          <w:noProof/>
          <w:lang w:val="es-CR"/>
        </w:rPr>
        <w:tab/>
      </w:r>
      <w:r>
        <w:rPr>
          <w:noProof/>
        </w:rPr>
        <w:fldChar w:fldCharType="begin"/>
      </w:r>
      <w:r w:rsidRPr="004E6FC8">
        <w:rPr>
          <w:noProof/>
          <w:lang w:val="es-CR"/>
        </w:rPr>
        <w:instrText xml:space="preserve"> PAGEREF _Toc465964398 \h </w:instrText>
      </w:r>
      <w:r>
        <w:rPr>
          <w:noProof/>
        </w:rPr>
      </w:r>
      <w:r>
        <w:rPr>
          <w:noProof/>
        </w:rPr>
        <w:fldChar w:fldCharType="separate"/>
      </w:r>
      <w:r w:rsidRPr="004E6FC8">
        <w:rPr>
          <w:noProof/>
          <w:lang w:val="es-CR"/>
        </w:rPr>
        <w:t>30</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II</w:t>
      </w:r>
      <w:r w:rsidRPr="004E6FC8">
        <w:rPr>
          <w:noProof/>
          <w:lang w:val="es-CR"/>
        </w:rPr>
        <w:tab/>
      </w:r>
      <w:r>
        <w:rPr>
          <w:noProof/>
        </w:rPr>
        <w:fldChar w:fldCharType="begin"/>
      </w:r>
      <w:r w:rsidRPr="004E6FC8">
        <w:rPr>
          <w:noProof/>
          <w:lang w:val="es-CR"/>
        </w:rPr>
        <w:instrText xml:space="preserve"> PAGEREF _Toc465964399 \h </w:instrText>
      </w:r>
      <w:r>
        <w:rPr>
          <w:noProof/>
        </w:rPr>
      </w:r>
      <w:r>
        <w:rPr>
          <w:noProof/>
        </w:rPr>
        <w:fldChar w:fldCharType="separate"/>
      </w:r>
      <w:r w:rsidRPr="004E6FC8">
        <w:rPr>
          <w:noProof/>
          <w:lang w:val="es-CR"/>
        </w:rPr>
        <w:t>30</w:t>
      </w:r>
      <w:r>
        <w:rPr>
          <w:noProof/>
        </w:rPr>
        <w:fldChar w:fldCharType="end"/>
      </w:r>
    </w:p>
    <w:p w:rsidR="004E6FC8" w:rsidRPr="004E6FC8" w:rsidRDefault="004E6FC8">
      <w:pPr>
        <w:pStyle w:val="TOC2"/>
        <w:rPr>
          <w:rFonts w:eastAsiaTheme="minorEastAsia"/>
          <w:b w:val="0"/>
          <w:noProof/>
          <w:lang w:val="es-CR"/>
        </w:rPr>
      </w:pPr>
      <w:r w:rsidRPr="00CA3CCD">
        <w:rPr>
          <w:rFonts w:ascii="Futura Std Heavy" w:hAnsi="Futura Std Heavy"/>
          <w:b w:val="0"/>
          <w:smallCaps/>
          <w:noProof/>
          <w:color w:val="FF6600"/>
          <w:lang w:val="es-CR"/>
        </w:rPr>
        <w:t>Escenario III</w:t>
      </w:r>
      <w:r w:rsidRPr="004E6FC8">
        <w:rPr>
          <w:noProof/>
          <w:lang w:val="es-CR"/>
        </w:rPr>
        <w:tab/>
      </w:r>
      <w:r>
        <w:rPr>
          <w:noProof/>
        </w:rPr>
        <w:fldChar w:fldCharType="begin"/>
      </w:r>
      <w:r w:rsidRPr="004E6FC8">
        <w:rPr>
          <w:noProof/>
          <w:lang w:val="es-CR"/>
        </w:rPr>
        <w:instrText xml:space="preserve"> PAGEREF _Toc465964400 \h </w:instrText>
      </w:r>
      <w:r>
        <w:rPr>
          <w:noProof/>
        </w:rPr>
      </w:r>
      <w:r>
        <w:rPr>
          <w:noProof/>
        </w:rPr>
        <w:fldChar w:fldCharType="separate"/>
      </w:r>
      <w:r w:rsidRPr="004E6FC8">
        <w:rPr>
          <w:noProof/>
          <w:lang w:val="es-CR"/>
        </w:rPr>
        <w:t>30</w:t>
      </w:r>
      <w:r>
        <w:rPr>
          <w:noProof/>
        </w:rPr>
        <w:fldChar w:fldCharType="end"/>
      </w:r>
    </w:p>
    <w:p w:rsidR="004E6FC8" w:rsidRPr="004A2A7E" w:rsidRDefault="004E6FC8">
      <w:pPr>
        <w:pStyle w:val="TOC2"/>
        <w:rPr>
          <w:rFonts w:eastAsiaTheme="minorEastAsia"/>
          <w:b w:val="0"/>
          <w:noProof/>
          <w:lang w:val="es-CR"/>
        </w:rPr>
      </w:pPr>
      <w:r w:rsidRPr="00CA3CCD">
        <w:rPr>
          <w:rFonts w:ascii="Futura Std Heavy" w:hAnsi="Futura Std Heavy"/>
          <w:b w:val="0"/>
          <w:smallCaps/>
          <w:noProof/>
          <w:color w:val="FF6600"/>
          <w:lang w:val="es-CR"/>
        </w:rPr>
        <w:t>Servidores Físicos</w:t>
      </w:r>
      <w:r w:rsidRPr="004A2A7E">
        <w:rPr>
          <w:noProof/>
          <w:lang w:val="es-CR"/>
        </w:rPr>
        <w:tab/>
      </w:r>
      <w:r>
        <w:rPr>
          <w:noProof/>
        </w:rPr>
        <w:fldChar w:fldCharType="begin"/>
      </w:r>
      <w:r w:rsidRPr="004A2A7E">
        <w:rPr>
          <w:noProof/>
          <w:lang w:val="es-CR"/>
        </w:rPr>
        <w:instrText xml:space="preserve"> PAGEREF _Toc465964401 \h </w:instrText>
      </w:r>
      <w:r>
        <w:rPr>
          <w:noProof/>
        </w:rPr>
      </w:r>
      <w:r>
        <w:rPr>
          <w:noProof/>
        </w:rPr>
        <w:fldChar w:fldCharType="separate"/>
      </w:r>
      <w:r w:rsidRPr="004A2A7E">
        <w:rPr>
          <w:noProof/>
          <w:lang w:val="es-CR"/>
        </w:rPr>
        <w:t>30</w:t>
      </w:r>
      <w:r>
        <w:rPr>
          <w:noProof/>
        </w:rPr>
        <w:fldChar w:fldCharType="end"/>
      </w:r>
    </w:p>
    <w:p w:rsidR="004E6FC8" w:rsidRPr="004A2A7E" w:rsidRDefault="004E6FC8">
      <w:pPr>
        <w:pStyle w:val="TOC1"/>
        <w:tabs>
          <w:tab w:val="right" w:leader="dot" w:pos="9362"/>
        </w:tabs>
        <w:rPr>
          <w:rFonts w:eastAsiaTheme="minorEastAsia"/>
          <w:b w:val="0"/>
          <w:noProof/>
          <w:sz w:val="22"/>
          <w:szCs w:val="22"/>
          <w:lang w:val="es-CR"/>
        </w:rPr>
      </w:pPr>
      <w:r w:rsidRPr="00CA3CCD">
        <w:rPr>
          <w:rFonts w:ascii="Futura Std Bold" w:hAnsi="Futura Std Bold"/>
          <w:b w:val="0"/>
          <w:noProof/>
          <w:color w:val="17365D" w:themeColor="text2" w:themeShade="BF"/>
          <w:lang w:val="es-CR"/>
        </w:rPr>
        <w:t>Conclusiones</w:t>
      </w:r>
      <w:r w:rsidRPr="004A2A7E">
        <w:rPr>
          <w:noProof/>
          <w:lang w:val="es-CR"/>
        </w:rPr>
        <w:tab/>
      </w:r>
      <w:r>
        <w:rPr>
          <w:noProof/>
        </w:rPr>
        <w:fldChar w:fldCharType="begin"/>
      </w:r>
      <w:r w:rsidRPr="004A2A7E">
        <w:rPr>
          <w:noProof/>
          <w:lang w:val="es-CR"/>
        </w:rPr>
        <w:instrText xml:space="preserve"> PAGEREF _Toc465964402 \h </w:instrText>
      </w:r>
      <w:r>
        <w:rPr>
          <w:noProof/>
        </w:rPr>
      </w:r>
      <w:r>
        <w:rPr>
          <w:noProof/>
        </w:rPr>
        <w:fldChar w:fldCharType="separate"/>
      </w:r>
      <w:r w:rsidRPr="004A2A7E">
        <w:rPr>
          <w:noProof/>
          <w:lang w:val="es-CR"/>
        </w:rPr>
        <w:t>32</w:t>
      </w:r>
      <w:r>
        <w:rPr>
          <w:noProof/>
        </w:rPr>
        <w:fldChar w:fldCharType="end"/>
      </w:r>
    </w:p>
    <w:p w:rsidR="00D9539F" w:rsidRPr="00461C01" w:rsidRDefault="00F966EE" w:rsidP="00F0239A">
      <w:pPr>
        <w:pStyle w:val="TOC3"/>
        <w:tabs>
          <w:tab w:val="right" w:leader="dot" w:pos="9372"/>
        </w:tabs>
        <w:jc w:val="both"/>
        <w:rPr>
          <w:rFonts w:ascii="Futura Std Book" w:hAnsi="Futura Std Book" w:cs="Calibri"/>
          <w:szCs w:val="30"/>
          <w:lang w:val="es-CR"/>
        </w:rPr>
        <w:sectPr w:rsidR="00D9539F" w:rsidRPr="00461C01">
          <w:type w:val="continuous"/>
          <w:pgSz w:w="11906" w:h="16838"/>
          <w:pgMar w:top="1440" w:right="1267" w:bottom="1440" w:left="1267" w:header="720" w:footer="720" w:gutter="0"/>
          <w:cols w:space="720"/>
          <w:docGrid w:linePitch="360"/>
        </w:sectPr>
      </w:pPr>
      <w:r w:rsidRPr="00461C01">
        <w:rPr>
          <w:rFonts w:ascii="Futura Std Book" w:hAnsi="Futura Std Book" w:cs="Calibri"/>
          <w:szCs w:val="30"/>
          <w:lang w:val="es-CR"/>
        </w:rPr>
        <w:fldChar w:fldCharType="end"/>
      </w:r>
    </w:p>
    <w:p w:rsidR="00D9539F" w:rsidRPr="00461C01" w:rsidRDefault="00D9539F" w:rsidP="00F0239A">
      <w:pPr>
        <w:jc w:val="both"/>
        <w:rPr>
          <w:lang w:val="es-CR"/>
        </w:rPr>
        <w:sectPr w:rsidR="00D9539F" w:rsidRPr="00461C01">
          <w:type w:val="continuous"/>
          <w:pgSz w:w="11906" w:h="16838"/>
          <w:pgMar w:top="1440" w:right="1267" w:bottom="1440" w:left="1267" w:header="720" w:footer="720" w:gutter="0"/>
          <w:pgNumType w:fmt="lowerRoman"/>
          <w:cols w:space="720"/>
          <w:docGrid w:linePitch="360"/>
        </w:sectPr>
      </w:pPr>
    </w:p>
    <w:p w:rsidR="00D9539F" w:rsidRPr="00461C01" w:rsidRDefault="00D9539F"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0" w:name="__RefHeading__6_112914612"/>
      <w:bookmarkStart w:id="1" w:name="_Toc465964370"/>
      <w:bookmarkEnd w:id="0"/>
      <w:r w:rsidRPr="00461C01">
        <w:rPr>
          <w:rFonts w:ascii="Futura Std Bold" w:eastAsiaTheme="minorHAnsi" w:hAnsi="Futura Std Bold" w:cstheme="minorBidi"/>
          <w:b w:val="0"/>
          <w:bCs w:val="0"/>
          <w:color w:val="17365D" w:themeColor="text2" w:themeShade="BF"/>
          <w:sz w:val="24"/>
          <w:szCs w:val="24"/>
          <w:lang w:val="es-CR"/>
        </w:rPr>
        <w:lastRenderedPageBreak/>
        <w:t>Introduc</w:t>
      </w:r>
      <w:r w:rsidR="00B05A4C" w:rsidRPr="00461C01">
        <w:rPr>
          <w:rFonts w:ascii="Futura Std Bold" w:eastAsiaTheme="minorHAnsi" w:hAnsi="Futura Std Bold" w:cstheme="minorBidi"/>
          <w:b w:val="0"/>
          <w:bCs w:val="0"/>
          <w:color w:val="17365D" w:themeColor="text2" w:themeShade="BF"/>
          <w:sz w:val="24"/>
          <w:szCs w:val="24"/>
          <w:lang w:val="es-CR"/>
        </w:rPr>
        <w:t>c</w:t>
      </w:r>
      <w:r w:rsidRPr="00461C01">
        <w:rPr>
          <w:rFonts w:ascii="Futura Std Bold" w:eastAsiaTheme="minorHAnsi" w:hAnsi="Futura Std Bold" w:cstheme="minorBidi"/>
          <w:b w:val="0"/>
          <w:bCs w:val="0"/>
          <w:color w:val="17365D" w:themeColor="text2" w:themeShade="BF"/>
          <w:sz w:val="24"/>
          <w:szCs w:val="24"/>
          <w:lang w:val="es-CR"/>
        </w:rPr>
        <w:t>i</w:t>
      </w:r>
      <w:r w:rsidR="00B05A4C" w:rsidRPr="00461C01">
        <w:rPr>
          <w:rFonts w:ascii="Futura Std Bold" w:eastAsiaTheme="minorHAnsi" w:hAnsi="Futura Std Bold" w:cstheme="minorBidi"/>
          <w:b w:val="0"/>
          <w:bCs w:val="0"/>
          <w:color w:val="17365D" w:themeColor="text2" w:themeShade="BF"/>
          <w:sz w:val="24"/>
          <w:szCs w:val="24"/>
          <w:lang w:val="es-CR"/>
        </w:rPr>
        <w:t>ó</w:t>
      </w:r>
      <w:r w:rsidRPr="00461C01">
        <w:rPr>
          <w:rFonts w:ascii="Futura Std Bold" w:eastAsiaTheme="minorHAnsi" w:hAnsi="Futura Std Bold" w:cstheme="minorBidi"/>
          <w:b w:val="0"/>
          <w:bCs w:val="0"/>
          <w:color w:val="17365D" w:themeColor="text2" w:themeShade="BF"/>
          <w:sz w:val="24"/>
          <w:szCs w:val="24"/>
          <w:lang w:val="es-CR"/>
        </w:rPr>
        <w:t>n</w:t>
      </w:r>
      <w:bookmarkEnd w:id="1"/>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 w:name="_Toc465964371"/>
      <w:r w:rsidRPr="00461C01">
        <w:rPr>
          <w:rFonts w:ascii="Futura Std Heavy" w:hAnsi="Futura Std Heavy"/>
          <w:b w:val="0"/>
          <w:smallCaps/>
          <w:color w:val="FF6600"/>
          <w:sz w:val="24"/>
          <w:lang w:val="es-CR"/>
        </w:rPr>
        <w:t>Propósito</w:t>
      </w:r>
      <w:bookmarkEnd w:id="2"/>
    </w:p>
    <w:p w:rsidR="00B05A4C" w:rsidRPr="00461C01" w:rsidRDefault="00B05A4C" w:rsidP="00F0239A">
      <w:pPr>
        <w:jc w:val="both"/>
        <w:rPr>
          <w:lang w:val="es-CR"/>
        </w:rPr>
      </w:pPr>
      <w:r w:rsidRPr="00461C01">
        <w:rPr>
          <w:lang w:val="es-CR"/>
        </w:rPr>
        <w:t xml:space="preserve">El propósito de este documento es presentar la estrategia general de pruebas seguida para la ejecución </w:t>
      </w:r>
      <w:r w:rsidR="000C5CF7">
        <w:rPr>
          <w:lang w:val="es-CR"/>
        </w:rPr>
        <w:t>del ciclo de pruebas de</w:t>
      </w:r>
      <w:r w:rsidRPr="00461C01">
        <w:rPr>
          <w:lang w:val="es-CR"/>
        </w:rPr>
        <w:t xml:space="preserve"> rendimiento al sistema de</w:t>
      </w:r>
      <w:r w:rsidR="000C5CF7">
        <w:rPr>
          <w:lang w:val="es-CR"/>
        </w:rPr>
        <w:t>l BCR-Riesgo Liquidez</w:t>
      </w:r>
      <w:r w:rsidRPr="00461C01">
        <w:rPr>
          <w:lang w:val="es-CR"/>
        </w:rPr>
        <w:t>, así como l</w:t>
      </w:r>
      <w:r w:rsidR="004D06E5">
        <w:rPr>
          <w:lang w:val="es-CR"/>
        </w:rPr>
        <w:t>os hallazgos y</w:t>
      </w:r>
      <w:r w:rsidRPr="00461C01">
        <w:rPr>
          <w:lang w:val="es-CR"/>
        </w:rPr>
        <w:t xml:space="preserve"> conclusiones más importantes a las cuales se llegó luego del análisis de resultados de las mismas. </w:t>
      </w:r>
    </w:p>
    <w:p w:rsidR="00B05A4C" w:rsidRDefault="00B05A4C" w:rsidP="00F0239A">
      <w:pPr>
        <w:jc w:val="both"/>
        <w:rPr>
          <w:lang w:val="es-CR"/>
        </w:rPr>
      </w:pPr>
      <w:r w:rsidRPr="00461C01">
        <w:rPr>
          <w:lang w:val="es-CR"/>
        </w:rPr>
        <w:t>La estrategia de pruebas descritas a continuación fue definida con base en la información obtenida en las últimas semanas, en las cuales personal d</w:t>
      </w:r>
      <w:r w:rsidR="000C5CF7">
        <w:rPr>
          <w:lang w:val="es-CR"/>
        </w:rPr>
        <w:t>e Avantica y</w:t>
      </w:r>
      <w:r w:rsidR="00D705D5">
        <w:rPr>
          <w:lang w:val="es-CR"/>
        </w:rPr>
        <w:t xml:space="preserve"> del Banco de Costa R</w:t>
      </w:r>
      <w:r w:rsidRPr="00461C01">
        <w:rPr>
          <w:lang w:val="es-CR"/>
        </w:rPr>
        <w:t>ica se han estado comunicando constantemente a través de reuniones, emails, etc.</w:t>
      </w:r>
    </w:p>
    <w:p w:rsidR="005C2F04" w:rsidRPr="00461C01" w:rsidRDefault="005C2F04" w:rsidP="00F0239A">
      <w:pPr>
        <w:jc w:val="both"/>
        <w:rPr>
          <w:lang w:val="es-CR"/>
        </w:rPr>
      </w:pPr>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 w:name="_Toc465964372"/>
      <w:r w:rsidRPr="00461C01">
        <w:rPr>
          <w:rFonts w:ascii="Futura Std Heavy" w:hAnsi="Futura Std Heavy"/>
          <w:b w:val="0"/>
          <w:smallCaps/>
          <w:color w:val="FF6600"/>
          <w:sz w:val="24"/>
          <w:lang w:val="es-CR"/>
        </w:rPr>
        <w:t>Audiencia</w:t>
      </w:r>
      <w:bookmarkEnd w:id="3"/>
    </w:p>
    <w:p w:rsidR="00B05A4C" w:rsidRDefault="00B05A4C" w:rsidP="00F0239A">
      <w:pPr>
        <w:jc w:val="both"/>
        <w:rPr>
          <w:lang w:val="es-CR"/>
        </w:rPr>
      </w:pPr>
      <w:r w:rsidRPr="00461C01">
        <w:rPr>
          <w:lang w:val="es-CR"/>
        </w:rPr>
        <w:t>Personal de Avantica involucrado en la creación / ejecución de scripts, además del personal del Banco de Costa Rica colaborando con el soporte al equipo de Avantica.</w:t>
      </w:r>
    </w:p>
    <w:p w:rsidR="005C2F04" w:rsidRPr="00461C01" w:rsidRDefault="005C2F04" w:rsidP="00F0239A">
      <w:pPr>
        <w:jc w:val="both"/>
        <w:rPr>
          <w:lang w:val="es-CR"/>
        </w:rPr>
      </w:pPr>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4" w:name="_Toc465964373"/>
      <w:r w:rsidRPr="00461C01">
        <w:rPr>
          <w:rFonts w:ascii="Futura Std Heavy" w:hAnsi="Futura Std Heavy"/>
          <w:b w:val="0"/>
          <w:smallCaps/>
          <w:color w:val="FF6600"/>
          <w:sz w:val="24"/>
          <w:lang w:val="es-CR"/>
        </w:rPr>
        <w:t>Alcance</w:t>
      </w:r>
      <w:bookmarkEnd w:id="4"/>
    </w:p>
    <w:p w:rsidR="00B05A4C" w:rsidRDefault="00B05A4C" w:rsidP="00F0239A">
      <w:pPr>
        <w:jc w:val="both"/>
        <w:rPr>
          <w:lang w:val="es-CR"/>
        </w:rPr>
      </w:pPr>
      <w:r w:rsidRPr="00461C01">
        <w:rPr>
          <w:lang w:val="es-CR"/>
        </w:rPr>
        <w:t>Este documento presenta de forma general la estrategia y el enfoque seleccionado para la ejec</w:t>
      </w:r>
      <w:r w:rsidR="004E735E">
        <w:rPr>
          <w:lang w:val="es-CR"/>
        </w:rPr>
        <w:t xml:space="preserve">ución de las pruebas de </w:t>
      </w:r>
      <w:r w:rsidRPr="00461C01">
        <w:rPr>
          <w:lang w:val="es-CR"/>
        </w:rPr>
        <w:t xml:space="preserve">rendimiento para el sistema del </w:t>
      </w:r>
      <w:r w:rsidR="004E735E">
        <w:rPr>
          <w:lang w:val="es-CR"/>
        </w:rPr>
        <w:t>BCR-Riesgo Liquidez</w:t>
      </w:r>
      <w:r w:rsidRPr="00461C01">
        <w:rPr>
          <w:lang w:val="es-CR"/>
        </w:rPr>
        <w:t>, así como los resultados obtenidos de la ejecución y las conclusiones más importantes luego del proceso de análisis.</w:t>
      </w:r>
    </w:p>
    <w:p w:rsidR="005C2F04" w:rsidRPr="00461C01" w:rsidRDefault="005C2F04" w:rsidP="00F0239A">
      <w:pPr>
        <w:jc w:val="both"/>
        <w:rPr>
          <w:lang w:val="es-CR"/>
        </w:rPr>
      </w:pPr>
    </w:p>
    <w:p w:rsidR="00D9539F" w:rsidRPr="00461C01" w:rsidRDefault="00B05A4C"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5" w:name="_Toc465964374"/>
      <w:r w:rsidRPr="00461C01">
        <w:rPr>
          <w:rFonts w:ascii="Futura Std Heavy" w:hAnsi="Futura Std Heavy"/>
          <w:b w:val="0"/>
          <w:smallCaps/>
          <w:color w:val="FF6600"/>
          <w:sz w:val="24"/>
          <w:lang w:val="es-CR"/>
        </w:rPr>
        <w:t>Documentos relacionados</w:t>
      </w:r>
      <w:bookmarkEnd w:id="5"/>
    </w:p>
    <w:tbl>
      <w:tblPr>
        <w:tblStyle w:val="LightList-Accent11"/>
        <w:tblW w:w="0" w:type="auto"/>
        <w:tblLayout w:type="fixed"/>
        <w:tblLook w:val="0000" w:firstRow="0" w:lastRow="0" w:firstColumn="0" w:lastColumn="0" w:noHBand="0" w:noVBand="0"/>
      </w:tblPr>
      <w:tblGrid>
        <w:gridCol w:w="1368"/>
        <w:gridCol w:w="6930"/>
      </w:tblGrid>
      <w:tr w:rsidR="00D9539F" w:rsidRPr="00461C01" w:rsidTr="00E67356">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1368" w:type="dxa"/>
          </w:tcPr>
          <w:p w:rsidR="00D9539F" w:rsidRPr="00461C01" w:rsidRDefault="00FE5B79" w:rsidP="00F0239A">
            <w:pPr>
              <w:snapToGrid w:val="0"/>
              <w:spacing w:line="360" w:lineRule="auto"/>
              <w:jc w:val="both"/>
              <w:rPr>
                <w:rFonts w:ascii="Futura Std Book" w:hAnsi="Futura Std Book" w:cs="Calibri"/>
                <w:b/>
                <w:sz w:val="22"/>
                <w:szCs w:val="30"/>
                <w:lang w:val="es-CR"/>
              </w:rPr>
            </w:pPr>
            <w:r>
              <w:rPr>
                <w:rFonts w:ascii="Futura Std Book" w:hAnsi="Futura Std Book" w:cs="Calibri"/>
                <w:b/>
                <w:sz w:val="22"/>
                <w:szCs w:val="30"/>
                <w:lang w:val="es-CR"/>
              </w:rPr>
              <w:t>Ref.</w:t>
            </w:r>
          </w:p>
        </w:tc>
        <w:tc>
          <w:tcPr>
            <w:tcW w:w="6930" w:type="dxa"/>
          </w:tcPr>
          <w:p w:rsidR="00D9539F" w:rsidRPr="00461C01" w:rsidRDefault="00D9539F"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461C01">
              <w:rPr>
                <w:rFonts w:ascii="Futura Std Book" w:hAnsi="Futura Std Book" w:cs="Calibri"/>
                <w:b/>
                <w:sz w:val="22"/>
                <w:szCs w:val="30"/>
                <w:lang w:val="es-CR"/>
              </w:rPr>
              <w:t>Document</w:t>
            </w:r>
            <w:r w:rsidR="00B05A4C" w:rsidRPr="00461C01">
              <w:rPr>
                <w:rFonts w:ascii="Futura Std Book" w:hAnsi="Futura Std Book" w:cs="Calibri"/>
                <w:b/>
                <w:sz w:val="22"/>
                <w:szCs w:val="30"/>
                <w:lang w:val="es-CR"/>
              </w:rPr>
              <w:t>o</w:t>
            </w:r>
          </w:p>
        </w:tc>
      </w:tr>
      <w:tr w:rsidR="00D9539F" w:rsidRPr="000652DD" w:rsidTr="00E67356">
        <w:trPr>
          <w:trHeight w:val="318"/>
        </w:trPr>
        <w:tc>
          <w:tcPr>
            <w:cnfStyle w:val="000010000000" w:firstRow="0" w:lastRow="0" w:firstColumn="0" w:lastColumn="0" w:oddVBand="1" w:evenVBand="0" w:oddHBand="0" w:evenHBand="0" w:firstRowFirstColumn="0" w:firstRowLastColumn="0" w:lastRowFirstColumn="0" w:lastRowLastColumn="0"/>
            <w:tcW w:w="1368" w:type="dxa"/>
          </w:tcPr>
          <w:p w:rsidR="00D9539F" w:rsidRPr="00FE5B79" w:rsidRDefault="00D9539F" w:rsidP="00F0239A">
            <w:pPr>
              <w:snapToGrid w:val="0"/>
              <w:spacing w:line="360" w:lineRule="auto"/>
              <w:jc w:val="both"/>
              <w:rPr>
                <w:rFonts w:ascii="Futura Std Book" w:hAnsi="Futura Std Book" w:cs="Calibri"/>
                <w:sz w:val="22"/>
                <w:szCs w:val="30"/>
                <w:lang w:val="es-CR"/>
              </w:rPr>
            </w:pPr>
          </w:p>
        </w:tc>
        <w:tc>
          <w:tcPr>
            <w:tcW w:w="6930" w:type="dxa"/>
          </w:tcPr>
          <w:p w:rsidR="00D9539F" w:rsidRPr="004E299C" w:rsidRDefault="004E299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4E299C">
              <w:rPr>
                <w:rFonts w:ascii="Futura Std Book" w:hAnsi="Futura Std Book" w:cs="Calibri"/>
                <w:sz w:val="22"/>
                <w:szCs w:val="30"/>
                <w:lang w:val="es-CR"/>
              </w:rPr>
              <w:t>SS039 - 2015LA-000019-01 Pruebas Performance Riesgo Liquidez</w:t>
            </w:r>
          </w:p>
        </w:tc>
      </w:tr>
      <w:tr w:rsidR="00FE5B79" w:rsidRPr="000652DD" w:rsidTr="00E67356">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1368" w:type="dxa"/>
          </w:tcPr>
          <w:p w:rsidR="00FE5B79" w:rsidRPr="00FE5B79" w:rsidRDefault="00FE5B79" w:rsidP="00F0239A">
            <w:pPr>
              <w:snapToGrid w:val="0"/>
              <w:spacing w:line="360" w:lineRule="auto"/>
              <w:jc w:val="both"/>
              <w:rPr>
                <w:rFonts w:ascii="Futura Std Book" w:hAnsi="Futura Std Book" w:cs="Calibri"/>
                <w:sz w:val="22"/>
                <w:szCs w:val="30"/>
                <w:lang w:val="es-CR"/>
              </w:rPr>
            </w:pPr>
          </w:p>
        </w:tc>
        <w:tc>
          <w:tcPr>
            <w:tcW w:w="6930" w:type="dxa"/>
          </w:tcPr>
          <w:p w:rsidR="00FE5B79" w:rsidRPr="004E299C" w:rsidRDefault="00FE5B79"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p>
        </w:tc>
      </w:tr>
    </w:tbl>
    <w:p w:rsidR="005C2F04" w:rsidRDefault="005C2F04" w:rsidP="00FE5B79">
      <w:pPr>
        <w:pStyle w:val="Heading2"/>
        <w:keepLines w:val="0"/>
        <w:numPr>
          <w:ilvl w:val="1"/>
          <w:numId w:val="0"/>
        </w:numPr>
        <w:tabs>
          <w:tab w:val="num" w:pos="576"/>
        </w:tabs>
        <w:suppressAutoHyphens/>
        <w:autoSpaceDE w:val="0"/>
        <w:spacing w:before="240" w:after="120"/>
        <w:rPr>
          <w:rFonts w:ascii="Futura Std Heavy" w:hAnsi="Futura Std Heavy"/>
          <w:b w:val="0"/>
          <w:smallCaps/>
          <w:color w:val="FF6600"/>
          <w:sz w:val="24"/>
          <w:lang w:val="es-CR"/>
        </w:rPr>
      </w:pPr>
      <w:bookmarkStart w:id="6" w:name="__RefHeading__18_112914612"/>
    </w:p>
    <w:p w:rsidR="00D9539F" w:rsidRPr="00461C01" w:rsidRDefault="00D9539F"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7" w:name="_Toc465964375"/>
      <w:r w:rsidRPr="00461C01">
        <w:rPr>
          <w:rFonts w:ascii="Futura Std Heavy" w:hAnsi="Futura Std Heavy"/>
          <w:b w:val="0"/>
          <w:smallCaps/>
          <w:color w:val="FF6600"/>
          <w:sz w:val="24"/>
          <w:lang w:val="es-CR"/>
        </w:rPr>
        <w:t>T</w:t>
      </w:r>
      <w:bookmarkEnd w:id="6"/>
      <w:r w:rsidRPr="00461C01">
        <w:rPr>
          <w:rFonts w:ascii="Futura Std Heavy" w:hAnsi="Futura Std Heavy"/>
          <w:b w:val="0"/>
          <w:smallCaps/>
          <w:color w:val="FF6600"/>
          <w:sz w:val="24"/>
          <w:lang w:val="es-CR"/>
        </w:rPr>
        <w:t>erminolog</w:t>
      </w:r>
      <w:r w:rsidR="00B05A4C" w:rsidRPr="00461C01">
        <w:rPr>
          <w:rFonts w:ascii="Futura Std Heavy" w:hAnsi="Futura Std Heavy"/>
          <w:b w:val="0"/>
          <w:smallCaps/>
          <w:color w:val="FF6600"/>
          <w:sz w:val="24"/>
          <w:lang w:val="es-CR"/>
        </w:rPr>
        <w:t>ía</w:t>
      </w:r>
      <w:bookmarkEnd w:id="7"/>
    </w:p>
    <w:tbl>
      <w:tblPr>
        <w:tblStyle w:val="LightList-Accent11"/>
        <w:tblW w:w="0" w:type="auto"/>
        <w:tblLayout w:type="fixed"/>
        <w:tblLook w:val="0000" w:firstRow="0" w:lastRow="0" w:firstColumn="0" w:lastColumn="0" w:noHBand="0" w:noVBand="0"/>
      </w:tblPr>
      <w:tblGrid>
        <w:gridCol w:w="2448"/>
        <w:gridCol w:w="6250"/>
      </w:tblGrid>
      <w:tr w:rsidR="00D9539F" w:rsidRPr="00461C01" w:rsidTr="004D20BD">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2448" w:type="dxa"/>
          </w:tcPr>
          <w:p w:rsidR="00D9539F" w:rsidRPr="00461C01" w:rsidRDefault="00B05A4C" w:rsidP="00F0239A">
            <w:pPr>
              <w:snapToGrid w:val="0"/>
              <w:spacing w:line="360" w:lineRule="auto"/>
              <w:jc w:val="both"/>
              <w:rPr>
                <w:rFonts w:ascii="Futura Std Book" w:hAnsi="Futura Std Book" w:cs="Calibri"/>
                <w:b/>
                <w:sz w:val="22"/>
                <w:szCs w:val="30"/>
                <w:lang w:val="es-CR"/>
              </w:rPr>
            </w:pPr>
            <w:r w:rsidRPr="00461C01">
              <w:rPr>
                <w:rFonts w:ascii="Futura Std Book" w:hAnsi="Futura Std Book" w:cs="Calibri"/>
                <w:b/>
                <w:sz w:val="22"/>
                <w:szCs w:val="30"/>
                <w:lang w:val="es-CR"/>
              </w:rPr>
              <w:t>Té</w:t>
            </w:r>
            <w:r w:rsidR="00D9539F" w:rsidRPr="00461C01">
              <w:rPr>
                <w:rFonts w:ascii="Futura Std Book" w:hAnsi="Futura Std Book" w:cs="Calibri"/>
                <w:b/>
                <w:sz w:val="22"/>
                <w:szCs w:val="30"/>
                <w:lang w:val="es-CR"/>
              </w:rPr>
              <w:t>rm</w:t>
            </w:r>
            <w:r w:rsidRPr="00461C01">
              <w:rPr>
                <w:rFonts w:ascii="Futura Std Book" w:hAnsi="Futura Std Book" w:cs="Calibri"/>
                <w:b/>
                <w:sz w:val="22"/>
                <w:szCs w:val="30"/>
                <w:lang w:val="es-CR"/>
              </w:rPr>
              <w:t>ino</w:t>
            </w:r>
          </w:p>
        </w:tc>
        <w:tc>
          <w:tcPr>
            <w:tcW w:w="6250" w:type="dxa"/>
          </w:tcPr>
          <w:p w:rsidR="00D9539F" w:rsidRPr="00461C01" w:rsidRDefault="00D9539F"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b/>
                <w:sz w:val="22"/>
                <w:szCs w:val="30"/>
                <w:lang w:val="es-CR"/>
              </w:rPr>
            </w:pPr>
            <w:r w:rsidRPr="00461C01">
              <w:rPr>
                <w:rFonts w:ascii="Futura Std Book" w:hAnsi="Futura Std Book" w:cs="Calibri"/>
                <w:b/>
                <w:sz w:val="22"/>
                <w:szCs w:val="30"/>
                <w:lang w:val="es-CR"/>
              </w:rPr>
              <w:t>Defini</w:t>
            </w:r>
            <w:r w:rsidR="00B05A4C" w:rsidRPr="00461C01">
              <w:rPr>
                <w:rFonts w:ascii="Futura Std Book" w:hAnsi="Futura Std Book" w:cs="Calibri"/>
                <w:b/>
                <w:sz w:val="22"/>
                <w:szCs w:val="30"/>
                <w:lang w:val="es-CR"/>
              </w:rPr>
              <w:t>c</w:t>
            </w:r>
            <w:r w:rsidRPr="00461C01">
              <w:rPr>
                <w:rFonts w:ascii="Futura Std Book" w:hAnsi="Futura Std Book" w:cs="Calibri"/>
                <w:b/>
                <w:sz w:val="22"/>
                <w:szCs w:val="30"/>
                <w:lang w:val="es-CR"/>
              </w:rPr>
              <w:t>i</w:t>
            </w:r>
            <w:r w:rsidR="00B05A4C" w:rsidRPr="00461C01">
              <w:rPr>
                <w:rFonts w:ascii="Futura Std Book" w:hAnsi="Futura Std Book" w:cs="Calibri"/>
                <w:b/>
                <w:sz w:val="22"/>
                <w:szCs w:val="30"/>
                <w:lang w:val="es-CR"/>
              </w:rPr>
              <w:t>ó</w:t>
            </w:r>
            <w:r w:rsidRPr="00461C01">
              <w:rPr>
                <w:rFonts w:ascii="Futura Std Book" w:hAnsi="Futura Std Book" w:cs="Calibri"/>
                <w:b/>
                <w:sz w:val="22"/>
                <w:szCs w:val="30"/>
                <w:lang w:val="es-CR"/>
              </w:rPr>
              <w:t>n</w:t>
            </w:r>
          </w:p>
        </w:tc>
      </w:tr>
      <w:tr w:rsidR="00D9539F" w:rsidRPr="000652DD" w:rsidTr="004D20BD">
        <w:tc>
          <w:tcPr>
            <w:cnfStyle w:val="000010000000" w:firstRow="0" w:lastRow="0" w:firstColumn="0" w:lastColumn="0" w:oddVBand="1" w:evenVBand="0" w:oddHBand="0" w:evenHBand="0" w:firstRowFirstColumn="0" w:firstRowLastColumn="0" w:lastRowFirstColumn="0" w:lastRowLastColumn="0"/>
            <w:tcW w:w="2448" w:type="dxa"/>
          </w:tcPr>
          <w:p w:rsidR="00D9539F"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QA</w:t>
            </w:r>
          </w:p>
        </w:tc>
        <w:tc>
          <w:tcPr>
            <w:tcW w:w="6250" w:type="dxa"/>
          </w:tcPr>
          <w:p w:rsidR="00D9539F"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proofErr w:type="spellStart"/>
            <w:r w:rsidRPr="00461C01">
              <w:rPr>
                <w:rFonts w:ascii="Futura Std Book" w:hAnsi="Futura Std Book" w:cs="Calibri"/>
                <w:sz w:val="22"/>
                <w:szCs w:val="30"/>
                <w:lang w:val="es-CR"/>
              </w:rPr>
              <w:t>Quality</w:t>
            </w:r>
            <w:proofErr w:type="spellEnd"/>
            <w:r w:rsidRPr="00461C01">
              <w:rPr>
                <w:rFonts w:ascii="Futura Std Book" w:hAnsi="Futura Std Book" w:cs="Calibri"/>
                <w:sz w:val="22"/>
                <w:szCs w:val="30"/>
                <w:lang w:val="es-CR"/>
              </w:rPr>
              <w:t xml:space="preserve"> </w:t>
            </w:r>
            <w:proofErr w:type="spellStart"/>
            <w:r w:rsidRPr="00461C01">
              <w:rPr>
                <w:rFonts w:ascii="Futura Std Book" w:hAnsi="Futura Std Book" w:cs="Calibri"/>
                <w:sz w:val="22"/>
                <w:szCs w:val="30"/>
                <w:lang w:val="es-CR"/>
              </w:rPr>
              <w:t>Assurance</w:t>
            </w:r>
            <w:proofErr w:type="spellEnd"/>
            <w:r w:rsidRPr="00461C01">
              <w:rPr>
                <w:rFonts w:ascii="Futura Std Book" w:hAnsi="Futura Std Book" w:cs="Calibri"/>
                <w:sz w:val="22"/>
                <w:szCs w:val="30"/>
                <w:lang w:val="es-CR"/>
              </w:rPr>
              <w:t>, aseguramiento de la calidad.</w:t>
            </w:r>
          </w:p>
        </w:tc>
      </w:tr>
      <w:tr w:rsidR="00D9539F" w:rsidRPr="00461C01" w:rsidTr="004D20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D9539F"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RAM</w:t>
            </w:r>
          </w:p>
        </w:tc>
        <w:tc>
          <w:tcPr>
            <w:tcW w:w="6250" w:type="dxa"/>
          </w:tcPr>
          <w:p w:rsidR="00D9539F" w:rsidRPr="00461C01" w:rsidRDefault="00B05A4C"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proofErr w:type="spellStart"/>
            <w:r w:rsidRPr="00461C01">
              <w:rPr>
                <w:rFonts w:ascii="Futura Std Book" w:hAnsi="Futura Std Book" w:cs="Calibri"/>
                <w:sz w:val="22"/>
                <w:szCs w:val="30"/>
                <w:lang w:val="es-CR"/>
              </w:rPr>
              <w:t>Random</w:t>
            </w:r>
            <w:proofErr w:type="spellEnd"/>
            <w:r w:rsidRPr="00461C01">
              <w:rPr>
                <w:rFonts w:ascii="Futura Std Book" w:hAnsi="Futura Std Book" w:cs="Calibri"/>
                <w:sz w:val="22"/>
                <w:szCs w:val="30"/>
                <w:lang w:val="es-CR"/>
              </w:rPr>
              <w:t xml:space="preserve"> Access </w:t>
            </w:r>
            <w:proofErr w:type="spellStart"/>
            <w:r w:rsidRPr="00461C01">
              <w:rPr>
                <w:rFonts w:ascii="Futura Std Book" w:hAnsi="Futura Std Book" w:cs="Calibri"/>
                <w:sz w:val="22"/>
                <w:szCs w:val="30"/>
                <w:lang w:val="es-CR"/>
              </w:rPr>
              <w:t>Memory</w:t>
            </w:r>
            <w:proofErr w:type="spellEnd"/>
            <w:r w:rsidRPr="00461C01">
              <w:rPr>
                <w:rFonts w:ascii="Futura Std Book" w:hAnsi="Futura Std Book" w:cs="Calibri"/>
                <w:sz w:val="22"/>
                <w:szCs w:val="30"/>
                <w:lang w:val="es-CR"/>
              </w:rPr>
              <w:t>, memoria de acceso aleatorio.</w:t>
            </w:r>
          </w:p>
        </w:tc>
      </w:tr>
      <w:tr w:rsidR="00D9539F" w:rsidRPr="000652DD" w:rsidTr="004D20BD">
        <w:tc>
          <w:tcPr>
            <w:cnfStyle w:val="000010000000" w:firstRow="0" w:lastRow="0" w:firstColumn="0" w:lastColumn="0" w:oddVBand="1" w:evenVBand="0" w:oddHBand="0" w:evenHBand="0" w:firstRowFirstColumn="0" w:firstRowLastColumn="0" w:lastRowFirstColumn="0" w:lastRowLastColumn="0"/>
            <w:tcW w:w="2448" w:type="dxa"/>
          </w:tcPr>
          <w:p w:rsidR="00D9539F"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JMeter</w:t>
            </w:r>
          </w:p>
        </w:tc>
        <w:tc>
          <w:tcPr>
            <w:tcW w:w="6250" w:type="dxa"/>
          </w:tcPr>
          <w:p w:rsidR="00D9539F"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Herramienta para generar la carga a los servidores.</w:t>
            </w:r>
          </w:p>
        </w:tc>
      </w:tr>
      <w:tr w:rsidR="00B05A4C" w:rsidRPr="000652DD" w:rsidTr="004D20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B05A4C"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Selenium</w:t>
            </w:r>
          </w:p>
        </w:tc>
        <w:tc>
          <w:tcPr>
            <w:tcW w:w="6250" w:type="dxa"/>
          </w:tcPr>
          <w:p w:rsidR="00B05A4C" w:rsidRPr="00461C01" w:rsidRDefault="00B05A4C"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Herramienta para generar scripts que prueben la interfaz de los sistemas durante la carga generada por JMeter.</w:t>
            </w:r>
          </w:p>
        </w:tc>
      </w:tr>
      <w:tr w:rsidR="00B05A4C" w:rsidRPr="000652DD" w:rsidTr="004D20BD">
        <w:tc>
          <w:tcPr>
            <w:cnfStyle w:val="000010000000" w:firstRow="0" w:lastRow="0" w:firstColumn="0" w:lastColumn="0" w:oddVBand="1" w:evenVBand="0" w:oddHBand="0" w:evenHBand="0" w:firstRowFirstColumn="0" w:firstRowLastColumn="0" w:lastRowFirstColumn="0" w:lastRowLastColumn="0"/>
            <w:tcW w:w="2448" w:type="dxa"/>
          </w:tcPr>
          <w:p w:rsidR="00B05A4C"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Script</w:t>
            </w:r>
          </w:p>
        </w:tc>
        <w:tc>
          <w:tcPr>
            <w:tcW w:w="6250" w:type="dxa"/>
          </w:tcPr>
          <w:p w:rsidR="00B05A4C" w:rsidRPr="00461C01" w:rsidRDefault="00B05A4C" w:rsidP="00F0239A">
            <w:pPr>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Futura Std Book" w:hAnsi="Futura Std Book" w:cs="Calibri"/>
                <w:sz w:val="22"/>
                <w:szCs w:val="30"/>
                <w:lang w:val="es-CR"/>
              </w:rPr>
            </w:pPr>
            <w:r w:rsidRPr="00461C01">
              <w:rPr>
                <w:rFonts w:ascii="Futura Std Book" w:hAnsi="Futura Std Book" w:cs="Calibri"/>
                <w:sz w:val="22"/>
                <w:szCs w:val="30"/>
                <w:lang w:val="es-CR"/>
              </w:rPr>
              <w:t>Conjunto de pasos o instrucciones que se ejecutan en una máquina. Es un programa escrito en lenguaje de programación para probar una parte de la funcionalidad de un software o aplicación.</w:t>
            </w:r>
          </w:p>
        </w:tc>
      </w:tr>
      <w:tr w:rsidR="00B05A4C" w:rsidRPr="000652DD" w:rsidTr="004D20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48" w:type="dxa"/>
          </w:tcPr>
          <w:p w:rsidR="00B05A4C" w:rsidRPr="00454A11" w:rsidRDefault="00B05A4C" w:rsidP="00F0239A">
            <w:pPr>
              <w:snapToGrid w:val="0"/>
              <w:spacing w:line="360" w:lineRule="auto"/>
              <w:jc w:val="both"/>
              <w:rPr>
                <w:rFonts w:ascii="Futura Std Book" w:hAnsi="Futura Std Book" w:cs="Calibri"/>
                <w:b/>
                <w:sz w:val="22"/>
                <w:szCs w:val="30"/>
                <w:lang w:val="es-CR"/>
              </w:rPr>
            </w:pPr>
            <w:r w:rsidRPr="00454A11">
              <w:rPr>
                <w:rFonts w:ascii="Futura Std Book" w:hAnsi="Futura Std Book" w:cs="Calibri"/>
                <w:b/>
                <w:sz w:val="22"/>
                <w:szCs w:val="30"/>
                <w:lang w:val="es-CR"/>
              </w:rPr>
              <w:t>Java</w:t>
            </w:r>
          </w:p>
        </w:tc>
        <w:tc>
          <w:tcPr>
            <w:tcW w:w="6250" w:type="dxa"/>
          </w:tcPr>
          <w:p w:rsidR="00B05A4C" w:rsidRPr="00461C01" w:rsidRDefault="00F27970" w:rsidP="00F0239A">
            <w:pPr>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Futura Std Book" w:hAnsi="Futura Std Book" w:cs="Calibri"/>
                <w:sz w:val="22"/>
                <w:szCs w:val="30"/>
                <w:lang w:val="es-CR"/>
              </w:rPr>
            </w:pPr>
            <w:r>
              <w:rPr>
                <w:rFonts w:ascii="Futura Std Book" w:hAnsi="Futura Std Book" w:cs="Calibri"/>
                <w:sz w:val="22"/>
                <w:szCs w:val="30"/>
                <w:lang w:val="es-CR"/>
              </w:rPr>
              <w:t>Lenguaje de programación orientado a objetos.</w:t>
            </w:r>
          </w:p>
        </w:tc>
      </w:tr>
    </w:tbl>
    <w:p w:rsidR="00D9539F" w:rsidRPr="00461C01" w:rsidRDefault="00D9539F"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p>
    <w:p w:rsidR="00D9539F" w:rsidRPr="00461C01" w:rsidRDefault="00D9539F" w:rsidP="00F0239A">
      <w:pPr>
        <w:jc w:val="both"/>
        <w:rPr>
          <w:lang w:val="es-CR"/>
        </w:rPr>
      </w:pPr>
      <w:r w:rsidRPr="00461C01">
        <w:rPr>
          <w:lang w:val="es-CR"/>
        </w:rPr>
        <w:br w:type="page"/>
      </w:r>
    </w:p>
    <w:p w:rsidR="00D9539F" w:rsidRPr="00461C01" w:rsidRDefault="00461C01"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8" w:name="_Toc465964376"/>
      <w:r w:rsidRPr="00461C01">
        <w:rPr>
          <w:rFonts w:ascii="Futura Std Bold" w:eastAsiaTheme="minorHAnsi" w:hAnsi="Futura Std Bold" w:cstheme="minorBidi"/>
          <w:b w:val="0"/>
          <w:bCs w:val="0"/>
          <w:color w:val="17365D" w:themeColor="text2" w:themeShade="BF"/>
          <w:sz w:val="24"/>
          <w:szCs w:val="24"/>
          <w:lang w:val="es-CR"/>
        </w:rPr>
        <w:lastRenderedPageBreak/>
        <w:t>Contexto General</w:t>
      </w:r>
      <w:bookmarkEnd w:id="8"/>
    </w:p>
    <w:p w:rsidR="00D9539F" w:rsidRPr="00461C01" w:rsidRDefault="00461C01"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9" w:name="_Toc465964377"/>
      <w:r w:rsidRPr="003D3F7F">
        <w:rPr>
          <w:rFonts w:ascii="Futura Std Heavy" w:hAnsi="Futura Std Heavy"/>
          <w:b w:val="0"/>
          <w:smallCaps/>
          <w:color w:val="FF6600"/>
          <w:sz w:val="24"/>
          <w:lang w:val="es-CR"/>
        </w:rPr>
        <w:t>Estado de la Aplicación</w:t>
      </w:r>
      <w:bookmarkEnd w:id="9"/>
    </w:p>
    <w:p w:rsidR="003A2C5C" w:rsidRDefault="00461C01" w:rsidP="00F0239A">
      <w:pPr>
        <w:jc w:val="both"/>
        <w:rPr>
          <w:lang w:val="es-CR"/>
        </w:rPr>
      </w:pPr>
      <w:r w:rsidRPr="00461C01">
        <w:rPr>
          <w:lang w:val="es-CR"/>
        </w:rPr>
        <w:t xml:space="preserve">El sistema del </w:t>
      </w:r>
      <w:r w:rsidR="00E45A87">
        <w:rPr>
          <w:lang w:val="es-CR"/>
        </w:rPr>
        <w:t xml:space="preserve">BCR-Riesgo Liquidez </w:t>
      </w:r>
      <w:r w:rsidR="00A86F92">
        <w:rPr>
          <w:lang w:val="es-CR"/>
        </w:rPr>
        <w:t>se encuentra en desarrollo</w:t>
      </w:r>
      <w:r w:rsidR="003A2C5C">
        <w:rPr>
          <w:lang w:val="es-CR"/>
        </w:rPr>
        <w:t xml:space="preserve"> y se busca mejorar el rendimiento de la aplicación.</w:t>
      </w:r>
    </w:p>
    <w:p w:rsidR="00360970" w:rsidRDefault="003A2C5C" w:rsidP="00F0239A">
      <w:pPr>
        <w:jc w:val="both"/>
        <w:rPr>
          <w:lang w:val="es-CR"/>
        </w:rPr>
      </w:pPr>
      <w:r>
        <w:rPr>
          <w:lang w:val="es-CR"/>
        </w:rPr>
        <w:t xml:space="preserve">La aplicación le permite al usuario, solicitar ordenes con diferentes configuraciones alterando el impacto que cada orden va a tener a nivel de consumo de recursos en el sistema. </w:t>
      </w:r>
      <w:r w:rsidR="00360970">
        <w:rPr>
          <w:lang w:val="es-CR"/>
        </w:rPr>
        <w:t>Se espera que los reportes tomen menos de 30 minutos en ser procesados, se tiene que el máximo de usuarios que utilizan el sistema son 20.</w:t>
      </w:r>
    </w:p>
    <w:p w:rsidR="003A2C5C" w:rsidRDefault="003A2C5C" w:rsidP="00F0239A">
      <w:pPr>
        <w:jc w:val="both"/>
        <w:rPr>
          <w:lang w:val="es-CR"/>
        </w:rPr>
      </w:pPr>
      <w:r>
        <w:rPr>
          <w:lang w:val="es-CR"/>
        </w:rPr>
        <w:t>Este documento plantea la ejecución de un ciclo de pruebas de rendimiento</w:t>
      </w:r>
      <w:r w:rsidR="005D5E78">
        <w:rPr>
          <w:lang w:val="es-CR"/>
        </w:rPr>
        <w:t>, estableciendo líneas base tanto para los tiempos de respuesta web, como para el procesamiento de los reportes. Luego se pretende medir la respuesta web cuando se están procesando reportes y determinar qué impacto tiene el procesamiento de reportes sobre la navegación del sistema.</w:t>
      </w:r>
    </w:p>
    <w:p w:rsidR="00360970" w:rsidRDefault="00360970" w:rsidP="00F0239A">
      <w:pPr>
        <w:jc w:val="both"/>
        <w:rPr>
          <w:lang w:val="es-CR"/>
        </w:rPr>
      </w:pPr>
    </w:p>
    <w:p w:rsidR="004D20BD" w:rsidRPr="00461C01" w:rsidRDefault="004D20BD" w:rsidP="00F0239A">
      <w:pPr>
        <w:jc w:val="both"/>
        <w:rPr>
          <w:lang w:val="es-CR"/>
        </w:rPr>
      </w:pPr>
    </w:p>
    <w:p w:rsidR="0014548D" w:rsidRDefault="0014548D" w:rsidP="00F0239A">
      <w:pPr>
        <w:jc w:val="both"/>
        <w:rPr>
          <w:rFonts w:asciiTheme="majorHAnsi" w:hAnsiTheme="majorHAnsi"/>
          <w:sz w:val="22"/>
          <w:lang w:val="es-CR"/>
        </w:rPr>
      </w:pPr>
      <w:r>
        <w:rPr>
          <w:rFonts w:asciiTheme="majorHAnsi" w:hAnsiTheme="majorHAnsi"/>
          <w:sz w:val="22"/>
          <w:lang w:val="es-CR"/>
        </w:rPr>
        <w:br w:type="page"/>
      </w:r>
    </w:p>
    <w:p w:rsidR="003119FC" w:rsidRDefault="0014548D" w:rsidP="00F0239A">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10" w:name="_Toc465964378"/>
      <w:r w:rsidRPr="0014548D">
        <w:rPr>
          <w:rFonts w:ascii="Futura Std Bold" w:eastAsiaTheme="minorHAnsi" w:hAnsi="Futura Std Bold" w:cstheme="minorBidi"/>
          <w:b w:val="0"/>
          <w:bCs w:val="0"/>
          <w:color w:val="17365D" w:themeColor="text2" w:themeShade="BF"/>
          <w:sz w:val="24"/>
          <w:szCs w:val="24"/>
          <w:lang w:val="es-CR"/>
        </w:rPr>
        <w:lastRenderedPageBreak/>
        <w:t>En</w:t>
      </w:r>
      <w:r>
        <w:rPr>
          <w:rFonts w:ascii="Futura Std Bold" w:eastAsiaTheme="minorHAnsi" w:hAnsi="Futura Std Bold" w:cstheme="minorBidi"/>
          <w:b w:val="0"/>
          <w:bCs w:val="0"/>
          <w:color w:val="17365D" w:themeColor="text2" w:themeShade="BF"/>
          <w:sz w:val="24"/>
          <w:szCs w:val="24"/>
          <w:lang w:val="es-CR"/>
        </w:rPr>
        <w:t>foque de las Pruebas</w:t>
      </w:r>
      <w:bookmarkEnd w:id="10"/>
    </w:p>
    <w:p w:rsidR="005C2F04" w:rsidRPr="0014548D" w:rsidRDefault="0014548D" w:rsidP="00F0239A">
      <w:pPr>
        <w:jc w:val="both"/>
        <w:rPr>
          <w:lang w:val="es-CR"/>
        </w:rPr>
      </w:pPr>
      <w:r w:rsidRPr="0014548D">
        <w:rPr>
          <w:lang w:val="es-CR"/>
        </w:rPr>
        <w:t xml:space="preserve">Esta sección describe la estrategia de pruebas seguidas para medir el </w:t>
      </w:r>
      <w:r>
        <w:rPr>
          <w:lang w:val="es-CR"/>
        </w:rPr>
        <w:t>c</w:t>
      </w:r>
      <w:r w:rsidRPr="0014548D">
        <w:rPr>
          <w:lang w:val="es-CR"/>
        </w:rPr>
        <w:t xml:space="preserve">omportamiento del sistema del </w:t>
      </w:r>
      <w:r w:rsidR="00734BF8">
        <w:rPr>
          <w:lang w:val="es-CR"/>
        </w:rPr>
        <w:t>BCR-Riesgo Liquidez</w:t>
      </w:r>
      <w:r w:rsidRPr="0014548D">
        <w:rPr>
          <w:lang w:val="es-CR"/>
        </w:rPr>
        <w:t xml:space="preserve"> mientras es sometido a una carga determinada.</w:t>
      </w: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1" w:name="_Toc465964379"/>
      <w:r w:rsidRPr="0014548D">
        <w:rPr>
          <w:rFonts w:ascii="Futura Std Heavy" w:hAnsi="Futura Std Heavy"/>
          <w:b w:val="0"/>
          <w:smallCaps/>
          <w:color w:val="FF6600"/>
          <w:sz w:val="24"/>
          <w:lang w:val="es-CR"/>
        </w:rPr>
        <w:t>Objetivo General</w:t>
      </w:r>
      <w:bookmarkEnd w:id="11"/>
    </w:p>
    <w:p w:rsidR="007C400B" w:rsidRPr="007C400B" w:rsidRDefault="007C400B" w:rsidP="007C400B">
      <w:pPr>
        <w:jc w:val="both"/>
        <w:rPr>
          <w:lang w:val="es-CR"/>
        </w:rPr>
      </w:pPr>
      <w:r w:rsidRPr="007C400B">
        <w:rPr>
          <w:lang w:val="es-CR"/>
        </w:rPr>
        <w:t>El objetivo general del proyecto es la ejecución de pruebas de rendimi</w:t>
      </w:r>
      <w:r w:rsidR="00AB2755">
        <w:rPr>
          <w:lang w:val="es-CR"/>
        </w:rPr>
        <w:t>ento al sistema del BCR-Riesgo L</w:t>
      </w:r>
      <w:r w:rsidRPr="007C400B">
        <w:rPr>
          <w:lang w:val="es-CR"/>
        </w:rPr>
        <w:t xml:space="preserve">iquidez que permitan verificar que dicho sistema así como la infraestructura tecnológica utilizada para su ejecución, </w:t>
      </w:r>
      <w:r w:rsidR="00AB2755">
        <w:rPr>
          <w:lang w:val="es-CR"/>
        </w:rPr>
        <w:t>tendrán el rendimiento esperado por el banco, cuando se ejecutan los escenarios de generación de reportes soportados por el sistema.</w:t>
      </w:r>
    </w:p>
    <w:p w:rsidR="007C400B" w:rsidRDefault="007C400B" w:rsidP="00F0239A">
      <w:pPr>
        <w:jc w:val="both"/>
        <w:rPr>
          <w:lang w:val="es-CR"/>
        </w:rPr>
      </w:pPr>
      <w:r w:rsidRPr="007C400B">
        <w:rPr>
          <w:lang w:val="es-CR"/>
        </w:rPr>
        <w:t>Las pruebas de rendimiento se definen como las pruebas orientadas a evaluar el tiempo de respuesta y los niveles de uso de recursos de la aplicación ba</w:t>
      </w:r>
      <w:r w:rsidR="004E299C">
        <w:rPr>
          <w:lang w:val="es-CR"/>
        </w:rPr>
        <w:t>jo diferentes niveles de carga</w:t>
      </w:r>
      <w:r w:rsidRPr="007C400B">
        <w:rPr>
          <w:lang w:val="es-CR"/>
        </w:rPr>
        <w:t xml:space="preserve"> </w:t>
      </w:r>
      <w:r w:rsidR="004E299C">
        <w:rPr>
          <w:lang w:val="es-CR"/>
        </w:rPr>
        <w:t>(generación de reportes)</w:t>
      </w:r>
      <w:r w:rsidRPr="007C400B">
        <w:rPr>
          <w:lang w:val="es-CR"/>
        </w:rPr>
        <w:t>, para determinar si dichos tiempos de respuesta y niveles de uso cumplen con los requerimientos definidos.</w:t>
      </w:r>
    </w:p>
    <w:p w:rsidR="005C2F04" w:rsidRPr="0014548D" w:rsidRDefault="005C2F04" w:rsidP="00F0239A">
      <w:pPr>
        <w:jc w:val="both"/>
        <w:rPr>
          <w:lang w:val="es-CR"/>
        </w:rPr>
      </w:pP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2" w:name="_Toc465964380"/>
      <w:r w:rsidRPr="0014548D">
        <w:rPr>
          <w:rFonts w:ascii="Futura Std Heavy" w:hAnsi="Futura Std Heavy"/>
          <w:b w:val="0"/>
          <w:smallCaps/>
          <w:color w:val="FF6600"/>
          <w:sz w:val="24"/>
          <w:lang w:val="es-CR"/>
        </w:rPr>
        <w:t>Objetivos Específicos</w:t>
      </w:r>
      <w:bookmarkEnd w:id="12"/>
    </w:p>
    <w:p w:rsidR="007C400B" w:rsidRPr="007C400B" w:rsidRDefault="007C400B" w:rsidP="007C400B">
      <w:pPr>
        <w:numPr>
          <w:ilvl w:val="0"/>
          <w:numId w:val="30"/>
        </w:numPr>
        <w:jc w:val="both"/>
        <w:rPr>
          <w:lang w:val="es-CR"/>
        </w:rPr>
      </w:pPr>
      <w:r w:rsidRPr="007C400B">
        <w:rPr>
          <w:lang w:val="es-CR"/>
        </w:rPr>
        <w:t>Identificar un conjunto de escenarios que permitan simular el uso regular del sistema en la generación de los diferentes tipos de reporte.</w:t>
      </w:r>
    </w:p>
    <w:p w:rsidR="007C400B" w:rsidRPr="007C400B" w:rsidRDefault="007C400B" w:rsidP="007C400B">
      <w:pPr>
        <w:numPr>
          <w:ilvl w:val="0"/>
          <w:numId w:val="30"/>
        </w:numPr>
        <w:jc w:val="both"/>
        <w:rPr>
          <w:lang w:val="es-CR"/>
        </w:rPr>
      </w:pPr>
      <w:r w:rsidRPr="007C400B">
        <w:rPr>
          <w:lang w:val="es-CR"/>
        </w:rPr>
        <w:t>Crear un conjunto de scripts que permitan la ejecución de los escenarios a probar, para observar y analizar el comportamiento del sistema al manejar múltiples tipos de reporte.</w:t>
      </w:r>
    </w:p>
    <w:p w:rsidR="005C2F04" w:rsidRPr="007C400B" w:rsidRDefault="004E299C" w:rsidP="00F0239A">
      <w:pPr>
        <w:numPr>
          <w:ilvl w:val="0"/>
          <w:numId w:val="30"/>
        </w:numPr>
        <w:jc w:val="both"/>
        <w:rPr>
          <w:lang w:val="es-CR"/>
        </w:rPr>
      </w:pPr>
      <w:r>
        <w:rPr>
          <w:lang w:val="es-CR"/>
        </w:rPr>
        <w:t>Crear</w:t>
      </w:r>
      <w:r w:rsidR="007C400B" w:rsidRPr="007C400B">
        <w:rPr>
          <w:lang w:val="es-CR"/>
        </w:rPr>
        <w:t xml:space="preserve"> documentos con los resultados de prueba y presenta</w:t>
      </w:r>
      <w:r>
        <w:rPr>
          <w:lang w:val="es-CR"/>
        </w:rPr>
        <w:t>r</w:t>
      </w:r>
      <w:r w:rsidR="007C400B" w:rsidRPr="007C400B">
        <w:rPr>
          <w:lang w:val="es-CR"/>
        </w:rPr>
        <w:t xml:space="preserve"> los mismos al BCR.</w:t>
      </w:r>
    </w:p>
    <w:p w:rsid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3" w:name="_Toc465964381"/>
      <w:r w:rsidRPr="0014548D">
        <w:rPr>
          <w:rFonts w:ascii="Futura Std Heavy" w:hAnsi="Futura Std Heavy"/>
          <w:b w:val="0"/>
          <w:smallCaps/>
          <w:color w:val="FF6600"/>
          <w:sz w:val="24"/>
          <w:lang w:val="es-CR"/>
        </w:rPr>
        <w:t>Ambiente de Pruebas</w:t>
      </w:r>
      <w:bookmarkEnd w:id="13"/>
    </w:p>
    <w:p w:rsidR="0014548D" w:rsidRPr="00F0239A" w:rsidRDefault="0014548D" w:rsidP="00F0239A">
      <w:pPr>
        <w:pStyle w:val="Heading3"/>
        <w:rPr>
          <w:lang w:val="es-CR"/>
        </w:rPr>
      </w:pPr>
      <w:bookmarkStart w:id="14" w:name="_Toc465964382"/>
      <w:r w:rsidRPr="00F0239A">
        <w:rPr>
          <w:lang w:val="es-CR"/>
        </w:rPr>
        <w:t>Infraestructura</w:t>
      </w:r>
      <w:bookmarkEnd w:id="14"/>
    </w:p>
    <w:p w:rsidR="004D06E5" w:rsidRDefault="004D06E5" w:rsidP="00F0239A">
      <w:pPr>
        <w:jc w:val="both"/>
        <w:rPr>
          <w:lang w:val="es-CR"/>
        </w:rPr>
      </w:pPr>
      <w:r>
        <w:rPr>
          <w:lang w:val="es-CR"/>
        </w:rPr>
        <w:t>El sistema de</w:t>
      </w:r>
      <w:r w:rsidR="007C400B">
        <w:rPr>
          <w:lang w:val="es-CR"/>
        </w:rPr>
        <w:t>l</w:t>
      </w:r>
      <w:r>
        <w:rPr>
          <w:lang w:val="es-CR"/>
        </w:rPr>
        <w:t xml:space="preserve"> </w:t>
      </w:r>
      <w:r w:rsidR="007C400B">
        <w:rPr>
          <w:lang w:val="es-CR"/>
        </w:rPr>
        <w:t xml:space="preserve">BCR-Riesgo Liquidez </w:t>
      </w:r>
      <w:r>
        <w:rPr>
          <w:lang w:val="es-CR"/>
        </w:rPr>
        <w:t>está alojado en una compleja infraestructura compuesta por múltiples servidores, entre los que podemos destacar:</w:t>
      </w:r>
    </w:p>
    <w:p w:rsidR="004D06E5" w:rsidRDefault="0015676F" w:rsidP="004D06E5">
      <w:pPr>
        <w:pStyle w:val="ListParagraph"/>
        <w:numPr>
          <w:ilvl w:val="0"/>
          <w:numId w:val="20"/>
        </w:numPr>
        <w:jc w:val="both"/>
        <w:rPr>
          <w:lang w:val="es-CR"/>
        </w:rPr>
      </w:pPr>
      <w:r>
        <w:rPr>
          <w:lang w:val="es-CR"/>
        </w:rPr>
        <w:t>S</w:t>
      </w:r>
      <w:r w:rsidR="00794C92">
        <w:rPr>
          <w:lang w:val="es-CR"/>
        </w:rPr>
        <w:t>ervidor</w:t>
      </w:r>
      <w:r w:rsidR="00805219">
        <w:rPr>
          <w:lang w:val="es-CR"/>
        </w:rPr>
        <w:t xml:space="preserve"> de Base de datos </w:t>
      </w:r>
    </w:p>
    <w:p w:rsidR="004D06E5" w:rsidRDefault="0015676F" w:rsidP="004D06E5">
      <w:pPr>
        <w:pStyle w:val="ListParagraph"/>
        <w:numPr>
          <w:ilvl w:val="0"/>
          <w:numId w:val="20"/>
        </w:numPr>
        <w:jc w:val="both"/>
        <w:rPr>
          <w:lang w:val="es-CR"/>
        </w:rPr>
      </w:pPr>
      <w:r>
        <w:rPr>
          <w:lang w:val="es-CR"/>
        </w:rPr>
        <w:t>S</w:t>
      </w:r>
      <w:r w:rsidR="004D06E5">
        <w:rPr>
          <w:lang w:val="es-CR"/>
        </w:rPr>
        <w:t xml:space="preserve">ervidores de aplicación </w:t>
      </w:r>
    </w:p>
    <w:p w:rsidR="0014548D" w:rsidRDefault="0015676F" w:rsidP="00F0239A">
      <w:pPr>
        <w:pStyle w:val="ListParagraph"/>
        <w:numPr>
          <w:ilvl w:val="0"/>
          <w:numId w:val="20"/>
        </w:numPr>
        <w:jc w:val="both"/>
        <w:rPr>
          <w:lang w:val="es-CR"/>
        </w:rPr>
      </w:pPr>
      <w:r>
        <w:rPr>
          <w:lang w:val="es-CR"/>
        </w:rPr>
        <w:t>S</w:t>
      </w:r>
      <w:r w:rsidR="00805219">
        <w:rPr>
          <w:lang w:val="es-CR"/>
        </w:rPr>
        <w:t>ervidores de presentación</w:t>
      </w:r>
    </w:p>
    <w:p w:rsidR="002A7C60" w:rsidRDefault="00805219" w:rsidP="00F0239A">
      <w:pPr>
        <w:pStyle w:val="ListParagraph"/>
        <w:numPr>
          <w:ilvl w:val="0"/>
          <w:numId w:val="20"/>
        </w:numPr>
        <w:jc w:val="both"/>
        <w:rPr>
          <w:lang w:val="es-CR"/>
        </w:rPr>
      </w:pPr>
      <w:r>
        <w:rPr>
          <w:lang w:val="es-CR"/>
        </w:rPr>
        <w:t>Balanceadores de carga</w:t>
      </w:r>
    </w:p>
    <w:p w:rsidR="0022076E" w:rsidRDefault="005F3F1A" w:rsidP="0022076E">
      <w:pPr>
        <w:pStyle w:val="ListParagraph"/>
        <w:keepNext/>
        <w:jc w:val="both"/>
      </w:pPr>
      <w:r>
        <w:rPr>
          <w:noProof/>
        </w:rPr>
        <w:lastRenderedPageBreak/>
        <w:drawing>
          <wp:inline distT="0" distB="0" distL="0" distR="0" wp14:anchorId="531AFDF2" wp14:editId="4D8D0F5F">
            <wp:extent cx="5486400" cy="5025390"/>
            <wp:effectExtent l="0" t="0" r="0" b="3810"/>
            <wp:docPr id="1" name="Picture 1" descr="D:\Avantica\Projects\BCR\SVN RiesgoLiquidez\Ejecucion\Ciclo I Pruebas\Graficos\Monitoreo Web\Diagrama_de_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antica\Projects\BCR\SVN RiesgoLiquidez\Ejecucion\Ciclo I Pruebas\Graficos\Monitoreo Web\Diagrama_de_infraestructu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025390"/>
                    </a:xfrm>
                    <a:prstGeom prst="rect">
                      <a:avLst/>
                    </a:prstGeom>
                    <a:noFill/>
                    <a:ln>
                      <a:noFill/>
                    </a:ln>
                  </pic:spPr>
                </pic:pic>
              </a:graphicData>
            </a:graphic>
          </wp:inline>
        </w:drawing>
      </w:r>
    </w:p>
    <w:p w:rsidR="00805219" w:rsidRDefault="0022076E" w:rsidP="00FE6035">
      <w:pPr>
        <w:pStyle w:val="Caption"/>
        <w:jc w:val="center"/>
        <w:rPr>
          <w:lang w:val="es-CR"/>
        </w:rPr>
      </w:pPr>
      <w:r w:rsidRPr="004A2A7E">
        <w:rPr>
          <w:lang w:val="es-CR"/>
        </w:rPr>
        <w:t xml:space="preserve">Diagrama </w:t>
      </w:r>
      <w:r>
        <w:fldChar w:fldCharType="begin"/>
      </w:r>
      <w:r w:rsidRPr="004A2A7E">
        <w:rPr>
          <w:lang w:val="es-CR"/>
        </w:rPr>
        <w:instrText xml:space="preserve"> SEQ Diagrama \* ARABIC </w:instrText>
      </w:r>
      <w:r>
        <w:fldChar w:fldCharType="separate"/>
      </w:r>
      <w:r w:rsidRPr="004A2A7E">
        <w:rPr>
          <w:noProof/>
          <w:lang w:val="es-CR"/>
        </w:rPr>
        <w:t>1</w:t>
      </w:r>
      <w:r>
        <w:fldChar w:fldCharType="end"/>
      </w:r>
      <w:r w:rsidRPr="004A2A7E">
        <w:rPr>
          <w:lang w:val="es-CR"/>
        </w:rPr>
        <w:t xml:space="preserve"> - Infraestructura ambiente de pruebas</w:t>
      </w:r>
    </w:p>
    <w:p w:rsidR="0014548D" w:rsidRPr="0014548D" w:rsidRDefault="0014548D" w:rsidP="00F0239A">
      <w:pPr>
        <w:pStyle w:val="Heading3"/>
        <w:rPr>
          <w:lang w:val="es-CR"/>
        </w:rPr>
      </w:pPr>
      <w:bookmarkStart w:id="15" w:name="_Toc465964383"/>
      <w:r w:rsidRPr="0014548D">
        <w:rPr>
          <w:lang w:val="es-CR"/>
        </w:rPr>
        <w:t>Herramienta de Monitoreo de Páginas Web</w:t>
      </w:r>
      <w:bookmarkEnd w:id="15"/>
    </w:p>
    <w:p w:rsidR="009D1D18" w:rsidRDefault="009D1D18" w:rsidP="00F0239A">
      <w:pPr>
        <w:jc w:val="both"/>
        <w:rPr>
          <w:lang w:val="es-CR"/>
        </w:rPr>
      </w:pPr>
      <w:r w:rsidRPr="009D1D18">
        <w:rPr>
          <w:lang w:val="es-CR"/>
        </w:rPr>
        <w:t xml:space="preserve">Para realizar un monitoreo de los tiempos de carga de las paginas en el sitio web del </w:t>
      </w:r>
      <w:r w:rsidR="00AC2849">
        <w:rPr>
          <w:lang w:val="es-CR"/>
        </w:rPr>
        <w:t>BCR-Riesgo Liquidez</w:t>
      </w:r>
      <w:r w:rsidRPr="009D1D18">
        <w:rPr>
          <w:lang w:val="es-CR"/>
        </w:rPr>
        <w:t xml:space="preserve">, se ha utilizado Selenium WebDriver en conjunto con Java y JMeter. </w:t>
      </w:r>
    </w:p>
    <w:p w:rsidR="0014548D" w:rsidRPr="0014548D" w:rsidRDefault="0014548D" w:rsidP="00F0239A">
      <w:pPr>
        <w:jc w:val="both"/>
        <w:rPr>
          <w:lang w:val="es-CR"/>
        </w:rPr>
      </w:pPr>
      <w:r w:rsidRPr="00C75AEA">
        <w:rPr>
          <w:lang w:val="es-CR"/>
        </w:rPr>
        <w:t>Selenium WebDriver permite simular las acciones de un usuario final mediante el uso de un navegador web de manera sencilla y realista, lo cual</w:t>
      </w:r>
      <w:r w:rsidRPr="0014548D">
        <w:rPr>
          <w:lang w:val="es-CR"/>
        </w:rPr>
        <w:t xml:space="preserve"> facilita medir el comportamiento que un usuario percibe de la ejecución de sus tareas tradicionales mientras la carga simulada con JMeter se encuentra activa. </w:t>
      </w:r>
    </w:p>
    <w:p w:rsidR="0014548D" w:rsidRPr="0014548D" w:rsidRDefault="0014548D" w:rsidP="00F0239A">
      <w:pPr>
        <w:jc w:val="both"/>
        <w:rPr>
          <w:lang w:val="es-CR"/>
        </w:rPr>
      </w:pPr>
      <w:r w:rsidRPr="0014548D">
        <w:rPr>
          <w:lang w:val="es-CR"/>
        </w:rPr>
        <w:t xml:space="preserve">Para llevar a cabo estas pruebas, JMeter llama, mediante el uso de JavaScript, a los scripts creados con Selenium WebDriver en forma de paquetes. </w:t>
      </w:r>
    </w:p>
    <w:p w:rsidR="005C2F04" w:rsidRPr="0014548D" w:rsidRDefault="0014548D" w:rsidP="00F0239A">
      <w:pPr>
        <w:jc w:val="both"/>
        <w:rPr>
          <w:lang w:val="es-CR"/>
        </w:rPr>
      </w:pPr>
      <w:r w:rsidRPr="0014548D">
        <w:rPr>
          <w:lang w:val="es-CR"/>
        </w:rPr>
        <w:lastRenderedPageBreak/>
        <w:t>El objetivo de los scripts creados con Selenium no es el de agregar carga de trabajo al servidor, sino el de monitorear de manera realista el comportamiento de la aplicación web durante una carga dada mediante la simulación de flujos típicos de trabajo ejecutados de manera individual.</w:t>
      </w:r>
    </w:p>
    <w:p w:rsidR="0014548D" w:rsidRPr="00553963" w:rsidRDefault="0014548D" w:rsidP="00553963">
      <w:pPr>
        <w:pStyle w:val="Heading3"/>
        <w:rPr>
          <w:lang w:val="es-CR"/>
        </w:rPr>
      </w:pPr>
      <w:bookmarkStart w:id="16" w:name="_Toc465964384"/>
      <w:r w:rsidRPr="00553963">
        <w:rPr>
          <w:lang w:val="es-CR"/>
        </w:rPr>
        <w:t>Herramienta de Monitoreo de Servidores</w:t>
      </w:r>
      <w:bookmarkEnd w:id="16"/>
    </w:p>
    <w:p w:rsidR="0014548D" w:rsidRDefault="0014548D" w:rsidP="00F0239A">
      <w:pPr>
        <w:jc w:val="both"/>
        <w:rPr>
          <w:lang w:val="es-CR"/>
        </w:rPr>
      </w:pPr>
      <w:r w:rsidRPr="0014548D">
        <w:rPr>
          <w:lang w:val="es-CR"/>
        </w:rPr>
        <w:t>El monitoreo de los recursos en los servidores de aplicación durante el periodo de carga es clave para determinar patrones de comportamiento y posibles problemas de rendimiento.</w:t>
      </w:r>
    </w:p>
    <w:p w:rsidR="009D1D18" w:rsidRDefault="004D06E5" w:rsidP="00F0239A">
      <w:pPr>
        <w:jc w:val="both"/>
        <w:rPr>
          <w:lang w:val="es-CR"/>
        </w:rPr>
      </w:pPr>
      <w:r>
        <w:rPr>
          <w:lang w:val="es-CR"/>
        </w:rPr>
        <w:t>Debido a la complejidad de la infraestructura y las limitantes de acceso por temas de seguridad, p</w:t>
      </w:r>
      <w:r w:rsidR="009D1D18" w:rsidRPr="009D1D18">
        <w:rPr>
          <w:lang w:val="es-CR"/>
        </w:rPr>
        <w:t>ara monitorear los servidores que alojan al sistema de</w:t>
      </w:r>
      <w:r w:rsidR="00AC2849">
        <w:rPr>
          <w:lang w:val="es-CR"/>
        </w:rPr>
        <w:t xml:space="preserve"> Riesgo Liquidez</w:t>
      </w:r>
      <w:r w:rsidR="009D1D18" w:rsidRPr="009D1D18">
        <w:rPr>
          <w:lang w:val="es-CR"/>
        </w:rPr>
        <w:t xml:space="preserve"> y a sus bases de datos se utiliza </w:t>
      </w:r>
      <w:r>
        <w:rPr>
          <w:lang w:val="es-CR"/>
        </w:rPr>
        <w:t xml:space="preserve">el sistema Foglight, </w:t>
      </w:r>
      <w:r w:rsidR="009D1D18" w:rsidRPr="009D1D18">
        <w:rPr>
          <w:lang w:val="es-CR"/>
        </w:rPr>
        <w:t xml:space="preserve">un </w:t>
      </w:r>
      <w:r>
        <w:rPr>
          <w:lang w:val="es-CR"/>
        </w:rPr>
        <w:t>sistema controlado por el Banco de Costa Rica para el monitoreo de su infraestructura</w:t>
      </w:r>
      <w:r w:rsidR="009D1D18" w:rsidRPr="009D1D18">
        <w:rPr>
          <w:lang w:val="es-CR"/>
        </w:rPr>
        <w:t>.</w:t>
      </w:r>
    </w:p>
    <w:p w:rsidR="005C2F04" w:rsidRPr="0014548D" w:rsidRDefault="004D06E5" w:rsidP="00F0239A">
      <w:pPr>
        <w:jc w:val="both"/>
        <w:rPr>
          <w:lang w:val="es-CR"/>
        </w:rPr>
      </w:pPr>
      <w:r>
        <w:rPr>
          <w:lang w:val="es-CR"/>
        </w:rPr>
        <w:t>Al finalizar el ciclo de ejecución, el Banco de Costa Rica le hace llegar a Avantica los datos recolectados luego del monitoreo realizado a los servidores durante el tiempo de la prueba.</w:t>
      </w: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7" w:name="_Toc465964385"/>
      <w:r w:rsidRPr="0014548D">
        <w:rPr>
          <w:rFonts w:ascii="Futura Std Heavy" w:hAnsi="Futura Std Heavy"/>
          <w:b w:val="0"/>
          <w:smallCaps/>
          <w:color w:val="FF6600"/>
          <w:sz w:val="24"/>
          <w:lang w:val="es-CR"/>
        </w:rPr>
        <w:t>Flujos de Trabajo</w:t>
      </w:r>
      <w:bookmarkEnd w:id="17"/>
    </w:p>
    <w:p w:rsidR="005C2F04" w:rsidRDefault="00977620" w:rsidP="00F0239A">
      <w:pPr>
        <w:jc w:val="both"/>
        <w:rPr>
          <w:lang w:val="es-CR"/>
        </w:rPr>
      </w:pPr>
      <w:r>
        <w:rPr>
          <w:lang w:val="es-CR"/>
        </w:rPr>
        <w:t>Para el detalle de los flujos de trabajo utilizados en la prueba, por favor referirse al documento “</w:t>
      </w:r>
      <w:r w:rsidR="009404B9" w:rsidRPr="009404B9">
        <w:rPr>
          <w:lang w:val="es-CR"/>
        </w:rPr>
        <w:t>SS039 - 2015LA-000019-01 Pruebas Performance Riesgo Liquidez”</w:t>
      </w:r>
      <w:r w:rsidR="009404B9">
        <w:rPr>
          <w:lang w:val="es-CR"/>
        </w:rPr>
        <w:t xml:space="preserve"> bajo la sección de </w:t>
      </w:r>
      <w:r w:rsidR="00AA2140">
        <w:rPr>
          <w:lang w:val="es-CR"/>
        </w:rPr>
        <w:t>“E</w:t>
      </w:r>
      <w:r w:rsidR="009404B9">
        <w:rPr>
          <w:lang w:val="es-CR"/>
        </w:rPr>
        <w:t>scenarios a ejecutar durante la prueba</w:t>
      </w:r>
      <w:r w:rsidR="00AA2140">
        <w:rPr>
          <w:lang w:val="es-CR"/>
        </w:rPr>
        <w:t>” utilizados para la definición de la estrategia de pruebas.</w:t>
      </w:r>
    </w:p>
    <w:p w:rsidR="00AA2140" w:rsidRPr="00611AB9" w:rsidRDefault="00AA2140" w:rsidP="00611AB9">
      <w:pPr>
        <w:jc w:val="both"/>
        <w:rPr>
          <w:lang w:val="es-CR"/>
        </w:rPr>
      </w:pPr>
      <w:r>
        <w:rPr>
          <w:lang w:val="es-CR"/>
        </w:rPr>
        <w:t>Para las pruebas de rendimiento, se ejecutaron tres escenarios diferentes.</w:t>
      </w:r>
    </w:p>
    <w:p w:rsidR="00AA2140" w:rsidRDefault="00AA2140" w:rsidP="00AA2140">
      <w:pPr>
        <w:pStyle w:val="ListParagraph"/>
        <w:numPr>
          <w:ilvl w:val="0"/>
          <w:numId w:val="31"/>
        </w:numPr>
        <w:jc w:val="both"/>
        <w:rPr>
          <w:lang w:val="es-CR"/>
        </w:rPr>
      </w:pPr>
      <w:r>
        <w:rPr>
          <w:lang w:val="es-CR"/>
        </w:rPr>
        <w:t>Línea base de generación de reportes</w:t>
      </w:r>
      <w:r w:rsidR="00611AB9">
        <w:rPr>
          <w:lang w:val="es-CR"/>
        </w:rPr>
        <w:t xml:space="preserve">: </w:t>
      </w:r>
    </w:p>
    <w:p w:rsidR="00611AB9" w:rsidRDefault="00611AB9" w:rsidP="00611AB9">
      <w:pPr>
        <w:pStyle w:val="ListParagraph"/>
        <w:numPr>
          <w:ilvl w:val="1"/>
          <w:numId w:val="31"/>
        </w:numPr>
        <w:jc w:val="both"/>
        <w:rPr>
          <w:lang w:val="es-CR"/>
        </w:rPr>
      </w:pPr>
      <w:r>
        <w:rPr>
          <w:lang w:val="es-CR"/>
        </w:rPr>
        <w:t>Este escenario permite la recolección de información de cómo se comporta el sistema procesando los reportes sin carga adicional.</w:t>
      </w:r>
    </w:p>
    <w:p w:rsidR="00611AB9" w:rsidRDefault="00611AB9" w:rsidP="00611AB9">
      <w:pPr>
        <w:pStyle w:val="ListParagraph"/>
        <w:numPr>
          <w:ilvl w:val="1"/>
          <w:numId w:val="31"/>
        </w:numPr>
        <w:jc w:val="both"/>
        <w:rPr>
          <w:lang w:val="es-CR"/>
        </w:rPr>
      </w:pPr>
      <w:r>
        <w:rPr>
          <w:lang w:val="es-CR"/>
        </w:rPr>
        <w:t xml:space="preserve">Sirve como punto de partida para comparar los tiempos de respuesta cuando se induzca el sistema a </w:t>
      </w:r>
      <w:r w:rsidR="00417976">
        <w:rPr>
          <w:lang w:val="es-CR"/>
        </w:rPr>
        <w:t>trabajar bajo carga.</w:t>
      </w:r>
    </w:p>
    <w:p w:rsidR="00417976" w:rsidRDefault="00417976" w:rsidP="00611AB9">
      <w:pPr>
        <w:pStyle w:val="ListParagraph"/>
        <w:numPr>
          <w:ilvl w:val="1"/>
          <w:numId w:val="31"/>
        </w:numPr>
        <w:jc w:val="both"/>
        <w:rPr>
          <w:lang w:val="es-CR"/>
        </w:rPr>
      </w:pPr>
      <w:r>
        <w:rPr>
          <w:lang w:val="es-CR"/>
        </w:rPr>
        <w:t>Mide el tiempo que toma cada reporte en ser procesado.</w:t>
      </w:r>
    </w:p>
    <w:p w:rsidR="0022076E" w:rsidRDefault="00611AB9" w:rsidP="0022076E">
      <w:pPr>
        <w:keepNext/>
        <w:jc w:val="both"/>
      </w:pPr>
      <w:r>
        <w:rPr>
          <w:noProof/>
        </w:rPr>
        <w:lastRenderedPageBreak/>
        <w:drawing>
          <wp:inline distT="0" distB="0" distL="0" distR="0" wp14:anchorId="5BD3A3CA" wp14:editId="613F532F">
            <wp:extent cx="5478780" cy="1718945"/>
            <wp:effectExtent l="0" t="0" r="7620" b="0"/>
            <wp:docPr id="4" name="Picture 4" descr="D:\Avantica\Projects\BCR\SVN RiesgoLiquidez\Ejecucion\Ciclo I Pruebas\Graficos\Monitoreo Web\Escenario_1_-_flu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vantica\Projects\BCR\SVN RiesgoLiquidez\Ejecucion\Ciclo I Pruebas\Graficos\Monitoreo Web\Escenario_1_-_fluj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1718945"/>
                    </a:xfrm>
                    <a:prstGeom prst="rect">
                      <a:avLst/>
                    </a:prstGeom>
                    <a:noFill/>
                    <a:ln>
                      <a:noFill/>
                    </a:ln>
                  </pic:spPr>
                </pic:pic>
              </a:graphicData>
            </a:graphic>
          </wp:inline>
        </w:drawing>
      </w:r>
    </w:p>
    <w:p w:rsidR="00611AB9" w:rsidRPr="0022076E" w:rsidRDefault="0022076E" w:rsidP="00FE6035">
      <w:pPr>
        <w:pStyle w:val="Caption"/>
        <w:jc w:val="center"/>
        <w:rPr>
          <w:lang w:val="es-CR"/>
        </w:rPr>
      </w:pPr>
      <w:r w:rsidRPr="0022076E">
        <w:rPr>
          <w:lang w:val="es-CR"/>
        </w:rPr>
        <w:t xml:space="preserve">Escenario </w:t>
      </w:r>
      <w:r>
        <w:fldChar w:fldCharType="begin"/>
      </w:r>
      <w:r w:rsidRPr="0022076E">
        <w:rPr>
          <w:lang w:val="es-CR"/>
        </w:rPr>
        <w:instrText xml:space="preserve"> SEQ Escenario \* ARABIC </w:instrText>
      </w:r>
      <w:r>
        <w:fldChar w:fldCharType="separate"/>
      </w:r>
      <w:r>
        <w:rPr>
          <w:noProof/>
          <w:lang w:val="es-CR"/>
        </w:rPr>
        <w:t>1</w:t>
      </w:r>
      <w:r>
        <w:fldChar w:fldCharType="end"/>
      </w:r>
      <w:r w:rsidRPr="0022076E">
        <w:rPr>
          <w:lang w:val="es-CR"/>
        </w:rPr>
        <w:t xml:space="preserve"> - Línea base de generación de reportes</w:t>
      </w:r>
    </w:p>
    <w:p w:rsidR="00611AB9" w:rsidRDefault="00611AB9" w:rsidP="00AA2140">
      <w:pPr>
        <w:pStyle w:val="ListParagraph"/>
        <w:numPr>
          <w:ilvl w:val="0"/>
          <w:numId w:val="31"/>
        </w:numPr>
        <w:jc w:val="both"/>
        <w:rPr>
          <w:lang w:val="es-CR"/>
        </w:rPr>
      </w:pPr>
      <w:r>
        <w:rPr>
          <w:lang w:val="es-CR"/>
        </w:rPr>
        <w:t>Línea base de despliegue web</w:t>
      </w:r>
    </w:p>
    <w:p w:rsidR="00417976" w:rsidRDefault="00417976" w:rsidP="00417976">
      <w:pPr>
        <w:pStyle w:val="ListParagraph"/>
        <w:numPr>
          <w:ilvl w:val="1"/>
          <w:numId w:val="31"/>
        </w:numPr>
        <w:jc w:val="both"/>
        <w:rPr>
          <w:lang w:val="es-CR"/>
        </w:rPr>
      </w:pPr>
      <w:r>
        <w:rPr>
          <w:lang w:val="es-CR"/>
        </w:rPr>
        <w:t>Este escenario permite la recolección de información de cómo se comporta el sistema desde la experiencia de usuario navegando por los diferentes flujos</w:t>
      </w:r>
      <w:r w:rsidR="00564E0C">
        <w:rPr>
          <w:lang w:val="es-CR"/>
        </w:rPr>
        <w:t xml:space="preserve"> </w:t>
      </w:r>
      <w:r>
        <w:rPr>
          <w:lang w:val="es-CR"/>
        </w:rPr>
        <w:t>sin carga adicional.</w:t>
      </w:r>
    </w:p>
    <w:p w:rsidR="00417976" w:rsidRDefault="00417976" w:rsidP="00417976">
      <w:pPr>
        <w:pStyle w:val="ListParagraph"/>
        <w:numPr>
          <w:ilvl w:val="1"/>
          <w:numId w:val="31"/>
        </w:numPr>
        <w:jc w:val="both"/>
        <w:rPr>
          <w:lang w:val="es-CR"/>
        </w:rPr>
      </w:pPr>
      <w:r>
        <w:rPr>
          <w:lang w:val="es-CR"/>
        </w:rPr>
        <w:t>Sirve como punto de partida para comparar los tiempos de respuesta cuando se induzca el sistema a trabajar bajo carga.</w:t>
      </w:r>
    </w:p>
    <w:p w:rsidR="00417976" w:rsidRDefault="00417976" w:rsidP="00417976">
      <w:pPr>
        <w:pStyle w:val="ListParagraph"/>
        <w:numPr>
          <w:ilvl w:val="1"/>
          <w:numId w:val="31"/>
        </w:numPr>
        <w:jc w:val="both"/>
        <w:rPr>
          <w:lang w:val="es-CR"/>
        </w:rPr>
      </w:pPr>
      <w:r>
        <w:rPr>
          <w:lang w:val="es-CR"/>
        </w:rPr>
        <w:t xml:space="preserve">Mide el tiempo que toma cada </w:t>
      </w:r>
      <w:r w:rsidR="00564E0C">
        <w:rPr>
          <w:lang w:val="es-CR"/>
        </w:rPr>
        <w:t>página web en cargar.</w:t>
      </w:r>
    </w:p>
    <w:p w:rsidR="0022076E" w:rsidRDefault="0022076E" w:rsidP="0022076E">
      <w:pPr>
        <w:keepNext/>
        <w:jc w:val="both"/>
      </w:pPr>
      <w:r>
        <w:rPr>
          <w:noProof/>
        </w:rPr>
        <w:drawing>
          <wp:inline distT="0" distB="0" distL="0" distR="0" wp14:anchorId="69DADD7A" wp14:editId="0C6F828A">
            <wp:extent cx="4850130" cy="1521460"/>
            <wp:effectExtent l="0" t="0" r="7620" b="2540"/>
            <wp:docPr id="11" name="Picture 11" descr="D:\Avantica\Projects\BCR\SVN RiesgoLiquidez\Ejecucion\Ciclo I Pruebas\Graficos\Monitoreo Web\Escenario_2_-_flu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vantica\Projects\BCR\SVN RiesgoLiquidez\Ejecucion\Ciclo I Pruebas\Graficos\Monitoreo Web\Escenario_2_-_fluj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0130" cy="1521460"/>
                    </a:xfrm>
                    <a:prstGeom prst="rect">
                      <a:avLst/>
                    </a:prstGeom>
                    <a:noFill/>
                    <a:ln>
                      <a:noFill/>
                    </a:ln>
                  </pic:spPr>
                </pic:pic>
              </a:graphicData>
            </a:graphic>
          </wp:inline>
        </w:drawing>
      </w:r>
    </w:p>
    <w:p w:rsidR="00564E0C" w:rsidRPr="00564E0C" w:rsidRDefault="0022076E" w:rsidP="00FE6035">
      <w:pPr>
        <w:pStyle w:val="Caption"/>
        <w:jc w:val="center"/>
        <w:rPr>
          <w:lang w:val="es-CR"/>
        </w:rPr>
      </w:pPr>
      <w:proofErr w:type="spellStart"/>
      <w:r>
        <w:t>Escenario</w:t>
      </w:r>
      <w:proofErr w:type="spellEnd"/>
      <w:r>
        <w:t xml:space="preserve"> </w:t>
      </w:r>
      <w:r>
        <w:fldChar w:fldCharType="begin"/>
      </w:r>
      <w:r>
        <w:instrText xml:space="preserve"> SEQ Escenario \* ARABIC </w:instrText>
      </w:r>
      <w:r>
        <w:fldChar w:fldCharType="separate"/>
      </w:r>
      <w:r>
        <w:rPr>
          <w:noProof/>
        </w:rPr>
        <w:t>2</w:t>
      </w:r>
      <w:r>
        <w:fldChar w:fldCharType="end"/>
      </w:r>
      <w:r>
        <w:t xml:space="preserve"> - </w:t>
      </w:r>
      <w:proofErr w:type="spellStart"/>
      <w:r>
        <w:t>Línea</w:t>
      </w:r>
      <w:proofErr w:type="spellEnd"/>
      <w:r>
        <w:t xml:space="preserve"> base </w:t>
      </w:r>
      <w:proofErr w:type="spellStart"/>
      <w:r>
        <w:t>navegaci</w:t>
      </w:r>
      <w:r>
        <w:rPr>
          <w:rFonts w:ascii="Arial" w:hAnsi="Arial" w:cs="Arial"/>
        </w:rPr>
        <w:t>ón</w:t>
      </w:r>
      <w:proofErr w:type="spellEnd"/>
      <w:r>
        <w:rPr>
          <w:rFonts w:ascii="Arial" w:hAnsi="Arial" w:cs="Arial"/>
        </w:rPr>
        <w:t xml:space="preserve"> web</w:t>
      </w:r>
    </w:p>
    <w:p w:rsidR="00AA2140" w:rsidRDefault="00357D0B" w:rsidP="00AA2140">
      <w:pPr>
        <w:pStyle w:val="ListParagraph"/>
        <w:numPr>
          <w:ilvl w:val="0"/>
          <w:numId w:val="31"/>
        </w:numPr>
        <w:jc w:val="both"/>
        <w:rPr>
          <w:lang w:val="es-CR"/>
        </w:rPr>
      </w:pPr>
      <w:r>
        <w:rPr>
          <w:lang w:val="es-CR"/>
        </w:rPr>
        <w:t>Cola de generación de reportes y Monitoreo web</w:t>
      </w:r>
    </w:p>
    <w:p w:rsidR="00D92B46" w:rsidRDefault="00D92B46" w:rsidP="00D92B46">
      <w:pPr>
        <w:pStyle w:val="ListParagraph"/>
        <w:numPr>
          <w:ilvl w:val="1"/>
          <w:numId w:val="31"/>
        </w:numPr>
        <w:jc w:val="both"/>
        <w:rPr>
          <w:lang w:val="es-CR"/>
        </w:rPr>
      </w:pPr>
      <w:r>
        <w:rPr>
          <w:lang w:val="es-CR"/>
        </w:rPr>
        <w:t>Este escenario pretende monitorear los tiempos de respuesta web cuando la aplicación se encuentra cargada, procesando reportes.</w:t>
      </w:r>
    </w:p>
    <w:p w:rsidR="00D92B46" w:rsidRDefault="00D92B46" w:rsidP="00D92B46">
      <w:pPr>
        <w:pStyle w:val="ListParagraph"/>
        <w:numPr>
          <w:ilvl w:val="1"/>
          <w:numId w:val="31"/>
        </w:numPr>
        <w:jc w:val="both"/>
        <w:rPr>
          <w:lang w:val="es-CR"/>
        </w:rPr>
      </w:pPr>
      <w:r>
        <w:rPr>
          <w:lang w:val="es-CR"/>
        </w:rPr>
        <w:t xml:space="preserve">También permite recuperar </w:t>
      </w:r>
      <w:r w:rsidR="00B42110">
        <w:rPr>
          <w:lang w:val="es-CR"/>
        </w:rPr>
        <w:t>el tiempo de</w:t>
      </w:r>
      <w:r>
        <w:rPr>
          <w:lang w:val="es-CR"/>
        </w:rPr>
        <w:t xml:space="preserve"> duración que toman los reportes</w:t>
      </w:r>
      <w:r w:rsidR="004A2A7E">
        <w:rPr>
          <w:lang w:val="es-CR"/>
        </w:rPr>
        <w:t>,</w:t>
      </w:r>
      <w:r>
        <w:rPr>
          <w:lang w:val="es-CR"/>
        </w:rPr>
        <w:t xml:space="preserve"> por tipo</w:t>
      </w:r>
      <w:r w:rsidR="004A2A7E">
        <w:rPr>
          <w:lang w:val="es-CR"/>
        </w:rPr>
        <w:t>,</w:t>
      </w:r>
      <w:r>
        <w:rPr>
          <w:lang w:val="es-CR"/>
        </w:rPr>
        <w:t xml:space="preserve"> en ser procesados.</w:t>
      </w:r>
    </w:p>
    <w:p w:rsidR="00B42110" w:rsidRDefault="00B42110" w:rsidP="00D92B46">
      <w:pPr>
        <w:pStyle w:val="ListParagraph"/>
        <w:numPr>
          <w:ilvl w:val="1"/>
          <w:numId w:val="31"/>
        </w:numPr>
        <w:jc w:val="both"/>
        <w:rPr>
          <w:lang w:val="es-CR"/>
        </w:rPr>
      </w:pPr>
      <w:r>
        <w:rPr>
          <w:lang w:val="es-CR"/>
        </w:rPr>
        <w:t>La idea es comparar los resultados de las pruebas con carga de trabajo contra las líneas bases.</w:t>
      </w:r>
    </w:p>
    <w:p w:rsidR="0022076E" w:rsidRDefault="00D92B46" w:rsidP="0022076E">
      <w:pPr>
        <w:keepNext/>
        <w:ind w:left="360"/>
        <w:jc w:val="both"/>
      </w:pPr>
      <w:r>
        <w:rPr>
          <w:noProof/>
        </w:rPr>
        <w:lastRenderedPageBreak/>
        <w:drawing>
          <wp:inline distT="0" distB="0" distL="0" distR="0" wp14:anchorId="573973AC" wp14:editId="521763BA">
            <wp:extent cx="5478780" cy="2647950"/>
            <wp:effectExtent l="0" t="0" r="7620" b="0"/>
            <wp:docPr id="9" name="Picture 9" descr="D:\Avantica\Projects\BCR\SVN RiesgoLiquidez\Ejecucion\Ciclo I Pruebas\Graficos\Monitoreo Web\Escenario_3_-_flu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vantica\Projects\BCR\SVN RiesgoLiquidez\Ejecucion\Ciclo I Pruebas\Graficos\Monitoreo Web\Escenario_3_-_fluj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2647950"/>
                    </a:xfrm>
                    <a:prstGeom prst="rect">
                      <a:avLst/>
                    </a:prstGeom>
                    <a:noFill/>
                    <a:ln>
                      <a:noFill/>
                    </a:ln>
                  </pic:spPr>
                </pic:pic>
              </a:graphicData>
            </a:graphic>
          </wp:inline>
        </w:drawing>
      </w:r>
    </w:p>
    <w:p w:rsidR="00D92B46" w:rsidRPr="00D92B46" w:rsidRDefault="0022076E" w:rsidP="00FE6035">
      <w:pPr>
        <w:pStyle w:val="Caption"/>
        <w:jc w:val="center"/>
        <w:rPr>
          <w:lang w:val="es-CR"/>
        </w:rPr>
      </w:pPr>
      <w:r w:rsidRPr="0022076E">
        <w:rPr>
          <w:lang w:val="es-CR"/>
        </w:rPr>
        <w:t xml:space="preserve">Escenario </w:t>
      </w:r>
      <w:r>
        <w:fldChar w:fldCharType="begin"/>
      </w:r>
      <w:r w:rsidRPr="0022076E">
        <w:rPr>
          <w:lang w:val="es-CR"/>
        </w:rPr>
        <w:instrText xml:space="preserve"> SEQ Escenario \* ARABIC </w:instrText>
      </w:r>
      <w:r>
        <w:fldChar w:fldCharType="separate"/>
      </w:r>
      <w:r w:rsidRPr="0022076E">
        <w:rPr>
          <w:noProof/>
          <w:lang w:val="es-CR"/>
        </w:rPr>
        <w:t>3</w:t>
      </w:r>
      <w:r>
        <w:fldChar w:fldCharType="end"/>
      </w:r>
      <w:r w:rsidRPr="0022076E">
        <w:rPr>
          <w:lang w:val="es-CR"/>
        </w:rPr>
        <w:t xml:space="preserve"> - Cola de generación de reportes y monitoreo navegación web</w:t>
      </w:r>
    </w:p>
    <w:p w:rsidR="0014548D" w:rsidRPr="0014548D"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8" w:name="_Toc465964386"/>
      <w:r w:rsidRPr="0014548D">
        <w:rPr>
          <w:rFonts w:ascii="Futura Std Heavy" w:hAnsi="Futura Std Heavy"/>
          <w:b w:val="0"/>
          <w:smallCaps/>
          <w:color w:val="FF6600"/>
          <w:sz w:val="24"/>
          <w:lang w:val="es-CR"/>
        </w:rPr>
        <w:t>Variables Medidas</w:t>
      </w:r>
      <w:bookmarkEnd w:id="18"/>
    </w:p>
    <w:p w:rsidR="0014548D" w:rsidRPr="0014548D" w:rsidRDefault="0014548D" w:rsidP="00F0239A">
      <w:pPr>
        <w:jc w:val="both"/>
        <w:rPr>
          <w:lang w:val="es-CR"/>
        </w:rPr>
      </w:pPr>
      <w:r w:rsidRPr="0014548D">
        <w:rPr>
          <w:lang w:val="es-CR"/>
        </w:rPr>
        <w:t>Para efectos de recabar información que permita el análisis posterior, las siguientes variables han sido medidas en los servidores físicos y las páginas de los sitios web a prueba:</w:t>
      </w:r>
    </w:p>
    <w:p w:rsidR="0014548D" w:rsidRPr="003B7A39" w:rsidRDefault="00357D0B" w:rsidP="00535350">
      <w:pPr>
        <w:pStyle w:val="ListParagraph"/>
        <w:numPr>
          <w:ilvl w:val="0"/>
          <w:numId w:val="7"/>
        </w:numPr>
        <w:jc w:val="both"/>
        <w:rPr>
          <w:lang w:val="es-CR"/>
        </w:rPr>
      </w:pPr>
      <w:r>
        <w:rPr>
          <w:lang w:val="es-CR"/>
        </w:rPr>
        <w:t>Tiempo de procesamiento de reporte por tipo de reporte</w:t>
      </w:r>
    </w:p>
    <w:p w:rsidR="0014548D" w:rsidRPr="003B7A39" w:rsidRDefault="00357D0B" w:rsidP="00535350">
      <w:pPr>
        <w:pStyle w:val="ListParagraph"/>
        <w:numPr>
          <w:ilvl w:val="0"/>
          <w:numId w:val="7"/>
        </w:numPr>
        <w:jc w:val="both"/>
        <w:rPr>
          <w:lang w:val="es-CR"/>
        </w:rPr>
      </w:pPr>
      <w:r>
        <w:rPr>
          <w:lang w:val="es-CR"/>
        </w:rPr>
        <w:t>Tiempo promedio de carga de p</w:t>
      </w:r>
      <w:r w:rsidR="00D4277B">
        <w:rPr>
          <w:lang w:val="es-CR"/>
        </w:rPr>
        <w:t>ágina</w:t>
      </w:r>
    </w:p>
    <w:p w:rsidR="0014548D" w:rsidRPr="003B7A39" w:rsidRDefault="0014548D" w:rsidP="00535350">
      <w:pPr>
        <w:pStyle w:val="ListParagraph"/>
        <w:numPr>
          <w:ilvl w:val="0"/>
          <w:numId w:val="7"/>
        </w:numPr>
        <w:jc w:val="both"/>
        <w:rPr>
          <w:lang w:val="es-CR"/>
        </w:rPr>
      </w:pPr>
      <w:r w:rsidRPr="003B7A39">
        <w:rPr>
          <w:lang w:val="es-CR"/>
        </w:rPr>
        <w:t>Ni</w:t>
      </w:r>
      <w:r w:rsidR="00B248DA">
        <w:rPr>
          <w:lang w:val="es-CR"/>
        </w:rPr>
        <w:t>veles de uso de memoria RAM</w:t>
      </w:r>
      <w:r w:rsidRPr="003B7A39">
        <w:rPr>
          <w:lang w:val="es-CR"/>
        </w:rPr>
        <w:t xml:space="preserve"> (Servidores)</w:t>
      </w:r>
    </w:p>
    <w:p w:rsidR="0014548D" w:rsidRPr="003B7A39" w:rsidRDefault="0014548D" w:rsidP="00535350">
      <w:pPr>
        <w:pStyle w:val="ListParagraph"/>
        <w:numPr>
          <w:ilvl w:val="0"/>
          <w:numId w:val="7"/>
        </w:numPr>
        <w:jc w:val="both"/>
        <w:rPr>
          <w:lang w:val="es-CR"/>
        </w:rPr>
      </w:pPr>
      <w:r w:rsidRPr="003B7A39">
        <w:rPr>
          <w:lang w:val="es-CR"/>
        </w:rPr>
        <w:t>Niveles de uso de CPU (Servidores)</w:t>
      </w:r>
    </w:p>
    <w:p w:rsidR="005C2F04" w:rsidRPr="005C2F04" w:rsidRDefault="005C2F04" w:rsidP="00F0239A">
      <w:pPr>
        <w:jc w:val="both"/>
        <w:rPr>
          <w:lang w:val="es-CR"/>
        </w:rPr>
      </w:pPr>
    </w:p>
    <w:p w:rsidR="0014548D" w:rsidRPr="005C2F04" w:rsidRDefault="0014548D"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19" w:name="_Toc465964387"/>
      <w:r w:rsidRPr="005C2F04">
        <w:rPr>
          <w:rFonts w:ascii="Futura Std Heavy" w:hAnsi="Futura Std Heavy"/>
          <w:b w:val="0"/>
          <w:smallCaps/>
          <w:color w:val="FF6600"/>
          <w:sz w:val="24"/>
          <w:lang w:val="es-CR"/>
        </w:rPr>
        <w:t>Otras Condiciones de la Prueba</w:t>
      </w:r>
      <w:bookmarkEnd w:id="19"/>
    </w:p>
    <w:p w:rsidR="0014548D" w:rsidRPr="0014548D" w:rsidRDefault="0014548D" w:rsidP="00F0239A">
      <w:pPr>
        <w:jc w:val="both"/>
        <w:rPr>
          <w:lang w:val="es-CR"/>
        </w:rPr>
      </w:pPr>
      <w:r w:rsidRPr="0014548D">
        <w:rPr>
          <w:lang w:val="es-CR"/>
        </w:rPr>
        <w:t>Para el análisis de la prueba de carga, es importante tomar en cuenta otros aspectos relacionados con la ejecución de la prueba:</w:t>
      </w:r>
    </w:p>
    <w:p w:rsidR="0014548D" w:rsidRPr="00A34885" w:rsidRDefault="0014548D" w:rsidP="00535350">
      <w:pPr>
        <w:pStyle w:val="ListParagraph"/>
        <w:numPr>
          <w:ilvl w:val="0"/>
          <w:numId w:val="7"/>
        </w:numPr>
        <w:jc w:val="both"/>
        <w:rPr>
          <w:lang w:val="es-CR"/>
        </w:rPr>
      </w:pPr>
      <w:r w:rsidRPr="00A34885">
        <w:rPr>
          <w:lang w:val="es-CR"/>
        </w:rPr>
        <w:t xml:space="preserve">Las pruebas se realizaron en las instalaciones de Avantica </w:t>
      </w:r>
      <w:r w:rsidR="003D3F7F">
        <w:rPr>
          <w:lang w:val="es-CR"/>
        </w:rPr>
        <w:t>accediendo</w:t>
      </w:r>
      <w:r w:rsidR="004E299C">
        <w:rPr>
          <w:lang w:val="es-CR"/>
        </w:rPr>
        <w:t xml:space="preserve"> la red del banco </w:t>
      </w:r>
      <w:r w:rsidRPr="00A34885">
        <w:rPr>
          <w:lang w:val="es-CR"/>
        </w:rPr>
        <w:t xml:space="preserve">utilizando </w:t>
      </w:r>
      <w:r w:rsidR="004E299C">
        <w:rPr>
          <w:lang w:val="es-CR"/>
        </w:rPr>
        <w:t xml:space="preserve">una interfaz de VDI </w:t>
      </w:r>
      <w:r w:rsidR="002B3DBD">
        <w:rPr>
          <w:lang w:val="es-CR"/>
        </w:rPr>
        <w:t>para la generación de carga</w:t>
      </w:r>
      <w:r w:rsidR="00A34885" w:rsidRPr="00A34885">
        <w:rPr>
          <w:lang w:val="es-CR"/>
        </w:rPr>
        <w:t>.</w:t>
      </w:r>
    </w:p>
    <w:p w:rsidR="0014548D" w:rsidRPr="0014548D" w:rsidRDefault="0014548D" w:rsidP="00535350">
      <w:pPr>
        <w:pStyle w:val="ListParagraph"/>
        <w:numPr>
          <w:ilvl w:val="0"/>
          <w:numId w:val="7"/>
        </w:numPr>
        <w:jc w:val="both"/>
        <w:rPr>
          <w:lang w:val="es-CR"/>
        </w:rPr>
      </w:pPr>
      <w:r w:rsidRPr="0014548D">
        <w:rPr>
          <w:lang w:val="es-CR"/>
        </w:rPr>
        <w:t xml:space="preserve">Las pruebas se realizaron contra los ambientes de </w:t>
      </w:r>
      <w:r w:rsidR="00BA299D">
        <w:rPr>
          <w:lang w:val="es-CR"/>
        </w:rPr>
        <w:t>pruebas</w:t>
      </w:r>
      <w:r w:rsidR="002B3DBD">
        <w:rPr>
          <w:lang w:val="es-CR"/>
        </w:rPr>
        <w:t xml:space="preserve">, mediante el acceso a un URL </w:t>
      </w:r>
      <w:r w:rsidR="004E299C">
        <w:rPr>
          <w:lang w:val="es-CR"/>
        </w:rPr>
        <w:t>definido por el banco.</w:t>
      </w:r>
    </w:p>
    <w:p w:rsidR="0014548D" w:rsidRDefault="0014548D" w:rsidP="00535350">
      <w:pPr>
        <w:pStyle w:val="ListParagraph"/>
        <w:numPr>
          <w:ilvl w:val="0"/>
          <w:numId w:val="7"/>
        </w:numPr>
        <w:jc w:val="both"/>
        <w:rPr>
          <w:lang w:val="es-CR"/>
        </w:rPr>
      </w:pPr>
      <w:r w:rsidRPr="0014548D">
        <w:rPr>
          <w:lang w:val="es-CR"/>
        </w:rPr>
        <w:t>Las pruebas</w:t>
      </w:r>
      <w:r w:rsidR="004E299C">
        <w:rPr>
          <w:lang w:val="es-CR"/>
        </w:rPr>
        <w:t xml:space="preserve"> de generación de carga</w:t>
      </w:r>
      <w:r w:rsidR="004A2A7E">
        <w:rPr>
          <w:lang w:val="es-CR"/>
        </w:rPr>
        <w:t xml:space="preserve"> se realizaron los días</w:t>
      </w:r>
      <w:r w:rsidR="002B3DBD">
        <w:rPr>
          <w:lang w:val="es-CR"/>
        </w:rPr>
        <w:t xml:space="preserve"> </w:t>
      </w:r>
      <w:r w:rsidR="004A2A7E">
        <w:rPr>
          <w:lang w:val="es-CR"/>
        </w:rPr>
        <w:t xml:space="preserve">18 y </w:t>
      </w:r>
      <w:r w:rsidR="00BA299D">
        <w:rPr>
          <w:lang w:val="es-CR"/>
        </w:rPr>
        <w:t>21</w:t>
      </w:r>
      <w:r w:rsidR="002B3DBD">
        <w:rPr>
          <w:lang w:val="es-CR"/>
        </w:rPr>
        <w:t xml:space="preserve"> de </w:t>
      </w:r>
      <w:r w:rsidR="00BA299D">
        <w:rPr>
          <w:lang w:val="es-CR"/>
        </w:rPr>
        <w:t xml:space="preserve">octubre, </w:t>
      </w:r>
      <w:r w:rsidRPr="0014548D">
        <w:rPr>
          <w:lang w:val="es-CR"/>
        </w:rPr>
        <w:t xml:space="preserve">la carga de trabajo en los servidores de </w:t>
      </w:r>
      <w:r w:rsidR="00BA299D">
        <w:rPr>
          <w:lang w:val="es-CR"/>
        </w:rPr>
        <w:t>pruebas</w:t>
      </w:r>
      <w:r w:rsidRPr="0014548D">
        <w:rPr>
          <w:lang w:val="es-CR"/>
        </w:rPr>
        <w:t>, adicional a la generada por la prueba, fue mínima o nula.</w:t>
      </w:r>
    </w:p>
    <w:p w:rsidR="002B3DBD" w:rsidRDefault="002B3DBD" w:rsidP="00535350">
      <w:pPr>
        <w:pStyle w:val="ListParagraph"/>
        <w:numPr>
          <w:ilvl w:val="0"/>
          <w:numId w:val="7"/>
        </w:numPr>
        <w:jc w:val="both"/>
        <w:rPr>
          <w:lang w:val="es-CR"/>
        </w:rPr>
      </w:pPr>
      <w:r>
        <w:rPr>
          <w:lang w:val="es-CR"/>
        </w:rPr>
        <w:lastRenderedPageBreak/>
        <w:t>Se contó con el apoyo de personal del BCR para realizar labores adicionales de monitoreo y control que están fuera del alcance del personal de Avantica.</w:t>
      </w:r>
    </w:p>
    <w:p w:rsidR="005C2F04" w:rsidRPr="005C2F04" w:rsidRDefault="005C2F04" w:rsidP="00F0239A">
      <w:pPr>
        <w:jc w:val="both"/>
        <w:rPr>
          <w:lang w:val="es-CR"/>
        </w:rPr>
      </w:pPr>
    </w:p>
    <w:p w:rsidR="005C2F04" w:rsidRPr="00B87696"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0" w:name="_Toc465964388"/>
      <w:r w:rsidRPr="00B87696">
        <w:rPr>
          <w:rFonts w:ascii="Futura Std Heavy" w:hAnsi="Futura Std Heavy"/>
          <w:b w:val="0"/>
          <w:smallCaps/>
          <w:color w:val="FF6600"/>
          <w:sz w:val="24"/>
          <w:lang w:val="es-CR"/>
        </w:rPr>
        <w:t>Estrategia de Pruebas</w:t>
      </w:r>
      <w:bookmarkEnd w:id="20"/>
    </w:p>
    <w:p w:rsidR="00533AE5" w:rsidRDefault="005C2F04" w:rsidP="00F0239A">
      <w:pPr>
        <w:jc w:val="both"/>
        <w:rPr>
          <w:lang w:val="es-CR"/>
        </w:rPr>
      </w:pPr>
      <w:r w:rsidRPr="00B87696">
        <w:rPr>
          <w:lang w:val="es-CR"/>
        </w:rPr>
        <w:t xml:space="preserve">Se realizaron las pruebas de </w:t>
      </w:r>
      <w:r w:rsidR="00BF1365">
        <w:rPr>
          <w:lang w:val="es-CR"/>
        </w:rPr>
        <w:t>rendimiento</w:t>
      </w:r>
      <w:r w:rsidRPr="00B87696">
        <w:rPr>
          <w:lang w:val="es-CR"/>
        </w:rPr>
        <w:t xml:space="preserve"> de acuerdo a los escenarios descritos en el documento de </w:t>
      </w:r>
      <w:r w:rsidR="00303DC5">
        <w:rPr>
          <w:lang w:val="es-CR"/>
        </w:rPr>
        <w:t>“</w:t>
      </w:r>
      <w:r w:rsidR="00B64E99" w:rsidRPr="009404B9">
        <w:rPr>
          <w:lang w:val="es-CR"/>
        </w:rPr>
        <w:t>SS039 - 2015LA-000019-01 Pruebas Performance Riesgo Liquidez</w:t>
      </w:r>
      <w:r w:rsidR="00303DC5">
        <w:rPr>
          <w:rFonts w:ascii="Futura Std Book" w:hAnsi="Futura Std Book" w:cs="Calibri"/>
          <w:sz w:val="22"/>
          <w:szCs w:val="30"/>
          <w:lang w:val="es-CR"/>
        </w:rPr>
        <w:t>”</w:t>
      </w:r>
      <w:r w:rsidR="002B3DBD">
        <w:rPr>
          <w:lang w:val="es-CR"/>
        </w:rPr>
        <w:t xml:space="preserve">. </w:t>
      </w:r>
    </w:p>
    <w:p w:rsidR="005C2F04" w:rsidRPr="005C2F04" w:rsidRDefault="005C2F04" w:rsidP="00F0239A">
      <w:pPr>
        <w:jc w:val="both"/>
        <w:rPr>
          <w:lang w:val="es-CR"/>
        </w:rPr>
      </w:pPr>
      <w:r w:rsidRPr="00B87696">
        <w:rPr>
          <w:lang w:val="es-CR"/>
        </w:rPr>
        <w:t>Durante el período de carga, se ejecutaron pruebas de rendimiento</w:t>
      </w:r>
      <w:r w:rsidRPr="005C2F04">
        <w:rPr>
          <w:lang w:val="es-CR"/>
        </w:rPr>
        <w:t xml:space="preserve"> al sistema de</w:t>
      </w:r>
      <w:r w:rsidR="00533AE5">
        <w:rPr>
          <w:lang w:val="es-CR"/>
        </w:rPr>
        <w:t>l BCR-Riesgo Liquidez</w:t>
      </w:r>
      <w:r w:rsidRPr="005C2F04">
        <w:rPr>
          <w:lang w:val="es-CR"/>
        </w:rPr>
        <w:t xml:space="preserve">, midiendo los tiempos de despliegue de páginas </w:t>
      </w:r>
      <w:r w:rsidR="002B3DBD">
        <w:rPr>
          <w:lang w:val="es-CR"/>
        </w:rPr>
        <w:t>web para cada uno de los flujos mencionados en dicho documento</w:t>
      </w:r>
      <w:r w:rsidRPr="005C2F04">
        <w:rPr>
          <w:lang w:val="es-CR"/>
        </w:rPr>
        <w:t>.</w:t>
      </w:r>
    </w:p>
    <w:p w:rsidR="005C2F04" w:rsidRDefault="002B3DBD" w:rsidP="00F0239A">
      <w:pPr>
        <w:jc w:val="both"/>
        <w:rPr>
          <w:lang w:val="es-CR"/>
        </w:rPr>
      </w:pPr>
      <w:r>
        <w:rPr>
          <w:lang w:val="es-CR"/>
        </w:rPr>
        <w:t>Finalmente se monitoreó el comportamiento de</w:t>
      </w:r>
      <w:r w:rsidR="005C2F04" w:rsidRPr="005C2F04">
        <w:rPr>
          <w:lang w:val="es-CR"/>
        </w:rPr>
        <w:t xml:space="preserve"> los servidores físicos r</w:t>
      </w:r>
      <w:r>
        <w:rPr>
          <w:lang w:val="es-CR"/>
        </w:rPr>
        <w:t>elacionados con la aplicación</w:t>
      </w:r>
      <w:r w:rsidR="005C2F04" w:rsidRPr="005C2F04">
        <w:rPr>
          <w:lang w:val="es-CR"/>
        </w:rPr>
        <w:t xml:space="preserve"> a prueba, para medir el uso de recursos re</w:t>
      </w:r>
      <w:r>
        <w:rPr>
          <w:lang w:val="es-CR"/>
        </w:rPr>
        <w:t>spectivo a lo largo de la ejecución</w:t>
      </w:r>
      <w:r w:rsidR="005C2F04" w:rsidRPr="005C2F04">
        <w:rPr>
          <w:lang w:val="es-CR"/>
        </w:rPr>
        <w:t>.</w:t>
      </w:r>
    </w:p>
    <w:p w:rsidR="005C2F04" w:rsidRPr="005C2F04"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1" w:name="_Toc465964389"/>
      <w:r w:rsidRPr="005C2F04">
        <w:rPr>
          <w:rFonts w:ascii="Futura Std Heavy" w:hAnsi="Futura Std Heavy"/>
          <w:b w:val="0"/>
          <w:smallCaps/>
          <w:color w:val="FF6600"/>
          <w:sz w:val="24"/>
          <w:lang w:val="es-CR"/>
        </w:rPr>
        <w:t>Generación de carga</w:t>
      </w:r>
      <w:bookmarkEnd w:id="21"/>
    </w:p>
    <w:p w:rsidR="005C2F04" w:rsidRPr="005C2F04" w:rsidRDefault="005C2F04" w:rsidP="00F0239A">
      <w:pPr>
        <w:jc w:val="both"/>
        <w:rPr>
          <w:lang w:val="es-CR"/>
        </w:rPr>
      </w:pPr>
      <w:r w:rsidRPr="005C2F04">
        <w:rPr>
          <w:lang w:val="es-CR"/>
        </w:rPr>
        <w:t xml:space="preserve">A nivel general, la estrategia de carga </w:t>
      </w:r>
      <w:r w:rsidR="00E12501">
        <w:rPr>
          <w:lang w:val="es-CR"/>
        </w:rPr>
        <w:t xml:space="preserve">para los flujos del </w:t>
      </w:r>
      <w:r w:rsidR="009B666D">
        <w:rPr>
          <w:lang w:val="es-CR"/>
        </w:rPr>
        <w:t>BCR-Riesgo Liquidez</w:t>
      </w:r>
      <w:r w:rsidR="00E12501">
        <w:rPr>
          <w:lang w:val="es-CR"/>
        </w:rPr>
        <w:t xml:space="preserve">, </w:t>
      </w:r>
      <w:r w:rsidRPr="005C2F04">
        <w:rPr>
          <w:lang w:val="es-CR"/>
        </w:rPr>
        <w:t>es la siguiente:</w:t>
      </w:r>
    </w:p>
    <w:p w:rsidR="009B666D" w:rsidRDefault="009B666D" w:rsidP="00B649BD">
      <w:pPr>
        <w:pStyle w:val="ListParagraph"/>
        <w:numPr>
          <w:ilvl w:val="0"/>
          <w:numId w:val="7"/>
        </w:numPr>
        <w:jc w:val="both"/>
        <w:rPr>
          <w:lang w:val="es-CR"/>
        </w:rPr>
      </w:pPr>
      <w:r>
        <w:rPr>
          <w:lang w:val="es-CR"/>
        </w:rPr>
        <w:t>Se cargó, de forma manual, la cola de procesamiento de reportes con diferentes tipos de reporte y configuración.</w:t>
      </w:r>
    </w:p>
    <w:p w:rsidR="00B649BD" w:rsidRPr="00B649BD" w:rsidRDefault="00B649BD" w:rsidP="00B649BD">
      <w:pPr>
        <w:pStyle w:val="ListParagraph"/>
        <w:numPr>
          <w:ilvl w:val="0"/>
          <w:numId w:val="7"/>
        </w:numPr>
        <w:jc w:val="both"/>
        <w:rPr>
          <w:lang w:val="es-CR"/>
        </w:rPr>
      </w:pPr>
      <w:r>
        <w:rPr>
          <w:lang w:val="es-CR"/>
        </w:rPr>
        <w:t>Para los escenarios I y II, los niveles de carga utilizados fueron mínimos, ya que el propósito de estos escenarios es, crear una línea base del comportamiento de la aplicación cuando no presenta carga.</w:t>
      </w:r>
    </w:p>
    <w:p w:rsidR="005C2F04" w:rsidRPr="00666D25"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ES"/>
        </w:rPr>
      </w:pPr>
      <w:bookmarkStart w:id="22" w:name="_Toc465964390"/>
      <w:r w:rsidRPr="005C2F04">
        <w:rPr>
          <w:rFonts w:ascii="Futura Std Heavy" w:hAnsi="Futura Std Heavy"/>
          <w:b w:val="0"/>
          <w:smallCaps/>
          <w:color w:val="FF6600"/>
          <w:sz w:val="24"/>
          <w:lang w:val="es-CR"/>
        </w:rPr>
        <w:t xml:space="preserve">Monitoreo de Tiempos de </w:t>
      </w:r>
      <w:r w:rsidR="009B666D">
        <w:rPr>
          <w:rFonts w:ascii="Futura Std Heavy" w:hAnsi="Futura Std Heavy"/>
          <w:b w:val="0"/>
          <w:smallCaps/>
          <w:color w:val="FF6600"/>
          <w:sz w:val="24"/>
          <w:lang w:val="es-CR"/>
        </w:rPr>
        <w:t>respuesta</w:t>
      </w:r>
      <w:r w:rsidRPr="005C2F04">
        <w:rPr>
          <w:rFonts w:ascii="Futura Std Heavy" w:hAnsi="Futura Std Heavy"/>
          <w:b w:val="0"/>
          <w:smallCaps/>
          <w:color w:val="FF6600"/>
          <w:sz w:val="24"/>
          <w:lang w:val="es-CR"/>
        </w:rPr>
        <w:t xml:space="preserve"> Web</w:t>
      </w:r>
      <w:bookmarkEnd w:id="22"/>
    </w:p>
    <w:p w:rsidR="005C2F04" w:rsidRPr="005C2F04" w:rsidRDefault="008D3E68" w:rsidP="00F0239A">
      <w:pPr>
        <w:jc w:val="both"/>
        <w:rPr>
          <w:lang w:val="es-CR"/>
        </w:rPr>
      </w:pPr>
      <w:r>
        <w:rPr>
          <w:lang w:val="es-CR"/>
        </w:rPr>
        <w:t xml:space="preserve">Durante el periodo de generación de la carga, se ejecutan scripts automatizados que simulan </w:t>
      </w:r>
      <w:r w:rsidR="00941E4A">
        <w:rPr>
          <w:lang w:val="es-CR"/>
        </w:rPr>
        <w:t xml:space="preserve">los </w:t>
      </w:r>
      <w:r>
        <w:rPr>
          <w:lang w:val="es-CR"/>
        </w:rPr>
        <w:t xml:space="preserve">diferentes </w:t>
      </w:r>
      <w:r w:rsidR="00941E4A">
        <w:rPr>
          <w:lang w:val="es-CR"/>
        </w:rPr>
        <w:t>escenarios definidos</w:t>
      </w:r>
      <w:r w:rsidR="005C2F04" w:rsidRPr="005C2F04">
        <w:rPr>
          <w:lang w:val="es-CR"/>
        </w:rPr>
        <w:t xml:space="preserve">, usando datos </w:t>
      </w:r>
      <w:r w:rsidR="00F27970" w:rsidRPr="005C2F04">
        <w:rPr>
          <w:lang w:val="es-CR"/>
        </w:rPr>
        <w:t>válidos</w:t>
      </w:r>
      <w:r w:rsidR="005C2F04" w:rsidRPr="005C2F04">
        <w:rPr>
          <w:lang w:val="es-CR"/>
        </w:rPr>
        <w:t xml:space="preserve"> para verificar:</w:t>
      </w:r>
    </w:p>
    <w:p w:rsidR="005C2F04" w:rsidRPr="005C2F04" w:rsidRDefault="008D3E68" w:rsidP="00535350">
      <w:pPr>
        <w:pStyle w:val="ListParagraph"/>
        <w:numPr>
          <w:ilvl w:val="0"/>
          <w:numId w:val="7"/>
        </w:numPr>
        <w:jc w:val="both"/>
        <w:rPr>
          <w:lang w:val="es-CR"/>
        </w:rPr>
      </w:pPr>
      <w:r>
        <w:rPr>
          <w:lang w:val="es-CR"/>
        </w:rPr>
        <w:t>Que se dan l</w:t>
      </w:r>
      <w:r w:rsidR="005C2F04" w:rsidRPr="005C2F04">
        <w:rPr>
          <w:lang w:val="es-CR"/>
        </w:rPr>
        <w:t xml:space="preserve">os resultados esperados ocurren cuando se usan datos </w:t>
      </w:r>
      <w:r w:rsidR="00F27970" w:rsidRPr="005C2F04">
        <w:rPr>
          <w:lang w:val="es-CR"/>
        </w:rPr>
        <w:t>válidos</w:t>
      </w:r>
      <w:r w:rsidR="005C2F04" w:rsidRPr="005C2F04">
        <w:rPr>
          <w:lang w:val="es-CR"/>
        </w:rPr>
        <w:t>.</w:t>
      </w:r>
    </w:p>
    <w:p w:rsidR="005C2F04" w:rsidRPr="008D3E68" w:rsidRDefault="008D3E68" w:rsidP="00F0239A">
      <w:pPr>
        <w:pStyle w:val="ListParagraph"/>
        <w:numPr>
          <w:ilvl w:val="0"/>
          <w:numId w:val="7"/>
        </w:numPr>
        <w:jc w:val="both"/>
        <w:rPr>
          <w:lang w:val="es-CR"/>
        </w:rPr>
      </w:pPr>
      <w:r>
        <w:rPr>
          <w:lang w:val="es-CR"/>
        </w:rPr>
        <w:t>Que l</w:t>
      </w:r>
      <w:r w:rsidR="00941E4A">
        <w:rPr>
          <w:lang w:val="es-CR"/>
        </w:rPr>
        <w:t>os tiempos de despliegue de cada página durante el proceso de prueba de carga</w:t>
      </w:r>
      <w:r>
        <w:rPr>
          <w:lang w:val="es-CR"/>
        </w:rPr>
        <w:t xml:space="preserve"> están dentro de rangos aceptables</w:t>
      </w:r>
      <w:r w:rsidR="00941E4A">
        <w:rPr>
          <w:lang w:val="es-CR"/>
        </w:rPr>
        <w:t>.</w:t>
      </w:r>
    </w:p>
    <w:p w:rsidR="005C2F04" w:rsidRPr="005C2F04"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3" w:name="_Toc465964391"/>
      <w:r w:rsidRPr="005C2F04">
        <w:rPr>
          <w:rFonts w:ascii="Futura Std Heavy" w:hAnsi="Futura Std Heavy"/>
          <w:b w:val="0"/>
          <w:smallCaps/>
          <w:color w:val="FF6600"/>
          <w:sz w:val="24"/>
          <w:lang w:val="es-CR"/>
        </w:rPr>
        <w:t>Monitoreo de Servidores</w:t>
      </w:r>
      <w:bookmarkEnd w:id="23"/>
    </w:p>
    <w:p w:rsidR="005C2F04" w:rsidRPr="005C2F04" w:rsidRDefault="005C2F04" w:rsidP="00F0239A">
      <w:pPr>
        <w:jc w:val="both"/>
        <w:rPr>
          <w:lang w:val="es-CR"/>
        </w:rPr>
      </w:pPr>
      <w:r w:rsidRPr="005C2F04">
        <w:rPr>
          <w:lang w:val="es-CR"/>
        </w:rPr>
        <w:t>A nivel de servidores, la estrategia a seguir se basa en lo siguiente:</w:t>
      </w:r>
    </w:p>
    <w:p w:rsidR="008D3E68" w:rsidRDefault="005C2F04" w:rsidP="00535350">
      <w:pPr>
        <w:pStyle w:val="ListParagraph"/>
        <w:numPr>
          <w:ilvl w:val="0"/>
          <w:numId w:val="7"/>
        </w:numPr>
        <w:jc w:val="both"/>
        <w:rPr>
          <w:lang w:val="es-CR"/>
        </w:rPr>
      </w:pPr>
      <w:r w:rsidRPr="005C2F04">
        <w:rPr>
          <w:lang w:val="es-CR"/>
        </w:rPr>
        <w:t>Ejecución de</w:t>
      </w:r>
      <w:r w:rsidR="008D3E68">
        <w:rPr>
          <w:lang w:val="es-CR"/>
        </w:rPr>
        <w:t xml:space="preserve">l monitoreo mediante la herramienta Foglight, </w:t>
      </w:r>
      <w:r w:rsidRPr="005C2F04">
        <w:rPr>
          <w:lang w:val="es-CR"/>
        </w:rPr>
        <w:t xml:space="preserve">para realizar las respectivas mediciones de las variables a tomar en cuenta: Memoria RAM </w:t>
      </w:r>
      <w:r w:rsidR="00C87438">
        <w:rPr>
          <w:lang w:val="es-CR"/>
        </w:rPr>
        <w:lastRenderedPageBreak/>
        <w:t>usada</w:t>
      </w:r>
      <w:r w:rsidRPr="005C2F04">
        <w:rPr>
          <w:lang w:val="es-CR"/>
        </w:rPr>
        <w:t xml:space="preserve">, así como el </w:t>
      </w:r>
      <w:r w:rsidR="008D3E68">
        <w:rPr>
          <w:lang w:val="es-CR"/>
        </w:rPr>
        <w:t xml:space="preserve">porcentaje de </w:t>
      </w:r>
      <w:r w:rsidRPr="005C2F04">
        <w:rPr>
          <w:lang w:val="es-CR"/>
        </w:rPr>
        <w:t>uso del CPU</w:t>
      </w:r>
      <w:r w:rsidR="008D3E68">
        <w:rPr>
          <w:lang w:val="es-CR"/>
        </w:rPr>
        <w:t xml:space="preserve"> de cada uno de los servidores de base de dat</w:t>
      </w:r>
      <w:r w:rsidR="006C113C">
        <w:rPr>
          <w:lang w:val="es-CR"/>
        </w:rPr>
        <w:t>os, aplicación</w:t>
      </w:r>
      <w:r w:rsidR="008D3E68">
        <w:rPr>
          <w:lang w:val="es-CR"/>
        </w:rPr>
        <w:t xml:space="preserve"> y servidores de capa </w:t>
      </w:r>
      <w:r w:rsidR="006C113C">
        <w:rPr>
          <w:lang w:val="es-CR"/>
        </w:rPr>
        <w:t>de presentación</w:t>
      </w:r>
      <w:r w:rsidRPr="005C2F04">
        <w:rPr>
          <w:lang w:val="es-CR"/>
        </w:rPr>
        <w:t xml:space="preserve">. </w:t>
      </w:r>
    </w:p>
    <w:p w:rsidR="005C2F04" w:rsidRPr="005C2F04" w:rsidRDefault="005C2F04" w:rsidP="00535350">
      <w:pPr>
        <w:pStyle w:val="ListParagraph"/>
        <w:numPr>
          <w:ilvl w:val="0"/>
          <w:numId w:val="7"/>
        </w:numPr>
        <w:jc w:val="both"/>
        <w:rPr>
          <w:lang w:val="es-CR"/>
        </w:rPr>
      </w:pPr>
      <w:r w:rsidRPr="005C2F04">
        <w:rPr>
          <w:lang w:val="es-CR"/>
        </w:rPr>
        <w:t xml:space="preserve">Estas variables se empezarán a medir </w:t>
      </w:r>
      <w:r w:rsidR="00941E4A">
        <w:rPr>
          <w:lang w:val="es-CR"/>
        </w:rPr>
        <w:t>al</w:t>
      </w:r>
      <w:r w:rsidRPr="005C2F04">
        <w:rPr>
          <w:lang w:val="es-CR"/>
        </w:rPr>
        <w:t xml:space="preserve"> iniciar con la carga que es generada</w:t>
      </w:r>
      <w:r w:rsidR="00D473C9">
        <w:rPr>
          <w:lang w:val="es-CR"/>
        </w:rPr>
        <w:t xml:space="preserve"> mediante la solicitud de múltiples órdenes</w:t>
      </w:r>
      <w:r w:rsidRPr="005C2F04">
        <w:rPr>
          <w:lang w:val="es-CR"/>
        </w:rPr>
        <w:t xml:space="preserve"> </w:t>
      </w:r>
      <w:r w:rsidR="00D473C9">
        <w:rPr>
          <w:lang w:val="es-CR"/>
        </w:rPr>
        <w:t>de generación de reportes</w:t>
      </w:r>
      <w:r w:rsidRPr="005C2F04">
        <w:rPr>
          <w:lang w:val="es-CR"/>
        </w:rPr>
        <w:t>, esto con el objetivo de medir el rendimiento de los servidores de acuerdo a un tiempo y un nivel de carga determinado.</w:t>
      </w:r>
    </w:p>
    <w:p w:rsidR="005C2F04" w:rsidRDefault="005C2F04" w:rsidP="008D3E68">
      <w:pPr>
        <w:pStyle w:val="ListParagraph"/>
        <w:numPr>
          <w:ilvl w:val="0"/>
          <w:numId w:val="7"/>
        </w:numPr>
        <w:jc w:val="both"/>
        <w:rPr>
          <w:lang w:val="es-CR"/>
        </w:rPr>
      </w:pPr>
      <w:r w:rsidRPr="005C2F04">
        <w:rPr>
          <w:lang w:val="es-CR"/>
        </w:rPr>
        <w:t xml:space="preserve">El </w:t>
      </w:r>
      <w:r w:rsidR="008D3E68">
        <w:rPr>
          <w:lang w:val="es-CR"/>
        </w:rPr>
        <w:t xml:space="preserve">equipo de </w:t>
      </w:r>
      <w:r w:rsidR="003A4EE5">
        <w:rPr>
          <w:lang w:val="es-CR"/>
        </w:rPr>
        <w:t>soporte del Banco de Costa Rica</w:t>
      </w:r>
      <w:r w:rsidR="008D3E68">
        <w:rPr>
          <w:lang w:val="es-CR"/>
        </w:rPr>
        <w:t>, recolecta la información necesaria para cada servidor y la envía a Avantica para el análisis respectivo.</w:t>
      </w:r>
    </w:p>
    <w:p w:rsidR="005C2F04" w:rsidRDefault="005C2F04" w:rsidP="00F0239A">
      <w:pPr>
        <w:jc w:val="both"/>
        <w:rPr>
          <w:lang w:val="es-CR"/>
        </w:rPr>
      </w:pPr>
    </w:p>
    <w:p w:rsidR="005C2F04" w:rsidRDefault="005C2F04" w:rsidP="00F0239A">
      <w:pPr>
        <w:jc w:val="both"/>
        <w:rPr>
          <w:lang w:val="es-CR"/>
        </w:rPr>
      </w:pPr>
      <w:r>
        <w:rPr>
          <w:lang w:val="es-CR"/>
        </w:rPr>
        <w:br w:type="page"/>
      </w:r>
    </w:p>
    <w:p w:rsidR="005C2F04" w:rsidRDefault="005C2F04" w:rsidP="004E6FC8">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24" w:name="_Toc465964392"/>
      <w:r w:rsidRPr="005C2F04">
        <w:rPr>
          <w:rFonts w:ascii="Futura Std Bold" w:eastAsiaTheme="minorHAnsi" w:hAnsi="Futura Std Bold" w:cstheme="minorBidi"/>
          <w:b w:val="0"/>
          <w:bCs w:val="0"/>
          <w:color w:val="17365D" w:themeColor="text2" w:themeShade="BF"/>
          <w:sz w:val="24"/>
          <w:szCs w:val="24"/>
          <w:lang w:val="es-CR"/>
        </w:rPr>
        <w:lastRenderedPageBreak/>
        <w:t>Resultados</w:t>
      </w:r>
      <w:bookmarkEnd w:id="24"/>
    </w:p>
    <w:p w:rsidR="00034FC9" w:rsidRDefault="00034FC9" w:rsidP="004E6FC8">
      <w:pPr>
        <w:jc w:val="both"/>
        <w:rPr>
          <w:lang w:val="es-CR"/>
        </w:rPr>
      </w:pPr>
      <w:r>
        <w:rPr>
          <w:lang w:val="es-CR"/>
        </w:rPr>
        <w:t xml:space="preserve">Esta sección presenta un detalle de los resultados </w:t>
      </w:r>
      <w:r w:rsidR="00B41BA5">
        <w:rPr>
          <w:lang w:val="es-CR"/>
        </w:rPr>
        <w:t xml:space="preserve">más relevantes </w:t>
      </w:r>
      <w:r>
        <w:rPr>
          <w:lang w:val="es-CR"/>
        </w:rPr>
        <w:t>observados durante la ejecución de la prueba, los cuales serán utilizados como base para la definición de los principales hallazgos.</w:t>
      </w:r>
    </w:p>
    <w:p w:rsidR="009E57D0" w:rsidRDefault="0015729C" w:rsidP="004E6FC8">
      <w:pPr>
        <w:jc w:val="both"/>
        <w:rPr>
          <w:lang w:val="es-ES"/>
        </w:rPr>
      </w:pPr>
      <w:r>
        <w:rPr>
          <w:lang w:val="es-CR"/>
        </w:rPr>
        <w:t>El proceso de generación de la carga siguió</w:t>
      </w:r>
      <w:r>
        <w:rPr>
          <w:lang w:val="es-ES"/>
        </w:rPr>
        <w:t xml:space="preserve"> el siguiente patrón de comportamiento</w:t>
      </w:r>
      <w:r w:rsidRPr="0015729C">
        <w:rPr>
          <w:lang w:val="es-ES"/>
        </w:rPr>
        <w:t>:</w:t>
      </w:r>
    </w:p>
    <w:p w:rsidR="00804922" w:rsidRDefault="00804922" w:rsidP="004E6FC8">
      <w:pPr>
        <w:pStyle w:val="ListParagraph"/>
        <w:numPr>
          <w:ilvl w:val="0"/>
          <w:numId w:val="31"/>
        </w:numPr>
        <w:jc w:val="both"/>
        <w:rPr>
          <w:lang w:val="es-ES"/>
        </w:rPr>
      </w:pPr>
      <w:r w:rsidRPr="00804922">
        <w:rPr>
          <w:lang w:val="es-ES"/>
        </w:rPr>
        <w:t>Se ejecutó</w:t>
      </w:r>
      <w:r>
        <w:rPr>
          <w:lang w:val="es-ES"/>
        </w:rPr>
        <w:t xml:space="preserve"> inicialmente el escenario II sin monitoreo </w:t>
      </w:r>
      <w:r w:rsidR="00180C47">
        <w:rPr>
          <w:lang w:val="es-ES"/>
        </w:rPr>
        <w:t xml:space="preserve">de la infraestructura, ya que este era el único escenario que podía </w:t>
      </w:r>
      <w:r w:rsidR="0027705F">
        <w:rPr>
          <w:lang w:val="es-ES"/>
        </w:rPr>
        <w:t>prescindir del monitoreo sin un alto impacto en el propósito de la prueba</w:t>
      </w:r>
      <w:r>
        <w:rPr>
          <w:lang w:val="es-ES"/>
        </w:rPr>
        <w:t>, generando una línea base para el despliegue web.</w:t>
      </w:r>
    </w:p>
    <w:p w:rsidR="00180C47" w:rsidRDefault="00180C47" w:rsidP="004E6FC8">
      <w:pPr>
        <w:pStyle w:val="ListParagraph"/>
        <w:numPr>
          <w:ilvl w:val="0"/>
          <w:numId w:val="31"/>
        </w:numPr>
        <w:jc w:val="both"/>
        <w:rPr>
          <w:lang w:val="es-ES"/>
        </w:rPr>
      </w:pPr>
      <w:r>
        <w:rPr>
          <w:lang w:val="es-ES"/>
        </w:rPr>
        <w:t>Una vez que se encontró habilitado el monitoreo</w:t>
      </w:r>
      <w:r w:rsidR="0027705F">
        <w:rPr>
          <w:lang w:val="es-ES"/>
        </w:rPr>
        <w:t xml:space="preserve"> de la infraestructura se procedió a lanzar el escenario I.</w:t>
      </w:r>
    </w:p>
    <w:p w:rsidR="0027705F" w:rsidRDefault="0027705F" w:rsidP="004E6FC8">
      <w:pPr>
        <w:pStyle w:val="ListParagraph"/>
        <w:numPr>
          <w:ilvl w:val="1"/>
          <w:numId w:val="31"/>
        </w:numPr>
        <w:jc w:val="both"/>
        <w:rPr>
          <w:lang w:val="es-ES"/>
        </w:rPr>
      </w:pPr>
      <w:r>
        <w:rPr>
          <w:lang w:val="es-ES"/>
        </w:rPr>
        <w:t>Para este escenario, se procesó reporte por reporte hasta que se cubrieron todos los tipos de reportes y configuración.</w:t>
      </w:r>
    </w:p>
    <w:p w:rsidR="0027705F" w:rsidRDefault="00DF0CFF" w:rsidP="004E6FC8">
      <w:pPr>
        <w:pStyle w:val="ListParagraph"/>
        <w:numPr>
          <w:ilvl w:val="0"/>
          <w:numId w:val="31"/>
        </w:numPr>
        <w:jc w:val="both"/>
        <w:rPr>
          <w:lang w:val="es-ES"/>
        </w:rPr>
      </w:pPr>
      <w:r>
        <w:rPr>
          <w:lang w:val="es-ES"/>
        </w:rPr>
        <w:t>Luego de ejecutar el escenario I, se procedió a ejecutar el escenario III</w:t>
      </w:r>
    </w:p>
    <w:p w:rsidR="00DF0CFF" w:rsidRDefault="00DF0CFF" w:rsidP="004E6FC8">
      <w:pPr>
        <w:pStyle w:val="ListParagraph"/>
        <w:numPr>
          <w:ilvl w:val="1"/>
          <w:numId w:val="31"/>
        </w:numPr>
        <w:jc w:val="both"/>
        <w:rPr>
          <w:lang w:val="es-ES"/>
        </w:rPr>
      </w:pPr>
      <w:r>
        <w:rPr>
          <w:lang w:val="es-ES"/>
        </w:rPr>
        <w:t>Para el cual se encoló, inicialmente un reporte.</w:t>
      </w:r>
    </w:p>
    <w:p w:rsidR="00DF0CFF" w:rsidRDefault="00DF0CFF" w:rsidP="004E6FC8">
      <w:pPr>
        <w:pStyle w:val="ListParagraph"/>
        <w:numPr>
          <w:ilvl w:val="1"/>
          <w:numId w:val="31"/>
        </w:numPr>
        <w:jc w:val="both"/>
        <w:rPr>
          <w:lang w:val="es-ES"/>
        </w:rPr>
      </w:pPr>
      <w:r>
        <w:rPr>
          <w:lang w:val="es-ES"/>
        </w:rPr>
        <w:t>Durante el procesamiento de ese reporte se lanzaron las pruebas de navegación web.</w:t>
      </w:r>
    </w:p>
    <w:p w:rsidR="009E57D0" w:rsidRPr="00DF0CFF" w:rsidRDefault="00DF0CFF" w:rsidP="004E6FC8">
      <w:pPr>
        <w:pStyle w:val="ListParagraph"/>
        <w:numPr>
          <w:ilvl w:val="1"/>
          <w:numId w:val="31"/>
        </w:numPr>
        <w:jc w:val="both"/>
        <w:rPr>
          <w:lang w:val="es-CR"/>
        </w:rPr>
      </w:pPr>
      <w:r w:rsidRPr="00DF0CFF">
        <w:rPr>
          <w:lang w:val="es-ES"/>
        </w:rPr>
        <w:t>Luego de dar inicio a las pruebas de navegación web se encolaron el resto de reportes con las diferentes configuraciones</w:t>
      </w:r>
      <w:r>
        <w:rPr>
          <w:lang w:val="es-ES"/>
        </w:rPr>
        <w:t>.</w:t>
      </w:r>
    </w:p>
    <w:p w:rsidR="0015676F" w:rsidRPr="008A0466" w:rsidRDefault="00521C95" w:rsidP="004E6FC8">
      <w:pPr>
        <w:jc w:val="both"/>
        <w:rPr>
          <w:lang w:val="es-ES"/>
        </w:rPr>
      </w:pPr>
      <w:r>
        <w:rPr>
          <w:lang w:val="es-CR"/>
        </w:rPr>
        <w:t xml:space="preserve">Inicialmente se </w:t>
      </w:r>
      <w:r>
        <w:rPr>
          <w:lang w:val="es-ES"/>
        </w:rPr>
        <w:t>planteó</w:t>
      </w:r>
      <w:r w:rsidR="0015676F">
        <w:rPr>
          <w:lang w:val="es-CR"/>
        </w:rPr>
        <w:t xml:space="preserve"> el objetivo de realizar un </w:t>
      </w:r>
      <w:r w:rsidR="00C73FE8">
        <w:rPr>
          <w:lang w:val="es-CR"/>
        </w:rPr>
        <w:t>proceso en donde el paso de un escenario al</w:t>
      </w:r>
      <w:r w:rsidR="0015676F">
        <w:rPr>
          <w:lang w:val="es-CR"/>
        </w:rPr>
        <w:t xml:space="preserve"> siguiente se diera de manera ininterrumpida. Sin embargo, eventos puntuales que se dieron </w:t>
      </w:r>
      <w:r w:rsidR="008A0466">
        <w:rPr>
          <w:lang w:val="es-CR"/>
        </w:rPr>
        <w:t>durante la ejecución de la prueba provocaron el tener que realizar interrupciones forzadas</w:t>
      </w:r>
      <w:r w:rsidR="008A0466" w:rsidRPr="008A0466">
        <w:rPr>
          <w:lang w:val="es-ES"/>
        </w:rPr>
        <w:t>:</w:t>
      </w:r>
    </w:p>
    <w:p w:rsidR="00E61C0B" w:rsidRDefault="00CD6432" w:rsidP="004E6FC8">
      <w:pPr>
        <w:pStyle w:val="ListParagraph"/>
        <w:numPr>
          <w:ilvl w:val="0"/>
          <w:numId w:val="29"/>
        </w:numPr>
        <w:jc w:val="both"/>
        <w:rPr>
          <w:lang w:val="es-ES"/>
        </w:rPr>
      </w:pPr>
      <w:r>
        <w:rPr>
          <w:lang w:val="es-ES"/>
        </w:rPr>
        <w:t>En el escenario I, durante la prueba se detectaron problemas funcionales con el procesamiento de los reportes y requirió corrección por parte del proveedor de desarrollo. Luego de que los errores fueron corregidos</w:t>
      </w:r>
      <w:r w:rsidR="00457605">
        <w:rPr>
          <w:lang w:val="es-ES"/>
        </w:rPr>
        <w:t>,</w:t>
      </w:r>
      <w:r>
        <w:rPr>
          <w:lang w:val="es-ES"/>
        </w:rPr>
        <w:t xml:space="preserve"> se volvió a ejecutar la prueba</w:t>
      </w:r>
      <w:r w:rsidR="00457605">
        <w:rPr>
          <w:lang w:val="es-ES"/>
        </w:rPr>
        <w:t>.</w:t>
      </w:r>
    </w:p>
    <w:p w:rsidR="00E61C0B" w:rsidRDefault="00CD6432" w:rsidP="004E6FC8">
      <w:pPr>
        <w:pStyle w:val="ListParagraph"/>
        <w:numPr>
          <w:ilvl w:val="0"/>
          <w:numId w:val="29"/>
        </w:numPr>
        <w:jc w:val="both"/>
        <w:rPr>
          <w:lang w:val="es-ES"/>
        </w:rPr>
      </w:pPr>
      <w:r>
        <w:rPr>
          <w:lang w:val="es-ES"/>
        </w:rPr>
        <w:t>En el escenario II, s</w:t>
      </w:r>
      <w:r w:rsidR="00DD0684">
        <w:rPr>
          <w:lang w:val="es-ES"/>
        </w:rPr>
        <w:t>e presentaron problemas al iniciar el monitoreo de la infraestructura (</w:t>
      </w:r>
      <w:r>
        <w:rPr>
          <w:lang w:val="es-ES"/>
        </w:rPr>
        <w:t>Foglight</w:t>
      </w:r>
      <w:r w:rsidR="00DD0684">
        <w:rPr>
          <w:lang w:val="es-ES"/>
        </w:rPr>
        <w:t>)</w:t>
      </w:r>
      <w:r>
        <w:rPr>
          <w:lang w:val="es-ES"/>
        </w:rPr>
        <w:t>, por lo que se realizaron las pruebas de línea base navegación web, sin tener el monitoreo activo.</w:t>
      </w:r>
    </w:p>
    <w:p w:rsidR="005C2F04" w:rsidRPr="005C2F04" w:rsidRDefault="00A54A99"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5" w:name="_Toc465964393"/>
      <w:r>
        <w:rPr>
          <w:rFonts w:ascii="Futura Std Heavy" w:hAnsi="Futura Std Heavy"/>
          <w:b w:val="0"/>
          <w:smallCaps/>
          <w:color w:val="FF6600"/>
          <w:sz w:val="24"/>
          <w:lang w:val="es-CR"/>
        </w:rPr>
        <w:t>E</w:t>
      </w:r>
      <w:r w:rsidR="00480445">
        <w:rPr>
          <w:rFonts w:ascii="Futura Std Heavy" w:hAnsi="Futura Std Heavy"/>
          <w:b w:val="0"/>
          <w:smallCaps/>
          <w:color w:val="FF6600"/>
          <w:sz w:val="24"/>
          <w:lang w:val="es-CR"/>
        </w:rPr>
        <w:t>scenario</w:t>
      </w:r>
      <w:r>
        <w:rPr>
          <w:rFonts w:ascii="Futura Std Heavy" w:hAnsi="Futura Std Heavy"/>
          <w:b w:val="0"/>
          <w:smallCaps/>
          <w:color w:val="FF6600"/>
          <w:sz w:val="24"/>
          <w:lang w:val="es-CR"/>
        </w:rPr>
        <w:t xml:space="preserve"> I </w:t>
      </w:r>
      <w:r w:rsidR="00480445">
        <w:rPr>
          <w:rFonts w:ascii="Futura Std Heavy" w:hAnsi="Futura Std Heavy"/>
          <w:b w:val="0"/>
          <w:smallCaps/>
          <w:color w:val="FF6600"/>
          <w:sz w:val="24"/>
          <w:lang w:val="es-CR"/>
        </w:rPr>
        <w:t>– línea base de generación de reportes</w:t>
      </w:r>
      <w:bookmarkEnd w:id="25"/>
    </w:p>
    <w:p w:rsidR="00142E63" w:rsidRDefault="00A54A99" w:rsidP="004E6FC8">
      <w:pPr>
        <w:jc w:val="both"/>
        <w:rPr>
          <w:lang w:val="es-CR"/>
        </w:rPr>
      </w:pPr>
      <w:r>
        <w:rPr>
          <w:lang w:val="es-CR"/>
        </w:rPr>
        <w:t xml:space="preserve">Durante </w:t>
      </w:r>
      <w:r w:rsidR="00480445">
        <w:rPr>
          <w:lang w:val="es-CR"/>
        </w:rPr>
        <w:t>el escenario I se busca establecer una línea base de tiempos de respuesta para cada uno de los tipos de reporte, presentando valores horizonte y niveles de confianza bajos, medios y altos.</w:t>
      </w:r>
      <w:r w:rsidR="00551F08">
        <w:rPr>
          <w:lang w:val="es-CR"/>
        </w:rPr>
        <w:t xml:space="preserve"> </w:t>
      </w:r>
    </w:p>
    <w:p w:rsidR="00B42110" w:rsidRDefault="00B42110" w:rsidP="00251E61">
      <w:pPr>
        <w:jc w:val="both"/>
        <w:rPr>
          <w:lang w:val="es-CR"/>
        </w:rPr>
      </w:pPr>
      <w:r>
        <w:rPr>
          <w:lang w:val="es-CR"/>
        </w:rPr>
        <w:lastRenderedPageBreak/>
        <w:t xml:space="preserve">Para este escenario se solicitan las órdenes individualmente, los reportes </w:t>
      </w:r>
      <w:r>
        <w:rPr>
          <w:b/>
          <w:lang w:val="es-CR"/>
        </w:rPr>
        <w:t xml:space="preserve">no </w:t>
      </w:r>
      <w:r>
        <w:rPr>
          <w:lang w:val="es-CR"/>
        </w:rPr>
        <w:t>se encolan, esto dado que, si se encolan reportes se genera una carga adicional de trabajo y si eso pasa el escenario dejaría de ser una línea base.</w:t>
      </w:r>
    </w:p>
    <w:p w:rsidR="00B42110" w:rsidRDefault="00BA1CC7" w:rsidP="00251E61">
      <w:pPr>
        <w:jc w:val="both"/>
        <w:rPr>
          <w:lang w:val="es-CR"/>
        </w:rPr>
      </w:pPr>
      <w:r>
        <w:rPr>
          <w:lang w:val="es-CR"/>
        </w:rPr>
        <w:t>Durante la ejecución de este escenario se detectaron problemas funcionales en la aplicación, fue requerida la intervención de desarrollo para la corrección de los mismos.</w:t>
      </w:r>
    </w:p>
    <w:p w:rsidR="00BA1CC7" w:rsidRPr="00B42110" w:rsidRDefault="00BA1CC7" w:rsidP="00251E61">
      <w:pPr>
        <w:jc w:val="both"/>
        <w:rPr>
          <w:lang w:val="es-CR"/>
        </w:rPr>
      </w:pPr>
      <w:r>
        <w:rPr>
          <w:lang w:val="es-CR"/>
        </w:rPr>
        <w:br/>
      </w:r>
      <w:r>
        <w:rPr>
          <w:lang w:val="es-CR"/>
        </w:rPr>
        <w:br/>
      </w:r>
    </w:p>
    <w:p w:rsidR="002B2D20" w:rsidRDefault="002B2D20" w:rsidP="002B2D20">
      <w:pPr>
        <w:jc w:val="both"/>
        <w:rPr>
          <w:lang w:val="es-CR"/>
        </w:rPr>
      </w:pPr>
      <w:r>
        <w:rPr>
          <w:lang w:val="es-CR"/>
        </w:rPr>
        <w:t>Para cada reporte, la nomenclatura utilizada tiene que ver con su configuración:</w:t>
      </w:r>
    </w:p>
    <w:tbl>
      <w:tblPr>
        <w:tblW w:w="6480" w:type="dxa"/>
        <w:tblLook w:val="04A0" w:firstRow="1" w:lastRow="0" w:firstColumn="1" w:lastColumn="0" w:noHBand="0" w:noVBand="1"/>
      </w:tblPr>
      <w:tblGrid>
        <w:gridCol w:w="2860"/>
        <w:gridCol w:w="1678"/>
        <w:gridCol w:w="1942"/>
      </w:tblGrid>
      <w:tr w:rsidR="002B2D20" w:rsidRPr="002B2D20" w:rsidTr="003D3F7F">
        <w:trPr>
          <w:trHeight w:val="300"/>
        </w:trPr>
        <w:tc>
          <w:tcPr>
            <w:tcW w:w="28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B2D20" w:rsidRPr="002B2D20" w:rsidRDefault="002B2D20" w:rsidP="003D3F7F">
            <w:pPr>
              <w:spacing w:after="0"/>
              <w:jc w:val="center"/>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Nombre</w:t>
            </w:r>
            <w:proofErr w:type="spellEnd"/>
            <w:r w:rsidRPr="002B2D20">
              <w:rPr>
                <w:rFonts w:ascii="Calibri" w:eastAsia="Times New Roman" w:hAnsi="Calibri" w:cs="Times New Roman"/>
                <w:color w:val="000000"/>
                <w:sz w:val="22"/>
                <w:szCs w:val="22"/>
              </w:rPr>
              <w:t xml:space="preserve"> </w:t>
            </w:r>
            <w:proofErr w:type="spellStart"/>
            <w:r w:rsidRPr="002B2D20">
              <w:rPr>
                <w:rFonts w:ascii="Calibri" w:eastAsia="Times New Roman" w:hAnsi="Calibri" w:cs="Times New Roman"/>
                <w:color w:val="000000"/>
                <w:sz w:val="22"/>
                <w:szCs w:val="22"/>
              </w:rPr>
              <w:t>Orden</w:t>
            </w:r>
            <w:proofErr w:type="spellEnd"/>
          </w:p>
        </w:tc>
        <w:tc>
          <w:tcPr>
            <w:tcW w:w="3620" w:type="dxa"/>
            <w:gridSpan w:val="2"/>
            <w:tcBorders>
              <w:top w:val="single" w:sz="4" w:space="0" w:color="auto"/>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center"/>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Configuración</w:t>
            </w:r>
            <w:proofErr w:type="spellEnd"/>
          </w:p>
        </w:tc>
      </w:tr>
      <w:tr w:rsidR="002B2D20" w:rsidRPr="002B2D20" w:rsidTr="003D3F7F">
        <w:trPr>
          <w:trHeight w:val="300"/>
        </w:trPr>
        <w:tc>
          <w:tcPr>
            <w:tcW w:w="2860" w:type="dxa"/>
            <w:vMerge/>
            <w:tcBorders>
              <w:top w:val="single" w:sz="4" w:space="0" w:color="auto"/>
              <w:left w:val="single" w:sz="4" w:space="0" w:color="auto"/>
              <w:bottom w:val="single" w:sz="4" w:space="0" w:color="auto"/>
              <w:right w:val="single" w:sz="4" w:space="0" w:color="auto"/>
            </w:tcBorders>
            <w:vAlign w:val="center"/>
            <w:hideMark/>
          </w:tcPr>
          <w:p w:rsidR="002B2D20" w:rsidRPr="002B2D20" w:rsidRDefault="002B2D20" w:rsidP="003D3F7F">
            <w:pPr>
              <w:spacing w:after="0"/>
              <w:rPr>
                <w:rFonts w:ascii="Calibri" w:eastAsia="Times New Roman" w:hAnsi="Calibri" w:cs="Times New Roman"/>
                <w:color w:val="000000"/>
                <w:sz w:val="22"/>
                <w:szCs w:val="22"/>
              </w:rPr>
            </w:pPr>
          </w:p>
        </w:tc>
        <w:tc>
          <w:tcPr>
            <w:tcW w:w="1678"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Valor Horizonte</w:t>
            </w:r>
          </w:p>
        </w:tc>
        <w:tc>
          <w:tcPr>
            <w:tcW w:w="1942"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Nivel</w:t>
            </w:r>
            <w:proofErr w:type="spellEnd"/>
            <w:r w:rsidRPr="002B2D20">
              <w:rPr>
                <w:rFonts w:ascii="Calibri" w:eastAsia="Times New Roman" w:hAnsi="Calibri" w:cs="Times New Roman"/>
                <w:color w:val="000000"/>
                <w:sz w:val="22"/>
                <w:szCs w:val="22"/>
              </w:rPr>
              <w:t xml:space="preserve"> de </w:t>
            </w:r>
            <w:proofErr w:type="spellStart"/>
            <w:r w:rsidRPr="002B2D20">
              <w:rPr>
                <w:rFonts w:ascii="Calibri" w:eastAsia="Times New Roman" w:hAnsi="Calibri" w:cs="Times New Roman"/>
                <w:color w:val="000000"/>
                <w:sz w:val="22"/>
                <w:szCs w:val="22"/>
              </w:rPr>
              <w:t>confianza</w:t>
            </w:r>
            <w:proofErr w:type="spellEnd"/>
          </w:p>
        </w:tc>
      </w:tr>
      <w:tr w:rsidR="002B2D20" w:rsidRPr="002B2D20" w:rsidTr="003D3F7F">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Avantest</w:t>
            </w:r>
            <w:proofErr w:type="spellEnd"/>
            <w:r w:rsidRPr="002B2D20">
              <w:rPr>
                <w:rFonts w:ascii="Calibri" w:eastAsia="Times New Roman" w:hAnsi="Calibri" w:cs="Times New Roman"/>
                <w:color w:val="000000"/>
                <w:sz w:val="22"/>
                <w:szCs w:val="22"/>
              </w:rPr>
              <w:t xml:space="preserve"> - [</w:t>
            </w:r>
            <w:proofErr w:type="spellStart"/>
            <w:r w:rsidRPr="002B2D20">
              <w:rPr>
                <w:rFonts w:ascii="Calibri" w:eastAsia="Times New Roman" w:hAnsi="Calibri" w:cs="Times New Roman"/>
                <w:color w:val="000000"/>
                <w:sz w:val="22"/>
                <w:szCs w:val="22"/>
              </w:rPr>
              <w:t>tipo</w:t>
            </w:r>
            <w:proofErr w:type="spellEnd"/>
            <w:r w:rsidRPr="002B2D20">
              <w:rPr>
                <w:rFonts w:ascii="Calibri" w:eastAsia="Times New Roman" w:hAnsi="Calibri" w:cs="Times New Roman"/>
                <w:color w:val="000000"/>
                <w:sz w:val="22"/>
                <w:szCs w:val="22"/>
              </w:rPr>
              <w:t xml:space="preserve"> de </w:t>
            </w:r>
            <w:proofErr w:type="spellStart"/>
            <w:r w:rsidRPr="002B2D20">
              <w:rPr>
                <w:rFonts w:ascii="Calibri" w:eastAsia="Times New Roman" w:hAnsi="Calibri" w:cs="Times New Roman"/>
                <w:color w:val="000000"/>
                <w:sz w:val="22"/>
                <w:szCs w:val="22"/>
              </w:rPr>
              <w:t>reporte</w:t>
            </w:r>
            <w:proofErr w:type="spellEnd"/>
            <w:r w:rsidRPr="002B2D20">
              <w:rPr>
                <w:rFonts w:ascii="Calibri" w:eastAsia="Times New Roman" w:hAnsi="Calibri" w:cs="Times New Roman"/>
                <w:color w:val="000000"/>
                <w:sz w:val="22"/>
                <w:szCs w:val="22"/>
              </w:rPr>
              <w:t>] 1</w:t>
            </w:r>
          </w:p>
        </w:tc>
        <w:tc>
          <w:tcPr>
            <w:tcW w:w="1678"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15</w:t>
            </w:r>
          </w:p>
        </w:tc>
        <w:tc>
          <w:tcPr>
            <w:tcW w:w="1942"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80%</w:t>
            </w:r>
          </w:p>
        </w:tc>
      </w:tr>
      <w:tr w:rsidR="002B2D20" w:rsidRPr="002B2D20" w:rsidTr="003D3F7F">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Avantest</w:t>
            </w:r>
            <w:proofErr w:type="spellEnd"/>
            <w:r w:rsidRPr="002B2D20">
              <w:rPr>
                <w:rFonts w:ascii="Calibri" w:eastAsia="Times New Roman" w:hAnsi="Calibri" w:cs="Times New Roman"/>
                <w:color w:val="000000"/>
                <w:sz w:val="22"/>
                <w:szCs w:val="22"/>
              </w:rPr>
              <w:t xml:space="preserve"> - [</w:t>
            </w:r>
            <w:proofErr w:type="spellStart"/>
            <w:r w:rsidRPr="002B2D20">
              <w:rPr>
                <w:rFonts w:ascii="Calibri" w:eastAsia="Times New Roman" w:hAnsi="Calibri" w:cs="Times New Roman"/>
                <w:color w:val="000000"/>
                <w:sz w:val="22"/>
                <w:szCs w:val="22"/>
              </w:rPr>
              <w:t>tipo</w:t>
            </w:r>
            <w:proofErr w:type="spellEnd"/>
            <w:r w:rsidRPr="002B2D20">
              <w:rPr>
                <w:rFonts w:ascii="Calibri" w:eastAsia="Times New Roman" w:hAnsi="Calibri" w:cs="Times New Roman"/>
                <w:color w:val="000000"/>
                <w:sz w:val="22"/>
                <w:szCs w:val="22"/>
              </w:rPr>
              <w:t xml:space="preserve"> de </w:t>
            </w:r>
            <w:proofErr w:type="spellStart"/>
            <w:r w:rsidRPr="002B2D20">
              <w:rPr>
                <w:rFonts w:ascii="Calibri" w:eastAsia="Times New Roman" w:hAnsi="Calibri" w:cs="Times New Roman"/>
                <w:color w:val="000000"/>
                <w:sz w:val="22"/>
                <w:szCs w:val="22"/>
              </w:rPr>
              <w:t>reporte</w:t>
            </w:r>
            <w:proofErr w:type="spellEnd"/>
            <w:r w:rsidRPr="002B2D20">
              <w:rPr>
                <w:rFonts w:ascii="Calibri" w:eastAsia="Times New Roman" w:hAnsi="Calibri" w:cs="Times New Roman"/>
                <w:color w:val="000000"/>
                <w:sz w:val="22"/>
                <w:szCs w:val="22"/>
              </w:rPr>
              <w:t>] 2</w:t>
            </w:r>
          </w:p>
        </w:tc>
        <w:tc>
          <w:tcPr>
            <w:tcW w:w="1678"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45</w:t>
            </w:r>
          </w:p>
        </w:tc>
        <w:tc>
          <w:tcPr>
            <w:tcW w:w="1942"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90%</w:t>
            </w:r>
          </w:p>
        </w:tc>
      </w:tr>
      <w:tr w:rsidR="002B2D20" w:rsidRPr="002B2D20" w:rsidTr="003D3F7F">
        <w:trPr>
          <w:trHeight w:val="300"/>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rsidR="002B2D20" w:rsidRPr="002B2D20" w:rsidRDefault="002B2D20" w:rsidP="003D3F7F">
            <w:pPr>
              <w:spacing w:after="0"/>
              <w:rPr>
                <w:rFonts w:ascii="Calibri" w:eastAsia="Times New Roman" w:hAnsi="Calibri" w:cs="Times New Roman"/>
                <w:color w:val="000000"/>
                <w:sz w:val="22"/>
                <w:szCs w:val="22"/>
              </w:rPr>
            </w:pPr>
            <w:proofErr w:type="spellStart"/>
            <w:r w:rsidRPr="002B2D20">
              <w:rPr>
                <w:rFonts w:ascii="Calibri" w:eastAsia="Times New Roman" w:hAnsi="Calibri" w:cs="Times New Roman"/>
                <w:color w:val="000000"/>
                <w:sz w:val="22"/>
                <w:szCs w:val="22"/>
              </w:rPr>
              <w:t>Avantest</w:t>
            </w:r>
            <w:proofErr w:type="spellEnd"/>
            <w:r w:rsidRPr="002B2D20">
              <w:rPr>
                <w:rFonts w:ascii="Calibri" w:eastAsia="Times New Roman" w:hAnsi="Calibri" w:cs="Times New Roman"/>
                <w:color w:val="000000"/>
                <w:sz w:val="22"/>
                <w:szCs w:val="22"/>
              </w:rPr>
              <w:t xml:space="preserve"> - [</w:t>
            </w:r>
            <w:proofErr w:type="spellStart"/>
            <w:r w:rsidRPr="002B2D20">
              <w:rPr>
                <w:rFonts w:ascii="Calibri" w:eastAsia="Times New Roman" w:hAnsi="Calibri" w:cs="Times New Roman"/>
                <w:color w:val="000000"/>
                <w:sz w:val="22"/>
                <w:szCs w:val="22"/>
              </w:rPr>
              <w:t>tipo</w:t>
            </w:r>
            <w:proofErr w:type="spellEnd"/>
            <w:r w:rsidRPr="002B2D20">
              <w:rPr>
                <w:rFonts w:ascii="Calibri" w:eastAsia="Times New Roman" w:hAnsi="Calibri" w:cs="Times New Roman"/>
                <w:color w:val="000000"/>
                <w:sz w:val="22"/>
                <w:szCs w:val="22"/>
              </w:rPr>
              <w:t xml:space="preserve"> de </w:t>
            </w:r>
            <w:proofErr w:type="spellStart"/>
            <w:r w:rsidRPr="002B2D20">
              <w:rPr>
                <w:rFonts w:ascii="Calibri" w:eastAsia="Times New Roman" w:hAnsi="Calibri" w:cs="Times New Roman"/>
                <w:color w:val="000000"/>
                <w:sz w:val="22"/>
                <w:szCs w:val="22"/>
              </w:rPr>
              <w:t>reporte</w:t>
            </w:r>
            <w:proofErr w:type="spellEnd"/>
            <w:r w:rsidRPr="002B2D20">
              <w:rPr>
                <w:rFonts w:ascii="Calibri" w:eastAsia="Times New Roman" w:hAnsi="Calibri" w:cs="Times New Roman"/>
                <w:color w:val="000000"/>
                <w:sz w:val="22"/>
                <w:szCs w:val="22"/>
              </w:rPr>
              <w:t>] 3</w:t>
            </w:r>
          </w:p>
        </w:tc>
        <w:tc>
          <w:tcPr>
            <w:tcW w:w="1678"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90</w:t>
            </w:r>
          </w:p>
        </w:tc>
        <w:tc>
          <w:tcPr>
            <w:tcW w:w="1942" w:type="dxa"/>
            <w:tcBorders>
              <w:top w:val="nil"/>
              <w:left w:val="nil"/>
              <w:bottom w:val="single" w:sz="4" w:space="0" w:color="auto"/>
              <w:right w:val="single" w:sz="4" w:space="0" w:color="auto"/>
            </w:tcBorders>
            <w:shd w:val="clear" w:color="auto" w:fill="auto"/>
            <w:noWrap/>
            <w:vAlign w:val="bottom"/>
            <w:hideMark/>
          </w:tcPr>
          <w:p w:rsidR="002B2D20" w:rsidRPr="002B2D20" w:rsidRDefault="002B2D20" w:rsidP="003D3F7F">
            <w:pPr>
              <w:spacing w:after="0"/>
              <w:jc w:val="right"/>
              <w:rPr>
                <w:rFonts w:ascii="Calibri" w:eastAsia="Times New Roman" w:hAnsi="Calibri" w:cs="Times New Roman"/>
                <w:color w:val="000000"/>
                <w:sz w:val="22"/>
                <w:szCs w:val="22"/>
              </w:rPr>
            </w:pPr>
            <w:r w:rsidRPr="002B2D20">
              <w:rPr>
                <w:rFonts w:ascii="Calibri" w:eastAsia="Times New Roman" w:hAnsi="Calibri" w:cs="Times New Roman"/>
                <w:color w:val="000000"/>
                <w:sz w:val="22"/>
                <w:szCs w:val="22"/>
              </w:rPr>
              <w:t>99.95%</w:t>
            </w:r>
          </w:p>
        </w:tc>
      </w:tr>
    </w:tbl>
    <w:p w:rsidR="00933801" w:rsidRDefault="00933801" w:rsidP="00251E61">
      <w:pPr>
        <w:jc w:val="both"/>
        <w:rPr>
          <w:lang w:val="es-CR"/>
        </w:rPr>
      </w:pPr>
    </w:p>
    <w:p w:rsidR="000652DD" w:rsidRDefault="000652DD" w:rsidP="00251E61">
      <w:pPr>
        <w:jc w:val="both"/>
        <w:rPr>
          <w:lang w:val="es-CR"/>
        </w:rPr>
      </w:pPr>
    </w:p>
    <w:p w:rsidR="00BD373C" w:rsidRDefault="005318D3" w:rsidP="009C63AD">
      <w:pPr>
        <w:jc w:val="both"/>
        <w:rPr>
          <w:lang w:val="es-CR"/>
        </w:rPr>
      </w:pPr>
      <w:r>
        <w:rPr>
          <w:lang w:val="es-CR"/>
        </w:rPr>
        <w:t xml:space="preserve">Según la información suministrada por el Banco de Costa Rica, </w:t>
      </w:r>
      <w:r w:rsidR="0071695D">
        <w:rPr>
          <w:lang w:val="es-CR"/>
        </w:rPr>
        <w:t>se espera</w:t>
      </w:r>
      <w:r w:rsidR="00BD373C">
        <w:rPr>
          <w:lang w:val="es-CR"/>
        </w:rPr>
        <w:t>n dos cosas:</w:t>
      </w:r>
    </w:p>
    <w:p w:rsidR="00BD373C" w:rsidRPr="00BD373C" w:rsidRDefault="00BD373C" w:rsidP="00BD373C">
      <w:pPr>
        <w:pStyle w:val="ListParagraph"/>
        <w:numPr>
          <w:ilvl w:val="0"/>
          <w:numId w:val="32"/>
        </w:numPr>
        <w:jc w:val="both"/>
        <w:rPr>
          <w:rFonts w:ascii="Futura Std Heavy" w:eastAsia="Times New Roman" w:hAnsi="Futura Std Heavy" w:cs="Times New Roman"/>
          <w:bCs/>
          <w:smallCaps/>
          <w:color w:val="FF6600"/>
          <w:szCs w:val="26"/>
          <w:lang w:val="es-CR"/>
        </w:rPr>
      </w:pPr>
      <w:r w:rsidRPr="00BD373C">
        <w:rPr>
          <w:lang w:val="es-CR"/>
        </w:rPr>
        <w:t>Q</w:t>
      </w:r>
      <w:r w:rsidR="0071695D" w:rsidRPr="00BD373C">
        <w:rPr>
          <w:lang w:val="es-CR"/>
        </w:rPr>
        <w:t>ue las ordenes que tomen mayor tiempo en procesarse sean aquellas que tienen valores horizonte y niveles de confianza elevados</w:t>
      </w:r>
      <w:r>
        <w:rPr>
          <w:lang w:val="es-CR"/>
        </w:rPr>
        <w:t xml:space="preserve"> </w:t>
      </w:r>
    </w:p>
    <w:p w:rsidR="00BD373C" w:rsidRPr="00BD373C" w:rsidRDefault="00BD373C" w:rsidP="00BD373C">
      <w:pPr>
        <w:pStyle w:val="ListParagraph"/>
        <w:numPr>
          <w:ilvl w:val="0"/>
          <w:numId w:val="32"/>
        </w:numPr>
        <w:jc w:val="both"/>
        <w:rPr>
          <w:rFonts w:ascii="Futura Std Heavy" w:eastAsia="Times New Roman" w:hAnsi="Futura Std Heavy" w:cs="Times New Roman"/>
          <w:bCs/>
          <w:smallCaps/>
          <w:color w:val="FF6600"/>
          <w:szCs w:val="26"/>
          <w:lang w:val="es-CR"/>
        </w:rPr>
      </w:pPr>
      <w:r>
        <w:rPr>
          <w:lang w:val="es-CR"/>
        </w:rPr>
        <w:t>Q</w:t>
      </w:r>
      <w:r w:rsidR="0071695D" w:rsidRPr="00BD373C">
        <w:rPr>
          <w:lang w:val="es-CR"/>
        </w:rPr>
        <w:t xml:space="preserve">ue los reportes de tipo Pasivos y Activos y </w:t>
      </w:r>
      <w:r w:rsidR="003F0833" w:rsidRPr="00BD373C">
        <w:rPr>
          <w:lang w:val="es-CR"/>
        </w:rPr>
        <w:t>Pasivos</w:t>
      </w:r>
      <w:r>
        <w:rPr>
          <w:lang w:val="es-CR"/>
        </w:rPr>
        <w:t xml:space="preserve"> sean los dos tipos de reporte que toman más tiempo en ser procesados.</w:t>
      </w:r>
    </w:p>
    <w:p w:rsidR="00E2474C" w:rsidRDefault="00BD373C" w:rsidP="00BD373C">
      <w:pPr>
        <w:ind w:left="360"/>
        <w:jc w:val="both"/>
        <w:rPr>
          <w:lang w:val="es-CR"/>
        </w:rPr>
      </w:pPr>
      <w:r>
        <w:rPr>
          <w:lang w:val="es-CR"/>
        </w:rPr>
        <w:t>S</w:t>
      </w:r>
      <w:r w:rsidR="0071695D" w:rsidRPr="00BD373C">
        <w:rPr>
          <w:lang w:val="es-CR"/>
        </w:rPr>
        <w:t>in embargo,</w:t>
      </w:r>
      <w:r w:rsidR="005318D3" w:rsidRPr="00BD373C">
        <w:rPr>
          <w:lang w:val="es-CR"/>
        </w:rPr>
        <w:t xml:space="preserve"> </w:t>
      </w:r>
      <w:r w:rsidR="0071695D" w:rsidRPr="00BD373C">
        <w:rPr>
          <w:lang w:val="es-CR"/>
        </w:rPr>
        <w:t>e</w:t>
      </w:r>
      <w:r w:rsidR="005318D3" w:rsidRPr="00BD373C">
        <w:rPr>
          <w:lang w:val="es-CR"/>
        </w:rPr>
        <w:t>n la gráfica de “</w:t>
      </w:r>
      <w:r w:rsidRPr="00BD373C">
        <w:rPr>
          <w:lang w:val="es-CR"/>
        </w:rPr>
        <w:t xml:space="preserve">Gráfico </w:t>
      </w:r>
      <w:r>
        <w:fldChar w:fldCharType="begin"/>
      </w:r>
      <w:r w:rsidRPr="00BD373C">
        <w:rPr>
          <w:lang w:val="es-CR"/>
        </w:rPr>
        <w:instrText xml:space="preserve"> SEQ Gráfico \* ARABIC </w:instrText>
      </w:r>
      <w:r>
        <w:fldChar w:fldCharType="separate"/>
      </w:r>
      <w:r w:rsidR="00C03CAE">
        <w:rPr>
          <w:noProof/>
          <w:lang w:val="es-CR"/>
        </w:rPr>
        <w:t>1</w:t>
      </w:r>
      <w:r>
        <w:fldChar w:fldCharType="end"/>
      </w:r>
      <w:r w:rsidRPr="00BD373C">
        <w:rPr>
          <w:lang w:val="es-CR"/>
        </w:rPr>
        <w:t xml:space="preserve"> - </w:t>
      </w:r>
      <w:r w:rsidR="005318D3" w:rsidRPr="00BD373C">
        <w:rPr>
          <w:lang w:val="es-CR"/>
        </w:rPr>
        <w:t>Línea base generación de reportes” observamos que los reportes que</w:t>
      </w:r>
      <w:r w:rsidR="0071695D" w:rsidRPr="00BD373C">
        <w:rPr>
          <w:lang w:val="es-CR"/>
        </w:rPr>
        <w:t xml:space="preserve"> toman mayor tiempo de procesamiento son los </w:t>
      </w:r>
      <w:r w:rsidR="005318D3" w:rsidRPr="00BD373C">
        <w:rPr>
          <w:lang w:val="es-CR"/>
        </w:rPr>
        <w:t xml:space="preserve"> </w:t>
      </w:r>
      <w:r w:rsidR="003F0833" w:rsidRPr="00BD373C">
        <w:rPr>
          <w:lang w:val="es-CR"/>
        </w:rPr>
        <w:t>que tienen una configuración del tipo ‘2’, es decir</w:t>
      </w:r>
      <w:r w:rsidR="00F64E52" w:rsidRPr="00BD373C">
        <w:rPr>
          <w:lang w:val="es-CR"/>
        </w:rPr>
        <w:t>, un valor horizonte de 45 y</w:t>
      </w:r>
      <w:r w:rsidR="003F0833" w:rsidRPr="00BD373C">
        <w:rPr>
          <w:lang w:val="es-CR"/>
        </w:rPr>
        <w:t xml:space="preserve"> 90% </w:t>
      </w:r>
      <w:r w:rsidR="00F64E52" w:rsidRPr="00BD373C">
        <w:rPr>
          <w:lang w:val="es-CR"/>
        </w:rPr>
        <w:t xml:space="preserve">de </w:t>
      </w:r>
      <w:r w:rsidR="00517BED" w:rsidRPr="00BD373C">
        <w:rPr>
          <w:lang w:val="es-CR"/>
        </w:rPr>
        <w:t xml:space="preserve">nivel de confianza. Por otra parte el segundo </w:t>
      </w:r>
      <w:r>
        <w:rPr>
          <w:lang w:val="es-CR"/>
        </w:rPr>
        <w:t>supuesto</w:t>
      </w:r>
      <w:r w:rsidR="00517BED" w:rsidRPr="00BD373C">
        <w:rPr>
          <w:lang w:val="es-CR"/>
        </w:rPr>
        <w:t xml:space="preserve"> si se cumple.</w:t>
      </w:r>
    </w:p>
    <w:p w:rsidR="00BD373C" w:rsidRDefault="00BD373C" w:rsidP="00BD373C">
      <w:pPr>
        <w:keepNext/>
        <w:ind w:left="360"/>
        <w:jc w:val="both"/>
      </w:pPr>
      <w:r>
        <w:rPr>
          <w:noProof/>
        </w:rPr>
        <w:lastRenderedPageBreak/>
        <w:drawing>
          <wp:inline distT="0" distB="0" distL="0" distR="0" wp14:anchorId="63C99ADB" wp14:editId="4846A1F8">
            <wp:extent cx="5486400" cy="23012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ineaBaseGenReportes.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301240"/>
                    </a:xfrm>
                    <a:prstGeom prst="rect">
                      <a:avLst/>
                    </a:prstGeom>
                  </pic:spPr>
                </pic:pic>
              </a:graphicData>
            </a:graphic>
          </wp:inline>
        </w:drawing>
      </w:r>
    </w:p>
    <w:p w:rsidR="00BD373C" w:rsidRPr="00BD373C" w:rsidRDefault="00BD373C" w:rsidP="00BD373C">
      <w:pPr>
        <w:pStyle w:val="Caption"/>
        <w:jc w:val="center"/>
        <w:rPr>
          <w:rFonts w:ascii="Futura Std Heavy" w:hAnsi="Futura Std Heavy"/>
          <w:smallCaps/>
          <w:color w:val="FF6600"/>
          <w:szCs w:val="26"/>
          <w:lang w:val="es-CR"/>
        </w:rPr>
      </w:pPr>
      <w:r w:rsidRPr="00BD373C">
        <w:rPr>
          <w:lang w:val="es-CR"/>
        </w:rPr>
        <w:t xml:space="preserve">Gráfico </w:t>
      </w:r>
      <w:r w:rsidR="00697EA8" w:rsidRPr="00697EA8">
        <w:rPr>
          <w:lang w:val="es-CR"/>
        </w:rPr>
        <w:t>1</w:t>
      </w:r>
      <w:r w:rsidRPr="00BD373C">
        <w:rPr>
          <w:lang w:val="es-CR"/>
        </w:rPr>
        <w:t xml:space="preserve"> - Línea base generación de reportes</w:t>
      </w:r>
    </w:p>
    <w:p w:rsidR="00AF2911" w:rsidRDefault="00AF2911"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6" w:name="_Toc465964394"/>
      <w:r>
        <w:rPr>
          <w:rFonts w:ascii="Futura Std Heavy" w:hAnsi="Futura Std Heavy"/>
          <w:b w:val="0"/>
          <w:smallCaps/>
          <w:color w:val="FF6600"/>
          <w:sz w:val="24"/>
          <w:lang w:val="es-CR"/>
        </w:rPr>
        <w:t>E</w:t>
      </w:r>
      <w:r w:rsidR="009C63AD">
        <w:rPr>
          <w:rFonts w:ascii="Futura Std Heavy" w:hAnsi="Futura Std Heavy"/>
          <w:b w:val="0"/>
          <w:smallCaps/>
          <w:color w:val="FF6600"/>
          <w:sz w:val="24"/>
          <w:lang w:val="es-CR"/>
        </w:rPr>
        <w:t xml:space="preserve">scenario </w:t>
      </w:r>
      <w:r>
        <w:rPr>
          <w:rFonts w:ascii="Futura Std Heavy" w:hAnsi="Futura Std Heavy"/>
          <w:b w:val="0"/>
          <w:smallCaps/>
          <w:color w:val="FF6600"/>
          <w:sz w:val="24"/>
          <w:lang w:val="es-CR"/>
        </w:rPr>
        <w:t xml:space="preserve">II </w:t>
      </w:r>
      <w:r w:rsidR="009C63AD">
        <w:rPr>
          <w:rFonts w:ascii="Futura Std Heavy" w:hAnsi="Futura Std Heavy"/>
          <w:b w:val="0"/>
          <w:smallCaps/>
          <w:color w:val="FF6600"/>
          <w:sz w:val="24"/>
          <w:lang w:val="es-CR"/>
        </w:rPr>
        <w:t>–</w:t>
      </w:r>
      <w:r>
        <w:rPr>
          <w:rFonts w:ascii="Futura Std Heavy" w:hAnsi="Futura Std Heavy"/>
          <w:b w:val="0"/>
          <w:smallCaps/>
          <w:color w:val="FF6600"/>
          <w:sz w:val="24"/>
          <w:lang w:val="es-CR"/>
        </w:rPr>
        <w:t xml:space="preserve"> </w:t>
      </w:r>
      <w:r w:rsidR="009C63AD">
        <w:rPr>
          <w:rFonts w:ascii="Futura Std Heavy" w:hAnsi="Futura Std Heavy"/>
          <w:b w:val="0"/>
          <w:smallCaps/>
          <w:color w:val="FF6600"/>
          <w:sz w:val="24"/>
          <w:lang w:val="es-CR"/>
        </w:rPr>
        <w:t>Línea base navegación web</w:t>
      </w:r>
      <w:bookmarkEnd w:id="26"/>
    </w:p>
    <w:p w:rsidR="000A3C74" w:rsidRDefault="000858C0" w:rsidP="004E6FC8">
      <w:pPr>
        <w:jc w:val="both"/>
        <w:rPr>
          <w:lang w:val="es-CR"/>
        </w:rPr>
      </w:pPr>
      <w:r>
        <w:rPr>
          <w:lang w:val="es-CR"/>
        </w:rPr>
        <w:t>Durante la ejecución del escenario II se busca obtener un conjunto de datos resultado</w:t>
      </w:r>
      <w:r w:rsidR="002F1184">
        <w:rPr>
          <w:lang w:val="es-CR"/>
        </w:rPr>
        <w:t xml:space="preserve"> </w:t>
      </w:r>
      <w:r w:rsidR="002F1184" w:rsidRPr="004A682C">
        <w:rPr>
          <w:b/>
          <w:lang w:val="es-CR"/>
        </w:rPr>
        <w:t xml:space="preserve">sin </w:t>
      </w:r>
      <w:r w:rsidR="002F1184">
        <w:rPr>
          <w:lang w:val="es-CR"/>
        </w:rPr>
        <w:t>carga de trabajo adicionada</w:t>
      </w:r>
      <w:r w:rsidR="009E57D0">
        <w:rPr>
          <w:lang w:val="es-CR"/>
        </w:rPr>
        <w:t>,</w:t>
      </w:r>
      <w:r>
        <w:rPr>
          <w:lang w:val="es-CR"/>
        </w:rPr>
        <w:t xml:space="preserve"> </w:t>
      </w:r>
      <w:r w:rsidR="00360970">
        <w:rPr>
          <w:lang w:val="es-CR"/>
        </w:rPr>
        <w:t xml:space="preserve">para tomar como línea base de los tiempos de respuesta </w:t>
      </w:r>
      <w:r w:rsidR="009E57D0">
        <w:rPr>
          <w:lang w:val="es-CR"/>
        </w:rPr>
        <w:t>de navegación web y compararlos con los resultados de las pruebas con carga de trabajo y determinar su impacto en el rendimiento de la aplicación.</w:t>
      </w:r>
    </w:p>
    <w:p w:rsidR="009E57D0" w:rsidRDefault="009E57D0" w:rsidP="004E6FC8">
      <w:pPr>
        <w:jc w:val="both"/>
        <w:rPr>
          <w:lang w:val="es-CR"/>
        </w:rPr>
      </w:pPr>
    </w:p>
    <w:p w:rsidR="00E2474C" w:rsidRPr="00E2474C" w:rsidRDefault="00E2474C" w:rsidP="004E6FC8">
      <w:pPr>
        <w:jc w:val="both"/>
        <w:rPr>
          <w:b/>
          <w:lang w:val="es-ES"/>
        </w:rPr>
      </w:pPr>
      <w:r w:rsidRPr="00E2474C">
        <w:rPr>
          <w:b/>
          <w:lang w:val="es-ES"/>
        </w:rPr>
        <w:t>Inicio de la prueba</w:t>
      </w:r>
    </w:p>
    <w:p w:rsidR="00E2474C" w:rsidRDefault="00BA1CC7" w:rsidP="004E6FC8">
      <w:pPr>
        <w:jc w:val="both"/>
        <w:rPr>
          <w:lang w:val="es-ES"/>
        </w:rPr>
      </w:pPr>
      <w:r>
        <w:rPr>
          <w:lang w:val="es-ES"/>
        </w:rPr>
        <w:t>La prueba arranca de manera normal, se ejecutan los flujos de navegación del sistema de manera aleatoria para simular el transito normal de la aplicación. A diferencia de lo planificado, este escenario se tomó la decisión de lanzarlo sin monitoreo de la infraestructura activo, ya que en los servidores de pruebas no se encontraba instalado Foglight.</w:t>
      </w:r>
    </w:p>
    <w:p w:rsidR="00DC1874" w:rsidRDefault="00DC1874" w:rsidP="004E6FC8">
      <w:pPr>
        <w:jc w:val="both"/>
        <w:rPr>
          <w:lang w:val="es-ES"/>
        </w:rPr>
      </w:pPr>
      <w:r>
        <w:rPr>
          <w:lang w:val="es-ES"/>
        </w:rPr>
        <w:t>A continuación se van a presentar las acciones que presentaron irregularidades o picos elevados en sus tiempos de respuesta.</w:t>
      </w:r>
    </w:p>
    <w:p w:rsidR="00E2474C" w:rsidRDefault="00BA1CC7" w:rsidP="004E6FC8">
      <w:pPr>
        <w:jc w:val="both"/>
        <w:rPr>
          <w:b/>
          <w:lang w:val="es-ES"/>
        </w:rPr>
      </w:pPr>
      <w:r>
        <w:rPr>
          <w:b/>
          <w:lang w:val="es-ES"/>
        </w:rPr>
        <w:t>Iniciar y Cerrar sesión</w:t>
      </w:r>
    </w:p>
    <w:p w:rsidR="00BA1CC7" w:rsidRDefault="0022076E" w:rsidP="004E6FC8">
      <w:pPr>
        <w:jc w:val="both"/>
        <w:rPr>
          <w:lang w:val="es-ES"/>
        </w:rPr>
      </w:pPr>
      <w:r>
        <w:rPr>
          <w:lang w:val="es-ES"/>
        </w:rPr>
        <w:t>Al iniciar la prueba se detecta una alta duración por parte del sistema, para iniciar sesión, esto desde el primer minuto de la prueba.</w:t>
      </w:r>
    </w:p>
    <w:p w:rsidR="00097B00" w:rsidRDefault="00097B00" w:rsidP="004E6FC8">
      <w:pPr>
        <w:jc w:val="both"/>
        <w:rPr>
          <w:lang w:val="es-ES"/>
        </w:rPr>
      </w:pPr>
      <w:r>
        <w:rPr>
          <w:lang w:val="es-ES"/>
        </w:rPr>
        <w:t>El sistema toma de 10 a 20 segundos para iniciar sesión</w:t>
      </w:r>
      <w:r w:rsidR="002F1184">
        <w:rPr>
          <w:lang w:val="es-ES"/>
        </w:rPr>
        <w:t xml:space="preserve"> y presenta irregularidad en sus tiempos de respuesta.</w:t>
      </w:r>
    </w:p>
    <w:p w:rsidR="002F1184" w:rsidRDefault="002F1184" w:rsidP="002F1184">
      <w:pPr>
        <w:keepNext/>
        <w:jc w:val="both"/>
      </w:pPr>
      <w:r>
        <w:rPr>
          <w:noProof/>
        </w:rPr>
        <w:lastRenderedPageBreak/>
        <w:drawing>
          <wp:inline distT="0" distB="0" distL="0" distR="0" wp14:anchorId="524C9FE9" wp14:editId="609FA022">
            <wp:extent cx="5486400" cy="1770380"/>
            <wp:effectExtent l="0" t="0" r="0" b="1270"/>
            <wp:docPr id="12" name="Picture 12" descr="D:\Avantica\Projects\BCR\SVN RiesgoLiquidez\Ejecucion\Ciclo I Pruebas\Graficos\Monitoreo Web\Despliegue web\Iniciando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vantica\Projects\BCR\SVN RiesgoLiquidez\Ejecucion\Ciclo I Pruebas\Graficos\Monitoreo Web\Despliegue web\Iniciando_se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770380"/>
                    </a:xfrm>
                    <a:prstGeom prst="rect">
                      <a:avLst/>
                    </a:prstGeom>
                    <a:noFill/>
                    <a:ln>
                      <a:noFill/>
                    </a:ln>
                  </pic:spPr>
                </pic:pic>
              </a:graphicData>
            </a:graphic>
          </wp:inline>
        </w:drawing>
      </w:r>
    </w:p>
    <w:p w:rsidR="002F1184" w:rsidRPr="00DC1874" w:rsidRDefault="002F1184" w:rsidP="00FE6035">
      <w:pPr>
        <w:pStyle w:val="Caption"/>
        <w:jc w:val="center"/>
        <w:rPr>
          <w:lang w:val="es-CR"/>
        </w:rPr>
      </w:pPr>
      <w:r w:rsidRPr="00DC1874">
        <w:rPr>
          <w:lang w:val="es-CR"/>
        </w:rPr>
        <w:t>Gráfico 2 - Iniciar sesión</w:t>
      </w:r>
    </w:p>
    <w:p w:rsidR="00DC1874" w:rsidRDefault="002F1184" w:rsidP="004E6FC8">
      <w:pPr>
        <w:jc w:val="both"/>
        <w:rPr>
          <w:lang w:val="es-ES"/>
        </w:rPr>
      </w:pPr>
      <w:r>
        <w:rPr>
          <w:lang w:val="es-ES"/>
        </w:rPr>
        <w:t>Para cerrar sesión, el sistema toma menor cantidad de tiempo que el inicio de la sesión</w:t>
      </w:r>
      <w:r w:rsidR="00DC1874">
        <w:rPr>
          <w:lang w:val="es-ES"/>
        </w:rPr>
        <w:t>,</w:t>
      </w:r>
      <w:r>
        <w:rPr>
          <w:lang w:val="es-ES"/>
        </w:rPr>
        <w:t xml:space="preserve"> sin embargo la irregularidad en sus tiempos de respuesta es similar.</w:t>
      </w:r>
      <w:r w:rsidR="00DC1874">
        <w:rPr>
          <w:lang w:val="es-ES"/>
        </w:rPr>
        <w:t xml:space="preserve"> </w:t>
      </w:r>
    </w:p>
    <w:p w:rsidR="00DC1874" w:rsidRDefault="002F1184" w:rsidP="004E6FC8">
      <w:pPr>
        <w:jc w:val="both"/>
        <w:rPr>
          <w:lang w:val="es-ES"/>
        </w:rPr>
      </w:pPr>
      <w:r>
        <w:rPr>
          <w:lang w:val="es-ES"/>
        </w:rPr>
        <w:t xml:space="preserve">En esta acción tenemos picos de hasta casi 12 segundos, </w:t>
      </w:r>
      <w:r w:rsidRPr="002F1184">
        <w:rPr>
          <w:b/>
          <w:lang w:val="es-ES"/>
        </w:rPr>
        <w:t>sin</w:t>
      </w:r>
      <w:r>
        <w:rPr>
          <w:lang w:val="es-ES"/>
        </w:rPr>
        <w:t xml:space="preserve"> carga de trabajo.</w:t>
      </w:r>
    </w:p>
    <w:p w:rsidR="002F1184" w:rsidRPr="00DC1874" w:rsidRDefault="002F1184" w:rsidP="002F1184">
      <w:pPr>
        <w:rPr>
          <w:lang w:val="es-ES"/>
        </w:rPr>
      </w:pPr>
      <w:r>
        <w:rPr>
          <w:noProof/>
        </w:rPr>
        <w:drawing>
          <wp:inline distT="0" distB="0" distL="0" distR="0" wp14:anchorId="3FA21316" wp14:editId="47C2FB86">
            <wp:extent cx="5478780" cy="1770380"/>
            <wp:effectExtent l="0" t="0" r="7620" b="1270"/>
            <wp:docPr id="13" name="Picture 13" descr="D:\Avantica\Projects\BCR\SVN RiesgoLiquidez\Ejecucion\Ciclo I Pruebas\Graficos\Monitoreo Web\Despliegue web\Cerr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vantica\Projects\BCR\SVN RiesgoLiquidez\Ejecucion\Ciclo I Pruebas\Graficos\Monitoreo Web\Despliegue web\Cerrar_se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1770380"/>
                    </a:xfrm>
                    <a:prstGeom prst="rect">
                      <a:avLst/>
                    </a:prstGeom>
                    <a:noFill/>
                    <a:ln>
                      <a:noFill/>
                    </a:ln>
                  </pic:spPr>
                </pic:pic>
              </a:graphicData>
            </a:graphic>
          </wp:inline>
        </w:drawing>
      </w:r>
    </w:p>
    <w:p w:rsidR="002F1184" w:rsidRPr="002F1184" w:rsidRDefault="002F1184" w:rsidP="00FE6035">
      <w:pPr>
        <w:pStyle w:val="Caption"/>
        <w:jc w:val="center"/>
        <w:rPr>
          <w:lang w:val="es-CR"/>
        </w:rPr>
      </w:pPr>
      <w:r w:rsidRPr="002F1184">
        <w:rPr>
          <w:lang w:val="es-CR"/>
        </w:rPr>
        <w:t xml:space="preserve">Gráfico </w:t>
      </w:r>
      <w:r w:rsidR="00A75718">
        <w:rPr>
          <w:lang w:val="es-CR"/>
        </w:rPr>
        <w:t>3</w:t>
      </w:r>
      <w:r w:rsidRPr="002F1184">
        <w:rPr>
          <w:lang w:val="es-CR"/>
        </w:rPr>
        <w:t xml:space="preserve"> - Cerrar </w:t>
      </w:r>
      <w:r>
        <w:rPr>
          <w:lang w:val="es-CR"/>
        </w:rPr>
        <w:t>sesió</w:t>
      </w:r>
      <w:r w:rsidRPr="002F1184">
        <w:rPr>
          <w:lang w:val="es-CR"/>
        </w:rPr>
        <w:t>n</w:t>
      </w:r>
    </w:p>
    <w:p w:rsidR="002F1184" w:rsidRPr="002F1184" w:rsidRDefault="002F1184" w:rsidP="004E6FC8">
      <w:pPr>
        <w:jc w:val="both"/>
        <w:rPr>
          <w:lang w:val="es-CR"/>
        </w:rPr>
      </w:pPr>
      <w:r w:rsidRPr="002F1184">
        <w:rPr>
          <w:lang w:val="es-CR"/>
        </w:rPr>
        <w:t xml:space="preserve">En el siguiente grafico podemos observar la </w:t>
      </w:r>
      <w:r>
        <w:rPr>
          <w:lang w:val="es-CR"/>
        </w:rPr>
        <w:t>irregularidad que presentan ambas acciones.</w:t>
      </w:r>
    </w:p>
    <w:p w:rsidR="0022076E" w:rsidRDefault="00A75718" w:rsidP="0022076E">
      <w:pPr>
        <w:keepNext/>
        <w:jc w:val="both"/>
      </w:pPr>
      <w:r>
        <w:rPr>
          <w:b/>
          <w:noProof/>
        </w:rPr>
        <w:lastRenderedPageBreak/>
        <w:drawing>
          <wp:inline distT="0" distB="0" distL="0" distR="0">
            <wp:extent cx="5486400" cy="1771650"/>
            <wp:effectExtent l="0" t="0" r="0" b="0"/>
            <wp:docPr id="8" name="Picture 8" descr="D:\Avantica\Projects\BCR\SVN RiesgoLiquidez\Ejecucion\Ciclo I Pruebas\Graficos\Monitoreo Web\Despliegue web\Iniciar_y_cerr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antica\Projects\BCR\SVN RiesgoLiquidez\Ejecucion\Ciclo I Pruebas\Graficos\Monitoreo Web\Despliegue web\Iniciar_y_cerrar_se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771650"/>
                    </a:xfrm>
                    <a:prstGeom prst="rect">
                      <a:avLst/>
                    </a:prstGeom>
                    <a:noFill/>
                    <a:ln>
                      <a:noFill/>
                    </a:ln>
                  </pic:spPr>
                </pic:pic>
              </a:graphicData>
            </a:graphic>
          </wp:inline>
        </w:drawing>
      </w:r>
    </w:p>
    <w:p w:rsidR="003D6EA7" w:rsidRDefault="0022076E" w:rsidP="00FE6035">
      <w:pPr>
        <w:pStyle w:val="Caption"/>
        <w:jc w:val="center"/>
        <w:rPr>
          <w:b w:val="0"/>
          <w:lang w:val="es-ES"/>
        </w:rPr>
      </w:pPr>
      <w:r w:rsidRPr="0022076E">
        <w:rPr>
          <w:lang w:val="es-CR"/>
        </w:rPr>
        <w:t xml:space="preserve">Gráfico </w:t>
      </w:r>
      <w:r w:rsidR="002F1184">
        <w:rPr>
          <w:lang w:val="es-CR"/>
        </w:rPr>
        <w:t>4</w:t>
      </w:r>
      <w:r w:rsidRPr="0022076E">
        <w:rPr>
          <w:lang w:val="es-CR"/>
        </w:rPr>
        <w:t xml:space="preserve"> - Iniciar y Cerrar sesión</w:t>
      </w:r>
    </w:p>
    <w:p w:rsidR="003D6EA7" w:rsidRDefault="002F1184" w:rsidP="00AF2911">
      <w:pPr>
        <w:jc w:val="both"/>
        <w:rPr>
          <w:b/>
          <w:lang w:val="es-ES"/>
        </w:rPr>
      </w:pPr>
      <w:r>
        <w:rPr>
          <w:b/>
          <w:lang w:val="es-ES"/>
        </w:rPr>
        <w:t>Cargar archivo</w:t>
      </w:r>
    </w:p>
    <w:p w:rsidR="003D6EA7" w:rsidRDefault="00B532B8" w:rsidP="00AF2911">
      <w:pPr>
        <w:jc w:val="both"/>
        <w:rPr>
          <w:lang w:val="es-ES"/>
        </w:rPr>
      </w:pPr>
      <w:r>
        <w:rPr>
          <w:lang w:val="es-ES"/>
        </w:rPr>
        <w:t xml:space="preserve">Durante la ejecución de las pruebas se identificó que la acción de cargar archivo al solicitar un reporte de tipo </w:t>
      </w:r>
      <w:proofErr w:type="spellStart"/>
      <w:r>
        <w:rPr>
          <w:lang w:val="es-ES"/>
        </w:rPr>
        <w:t>backtesting</w:t>
      </w:r>
      <w:proofErr w:type="spellEnd"/>
      <w:r>
        <w:rPr>
          <w:lang w:val="es-ES"/>
        </w:rPr>
        <w:t xml:space="preserve">, es una de las acciones que mayor tiempo consume, tomando en algunos casos hasta 11.9 segundos. </w:t>
      </w:r>
    </w:p>
    <w:p w:rsidR="00B532B8" w:rsidRDefault="00B532B8" w:rsidP="00B532B8">
      <w:pPr>
        <w:keepNext/>
        <w:jc w:val="both"/>
      </w:pPr>
      <w:r>
        <w:rPr>
          <w:noProof/>
        </w:rPr>
        <w:drawing>
          <wp:inline distT="0" distB="0" distL="0" distR="0" wp14:anchorId="1FF3CA54" wp14:editId="66A5B6A1">
            <wp:extent cx="5471795" cy="1755775"/>
            <wp:effectExtent l="0" t="0" r="0" b="0"/>
            <wp:docPr id="15" name="Picture 15" descr="D:\Avantica\Projects\BCR\SVN RiesgoLiquidez\Ejecucion\Ciclo I Pruebas\Graficos\Monitoreo Web\Despliegue web\Cargar_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vantica\Projects\BCR\SVN RiesgoLiquidez\Ejecucion\Ciclo I Pruebas\Graficos\Monitoreo Web\Despliegue web\Cargar_archiv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795" cy="1755775"/>
                    </a:xfrm>
                    <a:prstGeom prst="rect">
                      <a:avLst/>
                    </a:prstGeom>
                    <a:noFill/>
                    <a:ln>
                      <a:noFill/>
                    </a:ln>
                  </pic:spPr>
                </pic:pic>
              </a:graphicData>
            </a:graphic>
          </wp:inline>
        </w:drawing>
      </w:r>
    </w:p>
    <w:p w:rsidR="00B532B8" w:rsidRDefault="00B532B8" w:rsidP="00FE6035">
      <w:pPr>
        <w:pStyle w:val="Caption"/>
        <w:jc w:val="center"/>
        <w:rPr>
          <w:lang w:val="es-ES"/>
        </w:rPr>
      </w:pPr>
      <w:r w:rsidRPr="00B532B8">
        <w:rPr>
          <w:lang w:val="es-CR"/>
        </w:rPr>
        <w:t>Gráfico 5 - Cargar archivo</w:t>
      </w:r>
    </w:p>
    <w:p w:rsidR="00B532B8" w:rsidRDefault="00B532B8" w:rsidP="00AF2911">
      <w:pPr>
        <w:jc w:val="both"/>
        <w:rPr>
          <w:lang w:val="es-ES"/>
        </w:rPr>
      </w:pPr>
      <w:r>
        <w:rPr>
          <w:lang w:val="es-ES"/>
        </w:rPr>
        <w:t>A pesar de presentar mucha irregularidad, la variación es menor a un segundo.</w:t>
      </w:r>
    </w:p>
    <w:p w:rsidR="003D6EA7" w:rsidRPr="003D6EA7" w:rsidRDefault="003D6EA7" w:rsidP="00AF2911">
      <w:pPr>
        <w:jc w:val="both"/>
        <w:rPr>
          <w:lang w:val="es-ES"/>
        </w:rPr>
      </w:pPr>
    </w:p>
    <w:p w:rsidR="00B532B8" w:rsidRDefault="00B532B8" w:rsidP="00B532B8">
      <w:pPr>
        <w:jc w:val="both"/>
        <w:rPr>
          <w:b/>
          <w:lang w:val="es-ES"/>
        </w:rPr>
      </w:pPr>
      <w:r>
        <w:rPr>
          <w:b/>
          <w:lang w:val="es-ES"/>
        </w:rPr>
        <w:t>Ir a página solicitudes</w:t>
      </w:r>
    </w:p>
    <w:p w:rsidR="00AE5983" w:rsidRDefault="00AE5983" w:rsidP="00B532B8">
      <w:pPr>
        <w:jc w:val="both"/>
        <w:rPr>
          <w:lang w:val="es-ES"/>
        </w:rPr>
      </w:pPr>
      <w:r>
        <w:rPr>
          <w:lang w:val="es-ES"/>
        </w:rPr>
        <w:t>Para esta acción los tiempos de respuesta se mantienen, en su gran mayoría dentro de un rango de 2-4 segundos con excepción de un pico máximo al minuto 140 de la prueba.</w:t>
      </w:r>
    </w:p>
    <w:p w:rsidR="00AE5983" w:rsidRDefault="00AE5983" w:rsidP="00B532B8">
      <w:pPr>
        <w:jc w:val="both"/>
        <w:rPr>
          <w:lang w:val="es-ES"/>
        </w:rPr>
      </w:pPr>
      <w:r>
        <w:rPr>
          <w:lang w:val="es-ES"/>
        </w:rPr>
        <w:t xml:space="preserve">Existen picos de poco más de 2 segundos, alcanzando así valores de 6 segundos. </w:t>
      </w:r>
    </w:p>
    <w:p w:rsidR="00AE5983" w:rsidRDefault="00AE5983" w:rsidP="00AE5983">
      <w:pPr>
        <w:keepNext/>
        <w:jc w:val="both"/>
      </w:pPr>
      <w:r>
        <w:rPr>
          <w:noProof/>
        </w:rPr>
        <w:lastRenderedPageBreak/>
        <w:drawing>
          <wp:inline distT="0" distB="0" distL="0" distR="0" wp14:anchorId="4C089E38" wp14:editId="01AAAE14">
            <wp:extent cx="5478780" cy="1791970"/>
            <wp:effectExtent l="0" t="0" r="7620" b="0"/>
            <wp:docPr id="16" name="Picture 16" descr="D:\Avantica\Projects\BCR\SVN RiesgoLiquidez\Ejecucion\Ciclo I Pruebas\Graficos\Monitoreo Web\Despliegue web\Ir_a_pagina_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vantica\Projects\BCR\SVN RiesgoLiquidez\Ejecucion\Ciclo I Pruebas\Graficos\Monitoreo Web\Despliegue web\Ir_a_pagina_solicitud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1791970"/>
                    </a:xfrm>
                    <a:prstGeom prst="rect">
                      <a:avLst/>
                    </a:prstGeom>
                    <a:noFill/>
                    <a:ln>
                      <a:noFill/>
                    </a:ln>
                  </pic:spPr>
                </pic:pic>
              </a:graphicData>
            </a:graphic>
          </wp:inline>
        </w:drawing>
      </w:r>
    </w:p>
    <w:p w:rsidR="003D6EA7" w:rsidRDefault="00AE5983" w:rsidP="00FE6035">
      <w:pPr>
        <w:pStyle w:val="Caption"/>
        <w:jc w:val="center"/>
        <w:rPr>
          <w:lang w:val="es-CR"/>
        </w:rPr>
      </w:pPr>
      <w:r w:rsidRPr="00AE5983">
        <w:rPr>
          <w:lang w:val="es-CR"/>
        </w:rPr>
        <w:t xml:space="preserve">Gráfico </w:t>
      </w:r>
      <w:r w:rsidRPr="004A2A7E">
        <w:rPr>
          <w:lang w:val="es-CR"/>
        </w:rPr>
        <w:t>6</w:t>
      </w:r>
      <w:r w:rsidRPr="00AE5983">
        <w:rPr>
          <w:lang w:val="es-CR"/>
        </w:rPr>
        <w:t xml:space="preserve"> - Ir a página solicitudes</w:t>
      </w:r>
    </w:p>
    <w:p w:rsidR="00DC1874" w:rsidRDefault="00DC1874" w:rsidP="00DC1874">
      <w:pPr>
        <w:jc w:val="both"/>
        <w:rPr>
          <w:b/>
          <w:lang w:val="es-ES"/>
        </w:rPr>
      </w:pPr>
      <w:r>
        <w:rPr>
          <w:b/>
          <w:lang w:val="es-ES"/>
        </w:rPr>
        <w:t xml:space="preserve">Acciones con comportamiento estable </w:t>
      </w:r>
    </w:p>
    <w:p w:rsidR="00DC1874" w:rsidRDefault="00DC1874" w:rsidP="00DC1874">
      <w:pPr>
        <w:jc w:val="both"/>
        <w:rPr>
          <w:lang w:val="es-ES"/>
        </w:rPr>
      </w:pPr>
      <w:r>
        <w:rPr>
          <w:lang w:val="es-ES"/>
        </w:rPr>
        <w:t>Hay un grupo de acciones que presentan un patrón de comportamiento positivo y estable a lo largo de la prueba, con tiempos de respuesta bajos.</w:t>
      </w:r>
      <w:bookmarkStart w:id="27" w:name="_GoBack"/>
      <w:bookmarkEnd w:id="27"/>
    </w:p>
    <w:p w:rsidR="00A44D59" w:rsidRDefault="00DC1874" w:rsidP="00A44D59">
      <w:pPr>
        <w:keepNext/>
        <w:jc w:val="both"/>
        <w:rPr>
          <w:b/>
          <w:lang w:val="es-ES"/>
        </w:rPr>
      </w:pPr>
      <w:r>
        <w:rPr>
          <w:lang w:val="es-ES"/>
        </w:rPr>
        <w:t xml:space="preserve">Entre las acciones que manifiestan un comportamiento estable tenemos </w:t>
      </w:r>
      <w:r>
        <w:rPr>
          <w:b/>
          <w:lang w:val="es-ES"/>
        </w:rPr>
        <w:t>Generar Reporte Activo y Pasivo</w:t>
      </w:r>
      <w:r w:rsidR="003944DF">
        <w:rPr>
          <w:lang w:val="es-ES"/>
        </w:rPr>
        <w:t xml:space="preserve">, </w:t>
      </w:r>
      <w:r w:rsidR="003944DF">
        <w:rPr>
          <w:b/>
          <w:lang w:val="es-ES"/>
        </w:rPr>
        <w:t>Generar reporte pasivos</w:t>
      </w:r>
      <w:r w:rsidR="003944DF">
        <w:rPr>
          <w:lang w:val="es-ES"/>
        </w:rPr>
        <w:t xml:space="preserve">, </w:t>
      </w:r>
      <w:r w:rsidR="003944DF">
        <w:rPr>
          <w:b/>
          <w:lang w:val="es-ES"/>
        </w:rPr>
        <w:t>Ir a página órdenes</w:t>
      </w:r>
      <w:r w:rsidR="003944DF" w:rsidRPr="003944DF">
        <w:rPr>
          <w:lang w:val="es-ES"/>
        </w:rPr>
        <w:t>,</w:t>
      </w:r>
      <w:r w:rsidR="003944DF">
        <w:rPr>
          <w:b/>
          <w:lang w:val="es-ES"/>
        </w:rPr>
        <w:t xml:space="preserve"> Ir a página plantillas</w:t>
      </w:r>
      <w:r w:rsidR="00A44D59" w:rsidRPr="00A44D59">
        <w:rPr>
          <w:lang w:val="es-ES"/>
        </w:rPr>
        <w:t>,</w:t>
      </w:r>
      <w:r w:rsidR="00A44D59">
        <w:rPr>
          <w:b/>
          <w:lang w:val="es-ES"/>
        </w:rPr>
        <w:t xml:space="preserve"> Ir a página reportes</w:t>
      </w:r>
      <w:r w:rsidR="00A44D59" w:rsidRPr="00A44D59">
        <w:rPr>
          <w:lang w:val="es-ES"/>
        </w:rPr>
        <w:t>,</w:t>
      </w:r>
      <w:r w:rsidR="00A44D59">
        <w:rPr>
          <w:b/>
          <w:lang w:val="es-ES"/>
        </w:rPr>
        <w:t xml:space="preserve"> </w:t>
      </w:r>
      <w:proofErr w:type="spellStart"/>
      <w:r w:rsidR="00A44D59">
        <w:rPr>
          <w:b/>
          <w:lang w:val="es-ES"/>
        </w:rPr>
        <w:t>Login</w:t>
      </w:r>
      <w:proofErr w:type="spellEnd"/>
      <w:r w:rsidR="00A44D59" w:rsidRPr="00A44D59">
        <w:rPr>
          <w:lang w:val="es-ES"/>
        </w:rPr>
        <w:t>,</w:t>
      </w:r>
      <w:r w:rsidR="00A44D59">
        <w:rPr>
          <w:b/>
          <w:lang w:val="es-ES"/>
        </w:rPr>
        <w:t xml:space="preserve"> Seleccionar reporte activo y pasivo</w:t>
      </w:r>
      <w:r w:rsidR="00A44D59" w:rsidRPr="00A44D59">
        <w:rPr>
          <w:lang w:val="es-ES"/>
        </w:rPr>
        <w:t>,</w:t>
      </w:r>
      <w:r w:rsidR="00A44D59">
        <w:rPr>
          <w:b/>
          <w:lang w:val="es-ES"/>
        </w:rPr>
        <w:t xml:space="preserve"> Seleccionar reporte </w:t>
      </w:r>
      <w:proofErr w:type="spellStart"/>
      <w:r w:rsidR="00A44D59">
        <w:rPr>
          <w:b/>
          <w:lang w:val="es-ES"/>
        </w:rPr>
        <w:t>backtesting</w:t>
      </w:r>
      <w:proofErr w:type="spellEnd"/>
      <w:r w:rsidR="00A44D59" w:rsidRPr="00A44D59">
        <w:rPr>
          <w:lang w:val="es-ES"/>
        </w:rPr>
        <w:t>,</w:t>
      </w:r>
      <w:r w:rsidR="00A44D59">
        <w:rPr>
          <w:b/>
          <w:lang w:val="es-ES"/>
        </w:rPr>
        <w:t xml:space="preserve"> Seleccionar reporte efectivo</w:t>
      </w:r>
      <w:r w:rsidR="00A44D59" w:rsidRPr="00A44D59">
        <w:rPr>
          <w:lang w:val="es-ES"/>
        </w:rPr>
        <w:t xml:space="preserve">, </w:t>
      </w:r>
      <w:r w:rsidR="00A44D59">
        <w:rPr>
          <w:b/>
          <w:lang w:val="es-ES"/>
        </w:rPr>
        <w:t>Seleccionar reporte pasivo</w:t>
      </w:r>
      <w:r w:rsidR="00A44D59" w:rsidRPr="00A44D59">
        <w:rPr>
          <w:lang w:val="es-ES"/>
        </w:rPr>
        <w:t>,</w:t>
      </w:r>
      <w:r w:rsidR="00A44D59">
        <w:rPr>
          <w:b/>
          <w:lang w:val="es-ES"/>
        </w:rPr>
        <w:t xml:space="preserve"> Cargar archivo </w:t>
      </w:r>
      <w:proofErr w:type="spellStart"/>
      <w:r w:rsidR="00A44D59">
        <w:rPr>
          <w:b/>
          <w:lang w:val="es-ES"/>
        </w:rPr>
        <w:t>popup</w:t>
      </w:r>
      <w:proofErr w:type="spellEnd"/>
      <w:r w:rsidR="00A44D59">
        <w:rPr>
          <w:b/>
          <w:lang w:val="es-ES"/>
        </w:rPr>
        <w:t>.</w:t>
      </w:r>
    </w:p>
    <w:p w:rsidR="00A44D59" w:rsidRPr="00A44D59" w:rsidRDefault="00A44D59" w:rsidP="00A44D59">
      <w:pPr>
        <w:keepNext/>
        <w:jc w:val="both"/>
        <w:rPr>
          <w:lang w:val="es-ES"/>
        </w:rPr>
      </w:pPr>
      <w:r>
        <w:rPr>
          <w:lang w:val="es-ES"/>
        </w:rPr>
        <w:t>De las acciones mencionadas anteriormente las que presentan mayores tiempos de respuesta son:</w:t>
      </w:r>
    </w:p>
    <w:p w:rsidR="00A44D59" w:rsidRDefault="00A44D59" w:rsidP="00A44D59">
      <w:pPr>
        <w:keepNext/>
        <w:jc w:val="both"/>
        <w:rPr>
          <w:b/>
          <w:lang w:val="es-ES"/>
        </w:rPr>
      </w:pPr>
      <w:r>
        <w:rPr>
          <w:b/>
          <w:lang w:val="es-ES"/>
        </w:rPr>
        <w:t>Ir a página plantillas</w:t>
      </w:r>
    </w:p>
    <w:p w:rsidR="00E03934" w:rsidRDefault="00E03934" w:rsidP="00A44D59">
      <w:pPr>
        <w:keepNext/>
        <w:jc w:val="both"/>
        <w:rPr>
          <w:lang w:val="es-ES"/>
        </w:rPr>
      </w:pPr>
      <w:r>
        <w:rPr>
          <w:lang w:val="es-ES"/>
        </w:rPr>
        <w:t>Se mantiene con un comportamiento bastante regular, únicamente p</w:t>
      </w:r>
      <w:r w:rsidR="00A44D59">
        <w:rPr>
          <w:lang w:val="es-ES"/>
        </w:rPr>
        <w:t>resenta dos picos de 2.5 segundos</w:t>
      </w:r>
      <w:r>
        <w:rPr>
          <w:lang w:val="es-ES"/>
        </w:rPr>
        <w:t xml:space="preserve"> al minuto 62 y 153 de la prueba.</w:t>
      </w:r>
    </w:p>
    <w:p w:rsidR="00A44D59" w:rsidRPr="00E03934" w:rsidRDefault="00A44D59" w:rsidP="00A44D59">
      <w:pPr>
        <w:keepNext/>
        <w:jc w:val="both"/>
        <w:rPr>
          <w:lang w:val="es-ES"/>
        </w:rPr>
      </w:pPr>
      <w:r>
        <w:rPr>
          <w:b/>
          <w:lang w:val="es-ES"/>
        </w:rPr>
        <w:t xml:space="preserve"> </w:t>
      </w:r>
      <w:r>
        <w:rPr>
          <w:b/>
          <w:noProof/>
        </w:rPr>
        <w:drawing>
          <wp:inline distT="0" distB="0" distL="0" distR="0" wp14:anchorId="1366D6CA" wp14:editId="6B4AACD1">
            <wp:extent cx="5471795" cy="1762760"/>
            <wp:effectExtent l="0" t="0" r="0" b="8890"/>
            <wp:docPr id="61" name="Picture 61" descr="D:\Avantica\Projects\BCR\SVN RiesgoLiquidez\Ejecucion\Ciclo I Pruebas\Graficos\Monitoreo Web\Despliegue web\Ir_a_pagina_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vantica\Projects\BCR\SVN RiesgoLiquidez\Ejecucion\Ciclo I Pruebas\Graficos\Monitoreo Web\Despliegue web\Ir_a_pagina_plantilla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1795" cy="1762760"/>
                    </a:xfrm>
                    <a:prstGeom prst="rect">
                      <a:avLst/>
                    </a:prstGeom>
                    <a:noFill/>
                    <a:ln>
                      <a:noFill/>
                    </a:ln>
                  </pic:spPr>
                </pic:pic>
              </a:graphicData>
            </a:graphic>
          </wp:inline>
        </w:drawing>
      </w:r>
    </w:p>
    <w:p w:rsidR="00A44D59" w:rsidRDefault="00A44D59" w:rsidP="00FE6035">
      <w:pPr>
        <w:pStyle w:val="Caption"/>
        <w:jc w:val="center"/>
        <w:rPr>
          <w:lang w:val="es-CR"/>
        </w:rPr>
      </w:pPr>
      <w:r w:rsidRPr="00A44D59">
        <w:rPr>
          <w:lang w:val="es-CR"/>
        </w:rPr>
        <w:t xml:space="preserve">Gráfico </w:t>
      </w:r>
      <w:r w:rsidR="00E03934" w:rsidRPr="00E03934">
        <w:rPr>
          <w:lang w:val="es-CR"/>
        </w:rPr>
        <w:t>7</w:t>
      </w:r>
      <w:r w:rsidRPr="00A44D59">
        <w:rPr>
          <w:lang w:val="es-CR"/>
        </w:rPr>
        <w:t xml:space="preserve"> - Ir a página plantillas</w:t>
      </w:r>
    </w:p>
    <w:p w:rsidR="00E03934" w:rsidRPr="00E03934" w:rsidRDefault="00E03934" w:rsidP="004E6FC8">
      <w:pPr>
        <w:jc w:val="both"/>
        <w:rPr>
          <w:b/>
          <w:lang w:val="es-CR"/>
        </w:rPr>
      </w:pPr>
      <w:r>
        <w:rPr>
          <w:b/>
          <w:lang w:val="es-CR"/>
        </w:rPr>
        <w:lastRenderedPageBreak/>
        <w:t>Seleccionar Reporte efectivo</w:t>
      </w:r>
    </w:p>
    <w:p w:rsidR="00E03934" w:rsidRPr="00E03934" w:rsidRDefault="00E03934" w:rsidP="004E6FC8">
      <w:pPr>
        <w:jc w:val="both"/>
        <w:rPr>
          <w:lang w:val="es-CR"/>
        </w:rPr>
      </w:pPr>
      <w:r>
        <w:rPr>
          <w:lang w:val="es-CR"/>
        </w:rPr>
        <w:t>De las acciones que presentan mayor regularidad, Seleccionar reporte efectivo es la que presenta el pico más alto, alcanzando 4.5 segundos al minuto 15 de la prueba.</w:t>
      </w:r>
    </w:p>
    <w:p w:rsidR="00A44D59" w:rsidRPr="00A44D59" w:rsidRDefault="00A44D59" w:rsidP="00A44D59">
      <w:pPr>
        <w:keepNext/>
        <w:jc w:val="both"/>
        <w:rPr>
          <w:lang w:val="es-CR"/>
        </w:rPr>
      </w:pPr>
      <w:r>
        <w:rPr>
          <w:b/>
          <w:noProof/>
        </w:rPr>
        <w:drawing>
          <wp:inline distT="0" distB="0" distL="0" distR="0" wp14:anchorId="3EFDFE2C" wp14:editId="310CBC2C">
            <wp:extent cx="5486400" cy="1777365"/>
            <wp:effectExtent l="0" t="0" r="0" b="0"/>
            <wp:docPr id="45" name="Picture 45" descr="D:\Avantica\Projects\BCR\SVN RiesgoLiquidez\Ejecucion\Ciclo I Pruebas\Graficos\Monitoreo Web\Despliegue web\Seleccionar_reporte_efe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vantica\Projects\BCR\SVN RiesgoLiquidez\Ejecucion\Ciclo I Pruebas\Graficos\Monitoreo Web\Despliegue web\Seleccionar_reporte_efectiv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777365"/>
                    </a:xfrm>
                    <a:prstGeom prst="rect">
                      <a:avLst/>
                    </a:prstGeom>
                    <a:noFill/>
                    <a:ln>
                      <a:noFill/>
                    </a:ln>
                  </pic:spPr>
                </pic:pic>
              </a:graphicData>
            </a:graphic>
          </wp:inline>
        </w:drawing>
      </w:r>
    </w:p>
    <w:p w:rsidR="00DC1874" w:rsidRPr="00A44D59" w:rsidRDefault="00A44D59" w:rsidP="00FE6035">
      <w:pPr>
        <w:pStyle w:val="Caption"/>
        <w:jc w:val="center"/>
        <w:rPr>
          <w:b w:val="0"/>
          <w:lang w:val="es-CR"/>
        </w:rPr>
      </w:pPr>
      <w:r w:rsidRPr="00A44D59">
        <w:rPr>
          <w:lang w:val="es-CR"/>
        </w:rPr>
        <w:t xml:space="preserve">Gráfico </w:t>
      </w:r>
      <w:r w:rsidR="00E03934">
        <w:rPr>
          <w:lang w:val="es-CR"/>
        </w:rPr>
        <w:t>8</w:t>
      </w:r>
      <w:r w:rsidRPr="00A44D59">
        <w:rPr>
          <w:lang w:val="es-CR"/>
        </w:rPr>
        <w:t xml:space="preserve"> - Seleccionar Reporte efectivo</w:t>
      </w:r>
    </w:p>
    <w:p w:rsidR="00103E8A" w:rsidRPr="005C2F04" w:rsidRDefault="00103E8A" w:rsidP="00103E8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8" w:name="_Toc465964395"/>
      <w:r>
        <w:rPr>
          <w:rFonts w:ascii="Futura Std Heavy" w:hAnsi="Futura Std Heavy"/>
          <w:b w:val="0"/>
          <w:smallCaps/>
          <w:color w:val="FF6600"/>
          <w:sz w:val="24"/>
          <w:lang w:val="es-CR"/>
        </w:rPr>
        <w:t>E</w:t>
      </w:r>
      <w:r w:rsidR="009C63AD">
        <w:rPr>
          <w:rFonts w:ascii="Futura Std Heavy" w:hAnsi="Futura Std Heavy"/>
          <w:b w:val="0"/>
          <w:smallCaps/>
          <w:color w:val="FF6600"/>
          <w:sz w:val="24"/>
          <w:lang w:val="es-CR"/>
        </w:rPr>
        <w:t>scenario</w:t>
      </w:r>
      <w:r>
        <w:rPr>
          <w:rFonts w:ascii="Futura Std Heavy" w:hAnsi="Futura Std Heavy"/>
          <w:b w:val="0"/>
          <w:smallCaps/>
          <w:color w:val="FF6600"/>
          <w:sz w:val="24"/>
          <w:lang w:val="es-CR"/>
        </w:rPr>
        <w:t xml:space="preserve"> III </w:t>
      </w:r>
      <w:r w:rsidR="009C63AD">
        <w:rPr>
          <w:rFonts w:ascii="Futura Std Heavy" w:hAnsi="Futura Std Heavy"/>
          <w:b w:val="0"/>
          <w:smallCaps/>
          <w:color w:val="FF6600"/>
          <w:sz w:val="24"/>
          <w:lang w:val="es-CR"/>
        </w:rPr>
        <w:t>–</w:t>
      </w:r>
      <w:r>
        <w:rPr>
          <w:rFonts w:ascii="Futura Std Heavy" w:hAnsi="Futura Std Heavy"/>
          <w:b w:val="0"/>
          <w:smallCaps/>
          <w:color w:val="FF6600"/>
          <w:sz w:val="24"/>
          <w:lang w:val="es-CR"/>
        </w:rPr>
        <w:t xml:space="preserve"> </w:t>
      </w:r>
      <w:r w:rsidR="009C63AD">
        <w:rPr>
          <w:rFonts w:ascii="Futura Std Heavy" w:hAnsi="Futura Std Heavy"/>
          <w:b w:val="0"/>
          <w:smallCaps/>
          <w:color w:val="FF6600"/>
          <w:sz w:val="24"/>
          <w:lang w:val="es-CR"/>
        </w:rPr>
        <w:t>Cola de generación de reportes y monitoreo de navegación web</w:t>
      </w:r>
      <w:bookmarkEnd w:id="28"/>
    </w:p>
    <w:p w:rsidR="00E03934" w:rsidRDefault="00E03934" w:rsidP="00103E8A">
      <w:pPr>
        <w:jc w:val="both"/>
        <w:rPr>
          <w:lang w:val="es-CR"/>
        </w:rPr>
      </w:pPr>
      <w:r>
        <w:rPr>
          <w:lang w:val="es-CR"/>
        </w:rPr>
        <w:t xml:space="preserve">En el Escenario III se buscaba </w:t>
      </w:r>
      <w:r w:rsidR="004A682C">
        <w:rPr>
          <w:lang w:val="es-CR"/>
        </w:rPr>
        <w:t>incorporar</w:t>
      </w:r>
      <w:r>
        <w:rPr>
          <w:lang w:val="es-CR"/>
        </w:rPr>
        <w:t xml:space="preserve"> carga de trabajo </w:t>
      </w:r>
      <w:r w:rsidR="004A682C">
        <w:rPr>
          <w:lang w:val="es-CR"/>
        </w:rPr>
        <w:t>al sistema y ejecutar las pruebas de despliegue web para observar el comportamiento de la aplicación y los tiempos de respuesta, tanto de las páginas como del procesamiento de los reportes.</w:t>
      </w:r>
    </w:p>
    <w:p w:rsidR="00103E8A" w:rsidRDefault="00697EA8" w:rsidP="00AF2911">
      <w:pPr>
        <w:jc w:val="both"/>
        <w:rPr>
          <w:b/>
          <w:lang w:val="es-ES"/>
        </w:rPr>
      </w:pPr>
      <w:r>
        <w:rPr>
          <w:b/>
          <w:lang w:val="es-ES"/>
        </w:rPr>
        <w:t>Inicio de la prueba</w:t>
      </w:r>
    </w:p>
    <w:p w:rsidR="00103E8A" w:rsidRDefault="00697EA8" w:rsidP="00AF2911">
      <w:pPr>
        <w:jc w:val="both"/>
        <w:rPr>
          <w:lang w:val="es-ES"/>
        </w:rPr>
      </w:pPr>
      <w:r>
        <w:rPr>
          <w:lang w:val="es-ES"/>
        </w:rPr>
        <w:t xml:space="preserve">Para este tercer escenario se procedió de la siguiente forma: </w:t>
      </w:r>
    </w:p>
    <w:p w:rsidR="00697EA8" w:rsidRDefault="00697EA8" w:rsidP="00697EA8">
      <w:pPr>
        <w:pStyle w:val="ListParagraph"/>
        <w:numPr>
          <w:ilvl w:val="0"/>
          <w:numId w:val="33"/>
        </w:numPr>
        <w:jc w:val="both"/>
        <w:rPr>
          <w:lang w:val="es-ES"/>
        </w:rPr>
      </w:pPr>
      <w:r>
        <w:rPr>
          <w:lang w:val="es-ES"/>
        </w:rPr>
        <w:t>Para iniciar con la prueba, primero se verificó que la cola de procesamiento  de reportes se encontrara vacía.</w:t>
      </w:r>
    </w:p>
    <w:p w:rsidR="00697EA8" w:rsidRDefault="00697EA8" w:rsidP="00697EA8">
      <w:pPr>
        <w:pStyle w:val="ListParagraph"/>
        <w:numPr>
          <w:ilvl w:val="0"/>
          <w:numId w:val="33"/>
        </w:numPr>
        <w:jc w:val="both"/>
        <w:rPr>
          <w:lang w:val="es-ES"/>
        </w:rPr>
      </w:pPr>
      <w:r>
        <w:rPr>
          <w:lang w:val="es-ES"/>
        </w:rPr>
        <w:t>Luego se realizó una solicitud de orden y se ejecutó, generando con esto que la cola de reportes inicie con el procesamiento de la misma.</w:t>
      </w:r>
    </w:p>
    <w:p w:rsidR="00697EA8" w:rsidRDefault="00697EA8" w:rsidP="00697EA8">
      <w:pPr>
        <w:pStyle w:val="ListParagraph"/>
        <w:numPr>
          <w:ilvl w:val="0"/>
          <w:numId w:val="33"/>
        </w:numPr>
        <w:jc w:val="both"/>
        <w:rPr>
          <w:lang w:val="es-ES"/>
        </w:rPr>
      </w:pPr>
      <w:r>
        <w:rPr>
          <w:lang w:val="es-ES"/>
        </w:rPr>
        <w:t>Se lanzó la prueba de despliegue web (Jmeter-Selenium).</w:t>
      </w:r>
    </w:p>
    <w:p w:rsidR="00697EA8" w:rsidRDefault="00697EA8" w:rsidP="00697EA8">
      <w:pPr>
        <w:pStyle w:val="ListParagraph"/>
        <w:numPr>
          <w:ilvl w:val="0"/>
          <w:numId w:val="33"/>
        </w:numPr>
        <w:jc w:val="both"/>
        <w:rPr>
          <w:lang w:val="es-ES"/>
        </w:rPr>
      </w:pPr>
      <w:r>
        <w:rPr>
          <w:lang w:val="es-ES"/>
        </w:rPr>
        <w:t>Una vez ejecutándose la prueba de despliegue web, se continuó encolando ordenes con los flujos y configuraciones descritas en la imagen “</w:t>
      </w:r>
      <w:r w:rsidRPr="00697EA8">
        <w:rPr>
          <w:lang w:val="es-ES"/>
        </w:rPr>
        <w:t>Escenario 3 - Cola de generación de reportes y monitoreo navegación web</w:t>
      </w:r>
      <w:r>
        <w:rPr>
          <w:lang w:val="es-ES"/>
        </w:rPr>
        <w:t>”</w:t>
      </w:r>
    </w:p>
    <w:p w:rsidR="00697EA8" w:rsidRPr="00697EA8" w:rsidRDefault="00697EA8" w:rsidP="00697EA8">
      <w:pPr>
        <w:pStyle w:val="ListParagraph"/>
        <w:jc w:val="both"/>
        <w:rPr>
          <w:lang w:val="es-ES"/>
        </w:rPr>
      </w:pPr>
    </w:p>
    <w:p w:rsidR="00620EDD" w:rsidRDefault="00620EDD" w:rsidP="00620EDD">
      <w:pPr>
        <w:jc w:val="both"/>
        <w:rPr>
          <w:lang w:val="es-ES"/>
        </w:rPr>
      </w:pPr>
      <w:r>
        <w:rPr>
          <w:lang w:val="es-ES"/>
        </w:rPr>
        <w:t>A continuación se van a presentar las acciones que presentaron irregularidades o picos elevados en sus tiempos de respuesta.</w:t>
      </w:r>
    </w:p>
    <w:p w:rsidR="00103E8A" w:rsidRPr="00620EDD" w:rsidRDefault="00620EDD" w:rsidP="00AF2911">
      <w:pPr>
        <w:jc w:val="both"/>
        <w:rPr>
          <w:b/>
          <w:lang w:val="es-ES"/>
        </w:rPr>
      </w:pPr>
      <w:r>
        <w:rPr>
          <w:b/>
          <w:lang w:val="es-ES"/>
        </w:rPr>
        <w:t xml:space="preserve">Iniciar y Cerrar sesión </w:t>
      </w:r>
    </w:p>
    <w:p w:rsidR="00620EDD" w:rsidRDefault="00620EDD" w:rsidP="00AF2911">
      <w:pPr>
        <w:jc w:val="both"/>
        <w:rPr>
          <w:rFonts w:ascii="Times New Roman" w:hAnsi="Times New Roman" w:cs="Times New Roman"/>
          <w:lang w:val="es-ES"/>
        </w:rPr>
      </w:pPr>
      <w:r>
        <w:rPr>
          <w:lang w:val="es-ES"/>
        </w:rPr>
        <w:t xml:space="preserve">Para la acción de iniciar sesión mientras el sistema se encuentra procesando reportes se identificó que los tiempos de respuesta se duplicaron a partir del min 140 de la </w:t>
      </w:r>
      <w:r>
        <w:rPr>
          <w:lang w:val="es-ES"/>
        </w:rPr>
        <w:lastRenderedPageBreak/>
        <w:t>prueba, pasando de un máximo, en los resultados de la línea base web de 20 segundos a  m</w:t>
      </w:r>
      <w:r>
        <w:rPr>
          <w:rFonts w:ascii="Times New Roman" w:hAnsi="Times New Roman" w:cs="Times New Roman"/>
          <w:lang w:val="es-ES"/>
        </w:rPr>
        <w:t>áximo de 40 segundos.</w:t>
      </w:r>
    </w:p>
    <w:p w:rsidR="00620EDD" w:rsidRPr="00620EDD" w:rsidRDefault="00620EDD" w:rsidP="00AF2911">
      <w:pPr>
        <w:jc w:val="both"/>
        <w:rPr>
          <w:rFonts w:ascii="Times New Roman" w:hAnsi="Times New Roman" w:cs="Times New Roman"/>
          <w:lang w:val="es-ES"/>
        </w:rPr>
      </w:pPr>
      <w:r>
        <w:rPr>
          <w:rFonts w:ascii="Times New Roman" w:hAnsi="Times New Roman" w:cs="Times New Roman"/>
          <w:lang w:val="es-ES"/>
        </w:rPr>
        <w:t>La irregularidad se mantiene similar que en la línea base.</w:t>
      </w:r>
    </w:p>
    <w:p w:rsidR="00620EDD" w:rsidRDefault="00620EDD" w:rsidP="00620EDD">
      <w:pPr>
        <w:keepNext/>
        <w:jc w:val="both"/>
      </w:pPr>
      <w:r>
        <w:rPr>
          <w:noProof/>
        </w:rPr>
        <w:drawing>
          <wp:inline distT="0" distB="0" distL="0" distR="0" wp14:anchorId="33CB8F9C" wp14:editId="23511EC1">
            <wp:extent cx="5478780" cy="2435860"/>
            <wp:effectExtent l="0" t="0" r="7620" b="2540"/>
            <wp:docPr id="62" name="Picture 62" descr="D:\Avantica\Projects\BCR\SVN RiesgoLiquidez\Ejecucion\Ciclo I Pruebas\Graficos\Monitoreo Web\ColaGenReportesYWeb\Iniciando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vantica\Projects\BCR\SVN RiesgoLiquidez\Ejecucion\Ciclo I Pruebas\Graficos\Monitoreo Web\ColaGenReportesYWeb\Iniciando_se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2435860"/>
                    </a:xfrm>
                    <a:prstGeom prst="rect">
                      <a:avLst/>
                    </a:prstGeom>
                    <a:noFill/>
                    <a:ln>
                      <a:noFill/>
                    </a:ln>
                  </pic:spPr>
                </pic:pic>
              </a:graphicData>
            </a:graphic>
          </wp:inline>
        </w:drawing>
      </w:r>
    </w:p>
    <w:p w:rsidR="00103E8A" w:rsidRPr="004A2A7E" w:rsidRDefault="00620EDD" w:rsidP="00FE6035">
      <w:pPr>
        <w:pStyle w:val="Caption"/>
        <w:jc w:val="center"/>
        <w:rPr>
          <w:lang w:val="es-CR"/>
        </w:rPr>
      </w:pPr>
      <w:r w:rsidRPr="004A2A7E">
        <w:rPr>
          <w:lang w:val="es-CR"/>
        </w:rPr>
        <w:t>Gráfico 9 - Iniciar Sesión</w:t>
      </w:r>
    </w:p>
    <w:p w:rsidR="00FE6035" w:rsidRDefault="00FE6035" w:rsidP="00FE6035">
      <w:pPr>
        <w:jc w:val="both"/>
        <w:rPr>
          <w:rFonts w:ascii="Times New Roman" w:hAnsi="Times New Roman" w:cs="Times New Roman"/>
          <w:lang w:val="es-ES"/>
        </w:rPr>
      </w:pPr>
      <w:r>
        <w:rPr>
          <w:lang w:val="es-ES"/>
        </w:rPr>
        <w:t>Para la acción de cerrar sesión mientras el sistema se encuentra procesando reportes se identificó que los tiempos de respuesta se duplicaron a partir del min 140 de la prueba, pasando de un máximo, en los resultados de la línea base web de 10 segundos a  m</w:t>
      </w:r>
      <w:r>
        <w:rPr>
          <w:rFonts w:ascii="Times New Roman" w:hAnsi="Times New Roman" w:cs="Times New Roman"/>
          <w:lang w:val="es-ES"/>
        </w:rPr>
        <w:t>áximo superior a los 20 segundos.</w:t>
      </w:r>
    </w:p>
    <w:p w:rsidR="00FE6035" w:rsidRPr="00620EDD" w:rsidRDefault="00FE6035" w:rsidP="00FE6035">
      <w:pPr>
        <w:jc w:val="both"/>
        <w:rPr>
          <w:rFonts w:ascii="Times New Roman" w:hAnsi="Times New Roman" w:cs="Times New Roman"/>
          <w:lang w:val="es-ES"/>
        </w:rPr>
      </w:pPr>
      <w:r>
        <w:rPr>
          <w:rFonts w:ascii="Times New Roman" w:hAnsi="Times New Roman" w:cs="Times New Roman"/>
          <w:lang w:val="es-ES"/>
        </w:rPr>
        <w:t>La irregularidad se mantiene similar que en la línea base.</w:t>
      </w:r>
    </w:p>
    <w:p w:rsidR="00FE6035" w:rsidRPr="00FE6035" w:rsidRDefault="00FE6035" w:rsidP="00FE6035">
      <w:pPr>
        <w:rPr>
          <w:lang w:val="es-ES"/>
        </w:rPr>
      </w:pPr>
    </w:p>
    <w:p w:rsidR="00620EDD" w:rsidRDefault="00620EDD" w:rsidP="00620EDD">
      <w:pPr>
        <w:keepNext/>
      </w:pPr>
      <w:r>
        <w:rPr>
          <w:noProof/>
        </w:rPr>
        <w:lastRenderedPageBreak/>
        <w:drawing>
          <wp:inline distT="0" distB="0" distL="0" distR="0" wp14:anchorId="73422C6D" wp14:editId="4CAF56D2">
            <wp:extent cx="5471795" cy="2421255"/>
            <wp:effectExtent l="0" t="0" r="0" b="0"/>
            <wp:docPr id="65" name="Picture 65" descr="D:\Avantica\Projects\BCR\SVN RiesgoLiquidez\Ejecucion\Ciclo I Pruebas\Graficos\Monitoreo Web\ColaGenReportesYWeb\Cerr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vantica\Projects\BCR\SVN RiesgoLiquidez\Ejecucion\Ciclo I Pruebas\Graficos\Monitoreo Web\ColaGenReportesYWeb\Cerrar_ses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1795" cy="2421255"/>
                    </a:xfrm>
                    <a:prstGeom prst="rect">
                      <a:avLst/>
                    </a:prstGeom>
                    <a:noFill/>
                    <a:ln>
                      <a:noFill/>
                    </a:ln>
                  </pic:spPr>
                </pic:pic>
              </a:graphicData>
            </a:graphic>
          </wp:inline>
        </w:drawing>
      </w:r>
    </w:p>
    <w:p w:rsidR="00620EDD" w:rsidRPr="00FE6035" w:rsidRDefault="00620EDD" w:rsidP="00FE6035">
      <w:pPr>
        <w:pStyle w:val="Caption"/>
        <w:jc w:val="center"/>
        <w:rPr>
          <w:lang w:val="es-CR"/>
        </w:rPr>
      </w:pPr>
      <w:r w:rsidRPr="00FE6035">
        <w:rPr>
          <w:lang w:val="es-CR"/>
        </w:rPr>
        <w:t>Gráfico 10 - Cerrar Sesión</w:t>
      </w:r>
      <w:r w:rsidR="00FE6035">
        <w:rPr>
          <w:lang w:val="es-CR"/>
        </w:rPr>
        <w:br/>
      </w:r>
    </w:p>
    <w:p w:rsidR="00FE6035" w:rsidRPr="002F1184" w:rsidRDefault="00FE6035" w:rsidP="004E6FC8">
      <w:pPr>
        <w:jc w:val="both"/>
        <w:rPr>
          <w:lang w:val="es-CR"/>
        </w:rPr>
      </w:pPr>
      <w:r w:rsidRPr="002F1184">
        <w:rPr>
          <w:lang w:val="es-CR"/>
        </w:rPr>
        <w:t xml:space="preserve">En el siguiente grafico podemos observar la </w:t>
      </w:r>
      <w:r>
        <w:rPr>
          <w:lang w:val="es-CR"/>
        </w:rPr>
        <w:t>irregularidad que presentan ambas acciones.</w:t>
      </w:r>
    </w:p>
    <w:p w:rsidR="00FE6035" w:rsidRDefault="009C194D" w:rsidP="00FE6035">
      <w:pPr>
        <w:keepNext/>
      </w:pPr>
      <w:r>
        <w:rPr>
          <w:noProof/>
        </w:rPr>
        <w:drawing>
          <wp:inline distT="0" distB="0" distL="0" distR="0">
            <wp:extent cx="5476875" cy="1971675"/>
            <wp:effectExtent l="0" t="0" r="9525" b="9525"/>
            <wp:docPr id="17" name="Picture 17" descr="D:\Avantica\Projects\BCR\SVN RiesgoLiquidez\Ejecucion\Ciclo I Pruebas\Graficos\Monitoreo Web\ColaGenReportesYWeb\Iniciar_y_cerr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antica\Projects\BCR\SVN RiesgoLiquidez\Ejecucion\Ciclo I Pruebas\Graficos\Monitoreo Web\ColaGenReportesYWeb\Iniciar_y_cerrar_ses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1971675"/>
                    </a:xfrm>
                    <a:prstGeom prst="rect">
                      <a:avLst/>
                    </a:prstGeom>
                    <a:noFill/>
                    <a:ln>
                      <a:noFill/>
                    </a:ln>
                  </pic:spPr>
                </pic:pic>
              </a:graphicData>
            </a:graphic>
          </wp:inline>
        </w:drawing>
      </w:r>
    </w:p>
    <w:p w:rsidR="00620EDD" w:rsidRPr="00FE6035" w:rsidRDefault="00FE6035" w:rsidP="00FE6035">
      <w:pPr>
        <w:pStyle w:val="Caption"/>
        <w:jc w:val="center"/>
        <w:rPr>
          <w:lang w:val="es-CR"/>
        </w:rPr>
      </w:pPr>
      <w:r w:rsidRPr="00FE6035">
        <w:rPr>
          <w:lang w:val="es-CR"/>
        </w:rPr>
        <w:t xml:space="preserve">Gráfico </w:t>
      </w:r>
      <w:r w:rsidR="00711A76" w:rsidRPr="00711A76">
        <w:rPr>
          <w:lang w:val="es-CR"/>
        </w:rPr>
        <w:t>11</w:t>
      </w:r>
      <w:r w:rsidRPr="00FE6035">
        <w:rPr>
          <w:lang w:val="es-CR"/>
        </w:rPr>
        <w:t xml:space="preserve"> - Iniciar y cerrar sesión</w:t>
      </w:r>
    </w:p>
    <w:p w:rsidR="00103E8A" w:rsidRDefault="00FE6035" w:rsidP="00AF2911">
      <w:pPr>
        <w:jc w:val="both"/>
        <w:rPr>
          <w:b/>
          <w:lang w:val="es-ES"/>
        </w:rPr>
      </w:pPr>
      <w:r>
        <w:rPr>
          <w:b/>
          <w:lang w:val="es-ES"/>
        </w:rPr>
        <w:t>Cargar archivo</w:t>
      </w:r>
    </w:p>
    <w:p w:rsidR="00711A76" w:rsidRDefault="00401EB0" w:rsidP="00AF2911">
      <w:pPr>
        <w:jc w:val="both"/>
        <w:rPr>
          <w:lang w:val="es-ES"/>
        </w:rPr>
      </w:pPr>
      <w:r>
        <w:rPr>
          <w:lang w:val="es-ES"/>
        </w:rPr>
        <w:t xml:space="preserve">En este paso </w:t>
      </w:r>
      <w:r w:rsidR="00B10828">
        <w:rPr>
          <w:lang w:val="es-ES"/>
        </w:rPr>
        <w:t>se detectó un incremento significativo de los tiempos de respuesta en comparación con los resultados de la línea base.</w:t>
      </w:r>
    </w:p>
    <w:p w:rsidR="00B10828" w:rsidRDefault="00ED5FCB" w:rsidP="00AF2911">
      <w:pPr>
        <w:jc w:val="both"/>
        <w:rPr>
          <w:lang w:val="es-ES"/>
        </w:rPr>
      </w:pPr>
      <w:r>
        <w:rPr>
          <w:lang w:val="es-ES"/>
        </w:rPr>
        <w:t>De tomar 11.9 segundos en su pico más alto en la línea base paso a tomar 45 segundos cuando el sistema se encuentra ocupado procesando reportes.</w:t>
      </w:r>
    </w:p>
    <w:p w:rsidR="00ED5FCB" w:rsidRDefault="00ED5FCB" w:rsidP="00ED5FCB">
      <w:pPr>
        <w:keepNext/>
        <w:jc w:val="both"/>
      </w:pPr>
      <w:r>
        <w:rPr>
          <w:noProof/>
        </w:rPr>
        <w:lastRenderedPageBreak/>
        <w:drawing>
          <wp:inline distT="0" distB="0" distL="0" distR="0" wp14:anchorId="0A8EF45F" wp14:editId="29418740">
            <wp:extent cx="5486400" cy="2435860"/>
            <wp:effectExtent l="0" t="0" r="0" b="2540"/>
            <wp:docPr id="67" name="Picture 67" descr="D:\Avantica\Projects\BCR\SVN RiesgoLiquidez\Ejecucion\Ciclo I Pruebas\Graficos\Monitoreo Web\ColaGenReportesYWeb\Cargar_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vantica\Projects\BCR\SVN RiesgoLiquidez\Ejecucion\Ciclo I Pruebas\Graficos\Monitoreo Web\ColaGenReportesYWeb\Cargar_archiv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435860"/>
                    </a:xfrm>
                    <a:prstGeom prst="rect">
                      <a:avLst/>
                    </a:prstGeom>
                    <a:noFill/>
                    <a:ln>
                      <a:noFill/>
                    </a:ln>
                  </pic:spPr>
                </pic:pic>
              </a:graphicData>
            </a:graphic>
          </wp:inline>
        </w:drawing>
      </w:r>
    </w:p>
    <w:p w:rsidR="00ED5FCB" w:rsidRPr="00401EB0" w:rsidRDefault="00ED5FCB" w:rsidP="00ED5FCB">
      <w:pPr>
        <w:pStyle w:val="Caption"/>
        <w:jc w:val="center"/>
        <w:rPr>
          <w:lang w:val="es-ES"/>
        </w:rPr>
      </w:pPr>
      <w:r w:rsidRPr="00EC00B9">
        <w:rPr>
          <w:lang w:val="es-CR"/>
        </w:rPr>
        <w:t>Gráfico 12 - Cargar archivo</w:t>
      </w:r>
    </w:p>
    <w:p w:rsidR="009F1579" w:rsidRDefault="009F1579">
      <w:pPr>
        <w:rPr>
          <w:b/>
          <w:lang w:val="es-ES"/>
        </w:rPr>
      </w:pPr>
    </w:p>
    <w:p w:rsidR="009F1579" w:rsidRDefault="009F1579">
      <w:pPr>
        <w:rPr>
          <w:b/>
          <w:lang w:val="es-ES"/>
        </w:rPr>
      </w:pPr>
    </w:p>
    <w:p w:rsidR="008F5D37" w:rsidRDefault="008F5D37" w:rsidP="004E6FC8">
      <w:pPr>
        <w:jc w:val="both"/>
        <w:rPr>
          <w:b/>
          <w:lang w:val="es-ES"/>
        </w:rPr>
      </w:pPr>
      <w:r>
        <w:rPr>
          <w:b/>
          <w:lang w:val="es-ES"/>
        </w:rPr>
        <w:t>Ir a página solicitudes</w:t>
      </w:r>
    </w:p>
    <w:p w:rsidR="009F1579" w:rsidRPr="004B3734" w:rsidRDefault="004B3734" w:rsidP="004E6FC8">
      <w:pPr>
        <w:jc w:val="both"/>
        <w:rPr>
          <w:lang w:val="es-ES"/>
        </w:rPr>
      </w:pPr>
      <w:r>
        <w:rPr>
          <w:lang w:val="es-ES"/>
        </w:rPr>
        <w:t xml:space="preserve">En la línea base generada en el escenario II, se observa un comportamiento regular que va de 2 a 6 segundos con un pico en el minuto 140 de la prueba de 14 segundos. Para el escenario III se tiene que gran parte de los tiempos de respuesta se encuentran sobre los 6 segundos y el pico máximo </w:t>
      </w:r>
      <w:r w:rsidR="009F1579">
        <w:rPr>
          <w:lang w:val="es-ES"/>
        </w:rPr>
        <w:t>se redujo de 14 segundos a 12 segundos.</w:t>
      </w:r>
    </w:p>
    <w:p w:rsidR="009F1579" w:rsidRDefault="008F5D37" w:rsidP="009F1579">
      <w:pPr>
        <w:keepNext/>
      </w:pPr>
      <w:r>
        <w:rPr>
          <w:b/>
          <w:noProof/>
        </w:rPr>
        <w:drawing>
          <wp:inline distT="0" distB="0" distL="0" distR="0" wp14:anchorId="4C8EF1A5" wp14:editId="22D9165E">
            <wp:extent cx="5486400" cy="2458085"/>
            <wp:effectExtent l="0" t="0" r="0" b="0"/>
            <wp:docPr id="69" name="Picture 69" descr="D:\Avantica\Projects\BCR\SVN RiesgoLiquidez\Ejecucion\Ciclo I Pruebas\Graficos\Monitoreo Web\ColaGenReportesYWeb\Ir_a_pagina_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vantica\Projects\BCR\SVN RiesgoLiquidez\Ejecucion\Ciclo I Pruebas\Graficos\Monitoreo Web\ColaGenReportesYWeb\Ir_a_pagina_solicitu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458085"/>
                    </a:xfrm>
                    <a:prstGeom prst="rect">
                      <a:avLst/>
                    </a:prstGeom>
                    <a:noFill/>
                    <a:ln>
                      <a:noFill/>
                    </a:ln>
                  </pic:spPr>
                </pic:pic>
              </a:graphicData>
            </a:graphic>
          </wp:inline>
        </w:drawing>
      </w:r>
    </w:p>
    <w:p w:rsidR="008F5D37" w:rsidRPr="008F5D37" w:rsidRDefault="009F1579" w:rsidP="009F1579">
      <w:pPr>
        <w:pStyle w:val="Caption"/>
        <w:jc w:val="center"/>
        <w:rPr>
          <w:b w:val="0"/>
          <w:lang w:val="es-ES"/>
        </w:rPr>
      </w:pPr>
      <w:r w:rsidRPr="009F1579">
        <w:rPr>
          <w:lang w:val="es-CR"/>
        </w:rPr>
        <w:t>Gráfico 1</w:t>
      </w:r>
      <w:r>
        <w:fldChar w:fldCharType="begin"/>
      </w:r>
      <w:r w:rsidRPr="009F1579">
        <w:rPr>
          <w:lang w:val="es-CR"/>
        </w:rPr>
        <w:instrText xml:space="preserve"> SEQ Gráfico \* ARABIC </w:instrText>
      </w:r>
      <w:r>
        <w:fldChar w:fldCharType="separate"/>
      </w:r>
      <w:r w:rsidR="00C03CAE">
        <w:rPr>
          <w:noProof/>
          <w:lang w:val="es-CR"/>
        </w:rPr>
        <w:t>3</w:t>
      </w:r>
      <w:r>
        <w:fldChar w:fldCharType="end"/>
      </w:r>
      <w:r w:rsidRPr="009F1579">
        <w:rPr>
          <w:lang w:val="es-CR"/>
        </w:rPr>
        <w:t xml:space="preserve"> - Ir a página solicitudes</w:t>
      </w:r>
    </w:p>
    <w:p w:rsidR="009F1579" w:rsidRDefault="009F1579" w:rsidP="004E6FC8">
      <w:pPr>
        <w:jc w:val="both"/>
        <w:rPr>
          <w:b/>
          <w:lang w:val="es-ES"/>
        </w:rPr>
      </w:pPr>
      <w:r>
        <w:rPr>
          <w:b/>
          <w:lang w:val="es-ES"/>
        </w:rPr>
        <w:lastRenderedPageBreak/>
        <w:t>Acciones con comportamiento estable en la línea base</w:t>
      </w:r>
      <w:r w:rsidR="002D5173">
        <w:rPr>
          <w:b/>
          <w:lang w:val="es-ES"/>
        </w:rPr>
        <w:t xml:space="preserve"> que presentan irregularidades con carga de trabajo</w:t>
      </w:r>
    </w:p>
    <w:p w:rsidR="00103E8A" w:rsidRDefault="00EC00B9" w:rsidP="004E6FC8">
      <w:pPr>
        <w:jc w:val="both"/>
        <w:rPr>
          <w:b/>
          <w:lang w:val="es-ES"/>
        </w:rPr>
      </w:pPr>
      <w:r w:rsidRPr="00EC00B9">
        <w:rPr>
          <w:b/>
          <w:lang w:val="es-ES"/>
        </w:rPr>
        <w:t>Ir a página plantillas</w:t>
      </w:r>
    </w:p>
    <w:p w:rsidR="002D5173" w:rsidRDefault="00EC00B9" w:rsidP="004E6FC8">
      <w:pPr>
        <w:jc w:val="both"/>
        <w:rPr>
          <w:lang w:val="es-ES"/>
        </w:rPr>
      </w:pPr>
      <w:r>
        <w:rPr>
          <w:lang w:val="es-ES"/>
        </w:rPr>
        <w:t>En los resultados de la línea base observamos que esta acción registró un pico máximo de respuesta de 2.5 segundos, una vez ejecutada la prueba con carga se descubrió que este valor se incrementó hasta 16 segundos.</w:t>
      </w:r>
    </w:p>
    <w:p w:rsidR="009F1579" w:rsidRDefault="00EC00B9" w:rsidP="009F1579">
      <w:r>
        <w:rPr>
          <w:noProof/>
        </w:rPr>
        <w:drawing>
          <wp:inline distT="0" distB="0" distL="0" distR="0" wp14:anchorId="0D10E392" wp14:editId="5BF70811">
            <wp:extent cx="5478780" cy="2414270"/>
            <wp:effectExtent l="0" t="0" r="7620" b="5080"/>
            <wp:docPr id="68" name="Picture 68" descr="D:\Avantica\Projects\BCR\SVN RiesgoLiquidez\Ejecucion\Ciclo I Pruebas\Graficos\Monitoreo Web\ColaGenReportesYWeb\Ir_a_pagina_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vantica\Projects\BCR\SVN RiesgoLiquidez\Ejecucion\Ciclo I Pruebas\Graficos\Monitoreo Web\ColaGenReportesYWeb\Ir_a_pagina_plantill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780" cy="2414270"/>
                    </a:xfrm>
                    <a:prstGeom prst="rect">
                      <a:avLst/>
                    </a:prstGeom>
                    <a:noFill/>
                    <a:ln>
                      <a:noFill/>
                    </a:ln>
                  </pic:spPr>
                </pic:pic>
              </a:graphicData>
            </a:graphic>
          </wp:inline>
        </w:drawing>
      </w:r>
    </w:p>
    <w:p w:rsidR="00EC00B9" w:rsidRDefault="009F1579" w:rsidP="009F1579">
      <w:pPr>
        <w:pStyle w:val="Caption"/>
        <w:jc w:val="center"/>
        <w:rPr>
          <w:lang w:val="es-ES"/>
        </w:rPr>
      </w:pPr>
      <w:r w:rsidRPr="009F1579">
        <w:rPr>
          <w:lang w:val="es-CR"/>
        </w:rPr>
        <w:t>Gráfico 1</w:t>
      </w:r>
      <w:r>
        <w:fldChar w:fldCharType="begin"/>
      </w:r>
      <w:r w:rsidRPr="009F1579">
        <w:rPr>
          <w:lang w:val="es-CR"/>
        </w:rPr>
        <w:instrText xml:space="preserve"> SEQ Gráfico \* ARABIC </w:instrText>
      </w:r>
      <w:r>
        <w:fldChar w:fldCharType="separate"/>
      </w:r>
      <w:r w:rsidR="00C03CAE">
        <w:rPr>
          <w:noProof/>
          <w:lang w:val="es-CR"/>
        </w:rPr>
        <w:t>4</w:t>
      </w:r>
      <w:r>
        <w:fldChar w:fldCharType="end"/>
      </w:r>
      <w:r w:rsidRPr="009F1579">
        <w:rPr>
          <w:lang w:val="es-CR"/>
        </w:rPr>
        <w:t xml:space="preserve"> - Ir a página plantillas</w:t>
      </w:r>
    </w:p>
    <w:p w:rsidR="00443B83" w:rsidRDefault="00EC00B9" w:rsidP="004E6FC8">
      <w:pPr>
        <w:jc w:val="both"/>
        <w:rPr>
          <w:b/>
          <w:lang w:val="es-ES"/>
        </w:rPr>
      </w:pPr>
      <w:r>
        <w:rPr>
          <w:b/>
          <w:lang w:val="es-ES"/>
        </w:rPr>
        <w:t>Ir a página órdenes</w:t>
      </w:r>
    </w:p>
    <w:p w:rsidR="002D5173" w:rsidRPr="002D5173" w:rsidRDefault="002D5173" w:rsidP="004E6FC8">
      <w:pPr>
        <w:jc w:val="both"/>
        <w:rPr>
          <w:rFonts w:ascii="Times New Roman" w:hAnsi="Times New Roman" w:cs="Times New Roman"/>
          <w:lang w:val="es-ES"/>
        </w:rPr>
      </w:pPr>
      <w:r>
        <w:rPr>
          <w:lang w:val="es-ES"/>
        </w:rPr>
        <w:t xml:space="preserve">Esta acción presenta un comportamiento regular y estable en la línea base. Cuando el sistema se encuentra bajo carga de trabajo, podemos observar como lo muestra el </w:t>
      </w:r>
      <w:r w:rsidRPr="002D5173">
        <w:rPr>
          <w:lang w:val="es-ES"/>
        </w:rPr>
        <w:t>Gráfico 15  - Ir a página órdenes</w:t>
      </w:r>
      <w:r>
        <w:rPr>
          <w:lang w:val="es-ES"/>
        </w:rPr>
        <w:t>, en el minuto 79 de la prueba se encuentra un pico de 20 segundos.</w:t>
      </w:r>
    </w:p>
    <w:p w:rsidR="009F1579" w:rsidRDefault="009F1579">
      <w:pPr>
        <w:rPr>
          <w:b/>
          <w:lang w:val="es-ES"/>
        </w:rPr>
      </w:pPr>
    </w:p>
    <w:p w:rsidR="009F1579" w:rsidRDefault="009F1579" w:rsidP="009F1579">
      <w:pPr>
        <w:keepNext/>
      </w:pPr>
      <w:r>
        <w:rPr>
          <w:noProof/>
        </w:rPr>
        <w:lastRenderedPageBreak/>
        <w:drawing>
          <wp:inline distT="0" distB="0" distL="0" distR="0" wp14:anchorId="7041779B" wp14:editId="1A967B0F">
            <wp:extent cx="5486400" cy="2428875"/>
            <wp:effectExtent l="0" t="0" r="0" b="9525"/>
            <wp:docPr id="71" name="Picture 71" descr="D:\Avantica\Projects\BCR\SVN RiesgoLiquidez\Ejecucion\Ciclo I Pruebas\Graficos\Monitoreo Web\ColaGenReportesYWeb\Ir_a_pagina_ord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vantica\Projects\BCR\SVN RiesgoLiquidez\Ejecucion\Ciclo I Pruebas\Graficos\Monitoreo Web\ColaGenReportesYWeb\Ir_a_pagina_orden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428875"/>
                    </a:xfrm>
                    <a:prstGeom prst="rect">
                      <a:avLst/>
                    </a:prstGeom>
                    <a:noFill/>
                    <a:ln>
                      <a:noFill/>
                    </a:ln>
                  </pic:spPr>
                </pic:pic>
              </a:graphicData>
            </a:graphic>
          </wp:inline>
        </w:drawing>
      </w:r>
    </w:p>
    <w:p w:rsidR="009F1579" w:rsidRDefault="009F1579" w:rsidP="009F1579">
      <w:pPr>
        <w:pStyle w:val="Caption"/>
        <w:jc w:val="center"/>
        <w:rPr>
          <w:lang w:val="es-CR"/>
        </w:rPr>
      </w:pPr>
      <w:r w:rsidRPr="002D5173">
        <w:rPr>
          <w:lang w:val="es-CR"/>
        </w:rPr>
        <w:t xml:space="preserve">Gráfico </w:t>
      </w:r>
      <w:r w:rsidR="002D5173" w:rsidRPr="002D5173">
        <w:rPr>
          <w:lang w:val="es-CR"/>
        </w:rPr>
        <w:t>1</w:t>
      </w:r>
      <w:r>
        <w:fldChar w:fldCharType="begin"/>
      </w:r>
      <w:r w:rsidRPr="002D5173">
        <w:rPr>
          <w:lang w:val="es-CR"/>
        </w:rPr>
        <w:instrText xml:space="preserve"> SEQ Gráfico \* ARABIC </w:instrText>
      </w:r>
      <w:r>
        <w:fldChar w:fldCharType="separate"/>
      </w:r>
      <w:r w:rsidR="00C03CAE">
        <w:rPr>
          <w:noProof/>
          <w:lang w:val="es-CR"/>
        </w:rPr>
        <w:t>5</w:t>
      </w:r>
      <w:r>
        <w:fldChar w:fldCharType="end"/>
      </w:r>
      <w:r w:rsidRPr="002D5173">
        <w:rPr>
          <w:lang w:val="es-CR"/>
        </w:rPr>
        <w:t xml:space="preserve">  - Ir a página órdenes</w:t>
      </w:r>
    </w:p>
    <w:p w:rsidR="00C442B1" w:rsidRDefault="002D5173" w:rsidP="002D5173">
      <w:pPr>
        <w:jc w:val="both"/>
        <w:rPr>
          <w:b/>
          <w:lang w:val="es-ES"/>
        </w:rPr>
      </w:pPr>
      <w:r>
        <w:rPr>
          <w:b/>
          <w:lang w:val="es-ES"/>
        </w:rPr>
        <w:t>Acciones con comportamiento estable</w:t>
      </w:r>
    </w:p>
    <w:p w:rsidR="00C442B1" w:rsidRDefault="00C442B1" w:rsidP="00C442B1">
      <w:pPr>
        <w:jc w:val="both"/>
        <w:rPr>
          <w:lang w:val="es-ES"/>
        </w:rPr>
      </w:pPr>
      <w:r>
        <w:rPr>
          <w:lang w:val="es-ES"/>
        </w:rPr>
        <w:t>Hay un grupo de acciones que presentan un patrón de comportamiento positivo y estable a lo largo de la prueba, con tiempos de respuesta bajos.</w:t>
      </w:r>
    </w:p>
    <w:p w:rsidR="00C442B1" w:rsidRDefault="00C442B1" w:rsidP="00C442B1">
      <w:pPr>
        <w:keepNext/>
        <w:jc w:val="both"/>
        <w:rPr>
          <w:b/>
          <w:lang w:val="es-ES"/>
        </w:rPr>
      </w:pPr>
      <w:r>
        <w:rPr>
          <w:lang w:val="es-ES"/>
        </w:rPr>
        <w:t xml:space="preserve">Entre las acciones que manifiestan un comportamiento estable tenemos </w:t>
      </w:r>
      <w:r>
        <w:rPr>
          <w:b/>
          <w:lang w:val="es-ES"/>
        </w:rPr>
        <w:t>Generar Reporte Activo y Pasivo</w:t>
      </w:r>
      <w:r>
        <w:rPr>
          <w:lang w:val="es-ES"/>
        </w:rPr>
        <w:t xml:space="preserve">, </w:t>
      </w:r>
      <w:r>
        <w:rPr>
          <w:b/>
          <w:lang w:val="es-ES"/>
        </w:rPr>
        <w:t>Generar reporte pasivos</w:t>
      </w:r>
      <w:r>
        <w:rPr>
          <w:lang w:val="es-ES"/>
        </w:rPr>
        <w:t xml:space="preserve">, </w:t>
      </w:r>
      <w:r>
        <w:rPr>
          <w:b/>
          <w:lang w:val="es-ES"/>
        </w:rPr>
        <w:t>Ir a página reportes</w:t>
      </w:r>
      <w:r w:rsidRPr="00A44D59">
        <w:rPr>
          <w:lang w:val="es-ES"/>
        </w:rPr>
        <w:t>,</w:t>
      </w:r>
      <w:r>
        <w:rPr>
          <w:b/>
          <w:lang w:val="es-ES"/>
        </w:rPr>
        <w:t xml:space="preserve"> </w:t>
      </w:r>
      <w:proofErr w:type="spellStart"/>
      <w:r>
        <w:rPr>
          <w:b/>
          <w:lang w:val="es-ES"/>
        </w:rPr>
        <w:t>Login</w:t>
      </w:r>
      <w:proofErr w:type="spellEnd"/>
      <w:r w:rsidRPr="00A44D59">
        <w:rPr>
          <w:lang w:val="es-ES"/>
        </w:rPr>
        <w:t>,</w:t>
      </w:r>
      <w:r>
        <w:rPr>
          <w:b/>
          <w:lang w:val="es-ES"/>
        </w:rPr>
        <w:t xml:space="preserve"> Seleccionar reporte activo y pasivo</w:t>
      </w:r>
      <w:r w:rsidRPr="00A44D59">
        <w:rPr>
          <w:lang w:val="es-ES"/>
        </w:rPr>
        <w:t>,</w:t>
      </w:r>
      <w:r>
        <w:rPr>
          <w:b/>
          <w:lang w:val="es-ES"/>
        </w:rPr>
        <w:t xml:space="preserve"> Seleccionar reporte </w:t>
      </w:r>
      <w:proofErr w:type="spellStart"/>
      <w:r>
        <w:rPr>
          <w:b/>
          <w:lang w:val="es-ES"/>
        </w:rPr>
        <w:t>backtesting</w:t>
      </w:r>
      <w:proofErr w:type="spellEnd"/>
      <w:r w:rsidRPr="00A44D59">
        <w:rPr>
          <w:lang w:val="es-ES"/>
        </w:rPr>
        <w:t>,</w:t>
      </w:r>
      <w:r>
        <w:rPr>
          <w:b/>
          <w:lang w:val="es-ES"/>
        </w:rPr>
        <w:t xml:space="preserve"> Seleccionar reporte efectivo</w:t>
      </w:r>
      <w:r w:rsidRPr="00A44D59">
        <w:rPr>
          <w:lang w:val="es-ES"/>
        </w:rPr>
        <w:t xml:space="preserve">, </w:t>
      </w:r>
      <w:r>
        <w:rPr>
          <w:b/>
          <w:lang w:val="es-ES"/>
        </w:rPr>
        <w:t>Seleccionar reporte pasivo</w:t>
      </w:r>
      <w:r w:rsidRPr="00A44D59">
        <w:rPr>
          <w:lang w:val="es-ES"/>
        </w:rPr>
        <w:t>,</w:t>
      </w:r>
      <w:r>
        <w:rPr>
          <w:b/>
          <w:lang w:val="es-ES"/>
        </w:rPr>
        <w:t xml:space="preserve"> Cargar archivo </w:t>
      </w:r>
      <w:proofErr w:type="spellStart"/>
      <w:r>
        <w:rPr>
          <w:b/>
          <w:lang w:val="es-ES"/>
        </w:rPr>
        <w:t>popup</w:t>
      </w:r>
      <w:proofErr w:type="spellEnd"/>
      <w:r>
        <w:rPr>
          <w:b/>
          <w:lang w:val="es-ES"/>
        </w:rPr>
        <w:t>.</w:t>
      </w:r>
    </w:p>
    <w:p w:rsidR="00C442B1" w:rsidRPr="00A44D59" w:rsidRDefault="00C442B1" w:rsidP="00C442B1">
      <w:pPr>
        <w:keepNext/>
        <w:jc w:val="both"/>
        <w:rPr>
          <w:lang w:val="es-ES"/>
        </w:rPr>
      </w:pPr>
      <w:r>
        <w:rPr>
          <w:lang w:val="es-ES"/>
        </w:rPr>
        <w:t>De las acciones mencionadas anteriormente las que presentan mayores tiempos de respuesta son:</w:t>
      </w:r>
    </w:p>
    <w:p w:rsidR="002D5173" w:rsidRDefault="00C442B1" w:rsidP="002D5173">
      <w:pPr>
        <w:jc w:val="both"/>
        <w:rPr>
          <w:b/>
          <w:lang w:val="es-ES"/>
        </w:rPr>
      </w:pPr>
      <w:r>
        <w:rPr>
          <w:b/>
          <w:lang w:val="es-ES"/>
        </w:rPr>
        <w:t>Ir a página reportes</w:t>
      </w:r>
    </w:p>
    <w:p w:rsidR="00E37F49" w:rsidRPr="00E37F49" w:rsidRDefault="00E37F49" w:rsidP="002D5173">
      <w:pPr>
        <w:jc w:val="both"/>
        <w:rPr>
          <w:lang w:val="es-ES"/>
        </w:rPr>
      </w:pPr>
      <w:r>
        <w:rPr>
          <w:lang w:val="es-ES"/>
        </w:rPr>
        <w:t>Para esta acción e</w:t>
      </w:r>
      <w:r w:rsidRPr="00E37F49">
        <w:rPr>
          <w:lang w:val="es-ES"/>
        </w:rPr>
        <w:t xml:space="preserve">n la </w:t>
      </w:r>
      <w:r>
        <w:rPr>
          <w:lang w:val="es-ES"/>
        </w:rPr>
        <w:t>línea base de navegación web tenemos que sus tiempos de respuesta no superan los 1.6 segundos, cuando el sistema se encuentra sometido a una carga de trabajo sus resultados rondan los 2 segundos y en el minuto 249 de la prueba se puede notar un pico de 10 segundos.</w:t>
      </w:r>
    </w:p>
    <w:p w:rsidR="00E37F49" w:rsidRDefault="00E37F49" w:rsidP="00E37F49">
      <w:pPr>
        <w:keepNext/>
        <w:jc w:val="both"/>
      </w:pPr>
      <w:r>
        <w:rPr>
          <w:b/>
          <w:noProof/>
        </w:rPr>
        <w:lastRenderedPageBreak/>
        <w:drawing>
          <wp:inline distT="0" distB="0" distL="0" distR="0" wp14:anchorId="607C9D0A" wp14:editId="27A18085">
            <wp:extent cx="5478780" cy="2435860"/>
            <wp:effectExtent l="0" t="0" r="7620" b="2540"/>
            <wp:docPr id="72" name="Picture 72" descr="D:\Avantica\Projects\BCR\SVN RiesgoLiquidez\Ejecucion\Ciclo I Pruebas\Graficos\Monitoreo Web\ColaGenReportesYWeb\Ir_a_pagina_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vantica\Projects\BCR\SVN RiesgoLiquidez\Ejecucion\Ciclo I Pruebas\Graficos\Monitoreo Web\ColaGenReportesYWeb\Ir_a_pagina_report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2435860"/>
                    </a:xfrm>
                    <a:prstGeom prst="rect">
                      <a:avLst/>
                    </a:prstGeom>
                    <a:noFill/>
                    <a:ln>
                      <a:noFill/>
                    </a:ln>
                  </pic:spPr>
                </pic:pic>
              </a:graphicData>
            </a:graphic>
          </wp:inline>
        </w:drawing>
      </w:r>
    </w:p>
    <w:p w:rsidR="00C442B1" w:rsidRDefault="00E37F49" w:rsidP="00E37F49">
      <w:pPr>
        <w:pStyle w:val="Caption"/>
        <w:jc w:val="center"/>
        <w:rPr>
          <w:b w:val="0"/>
          <w:lang w:val="es-ES"/>
        </w:rPr>
      </w:pPr>
      <w:r w:rsidRPr="00E37F49">
        <w:rPr>
          <w:lang w:val="es-CR"/>
        </w:rPr>
        <w:t xml:space="preserve">Gráfico </w:t>
      </w:r>
      <w:r>
        <w:rPr>
          <w:lang w:val="es-CR"/>
        </w:rPr>
        <w:t>1</w:t>
      </w:r>
      <w:r>
        <w:fldChar w:fldCharType="begin"/>
      </w:r>
      <w:r w:rsidRPr="00E37F49">
        <w:rPr>
          <w:lang w:val="es-CR"/>
        </w:rPr>
        <w:instrText xml:space="preserve"> SEQ Gráfico \* ARABIC </w:instrText>
      </w:r>
      <w:r>
        <w:fldChar w:fldCharType="separate"/>
      </w:r>
      <w:r w:rsidR="00C03CAE">
        <w:rPr>
          <w:noProof/>
          <w:lang w:val="es-CR"/>
        </w:rPr>
        <w:t>6</w:t>
      </w:r>
      <w:r>
        <w:fldChar w:fldCharType="end"/>
      </w:r>
      <w:r w:rsidRPr="00E37F49">
        <w:rPr>
          <w:lang w:val="es-CR"/>
        </w:rPr>
        <w:t xml:space="preserve"> - Ir a página reportes</w:t>
      </w:r>
    </w:p>
    <w:p w:rsidR="002D5173" w:rsidRDefault="00E37F49" w:rsidP="004E6FC8">
      <w:pPr>
        <w:jc w:val="both"/>
        <w:rPr>
          <w:b/>
          <w:lang w:val="es-ES"/>
        </w:rPr>
      </w:pPr>
      <w:r w:rsidRPr="00E37F49">
        <w:rPr>
          <w:b/>
          <w:lang w:val="es-ES"/>
        </w:rPr>
        <w:t>Seleccionar reporte efectivo</w:t>
      </w:r>
    </w:p>
    <w:p w:rsidR="000002CB" w:rsidRDefault="00E37F49" w:rsidP="004E6FC8">
      <w:pPr>
        <w:jc w:val="both"/>
        <w:rPr>
          <w:lang w:val="es-ES"/>
        </w:rPr>
      </w:pPr>
      <w:r>
        <w:rPr>
          <w:lang w:val="es-ES"/>
        </w:rPr>
        <w:t>En la línea base tenemos que “Seleccionar reporte efectivo” no supera los 4.5 segundos, sin embargo para las pruebas con carga de trabajo</w:t>
      </w:r>
      <w:r w:rsidR="000002CB">
        <w:rPr>
          <w:lang w:val="es-ES"/>
        </w:rPr>
        <w:t>,</w:t>
      </w:r>
      <w:r>
        <w:rPr>
          <w:lang w:val="es-ES"/>
        </w:rPr>
        <w:t xml:space="preserve"> </w:t>
      </w:r>
      <w:r w:rsidR="000002CB">
        <w:rPr>
          <w:lang w:val="es-ES"/>
        </w:rPr>
        <w:t>el pico máximo de esta acción se duplican alcanzando un máximo de 9 segundos al minuto 151 de la prueba.</w:t>
      </w:r>
    </w:p>
    <w:p w:rsidR="000002CB" w:rsidRDefault="000002CB" w:rsidP="000002CB">
      <w:pPr>
        <w:keepNext/>
      </w:pPr>
      <w:r>
        <w:rPr>
          <w:noProof/>
        </w:rPr>
        <w:drawing>
          <wp:inline distT="0" distB="0" distL="0" distR="0">
            <wp:extent cx="5471795" cy="2465070"/>
            <wp:effectExtent l="0" t="0" r="0" b="0"/>
            <wp:docPr id="73" name="Picture 73" descr="D:\Avantica\Projects\BCR\SVN RiesgoLiquidez\Ejecucion\Ciclo I Pruebas\Graficos\Monitoreo Web\ColaGenReportesYWeb\Seleccionar_reporte_efe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vantica\Projects\BCR\SVN RiesgoLiquidez\Ejecucion\Ciclo I Pruebas\Graficos\Monitoreo Web\ColaGenReportesYWeb\Seleccionar_reporte_efectiv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1795" cy="2465070"/>
                    </a:xfrm>
                    <a:prstGeom prst="rect">
                      <a:avLst/>
                    </a:prstGeom>
                    <a:noFill/>
                    <a:ln>
                      <a:noFill/>
                    </a:ln>
                  </pic:spPr>
                </pic:pic>
              </a:graphicData>
            </a:graphic>
          </wp:inline>
        </w:drawing>
      </w:r>
    </w:p>
    <w:p w:rsidR="000002CB" w:rsidRPr="00E37F49" w:rsidRDefault="000002CB" w:rsidP="00A778BF">
      <w:pPr>
        <w:pStyle w:val="Caption"/>
        <w:jc w:val="center"/>
        <w:rPr>
          <w:lang w:val="es-ES"/>
        </w:rPr>
      </w:pPr>
      <w:r w:rsidRPr="00E66746">
        <w:rPr>
          <w:lang w:val="es-CR"/>
        </w:rPr>
        <w:t xml:space="preserve">Gráfico </w:t>
      </w:r>
      <w:r w:rsidR="00A778BF" w:rsidRPr="00E66746">
        <w:rPr>
          <w:lang w:val="es-CR"/>
        </w:rPr>
        <w:t>1</w:t>
      </w:r>
      <w:r>
        <w:fldChar w:fldCharType="begin"/>
      </w:r>
      <w:r w:rsidRPr="00E66746">
        <w:rPr>
          <w:lang w:val="es-CR"/>
        </w:rPr>
        <w:instrText xml:space="preserve"> SEQ Gráfico \* ARABIC </w:instrText>
      </w:r>
      <w:r>
        <w:fldChar w:fldCharType="separate"/>
      </w:r>
      <w:r w:rsidR="00C03CAE">
        <w:rPr>
          <w:noProof/>
          <w:lang w:val="es-CR"/>
        </w:rPr>
        <w:t>7</w:t>
      </w:r>
      <w:r>
        <w:fldChar w:fldCharType="end"/>
      </w:r>
      <w:r w:rsidRPr="00E66746">
        <w:rPr>
          <w:lang w:val="es-CR"/>
        </w:rPr>
        <w:t xml:space="preserve"> - Seleccionar reporte efectivo</w:t>
      </w:r>
    </w:p>
    <w:p w:rsidR="005C2F04" w:rsidRPr="00AA1A9E" w:rsidRDefault="005C2F04" w:rsidP="00F0239A">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29" w:name="_Toc465964396"/>
      <w:r w:rsidRPr="00AA1A9E">
        <w:rPr>
          <w:rFonts w:ascii="Futura Std Heavy" w:hAnsi="Futura Std Heavy"/>
          <w:b w:val="0"/>
          <w:smallCaps/>
          <w:color w:val="FF6600"/>
          <w:sz w:val="24"/>
          <w:lang w:val="es-CR"/>
        </w:rPr>
        <w:t>Comportamiento de Servidores</w:t>
      </w:r>
      <w:bookmarkEnd w:id="29"/>
    </w:p>
    <w:p w:rsidR="00EA0EFA" w:rsidRDefault="005C2F04" w:rsidP="00F0239A">
      <w:pPr>
        <w:jc w:val="both"/>
        <w:rPr>
          <w:lang w:val="es-CR"/>
        </w:rPr>
      </w:pPr>
      <w:r w:rsidRPr="005C2F04">
        <w:rPr>
          <w:lang w:val="es-CR"/>
        </w:rPr>
        <w:t xml:space="preserve">Durante la ejecución del ciclo de pruebas de </w:t>
      </w:r>
      <w:r w:rsidR="00E66746">
        <w:rPr>
          <w:lang w:val="es-CR"/>
        </w:rPr>
        <w:t>rendimiento</w:t>
      </w:r>
      <w:r w:rsidRPr="005C2F04">
        <w:rPr>
          <w:lang w:val="es-CR"/>
        </w:rPr>
        <w:t>, se monitoreó el comportamiento del uso de recursos</w:t>
      </w:r>
      <w:r w:rsidR="00FC5E31">
        <w:rPr>
          <w:lang w:val="es-CR"/>
        </w:rPr>
        <w:t xml:space="preserve"> en la infraestructura del sitio de</w:t>
      </w:r>
      <w:r w:rsidR="00E66746">
        <w:rPr>
          <w:lang w:val="es-CR"/>
        </w:rPr>
        <w:t>l</w:t>
      </w:r>
      <w:r w:rsidR="00FC5E31">
        <w:rPr>
          <w:lang w:val="es-CR"/>
        </w:rPr>
        <w:t xml:space="preserve"> </w:t>
      </w:r>
      <w:r w:rsidR="00E66746">
        <w:rPr>
          <w:lang w:val="es-CR"/>
        </w:rPr>
        <w:t xml:space="preserve">BCR-Riesgo de </w:t>
      </w:r>
      <w:r w:rsidR="00E66746">
        <w:rPr>
          <w:lang w:val="es-CR"/>
        </w:rPr>
        <w:lastRenderedPageBreak/>
        <w:t>liquidez</w:t>
      </w:r>
      <w:r w:rsidR="00EA0EFA">
        <w:rPr>
          <w:lang w:val="es-CR"/>
        </w:rPr>
        <w:t>, particularmente los servidores de Base de Datos, los servidores de aplicación y los servidores</w:t>
      </w:r>
      <w:r w:rsidR="00E66746">
        <w:rPr>
          <w:lang w:val="es-CR"/>
        </w:rPr>
        <w:t xml:space="preserve"> de presentación</w:t>
      </w:r>
      <w:r w:rsidRPr="005C2F04">
        <w:rPr>
          <w:lang w:val="es-CR"/>
        </w:rPr>
        <w:t xml:space="preserve">. </w:t>
      </w:r>
    </w:p>
    <w:p w:rsidR="005C2F04" w:rsidRDefault="005C2F04" w:rsidP="00F0239A">
      <w:pPr>
        <w:jc w:val="both"/>
        <w:rPr>
          <w:lang w:val="es-CR"/>
        </w:rPr>
      </w:pPr>
      <w:r w:rsidRPr="005C2F04">
        <w:rPr>
          <w:lang w:val="es-CR"/>
        </w:rPr>
        <w:t>Esta sección presenta una serie de gráficos que muestran las tendencias de comportamiento de cada uno de los servidores para las variables monitoreadas</w:t>
      </w:r>
      <w:r w:rsidR="000D0093">
        <w:rPr>
          <w:lang w:val="es-CR"/>
        </w:rPr>
        <w:t xml:space="preserve"> </w:t>
      </w:r>
      <w:r w:rsidR="00EA0EFA">
        <w:rPr>
          <w:lang w:val="es-CR"/>
        </w:rPr>
        <w:t>durante el tiempo de ejecución de l</w:t>
      </w:r>
      <w:r w:rsidR="00E66746">
        <w:rPr>
          <w:lang w:val="es-CR"/>
        </w:rPr>
        <w:t>o</w:t>
      </w:r>
      <w:r w:rsidR="00EA0EFA">
        <w:rPr>
          <w:lang w:val="es-CR"/>
        </w:rPr>
        <w:t xml:space="preserve">s </w:t>
      </w:r>
      <w:r w:rsidR="000D0093">
        <w:rPr>
          <w:lang w:val="es-CR"/>
        </w:rPr>
        <w:t xml:space="preserve">diferentes </w:t>
      </w:r>
      <w:r w:rsidR="00E66746">
        <w:rPr>
          <w:lang w:val="es-CR"/>
        </w:rPr>
        <w:t>escenarios</w:t>
      </w:r>
      <w:r w:rsidR="000D0093">
        <w:rPr>
          <w:lang w:val="es-CR"/>
        </w:rPr>
        <w:t xml:space="preserve"> del ciclo de pruebas.</w:t>
      </w:r>
    </w:p>
    <w:p w:rsidR="00F42340" w:rsidRDefault="00F42340" w:rsidP="00F0239A">
      <w:pPr>
        <w:jc w:val="both"/>
        <w:rPr>
          <w:b/>
          <w:lang w:val="es-CR"/>
        </w:rPr>
      </w:pPr>
    </w:p>
    <w:p w:rsidR="00EA0EFA" w:rsidRPr="00EA0EFA" w:rsidRDefault="00EA0EFA" w:rsidP="00F0239A">
      <w:pPr>
        <w:jc w:val="both"/>
        <w:rPr>
          <w:b/>
          <w:lang w:val="es-CR"/>
        </w:rPr>
      </w:pPr>
      <w:r w:rsidRPr="00EA0EFA">
        <w:rPr>
          <w:b/>
          <w:lang w:val="es-CR"/>
        </w:rPr>
        <w:t>Uso de Memoria RAM</w:t>
      </w:r>
    </w:p>
    <w:p w:rsidR="00EA0EFA" w:rsidRDefault="00EA0EFA" w:rsidP="00F0239A">
      <w:pPr>
        <w:jc w:val="both"/>
        <w:rPr>
          <w:lang w:val="es-CR"/>
        </w:rPr>
      </w:pPr>
      <w:r>
        <w:rPr>
          <w:lang w:val="es-CR"/>
        </w:rPr>
        <w:t xml:space="preserve">En el caso de los servidores de </w:t>
      </w:r>
      <w:r w:rsidR="00E66746">
        <w:rPr>
          <w:b/>
          <w:lang w:val="es-CR"/>
        </w:rPr>
        <w:t>Base de Datos</w:t>
      </w:r>
      <w:r>
        <w:rPr>
          <w:lang w:val="es-CR"/>
        </w:rPr>
        <w:t>, el uso de memoria no se vio impactado en ningún momento a lo largo de la prueba.</w:t>
      </w:r>
      <w:r w:rsidR="00F42340">
        <w:rPr>
          <w:lang w:val="es-CR"/>
        </w:rPr>
        <w:t xml:space="preserve"> Se dieron variaciones muy mínimas en los valores ob</w:t>
      </w:r>
      <w:r w:rsidR="0099490C">
        <w:rPr>
          <w:lang w:val="es-CR"/>
        </w:rPr>
        <w:t>servados, tal y como lo muestra</w:t>
      </w:r>
      <w:r w:rsidR="00F42340">
        <w:rPr>
          <w:lang w:val="es-CR"/>
        </w:rPr>
        <w:t xml:space="preserve"> </w:t>
      </w:r>
      <w:r w:rsidR="0099490C">
        <w:rPr>
          <w:lang w:val="es-CR"/>
        </w:rPr>
        <w:t>el</w:t>
      </w:r>
      <w:r w:rsidR="00F42340">
        <w:rPr>
          <w:lang w:val="es-CR"/>
        </w:rPr>
        <w:t xml:space="preserve"> siguiente gráfico:</w:t>
      </w:r>
    </w:p>
    <w:p w:rsidR="00E33C13" w:rsidRDefault="00E66746" w:rsidP="00E33C13">
      <w:pPr>
        <w:keepNext/>
        <w:jc w:val="both"/>
      </w:pPr>
      <w:r>
        <w:rPr>
          <w:noProof/>
        </w:rPr>
        <w:drawing>
          <wp:inline distT="0" distB="0" distL="0" distR="0" wp14:anchorId="5B1EBFF6" wp14:editId="45B71D81">
            <wp:extent cx="5486400" cy="2123047"/>
            <wp:effectExtent l="0" t="0" r="0" b="0"/>
            <wp:docPr id="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123047"/>
                    </a:xfrm>
                    <a:prstGeom prst="rect">
                      <a:avLst/>
                    </a:prstGeom>
                  </pic:spPr>
                </pic:pic>
              </a:graphicData>
            </a:graphic>
          </wp:inline>
        </w:drawing>
      </w:r>
    </w:p>
    <w:p w:rsidR="00F42340" w:rsidRDefault="00E33C13" w:rsidP="00E33C13">
      <w:pPr>
        <w:pStyle w:val="Caption"/>
        <w:jc w:val="center"/>
        <w:rPr>
          <w:lang w:val="es-CR"/>
        </w:rPr>
      </w:pPr>
      <w:r w:rsidRPr="00E33C13">
        <w:rPr>
          <w:lang w:val="es-CR"/>
        </w:rPr>
        <w:t xml:space="preserve">Gráfico </w:t>
      </w:r>
      <w:r>
        <w:rPr>
          <w:lang w:val="es-CR"/>
        </w:rPr>
        <w:t>1</w:t>
      </w:r>
      <w:r>
        <w:fldChar w:fldCharType="begin"/>
      </w:r>
      <w:r w:rsidRPr="00E33C13">
        <w:rPr>
          <w:lang w:val="es-CR"/>
        </w:rPr>
        <w:instrText xml:space="preserve"> SEQ Gráfico \* ARABIC </w:instrText>
      </w:r>
      <w:r>
        <w:fldChar w:fldCharType="separate"/>
      </w:r>
      <w:r w:rsidR="00C03CAE">
        <w:rPr>
          <w:noProof/>
          <w:lang w:val="es-CR"/>
        </w:rPr>
        <w:t>8</w:t>
      </w:r>
      <w:r>
        <w:fldChar w:fldCharType="end"/>
      </w:r>
      <w:r w:rsidRPr="00E33C13">
        <w:rPr>
          <w:lang w:val="es-CR"/>
        </w:rPr>
        <w:t xml:space="preserve"> - RAM - Base de datos</w:t>
      </w:r>
    </w:p>
    <w:p w:rsidR="00E33C13" w:rsidRDefault="00F42340" w:rsidP="00F0239A">
      <w:pPr>
        <w:jc w:val="both"/>
        <w:rPr>
          <w:lang w:val="es-CR"/>
        </w:rPr>
      </w:pPr>
      <w:r>
        <w:rPr>
          <w:lang w:val="es-CR"/>
        </w:rPr>
        <w:t xml:space="preserve">En general los valores se mantuvieron muy cercanos a los </w:t>
      </w:r>
      <w:r w:rsidR="00E33C13">
        <w:rPr>
          <w:lang w:val="es-CR"/>
        </w:rPr>
        <w:t>8.5</w:t>
      </w:r>
      <w:r>
        <w:rPr>
          <w:lang w:val="es-CR"/>
        </w:rPr>
        <w:t xml:space="preserve"> Gb de uso tanto en los valores máximos como mínimos a lo largo del pr</w:t>
      </w:r>
      <w:r w:rsidR="00E33C13">
        <w:rPr>
          <w:lang w:val="es-CR"/>
        </w:rPr>
        <w:t>oceso de pruebas</w:t>
      </w:r>
      <w:r>
        <w:rPr>
          <w:lang w:val="es-CR"/>
        </w:rPr>
        <w:t>.</w:t>
      </w:r>
    </w:p>
    <w:p w:rsidR="00F42340" w:rsidRDefault="00F42340" w:rsidP="00F0239A">
      <w:pPr>
        <w:jc w:val="both"/>
        <w:rPr>
          <w:lang w:val="es-CR"/>
        </w:rPr>
      </w:pPr>
      <w:r>
        <w:rPr>
          <w:lang w:val="es-CR"/>
        </w:rPr>
        <w:t xml:space="preserve">En el caso de los </w:t>
      </w:r>
      <w:r w:rsidRPr="00F42340">
        <w:rPr>
          <w:b/>
          <w:lang w:val="es-CR"/>
        </w:rPr>
        <w:t xml:space="preserve">Servidores </w:t>
      </w:r>
      <w:r w:rsidR="00E33C13">
        <w:rPr>
          <w:b/>
          <w:lang w:val="es-CR"/>
        </w:rPr>
        <w:t>de aplicación</w:t>
      </w:r>
      <w:r>
        <w:rPr>
          <w:lang w:val="es-CR"/>
        </w:rPr>
        <w:t xml:space="preserve"> el uso de memoria RAM se mantuvo siempre por debajo de los </w:t>
      </w:r>
      <w:r w:rsidR="00C862D1">
        <w:rPr>
          <w:lang w:val="es-CR"/>
        </w:rPr>
        <w:t>5Gb de consumo y no se encuentran irregularidades</w:t>
      </w:r>
      <w:r w:rsidR="00193A79">
        <w:rPr>
          <w:lang w:val="es-CR"/>
        </w:rPr>
        <w:t>.</w:t>
      </w:r>
    </w:p>
    <w:p w:rsidR="00E33C13" w:rsidRDefault="00E33C13" w:rsidP="00E33C13">
      <w:pPr>
        <w:keepNext/>
        <w:jc w:val="both"/>
      </w:pPr>
      <w:r>
        <w:rPr>
          <w:noProof/>
        </w:rPr>
        <w:lastRenderedPageBreak/>
        <w:drawing>
          <wp:inline distT="0" distB="0" distL="0" distR="0" wp14:anchorId="4FEF3757" wp14:editId="272AF513">
            <wp:extent cx="5486400" cy="18199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819910"/>
                    </a:xfrm>
                    <a:prstGeom prst="rect">
                      <a:avLst/>
                    </a:prstGeom>
                  </pic:spPr>
                </pic:pic>
              </a:graphicData>
            </a:graphic>
          </wp:inline>
        </w:drawing>
      </w:r>
    </w:p>
    <w:p w:rsidR="00193A79" w:rsidRDefault="00E33C13" w:rsidP="00E33C13">
      <w:pPr>
        <w:pStyle w:val="Caption"/>
        <w:jc w:val="center"/>
        <w:rPr>
          <w:lang w:val="es-CR"/>
        </w:rPr>
      </w:pPr>
      <w:r w:rsidRPr="00961CE9">
        <w:rPr>
          <w:lang w:val="es-CR"/>
        </w:rPr>
        <w:t>Gráfico 1</w:t>
      </w:r>
      <w:r>
        <w:fldChar w:fldCharType="begin"/>
      </w:r>
      <w:r w:rsidRPr="00961CE9">
        <w:rPr>
          <w:lang w:val="es-CR"/>
        </w:rPr>
        <w:instrText xml:space="preserve"> SEQ Gráfico \* ARABIC </w:instrText>
      </w:r>
      <w:r>
        <w:fldChar w:fldCharType="separate"/>
      </w:r>
      <w:r w:rsidR="00C03CAE">
        <w:rPr>
          <w:noProof/>
          <w:lang w:val="es-CR"/>
        </w:rPr>
        <w:t>9</w:t>
      </w:r>
      <w:r>
        <w:fldChar w:fldCharType="end"/>
      </w:r>
      <w:r w:rsidRPr="00961CE9">
        <w:rPr>
          <w:lang w:val="es-CR"/>
        </w:rPr>
        <w:t xml:space="preserve"> - RAM - Servidores de aplicación</w:t>
      </w:r>
    </w:p>
    <w:p w:rsidR="00193A79" w:rsidRDefault="00193A79" w:rsidP="00F0239A">
      <w:pPr>
        <w:jc w:val="both"/>
        <w:rPr>
          <w:lang w:val="es-CR"/>
        </w:rPr>
      </w:pPr>
    </w:p>
    <w:p w:rsidR="00F42340" w:rsidRDefault="00193A79" w:rsidP="00F0239A">
      <w:pPr>
        <w:jc w:val="both"/>
        <w:rPr>
          <w:lang w:val="es-CR"/>
        </w:rPr>
      </w:pPr>
      <w:r>
        <w:rPr>
          <w:lang w:val="es-CR"/>
        </w:rPr>
        <w:t xml:space="preserve">El comportamiento de los </w:t>
      </w:r>
      <w:r w:rsidR="00961CE9">
        <w:rPr>
          <w:b/>
          <w:lang w:val="es-CR"/>
        </w:rPr>
        <w:t>Servidores de presentación</w:t>
      </w:r>
      <w:r>
        <w:rPr>
          <w:lang w:val="es-CR"/>
        </w:rPr>
        <w:t xml:space="preserve"> fue muy estable a lo largo de la prueba, presentando valores de</w:t>
      </w:r>
      <w:r w:rsidR="00961CE9">
        <w:rPr>
          <w:lang w:val="es-CR"/>
        </w:rPr>
        <w:t xml:space="preserve"> consumo de RAM menores a 5</w:t>
      </w:r>
      <w:r>
        <w:rPr>
          <w:lang w:val="es-CR"/>
        </w:rPr>
        <w:t xml:space="preserve">Gb de forma casi invariable a lo largo de las </w:t>
      </w:r>
      <w:r w:rsidR="00961CE9">
        <w:rPr>
          <w:lang w:val="es-CR"/>
        </w:rPr>
        <w:t>pruebas</w:t>
      </w:r>
      <w:r>
        <w:rPr>
          <w:lang w:val="es-CR"/>
        </w:rPr>
        <w:t xml:space="preserve">. </w:t>
      </w:r>
    </w:p>
    <w:p w:rsidR="00961CE9" w:rsidRDefault="00961CE9" w:rsidP="00961CE9">
      <w:pPr>
        <w:keepNext/>
        <w:jc w:val="both"/>
      </w:pPr>
      <w:r>
        <w:rPr>
          <w:noProof/>
        </w:rPr>
        <w:drawing>
          <wp:inline distT="0" distB="0" distL="0" distR="0" wp14:anchorId="3265BCF4" wp14:editId="040EBC41">
            <wp:extent cx="5486400" cy="2087663"/>
            <wp:effectExtent l="0" t="0" r="0" b="8255"/>
            <wp:docPr id="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087663"/>
                    </a:xfrm>
                    <a:prstGeom prst="rect">
                      <a:avLst/>
                    </a:prstGeom>
                  </pic:spPr>
                </pic:pic>
              </a:graphicData>
            </a:graphic>
          </wp:inline>
        </w:drawing>
      </w:r>
    </w:p>
    <w:p w:rsidR="00193A79" w:rsidRDefault="00961CE9" w:rsidP="00961CE9">
      <w:pPr>
        <w:pStyle w:val="Caption"/>
        <w:jc w:val="center"/>
        <w:rPr>
          <w:lang w:val="es-CR"/>
        </w:rPr>
      </w:pPr>
      <w:r w:rsidRPr="005B6F02">
        <w:rPr>
          <w:lang w:val="es-CR"/>
        </w:rPr>
        <w:t xml:space="preserve">Gráfico </w:t>
      </w:r>
      <w:r>
        <w:fldChar w:fldCharType="begin"/>
      </w:r>
      <w:r w:rsidRPr="005B6F02">
        <w:rPr>
          <w:lang w:val="es-CR"/>
        </w:rPr>
        <w:instrText xml:space="preserve"> SEQ Gráfico \* ARABIC </w:instrText>
      </w:r>
      <w:r>
        <w:fldChar w:fldCharType="separate"/>
      </w:r>
      <w:r w:rsidR="0097060E">
        <w:rPr>
          <w:noProof/>
          <w:lang w:val="es-CR"/>
        </w:rPr>
        <w:t>2</w:t>
      </w:r>
      <w:r w:rsidR="00C03CAE">
        <w:rPr>
          <w:noProof/>
          <w:lang w:val="es-CR"/>
        </w:rPr>
        <w:t>0</w:t>
      </w:r>
      <w:r>
        <w:fldChar w:fldCharType="end"/>
      </w:r>
      <w:r w:rsidRPr="005B6F02">
        <w:rPr>
          <w:lang w:val="es-CR"/>
        </w:rPr>
        <w:t xml:space="preserve"> - RAM - Servidores de presentación</w:t>
      </w:r>
    </w:p>
    <w:p w:rsidR="00193A79" w:rsidRDefault="00193A79" w:rsidP="00F0239A">
      <w:pPr>
        <w:jc w:val="both"/>
        <w:rPr>
          <w:lang w:val="es-CR"/>
        </w:rPr>
      </w:pPr>
    </w:p>
    <w:p w:rsidR="00193A79" w:rsidRDefault="00193A79" w:rsidP="00F0239A">
      <w:pPr>
        <w:jc w:val="both"/>
        <w:rPr>
          <w:b/>
          <w:lang w:val="es-CR"/>
        </w:rPr>
      </w:pPr>
    </w:p>
    <w:p w:rsidR="00EA0EFA" w:rsidRPr="00EA0EFA" w:rsidRDefault="00EA0EFA" w:rsidP="00F0239A">
      <w:pPr>
        <w:jc w:val="both"/>
        <w:rPr>
          <w:b/>
          <w:lang w:val="es-CR"/>
        </w:rPr>
      </w:pPr>
      <w:r w:rsidRPr="00EA0EFA">
        <w:rPr>
          <w:b/>
          <w:lang w:val="es-CR"/>
        </w:rPr>
        <w:t>Uso de CPU</w:t>
      </w:r>
    </w:p>
    <w:p w:rsidR="000D0093" w:rsidRDefault="003F2E42" w:rsidP="00F0239A">
      <w:pPr>
        <w:jc w:val="both"/>
        <w:rPr>
          <w:lang w:val="es-ES"/>
        </w:rPr>
      </w:pPr>
      <w:r w:rsidRPr="003F2E42">
        <w:rPr>
          <w:lang w:val="es-ES"/>
        </w:rPr>
        <w:t>Durante la ejecuci</w:t>
      </w:r>
      <w:r>
        <w:rPr>
          <w:lang w:val="es-ES"/>
        </w:rPr>
        <w:t>ón del ciclo de pruebas también se monitoreó el nivel de uso de CPU en los distintos servidores de la</w:t>
      </w:r>
      <w:r w:rsidR="00961CE9">
        <w:rPr>
          <w:lang w:val="es-ES"/>
        </w:rPr>
        <w:t xml:space="preserve"> infraestructura del sistema del BCR-Riesgo de Liquidez.</w:t>
      </w:r>
    </w:p>
    <w:p w:rsidR="003F2E42" w:rsidRDefault="003F2E42" w:rsidP="00F0239A">
      <w:pPr>
        <w:jc w:val="both"/>
        <w:rPr>
          <w:lang w:val="es-ES"/>
        </w:rPr>
      </w:pPr>
      <w:r>
        <w:rPr>
          <w:lang w:val="es-ES"/>
        </w:rPr>
        <w:lastRenderedPageBreak/>
        <w:t xml:space="preserve">El uso de CPU en el </w:t>
      </w:r>
      <w:r w:rsidRPr="003F2E42">
        <w:rPr>
          <w:b/>
          <w:lang w:val="es-ES"/>
        </w:rPr>
        <w:t xml:space="preserve">Servidor </w:t>
      </w:r>
      <w:r w:rsidR="00961CE9">
        <w:rPr>
          <w:b/>
          <w:lang w:val="es-ES"/>
        </w:rPr>
        <w:t>de base de datos</w:t>
      </w:r>
      <w:r>
        <w:rPr>
          <w:lang w:val="es-ES"/>
        </w:rPr>
        <w:t xml:space="preserve"> presenta valores </w:t>
      </w:r>
      <w:r w:rsidR="005B6F02">
        <w:rPr>
          <w:lang w:val="es-ES"/>
        </w:rPr>
        <w:t xml:space="preserve">promedio </w:t>
      </w:r>
      <w:r w:rsidR="00961CE9">
        <w:rPr>
          <w:lang w:val="es-ES"/>
        </w:rPr>
        <w:t>muy estables</w:t>
      </w:r>
      <w:r w:rsidR="005B6F02">
        <w:rPr>
          <w:lang w:val="es-ES"/>
        </w:rPr>
        <w:t>,</w:t>
      </w:r>
      <w:r w:rsidR="00961CE9">
        <w:rPr>
          <w:lang w:val="es-ES"/>
        </w:rPr>
        <w:t xml:space="preserve"> con una usabilidad del procesador </w:t>
      </w:r>
      <w:r w:rsidR="005B6F02">
        <w:rPr>
          <w:lang w:val="es-ES"/>
        </w:rPr>
        <w:t>cercana</w:t>
      </w:r>
      <w:r w:rsidR="00961CE9">
        <w:rPr>
          <w:lang w:val="es-ES"/>
        </w:rPr>
        <w:t xml:space="preserve"> al </w:t>
      </w:r>
      <w:r w:rsidR="005B6F02">
        <w:rPr>
          <w:lang w:val="es-ES"/>
        </w:rPr>
        <w:t>5</w:t>
      </w:r>
      <w:r w:rsidR="00961CE9">
        <w:rPr>
          <w:lang w:val="es-ES"/>
        </w:rPr>
        <w:t>% a lo largo toda la de la prueba</w:t>
      </w:r>
      <w:r w:rsidR="005B6F02">
        <w:rPr>
          <w:lang w:val="es-ES"/>
        </w:rPr>
        <w:t>.</w:t>
      </w:r>
    </w:p>
    <w:p w:rsidR="00527E0A" w:rsidRDefault="00527E0A" w:rsidP="00F0239A">
      <w:pPr>
        <w:jc w:val="both"/>
        <w:rPr>
          <w:lang w:val="es-ES"/>
        </w:rPr>
      </w:pPr>
      <w:r>
        <w:rPr>
          <w:lang w:val="es-ES"/>
        </w:rPr>
        <w:t>Si se anali</w:t>
      </w:r>
      <w:r w:rsidR="005B6F02">
        <w:rPr>
          <w:lang w:val="es-ES"/>
        </w:rPr>
        <w:t>za la línea de valores máximos, nos damos cuenta de que llega hasta 7.41% de uso del CPU.</w:t>
      </w:r>
    </w:p>
    <w:p w:rsidR="00527E0A" w:rsidRDefault="00527E0A" w:rsidP="00F0239A">
      <w:pPr>
        <w:jc w:val="both"/>
        <w:rPr>
          <w:noProof/>
          <w:lang w:val="es-ES"/>
        </w:rPr>
      </w:pPr>
      <w:r>
        <w:rPr>
          <w:lang w:val="es-ES"/>
        </w:rPr>
        <w:t>Ambos comportamientos se muestran en el siguiente gráfico</w:t>
      </w:r>
      <w:r w:rsidRPr="00527E0A">
        <w:rPr>
          <w:lang w:val="es-ES"/>
        </w:rPr>
        <w:t>:</w:t>
      </w:r>
      <w:r w:rsidR="00DF16BC" w:rsidRPr="00DF16BC">
        <w:rPr>
          <w:noProof/>
          <w:lang w:val="es-ES"/>
        </w:rPr>
        <w:t xml:space="preserve"> </w:t>
      </w:r>
    </w:p>
    <w:p w:rsidR="005B6F02" w:rsidRDefault="005B6F02" w:rsidP="005B6F02">
      <w:pPr>
        <w:keepNext/>
        <w:jc w:val="both"/>
      </w:pPr>
      <w:r>
        <w:rPr>
          <w:noProof/>
        </w:rPr>
        <w:drawing>
          <wp:inline distT="0" distB="0" distL="0" distR="0" wp14:anchorId="426F8570" wp14:editId="4B5F03A3">
            <wp:extent cx="5486400" cy="211497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114977"/>
                    </a:xfrm>
                    <a:prstGeom prst="rect">
                      <a:avLst/>
                    </a:prstGeom>
                  </pic:spPr>
                </pic:pic>
              </a:graphicData>
            </a:graphic>
          </wp:inline>
        </w:drawing>
      </w:r>
    </w:p>
    <w:p w:rsidR="005B6F02" w:rsidRDefault="005B6F02" w:rsidP="005B6F02">
      <w:pPr>
        <w:pStyle w:val="Caption"/>
        <w:jc w:val="center"/>
        <w:rPr>
          <w:lang w:val="es-ES"/>
        </w:rPr>
      </w:pPr>
      <w:r w:rsidRPr="005B6F02">
        <w:rPr>
          <w:lang w:val="es-CR"/>
        </w:rPr>
        <w:t xml:space="preserve">Gráfico </w:t>
      </w:r>
      <w:r>
        <w:fldChar w:fldCharType="begin"/>
      </w:r>
      <w:r w:rsidRPr="005B6F02">
        <w:rPr>
          <w:lang w:val="es-CR"/>
        </w:rPr>
        <w:instrText xml:space="preserve"> SEQ Gráfico \* ARABIC </w:instrText>
      </w:r>
      <w:r>
        <w:fldChar w:fldCharType="separate"/>
      </w:r>
      <w:r w:rsidR="0097060E">
        <w:rPr>
          <w:noProof/>
          <w:lang w:val="es-CR"/>
        </w:rPr>
        <w:t>2</w:t>
      </w:r>
      <w:r w:rsidR="00C03CAE">
        <w:rPr>
          <w:noProof/>
          <w:lang w:val="es-CR"/>
        </w:rPr>
        <w:t>1</w:t>
      </w:r>
      <w:r>
        <w:fldChar w:fldCharType="end"/>
      </w:r>
      <w:r w:rsidRPr="005B6F02">
        <w:rPr>
          <w:lang w:val="es-CR"/>
        </w:rPr>
        <w:t xml:space="preserve"> - CPU - Servidor Base de datos</w:t>
      </w:r>
      <w:r w:rsidR="0097060E">
        <w:rPr>
          <w:lang w:val="es-CR"/>
        </w:rPr>
        <w:t xml:space="preserve"> - </w:t>
      </w:r>
      <w:r w:rsidR="0097060E" w:rsidRPr="0097060E">
        <w:rPr>
          <w:lang w:val="es-CR"/>
        </w:rPr>
        <w:t>BCR0683BSRL91</w:t>
      </w:r>
    </w:p>
    <w:p w:rsidR="00527E0A" w:rsidRPr="00527E0A" w:rsidRDefault="00527E0A" w:rsidP="00F0239A">
      <w:pPr>
        <w:jc w:val="both"/>
        <w:rPr>
          <w:lang w:val="es-ES"/>
        </w:rPr>
      </w:pPr>
      <w:r>
        <w:rPr>
          <w:lang w:val="es-ES"/>
        </w:rPr>
        <w:t xml:space="preserve">En el caso de los </w:t>
      </w:r>
      <w:r w:rsidR="005B6F02">
        <w:rPr>
          <w:b/>
          <w:lang w:val="es-ES"/>
        </w:rPr>
        <w:t xml:space="preserve">Servidores de Aplicación </w:t>
      </w:r>
      <w:r w:rsidR="005B6F02">
        <w:rPr>
          <w:lang w:val="es-ES"/>
        </w:rPr>
        <w:t xml:space="preserve">se tienen valores promedio cercanos al 14% de uso del CPU y valores máximos de poco más de un 45% de uso, </w:t>
      </w:r>
      <w:r>
        <w:rPr>
          <w:lang w:val="es-ES"/>
        </w:rPr>
        <w:t>tal y como se muestra en el siguiente gráfico</w:t>
      </w:r>
      <w:r w:rsidRPr="00527E0A">
        <w:rPr>
          <w:lang w:val="es-ES"/>
        </w:rPr>
        <w:t>:</w:t>
      </w:r>
    </w:p>
    <w:p w:rsidR="005B6F02" w:rsidRDefault="005B6F02" w:rsidP="005B6F02">
      <w:pPr>
        <w:keepNext/>
        <w:jc w:val="both"/>
      </w:pPr>
      <w:r>
        <w:rPr>
          <w:noProof/>
        </w:rPr>
        <w:drawing>
          <wp:inline distT="0" distB="0" distL="0" distR="0" wp14:anchorId="043FBD77" wp14:editId="1C5421F9">
            <wp:extent cx="5486400" cy="2133600"/>
            <wp:effectExtent l="0" t="0" r="0" b="0"/>
            <wp:docPr id="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133600"/>
                    </a:xfrm>
                    <a:prstGeom prst="rect">
                      <a:avLst/>
                    </a:prstGeom>
                  </pic:spPr>
                </pic:pic>
              </a:graphicData>
            </a:graphic>
          </wp:inline>
        </w:drawing>
      </w:r>
    </w:p>
    <w:p w:rsidR="00527E0A" w:rsidRPr="00C03CAE" w:rsidRDefault="005B6F02" w:rsidP="005B6F02">
      <w:pPr>
        <w:pStyle w:val="Caption"/>
        <w:jc w:val="center"/>
        <w:rPr>
          <w:lang w:val="es-CR"/>
        </w:rPr>
      </w:pPr>
      <w:r w:rsidRPr="00C03CAE">
        <w:rPr>
          <w:lang w:val="es-CR"/>
        </w:rPr>
        <w:t xml:space="preserve">Gráfico </w:t>
      </w:r>
      <w:r w:rsidR="0097060E" w:rsidRPr="004A2A7E">
        <w:rPr>
          <w:lang w:val="es-CR"/>
        </w:rPr>
        <w:t>22</w:t>
      </w:r>
      <w:r w:rsidRPr="00C03CAE">
        <w:rPr>
          <w:lang w:val="es-CR"/>
        </w:rPr>
        <w:t xml:space="preserve"> - CPU -</w:t>
      </w:r>
      <w:r w:rsidR="00C03CAE" w:rsidRPr="00C03CAE">
        <w:rPr>
          <w:lang w:val="es-CR"/>
        </w:rPr>
        <w:t xml:space="preserve"> Servidor aplicació</w:t>
      </w:r>
      <w:r w:rsidRPr="00C03CAE">
        <w:rPr>
          <w:lang w:val="es-CR"/>
        </w:rPr>
        <w:t>n -BCR0683ASRL91</w:t>
      </w:r>
    </w:p>
    <w:p w:rsidR="00C03CAE" w:rsidRPr="00C03CAE" w:rsidRDefault="00C03CAE" w:rsidP="004E6FC8">
      <w:pPr>
        <w:jc w:val="both"/>
        <w:rPr>
          <w:lang w:val="es-CR"/>
        </w:rPr>
      </w:pPr>
      <w:r w:rsidRPr="00C03CAE">
        <w:rPr>
          <w:lang w:val="es-CR"/>
        </w:rPr>
        <w:t xml:space="preserve">Para el </w:t>
      </w:r>
      <w:r>
        <w:rPr>
          <w:lang w:val="es-CR"/>
        </w:rPr>
        <w:t>s</w:t>
      </w:r>
      <w:r w:rsidRPr="00C03CAE">
        <w:rPr>
          <w:lang w:val="es-CR"/>
        </w:rPr>
        <w:t xml:space="preserve">egundo </w:t>
      </w:r>
      <w:r>
        <w:rPr>
          <w:lang w:val="es-CR"/>
        </w:rPr>
        <w:t>servidor de aplicació</w:t>
      </w:r>
      <w:r w:rsidRPr="00C03CAE">
        <w:rPr>
          <w:lang w:val="es-CR"/>
        </w:rPr>
        <w:t xml:space="preserve">n </w:t>
      </w:r>
      <w:r>
        <w:rPr>
          <w:lang w:val="es-CR"/>
        </w:rPr>
        <w:t>el uso de CPU promedio registrado es de 9.5% y presenta valores máximos de hasta 32% de uso del CPU.</w:t>
      </w:r>
    </w:p>
    <w:p w:rsidR="005B6F02" w:rsidRPr="00C03CAE" w:rsidRDefault="005B6F02" w:rsidP="005B6F02">
      <w:pPr>
        <w:rPr>
          <w:lang w:val="es-CR"/>
        </w:rPr>
      </w:pPr>
    </w:p>
    <w:p w:rsidR="005B6F02" w:rsidRDefault="005B6F02" w:rsidP="005B6F02">
      <w:pPr>
        <w:keepNext/>
        <w:jc w:val="both"/>
      </w:pPr>
      <w:r>
        <w:rPr>
          <w:noProof/>
        </w:rPr>
        <w:drawing>
          <wp:inline distT="0" distB="0" distL="0" distR="0" wp14:anchorId="0935D70E" wp14:editId="7187ED1B">
            <wp:extent cx="5486400" cy="2125530"/>
            <wp:effectExtent l="0" t="0" r="0" b="8255"/>
            <wp:docPr id="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125530"/>
                    </a:xfrm>
                    <a:prstGeom prst="rect">
                      <a:avLst/>
                    </a:prstGeom>
                  </pic:spPr>
                </pic:pic>
              </a:graphicData>
            </a:graphic>
          </wp:inline>
        </w:drawing>
      </w:r>
    </w:p>
    <w:p w:rsidR="004D0CFD" w:rsidRDefault="005B6F02" w:rsidP="00C03CAE">
      <w:pPr>
        <w:pStyle w:val="Caption"/>
        <w:jc w:val="center"/>
        <w:rPr>
          <w:lang w:val="es-ES"/>
        </w:rPr>
      </w:pPr>
      <w:r w:rsidRPr="00C03CAE">
        <w:rPr>
          <w:lang w:val="es-CR"/>
        </w:rPr>
        <w:t xml:space="preserve">Gráfico </w:t>
      </w:r>
      <w:r w:rsidR="0097060E" w:rsidRPr="0097060E">
        <w:rPr>
          <w:lang w:val="es-CR"/>
        </w:rPr>
        <w:t>23</w:t>
      </w:r>
      <w:r w:rsidRPr="00C03CAE">
        <w:rPr>
          <w:lang w:val="es-CR"/>
        </w:rPr>
        <w:t xml:space="preserve"> - CPU - Servidor aplicación - </w:t>
      </w:r>
      <w:r w:rsidR="00C03CAE" w:rsidRPr="00C03CAE">
        <w:rPr>
          <w:lang w:val="es-CR"/>
        </w:rPr>
        <w:t>BCR0683ASRL92</w:t>
      </w:r>
    </w:p>
    <w:p w:rsidR="004D0CFD" w:rsidRPr="004D0CFD" w:rsidRDefault="004D0CFD" w:rsidP="00F0239A">
      <w:pPr>
        <w:jc w:val="both"/>
        <w:rPr>
          <w:lang w:val="es-ES"/>
        </w:rPr>
      </w:pPr>
      <w:r>
        <w:rPr>
          <w:lang w:val="es-ES"/>
        </w:rPr>
        <w:t xml:space="preserve">Finalmente, los </w:t>
      </w:r>
      <w:r w:rsidRPr="004D0CFD">
        <w:rPr>
          <w:b/>
          <w:lang w:val="es-ES"/>
        </w:rPr>
        <w:t xml:space="preserve">Servidores </w:t>
      </w:r>
      <w:r w:rsidR="00C03CAE">
        <w:rPr>
          <w:b/>
          <w:lang w:val="es-ES"/>
        </w:rPr>
        <w:t>de presentación</w:t>
      </w:r>
      <w:r>
        <w:rPr>
          <w:lang w:val="es-ES"/>
        </w:rPr>
        <w:t xml:space="preserve"> presentan valores de promedio de uso de CPU bajos, alrededor del 3% o 4% de manera constante. Los valores máximos </w:t>
      </w:r>
      <w:r w:rsidR="00C03CAE" w:rsidRPr="00C03CAE">
        <w:rPr>
          <w:b/>
          <w:lang w:val="es-ES"/>
        </w:rPr>
        <w:t>no</w:t>
      </w:r>
      <w:r>
        <w:rPr>
          <w:lang w:val="es-ES"/>
        </w:rPr>
        <w:t xml:space="preserve"> presentan un incremento importante durante el período de ejecución de la prueba,</w:t>
      </w:r>
      <w:r w:rsidR="00C03CAE">
        <w:rPr>
          <w:lang w:val="es-ES"/>
        </w:rPr>
        <w:t xml:space="preserve"> </w:t>
      </w:r>
      <w:r>
        <w:rPr>
          <w:lang w:val="es-ES"/>
        </w:rPr>
        <w:t xml:space="preserve"> pero alcanzando valores no mayor</w:t>
      </w:r>
      <w:r w:rsidR="00C03CAE">
        <w:rPr>
          <w:lang w:val="es-ES"/>
        </w:rPr>
        <w:t>es a 7.5%</w:t>
      </w:r>
      <w:r>
        <w:rPr>
          <w:lang w:val="es-ES"/>
        </w:rPr>
        <w:t>, tal y como se observa en el grafico a continuación</w:t>
      </w:r>
      <w:r w:rsidRPr="004D0CFD">
        <w:rPr>
          <w:lang w:val="es-ES"/>
        </w:rPr>
        <w:t>:</w:t>
      </w:r>
    </w:p>
    <w:p w:rsidR="00C03CAE" w:rsidRDefault="00C03CAE" w:rsidP="00C03CAE">
      <w:pPr>
        <w:keepNext/>
        <w:jc w:val="both"/>
      </w:pPr>
      <w:r>
        <w:rPr>
          <w:noProof/>
        </w:rPr>
        <w:drawing>
          <wp:inline distT="0" distB="0" distL="0" distR="0" wp14:anchorId="62030F6E" wp14:editId="2A73CA74">
            <wp:extent cx="5486400" cy="212366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123668"/>
                    </a:xfrm>
                    <a:prstGeom prst="rect">
                      <a:avLst/>
                    </a:prstGeom>
                  </pic:spPr>
                </pic:pic>
              </a:graphicData>
            </a:graphic>
          </wp:inline>
        </w:drawing>
      </w:r>
    </w:p>
    <w:p w:rsidR="00C03CAE" w:rsidRDefault="00C03CAE" w:rsidP="00C03CAE">
      <w:pPr>
        <w:pStyle w:val="Caption"/>
        <w:jc w:val="center"/>
        <w:rPr>
          <w:lang w:val="es-CR"/>
        </w:rPr>
      </w:pPr>
      <w:r w:rsidRPr="00C03CAE">
        <w:rPr>
          <w:lang w:val="es-CR"/>
        </w:rPr>
        <w:t xml:space="preserve">Gráfico </w:t>
      </w:r>
      <w:r w:rsidR="0097060E" w:rsidRPr="004A2A7E">
        <w:rPr>
          <w:lang w:val="es-CR"/>
        </w:rPr>
        <w:t>24</w:t>
      </w:r>
      <w:r w:rsidRPr="00C03CAE">
        <w:rPr>
          <w:lang w:val="es-CR"/>
        </w:rPr>
        <w:t xml:space="preserve"> - CPU - Servidor presentación - BCR0683WSRL91</w:t>
      </w:r>
    </w:p>
    <w:p w:rsidR="00C03CAE" w:rsidRPr="00C03CAE" w:rsidRDefault="00C03CAE" w:rsidP="004E6FC8">
      <w:pPr>
        <w:jc w:val="both"/>
        <w:rPr>
          <w:lang w:val="es-CR"/>
        </w:rPr>
      </w:pPr>
      <w:r>
        <w:rPr>
          <w:lang w:val="es-CR"/>
        </w:rPr>
        <w:t>Para el segundo servidor de presentación se tienen valores promedio muy similares a los del primer servidor (</w:t>
      </w:r>
      <w:r w:rsidRPr="00C03CAE">
        <w:rPr>
          <w:lang w:val="es-CR"/>
        </w:rPr>
        <w:t>BCR0683WSRL91</w:t>
      </w:r>
      <w:r>
        <w:rPr>
          <w:lang w:val="es-CR"/>
        </w:rPr>
        <w:t>) con un 3% de uso del CPU y valores máximos que rondan el 5.5% de uso del CPU como lo muestra el siguiente gráfico:</w:t>
      </w:r>
    </w:p>
    <w:p w:rsidR="00C03CAE" w:rsidRDefault="00C03CAE" w:rsidP="00C03CAE">
      <w:pPr>
        <w:keepNext/>
      </w:pPr>
      <w:r>
        <w:rPr>
          <w:noProof/>
        </w:rPr>
        <w:lastRenderedPageBreak/>
        <w:drawing>
          <wp:inline distT="0" distB="0" distL="0" distR="0" wp14:anchorId="51B8A9C2" wp14:editId="345569F8">
            <wp:extent cx="5486400" cy="210380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103803"/>
                    </a:xfrm>
                    <a:prstGeom prst="rect">
                      <a:avLst/>
                    </a:prstGeom>
                  </pic:spPr>
                </pic:pic>
              </a:graphicData>
            </a:graphic>
          </wp:inline>
        </w:drawing>
      </w:r>
    </w:p>
    <w:p w:rsidR="00C03CAE" w:rsidRPr="00C03CAE" w:rsidRDefault="00C03CAE" w:rsidP="00C03CAE">
      <w:pPr>
        <w:pStyle w:val="Caption"/>
        <w:jc w:val="center"/>
        <w:rPr>
          <w:lang w:val="es-CR"/>
        </w:rPr>
      </w:pPr>
      <w:r w:rsidRPr="00C03CAE">
        <w:rPr>
          <w:lang w:val="es-CR"/>
        </w:rPr>
        <w:t xml:space="preserve">Gráfico </w:t>
      </w:r>
      <w:r w:rsidR="0097060E" w:rsidRPr="004B16C4">
        <w:rPr>
          <w:lang w:val="es-CR"/>
        </w:rPr>
        <w:t>25</w:t>
      </w:r>
      <w:r w:rsidRPr="00C03CAE">
        <w:rPr>
          <w:lang w:val="es-CR"/>
        </w:rPr>
        <w:t xml:space="preserve"> - CPU - Servidor presentación - BCR0683 WSRL92</w:t>
      </w:r>
    </w:p>
    <w:p w:rsidR="00AA1A9E" w:rsidRDefault="00AA1A9E" w:rsidP="00F0239A">
      <w:pPr>
        <w:jc w:val="both"/>
        <w:rPr>
          <w:lang w:val="es-CR"/>
        </w:rPr>
      </w:pPr>
      <w:r>
        <w:rPr>
          <w:lang w:val="es-CR"/>
        </w:rPr>
        <w:br w:type="page"/>
      </w:r>
    </w:p>
    <w:p w:rsidR="00AA1A9E" w:rsidRPr="00AA1A9E" w:rsidRDefault="00AA1A9E" w:rsidP="004E6FC8">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30" w:name="_Toc465964397"/>
      <w:r w:rsidRPr="00AA1A9E">
        <w:rPr>
          <w:rFonts w:ascii="Futura Std Bold" w:eastAsiaTheme="minorHAnsi" w:hAnsi="Futura Std Bold" w:cstheme="minorBidi"/>
          <w:b w:val="0"/>
          <w:bCs w:val="0"/>
          <w:color w:val="17365D" w:themeColor="text2" w:themeShade="BF"/>
          <w:sz w:val="24"/>
          <w:szCs w:val="24"/>
          <w:lang w:val="es-CR"/>
        </w:rPr>
        <w:lastRenderedPageBreak/>
        <w:t>Principales Hallazgos</w:t>
      </w:r>
      <w:bookmarkEnd w:id="30"/>
    </w:p>
    <w:p w:rsidR="00AA1A9E" w:rsidRPr="00AA1A9E" w:rsidRDefault="00AA1A9E" w:rsidP="004E6FC8">
      <w:pPr>
        <w:jc w:val="both"/>
        <w:rPr>
          <w:lang w:val="es-CR"/>
        </w:rPr>
      </w:pPr>
      <w:r w:rsidRPr="00AA1A9E">
        <w:rPr>
          <w:lang w:val="es-CR"/>
        </w:rPr>
        <w:t xml:space="preserve">Durante la ejecución de este ciclo de pruebas de </w:t>
      </w:r>
      <w:r w:rsidR="00AC37DB">
        <w:rPr>
          <w:lang w:val="es-CR"/>
        </w:rPr>
        <w:t>rendimiento</w:t>
      </w:r>
      <w:r w:rsidRPr="00AA1A9E">
        <w:rPr>
          <w:lang w:val="es-CR"/>
        </w:rPr>
        <w:t>, se han dado los siguientes hallazgos:</w:t>
      </w:r>
    </w:p>
    <w:p w:rsidR="00AA1A9E" w:rsidRPr="00AA1A9E" w:rsidRDefault="00F6178E"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1" w:name="_Toc465964398"/>
      <w:r>
        <w:rPr>
          <w:rFonts w:ascii="Futura Std Heavy" w:hAnsi="Futura Std Heavy"/>
          <w:b w:val="0"/>
          <w:smallCaps/>
          <w:color w:val="FF6600"/>
          <w:sz w:val="24"/>
          <w:lang w:val="es-CR"/>
        </w:rPr>
        <w:t>Escenario I</w:t>
      </w:r>
      <w:bookmarkEnd w:id="31"/>
      <w:r w:rsidR="00FC71BC">
        <w:rPr>
          <w:rFonts w:ascii="Futura Std Heavy" w:hAnsi="Futura Std Heavy"/>
          <w:b w:val="0"/>
          <w:smallCaps/>
          <w:color w:val="FF6600"/>
          <w:sz w:val="24"/>
          <w:lang w:val="es-CR"/>
        </w:rPr>
        <w:t xml:space="preserve"> </w:t>
      </w:r>
    </w:p>
    <w:p w:rsidR="00FC71BC" w:rsidRDefault="00FC71BC" w:rsidP="004E6FC8">
      <w:pPr>
        <w:pStyle w:val="ListParagraph"/>
        <w:numPr>
          <w:ilvl w:val="0"/>
          <w:numId w:val="7"/>
        </w:numPr>
        <w:jc w:val="both"/>
        <w:rPr>
          <w:lang w:val="es-CR"/>
        </w:rPr>
      </w:pPr>
      <w:r w:rsidRPr="00FC71BC">
        <w:rPr>
          <w:lang w:val="es-CR"/>
        </w:rPr>
        <w:t>Todos los rep</w:t>
      </w:r>
      <w:r w:rsidR="00B87629">
        <w:rPr>
          <w:lang w:val="es-CR"/>
        </w:rPr>
        <w:t>ortes se ejecutan en menos de 28</w:t>
      </w:r>
      <w:r w:rsidRPr="00FC71BC">
        <w:rPr>
          <w:lang w:val="es-CR"/>
        </w:rPr>
        <w:t xml:space="preserve"> minutos, lo cual se encuentra dentro del rango de tiempo esperado que toma un reporte en procesarse.</w:t>
      </w:r>
    </w:p>
    <w:p w:rsidR="001D5581" w:rsidRDefault="00FC71BC" w:rsidP="004E6FC8">
      <w:pPr>
        <w:pStyle w:val="ListParagraph"/>
        <w:numPr>
          <w:ilvl w:val="0"/>
          <w:numId w:val="7"/>
        </w:numPr>
        <w:jc w:val="both"/>
        <w:rPr>
          <w:lang w:val="es-CR"/>
        </w:rPr>
      </w:pPr>
      <w:r w:rsidRPr="00FC71BC">
        <w:rPr>
          <w:lang w:val="es-CR"/>
        </w:rPr>
        <w:t>Los repor</w:t>
      </w:r>
      <w:r>
        <w:rPr>
          <w:lang w:val="es-CR"/>
        </w:rPr>
        <w:t>tes que mayor tiempo toman en procesamiento son “Activos y Pasivos” y “Pasivos”, que se también es parte de los supuestos proporcionados por el banco.</w:t>
      </w:r>
    </w:p>
    <w:p w:rsidR="00FC71BC" w:rsidRDefault="00FC71BC" w:rsidP="004E6FC8">
      <w:pPr>
        <w:pStyle w:val="ListParagraph"/>
        <w:numPr>
          <w:ilvl w:val="0"/>
          <w:numId w:val="7"/>
        </w:numPr>
        <w:jc w:val="both"/>
        <w:rPr>
          <w:lang w:val="es-CR"/>
        </w:rPr>
      </w:pPr>
      <w:r>
        <w:rPr>
          <w:lang w:val="es-CR"/>
        </w:rPr>
        <w:t>Para los reportes de tipo “</w:t>
      </w:r>
      <w:proofErr w:type="spellStart"/>
      <w:r>
        <w:rPr>
          <w:lang w:val="es-CR"/>
        </w:rPr>
        <w:t>Backtesting</w:t>
      </w:r>
      <w:proofErr w:type="spellEnd"/>
      <w:r>
        <w:rPr>
          <w:lang w:val="es-CR"/>
        </w:rPr>
        <w:t>” y “Efectivo” los tiempos de procesamiento son muy rápidos, tomando menos de 1 minuto para cada uno.</w:t>
      </w:r>
    </w:p>
    <w:p w:rsidR="00FC71BC" w:rsidRDefault="00FC71BC"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2" w:name="_Toc465964399"/>
      <w:r>
        <w:rPr>
          <w:rFonts w:ascii="Futura Std Heavy" w:hAnsi="Futura Std Heavy"/>
          <w:b w:val="0"/>
          <w:smallCaps/>
          <w:color w:val="FF6600"/>
          <w:sz w:val="24"/>
          <w:lang w:val="es-CR"/>
        </w:rPr>
        <w:t>Escenario II</w:t>
      </w:r>
      <w:bookmarkEnd w:id="32"/>
    </w:p>
    <w:p w:rsidR="00FC71BC" w:rsidRDefault="00FC71BC" w:rsidP="004E6FC8">
      <w:pPr>
        <w:pStyle w:val="ListParagraph"/>
        <w:numPr>
          <w:ilvl w:val="0"/>
          <w:numId w:val="34"/>
        </w:numPr>
        <w:jc w:val="both"/>
        <w:rPr>
          <w:lang w:val="es-CR"/>
        </w:rPr>
      </w:pPr>
      <w:r>
        <w:rPr>
          <w:lang w:val="es-CR"/>
        </w:rPr>
        <w:t>Se identificaron 3 acciones que, en comparaci</w:t>
      </w:r>
      <w:r w:rsidR="0097060E">
        <w:rPr>
          <w:lang w:val="es-CR"/>
        </w:rPr>
        <w:t xml:space="preserve">ón con el resto, toman </w:t>
      </w:r>
      <w:r>
        <w:rPr>
          <w:lang w:val="es-CR"/>
        </w:rPr>
        <w:t>tiempo</w:t>
      </w:r>
      <w:r w:rsidR="0097060E">
        <w:rPr>
          <w:lang w:val="es-CR"/>
        </w:rPr>
        <w:t>s</w:t>
      </w:r>
      <w:r>
        <w:rPr>
          <w:lang w:val="es-CR"/>
        </w:rPr>
        <w:t xml:space="preserve"> de respuesta</w:t>
      </w:r>
      <w:r w:rsidR="0097060E">
        <w:rPr>
          <w:lang w:val="es-CR"/>
        </w:rPr>
        <w:t xml:space="preserve"> elevados</w:t>
      </w:r>
      <w:r>
        <w:rPr>
          <w:lang w:val="es-CR"/>
        </w:rPr>
        <w:t>,</w:t>
      </w:r>
      <w:r w:rsidR="0097060E">
        <w:rPr>
          <w:lang w:val="es-CR"/>
        </w:rPr>
        <w:t xml:space="preserve"> estas acciones son:</w:t>
      </w:r>
      <w:r>
        <w:rPr>
          <w:lang w:val="es-CR"/>
        </w:rPr>
        <w:t xml:space="preserve"> Iniciar </w:t>
      </w:r>
      <w:r w:rsidR="0097060E">
        <w:rPr>
          <w:lang w:val="es-CR"/>
        </w:rPr>
        <w:t>Sesión</w:t>
      </w:r>
      <w:r>
        <w:rPr>
          <w:lang w:val="es-CR"/>
        </w:rPr>
        <w:t xml:space="preserve">, Cerrar </w:t>
      </w:r>
      <w:r w:rsidR="0097060E">
        <w:rPr>
          <w:lang w:val="es-CR"/>
        </w:rPr>
        <w:t>Sesión</w:t>
      </w:r>
      <w:r>
        <w:rPr>
          <w:lang w:val="es-CR"/>
        </w:rPr>
        <w:t xml:space="preserve">, </w:t>
      </w:r>
      <w:r w:rsidR="0097060E">
        <w:rPr>
          <w:lang w:val="es-CR"/>
        </w:rPr>
        <w:t>Cargar Archivo, todas con valores por encima de los 10 segundos.</w:t>
      </w:r>
    </w:p>
    <w:p w:rsidR="0097060E" w:rsidRDefault="0097060E" w:rsidP="004E6FC8">
      <w:pPr>
        <w:pStyle w:val="ListParagraph"/>
        <w:numPr>
          <w:ilvl w:val="0"/>
          <w:numId w:val="34"/>
        </w:numPr>
        <w:jc w:val="both"/>
        <w:rPr>
          <w:lang w:val="es-CR"/>
        </w:rPr>
      </w:pPr>
      <w:r>
        <w:rPr>
          <w:lang w:val="es-CR"/>
        </w:rPr>
        <w:t>En general, la mayoría de acciones se mantienen por debajo de 5 segundos.</w:t>
      </w:r>
    </w:p>
    <w:p w:rsidR="0097060E" w:rsidRDefault="0097060E"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3" w:name="_Toc465964400"/>
      <w:r>
        <w:rPr>
          <w:rFonts w:ascii="Futura Std Heavy" w:hAnsi="Futura Std Heavy"/>
          <w:b w:val="0"/>
          <w:smallCaps/>
          <w:color w:val="FF6600"/>
          <w:sz w:val="24"/>
          <w:lang w:val="es-CR"/>
        </w:rPr>
        <w:t>Escenario III</w:t>
      </w:r>
      <w:bookmarkEnd w:id="33"/>
    </w:p>
    <w:p w:rsidR="0097060E" w:rsidRDefault="0097060E" w:rsidP="004E6FC8">
      <w:pPr>
        <w:pStyle w:val="ListParagraph"/>
        <w:numPr>
          <w:ilvl w:val="0"/>
          <w:numId w:val="35"/>
        </w:numPr>
        <w:jc w:val="both"/>
        <w:rPr>
          <w:lang w:val="es-CR"/>
        </w:rPr>
      </w:pPr>
      <w:r>
        <w:rPr>
          <w:lang w:val="es-CR"/>
        </w:rPr>
        <w:t>En algunos casos como Iniciar y Cerrar sesión, al momento de inducir carga de trabajo en la cola que procesa los reportes, los tiempos de respuesta se duplicaron en comparación con los resultados de la línea base generada en el escenario II.</w:t>
      </w:r>
    </w:p>
    <w:p w:rsidR="0097060E" w:rsidRPr="0097060E" w:rsidRDefault="0097060E" w:rsidP="004E6FC8">
      <w:pPr>
        <w:pStyle w:val="ListParagraph"/>
        <w:numPr>
          <w:ilvl w:val="0"/>
          <w:numId w:val="35"/>
        </w:numPr>
        <w:jc w:val="both"/>
        <w:rPr>
          <w:lang w:val="es-CR"/>
        </w:rPr>
      </w:pPr>
      <w:r>
        <w:rPr>
          <w:lang w:val="es-CR"/>
        </w:rPr>
        <w:t>Cargar archivo triplic</w:t>
      </w:r>
      <w:r>
        <w:rPr>
          <w:rFonts w:ascii="Times New Roman" w:hAnsi="Times New Roman" w:cs="Times New Roman"/>
          <w:lang w:val="es-CR"/>
        </w:rPr>
        <w:t>ó su valor máximo alcanzado en la línea base, pasando de 11.9 a 45 segundos con carga de trabajo.</w:t>
      </w:r>
    </w:p>
    <w:p w:rsidR="00FC71BC" w:rsidRPr="00141C3F" w:rsidRDefault="004B16C4" w:rsidP="004E6FC8">
      <w:pPr>
        <w:pStyle w:val="ListParagraph"/>
        <w:numPr>
          <w:ilvl w:val="0"/>
          <w:numId w:val="35"/>
        </w:numPr>
        <w:jc w:val="both"/>
        <w:rPr>
          <w:b/>
          <w:lang w:val="es-CR"/>
        </w:rPr>
      </w:pPr>
      <w:r w:rsidRPr="004B16C4">
        <w:rPr>
          <w:lang w:val="es-CR"/>
        </w:rPr>
        <w:t>Acciones que se mostraban estables en la línea base, se vieron afectadas por la inducción de carga en la cola de procesamiento de reportes, Ir a página plantillas paso de un pico máximo de 2.5 segundos a 16 segundos.</w:t>
      </w:r>
    </w:p>
    <w:p w:rsidR="00141C3F" w:rsidRPr="004B16C4" w:rsidRDefault="00141C3F" w:rsidP="004E6FC8">
      <w:pPr>
        <w:pStyle w:val="ListParagraph"/>
        <w:numPr>
          <w:ilvl w:val="0"/>
          <w:numId w:val="35"/>
        </w:numPr>
        <w:jc w:val="both"/>
        <w:rPr>
          <w:b/>
          <w:lang w:val="es-CR"/>
        </w:rPr>
      </w:pPr>
      <w:r>
        <w:rPr>
          <w:lang w:val="es-CR"/>
        </w:rPr>
        <w:t>Para el resto de las acciones se presentan valores menores a 10 segundos</w:t>
      </w:r>
    </w:p>
    <w:p w:rsidR="00AA1A9E" w:rsidRPr="00AA1A9E" w:rsidRDefault="00AA1A9E" w:rsidP="004E6FC8">
      <w:pPr>
        <w:pStyle w:val="Heading2"/>
        <w:keepLines w:val="0"/>
        <w:numPr>
          <w:ilvl w:val="1"/>
          <w:numId w:val="0"/>
        </w:numPr>
        <w:tabs>
          <w:tab w:val="num" w:pos="576"/>
        </w:tabs>
        <w:suppressAutoHyphens/>
        <w:autoSpaceDE w:val="0"/>
        <w:spacing w:before="240" w:after="120"/>
        <w:ind w:left="576" w:hanging="576"/>
        <w:rPr>
          <w:rFonts w:ascii="Futura Std Heavy" w:hAnsi="Futura Std Heavy"/>
          <w:b w:val="0"/>
          <w:smallCaps/>
          <w:color w:val="FF6600"/>
          <w:sz w:val="24"/>
          <w:lang w:val="es-CR"/>
        </w:rPr>
      </w:pPr>
      <w:bookmarkStart w:id="34" w:name="_Toc465964401"/>
      <w:r w:rsidRPr="00AA1A9E">
        <w:rPr>
          <w:rFonts w:ascii="Futura Std Heavy" w:hAnsi="Futura Std Heavy"/>
          <w:b w:val="0"/>
          <w:smallCaps/>
          <w:color w:val="FF6600"/>
          <w:sz w:val="24"/>
          <w:lang w:val="es-CR"/>
        </w:rPr>
        <w:t>Servidores Físicos</w:t>
      </w:r>
      <w:bookmarkEnd w:id="34"/>
    </w:p>
    <w:p w:rsidR="002B6C4E" w:rsidRDefault="004D0CFD" w:rsidP="004E6FC8">
      <w:pPr>
        <w:pStyle w:val="ListParagraph"/>
        <w:numPr>
          <w:ilvl w:val="0"/>
          <w:numId w:val="7"/>
        </w:numPr>
        <w:jc w:val="both"/>
        <w:rPr>
          <w:lang w:val="es-CR"/>
        </w:rPr>
      </w:pPr>
      <w:r>
        <w:rPr>
          <w:lang w:val="es-CR"/>
        </w:rPr>
        <w:t>El uso de CPU muestra tendencias de valores promedio bajos para todos los servidores.</w:t>
      </w:r>
    </w:p>
    <w:p w:rsidR="004D0CFD" w:rsidRDefault="00141C3F" w:rsidP="004E6FC8">
      <w:pPr>
        <w:pStyle w:val="ListParagraph"/>
        <w:numPr>
          <w:ilvl w:val="1"/>
          <w:numId w:val="7"/>
        </w:numPr>
        <w:jc w:val="both"/>
        <w:rPr>
          <w:lang w:val="es-CR"/>
        </w:rPr>
      </w:pPr>
      <w:r>
        <w:rPr>
          <w:lang w:val="es-CR"/>
        </w:rPr>
        <w:t>Los Servidores de aplicación</w:t>
      </w:r>
      <w:r w:rsidR="004D0CFD">
        <w:rPr>
          <w:lang w:val="es-CR"/>
        </w:rPr>
        <w:t xml:space="preserve"> son los m</w:t>
      </w:r>
      <w:r>
        <w:rPr>
          <w:lang w:val="es-CR"/>
        </w:rPr>
        <w:t>ás</w:t>
      </w:r>
      <w:r w:rsidR="004D0CFD">
        <w:rPr>
          <w:lang w:val="es-CR"/>
        </w:rPr>
        <w:t xml:space="preserve"> afectados, con valores que  alc</w:t>
      </w:r>
      <w:r>
        <w:rPr>
          <w:lang w:val="es-CR"/>
        </w:rPr>
        <w:t>anzan el 4</w:t>
      </w:r>
      <w:r w:rsidR="004D0CFD">
        <w:rPr>
          <w:lang w:val="es-CR"/>
        </w:rPr>
        <w:t>5% en el peor escenario.</w:t>
      </w:r>
    </w:p>
    <w:p w:rsidR="00141C3F" w:rsidRDefault="00141C3F" w:rsidP="004E6FC8">
      <w:pPr>
        <w:pStyle w:val="ListParagraph"/>
        <w:numPr>
          <w:ilvl w:val="1"/>
          <w:numId w:val="7"/>
        </w:numPr>
        <w:jc w:val="both"/>
        <w:rPr>
          <w:lang w:val="es-CR"/>
        </w:rPr>
      </w:pPr>
      <w:r>
        <w:rPr>
          <w:lang w:val="es-CR"/>
        </w:rPr>
        <w:lastRenderedPageBreak/>
        <w:t>L</w:t>
      </w:r>
      <w:r w:rsidR="00323854">
        <w:rPr>
          <w:lang w:val="es-CR"/>
        </w:rPr>
        <w:t>os servidores de presentación y base de datos presentan valores promedio menores a un 10%.</w:t>
      </w:r>
    </w:p>
    <w:p w:rsidR="008E37BA" w:rsidRDefault="008E37BA" w:rsidP="004E6FC8">
      <w:pPr>
        <w:pStyle w:val="ListParagraph"/>
        <w:numPr>
          <w:ilvl w:val="0"/>
          <w:numId w:val="7"/>
        </w:numPr>
        <w:jc w:val="both"/>
        <w:rPr>
          <w:lang w:val="es-CR"/>
        </w:rPr>
      </w:pPr>
      <w:r>
        <w:rPr>
          <w:lang w:val="es-CR"/>
        </w:rPr>
        <w:t>En el caso del consumo de memoria RAM</w:t>
      </w:r>
    </w:p>
    <w:p w:rsidR="00323854" w:rsidRDefault="008E37BA" w:rsidP="004E6FC8">
      <w:pPr>
        <w:pStyle w:val="ListParagraph"/>
        <w:numPr>
          <w:ilvl w:val="1"/>
          <w:numId w:val="7"/>
        </w:numPr>
        <w:jc w:val="both"/>
        <w:rPr>
          <w:lang w:val="es-CR"/>
        </w:rPr>
      </w:pPr>
      <w:r>
        <w:rPr>
          <w:lang w:val="es-CR"/>
        </w:rPr>
        <w:t xml:space="preserve">Los valores mostrados a lo largo de la prueba no muestran alteraciones importantes en los Servidores de </w:t>
      </w:r>
      <w:r w:rsidR="00323854">
        <w:rPr>
          <w:lang w:val="es-CR"/>
        </w:rPr>
        <w:t>base de datos manteniendo un constante de 8.5GB de uso.</w:t>
      </w:r>
    </w:p>
    <w:p w:rsidR="008E37BA" w:rsidRDefault="00323854" w:rsidP="004E6FC8">
      <w:pPr>
        <w:pStyle w:val="ListParagraph"/>
        <w:numPr>
          <w:ilvl w:val="1"/>
          <w:numId w:val="7"/>
        </w:numPr>
        <w:jc w:val="both"/>
        <w:rPr>
          <w:lang w:val="es-CR"/>
        </w:rPr>
      </w:pPr>
      <w:r>
        <w:rPr>
          <w:lang w:val="es-CR"/>
        </w:rPr>
        <w:t>En los Servidores de aplicación y presentación</w:t>
      </w:r>
      <w:r w:rsidR="008E37BA">
        <w:rPr>
          <w:lang w:val="es-CR"/>
        </w:rPr>
        <w:t>,</w:t>
      </w:r>
      <w:r>
        <w:rPr>
          <w:lang w:val="es-CR"/>
        </w:rPr>
        <w:t xml:space="preserve"> se</w:t>
      </w:r>
      <w:r w:rsidR="008E37BA">
        <w:rPr>
          <w:lang w:val="es-CR"/>
        </w:rPr>
        <w:t xml:space="preserve"> mant</w:t>
      </w:r>
      <w:r>
        <w:rPr>
          <w:lang w:val="es-CR"/>
        </w:rPr>
        <w:t xml:space="preserve">ienen </w:t>
      </w:r>
      <w:r w:rsidR="008E37BA">
        <w:rPr>
          <w:lang w:val="es-CR"/>
        </w:rPr>
        <w:t>nivel</w:t>
      </w:r>
      <w:r>
        <w:rPr>
          <w:lang w:val="es-CR"/>
        </w:rPr>
        <w:t>es casi invariables de uso de 4.2GB para ambos servidores</w:t>
      </w:r>
    </w:p>
    <w:p w:rsidR="00AA1A9E" w:rsidRPr="00E6751C" w:rsidRDefault="00AA1A9E" w:rsidP="004E6FC8">
      <w:pPr>
        <w:jc w:val="both"/>
        <w:rPr>
          <w:lang w:val="es-CR"/>
        </w:rPr>
      </w:pPr>
      <w:r w:rsidRPr="00E6751C">
        <w:rPr>
          <w:lang w:val="es-CR"/>
        </w:rPr>
        <w:br w:type="page"/>
      </w:r>
    </w:p>
    <w:p w:rsidR="00AA1A9E" w:rsidRPr="00AA1A9E" w:rsidRDefault="00AA1A9E" w:rsidP="004E6FC8">
      <w:pPr>
        <w:pStyle w:val="Heading1"/>
        <w:keepLines w:val="0"/>
        <w:tabs>
          <w:tab w:val="left" w:pos="446"/>
          <w:tab w:val="right" w:leader="dot" w:pos="9365"/>
        </w:tabs>
        <w:suppressAutoHyphens/>
        <w:spacing w:before="0" w:after="240"/>
        <w:ind w:left="432" w:hanging="432"/>
        <w:jc w:val="both"/>
        <w:rPr>
          <w:rFonts w:ascii="Futura Std Bold" w:eastAsiaTheme="minorHAnsi" w:hAnsi="Futura Std Bold" w:cstheme="minorBidi"/>
          <w:b w:val="0"/>
          <w:bCs w:val="0"/>
          <w:color w:val="17365D" w:themeColor="text2" w:themeShade="BF"/>
          <w:sz w:val="24"/>
          <w:szCs w:val="24"/>
          <w:lang w:val="es-CR"/>
        </w:rPr>
      </w:pPr>
      <w:bookmarkStart w:id="35" w:name="_Toc465964402"/>
      <w:r w:rsidRPr="00AA1A9E">
        <w:rPr>
          <w:rFonts w:ascii="Futura Std Bold" w:eastAsiaTheme="minorHAnsi" w:hAnsi="Futura Std Bold" w:cstheme="minorBidi"/>
          <w:b w:val="0"/>
          <w:bCs w:val="0"/>
          <w:color w:val="17365D" w:themeColor="text2" w:themeShade="BF"/>
          <w:sz w:val="24"/>
          <w:szCs w:val="24"/>
          <w:lang w:val="es-CR"/>
        </w:rPr>
        <w:lastRenderedPageBreak/>
        <w:t>Conclusiones</w:t>
      </w:r>
      <w:bookmarkEnd w:id="35"/>
    </w:p>
    <w:p w:rsidR="00146FC2" w:rsidRPr="008D2CE0" w:rsidRDefault="00146FC2" w:rsidP="004E6FC8">
      <w:pPr>
        <w:jc w:val="both"/>
        <w:rPr>
          <w:rFonts w:ascii="Cambria" w:eastAsia="Times New Roman" w:hAnsi="Cambria" w:cs="Cambria"/>
          <w:lang w:val="es-CR"/>
        </w:rPr>
      </w:pPr>
      <w:r w:rsidRPr="008D2CE0">
        <w:rPr>
          <w:rFonts w:ascii="Cambria" w:eastAsia="Times New Roman" w:hAnsi="Cambria" w:cs="Cambria"/>
          <w:lang w:val="es-CR"/>
        </w:rPr>
        <w:t xml:space="preserve">Luego de la primera ejecución de pruebas de </w:t>
      </w:r>
      <w:r w:rsidR="00323854">
        <w:rPr>
          <w:rFonts w:ascii="Cambria" w:eastAsia="Times New Roman" w:hAnsi="Cambria" w:cs="Cambria"/>
          <w:lang w:val="es-CR"/>
        </w:rPr>
        <w:t>rendimiento</w:t>
      </w:r>
      <w:r w:rsidRPr="008D2CE0">
        <w:rPr>
          <w:rFonts w:ascii="Cambria" w:eastAsia="Times New Roman" w:hAnsi="Cambria" w:cs="Cambria"/>
          <w:lang w:val="es-CR"/>
        </w:rPr>
        <w:t xml:space="preserve"> y tomando como referencia los hallazgos antes mencionados, se puede concluir lo siguiente:</w:t>
      </w:r>
    </w:p>
    <w:p w:rsidR="00AA1A9E" w:rsidRDefault="007A239E" w:rsidP="004E6FC8">
      <w:pPr>
        <w:pStyle w:val="ListParagraph"/>
        <w:numPr>
          <w:ilvl w:val="0"/>
          <w:numId w:val="36"/>
        </w:numPr>
        <w:jc w:val="both"/>
        <w:rPr>
          <w:lang w:val="es-CR"/>
        </w:rPr>
      </w:pPr>
      <w:r>
        <w:rPr>
          <w:lang w:val="es-CR"/>
        </w:rPr>
        <w:t>Los tiempos de procesamiento de reportes no se ven afectados significativamente en el escenario de carga.</w:t>
      </w:r>
    </w:p>
    <w:p w:rsidR="007A239E" w:rsidRDefault="007A239E" w:rsidP="004E6FC8">
      <w:pPr>
        <w:pStyle w:val="ListParagraph"/>
        <w:numPr>
          <w:ilvl w:val="0"/>
          <w:numId w:val="36"/>
        </w:numPr>
        <w:jc w:val="both"/>
        <w:rPr>
          <w:lang w:val="es-CR"/>
        </w:rPr>
      </w:pPr>
      <w:r>
        <w:rPr>
          <w:lang w:val="es-CR"/>
        </w:rPr>
        <w:t>Los flujos de “Activos y Pasivos” y “Pasivos” con niveles altos de confianza y horizonte son los que generan mayor carga de trabajo en el sistema, sin embargo aún en estos casos la carga de trabajo no llegan a niveles que comprometan los tiempos de procesamiento en el sistema.</w:t>
      </w:r>
    </w:p>
    <w:p w:rsidR="00AA1A9E" w:rsidRDefault="007A239E" w:rsidP="004E6FC8">
      <w:pPr>
        <w:pStyle w:val="ListParagraph"/>
        <w:numPr>
          <w:ilvl w:val="0"/>
          <w:numId w:val="36"/>
        </w:numPr>
        <w:jc w:val="both"/>
        <w:rPr>
          <w:lang w:val="es-CR"/>
        </w:rPr>
      </w:pPr>
      <w:r w:rsidRPr="007A239E">
        <w:rPr>
          <w:lang w:val="es-CR"/>
        </w:rPr>
        <w:t xml:space="preserve">Sí se puede determinar un impacto en la experiencia de usuario, sobre todo en las acciones de </w:t>
      </w:r>
      <w:r>
        <w:rPr>
          <w:lang w:val="es-CR"/>
        </w:rPr>
        <w:t>cargar archivo,</w:t>
      </w:r>
      <w:r w:rsidR="00180C47">
        <w:rPr>
          <w:lang w:val="es-CR"/>
        </w:rPr>
        <w:t xml:space="preserve"> ir a página solicitudes,</w:t>
      </w:r>
      <w:r>
        <w:rPr>
          <w:lang w:val="es-CR"/>
        </w:rPr>
        <w:t xml:space="preserve"> </w:t>
      </w:r>
      <w:r w:rsidRPr="007A239E">
        <w:rPr>
          <w:lang w:val="es-CR"/>
        </w:rPr>
        <w:t>iniciar y cerrar sesión</w:t>
      </w:r>
      <w:r>
        <w:rPr>
          <w:lang w:val="es-CR"/>
        </w:rPr>
        <w:t>.</w:t>
      </w:r>
    </w:p>
    <w:p w:rsidR="007A239E" w:rsidRPr="00180C47" w:rsidRDefault="007A239E" w:rsidP="004E6FC8">
      <w:pPr>
        <w:jc w:val="both"/>
        <w:rPr>
          <w:rFonts w:ascii="Segoe UI Symbol" w:hAnsi="Segoe UI Symbol"/>
          <w:lang w:val="es-CR"/>
        </w:rPr>
      </w:pPr>
      <w:r>
        <w:rPr>
          <w:lang w:val="es-CR"/>
        </w:rPr>
        <w:t>En general podemos concluir que el sistema responde bien ante la carga de trabajo proporcionada, sin embargo se recomienda una revisión de los procesos de iniciar y cerrar sesión así como del proceso</w:t>
      </w:r>
      <w:r w:rsidR="00180C47">
        <w:rPr>
          <w:lang w:val="es-CR"/>
        </w:rPr>
        <w:t xml:space="preserve"> de ir a página solicitudes que fueron los más afectados durante la prueba.</w:t>
      </w:r>
    </w:p>
    <w:p w:rsidR="00941E4A" w:rsidRPr="00941E4A" w:rsidRDefault="00941E4A" w:rsidP="004E6FC8">
      <w:pPr>
        <w:ind w:left="360"/>
        <w:jc w:val="both"/>
        <w:rPr>
          <w:lang w:val="es-CR"/>
        </w:rPr>
      </w:pPr>
    </w:p>
    <w:sectPr w:rsidR="00941E4A" w:rsidRPr="00941E4A" w:rsidSect="00950CDA">
      <w:headerReference w:type="default" r:id="rId42"/>
      <w:footerReference w:type="even" r:id="rId43"/>
      <w:footerReference w:type="default" r:id="rId44"/>
      <w:pgSz w:w="12240" w:h="15840"/>
      <w:pgMar w:top="2127" w:right="1800" w:bottom="1440" w:left="1800" w:header="708" w:footer="708" w:gutter="0"/>
      <w:pgNumType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0868" w:rsidRDefault="00FF0868" w:rsidP="007B24B6">
      <w:pPr>
        <w:spacing w:after="0"/>
      </w:pPr>
      <w:r>
        <w:separator/>
      </w:r>
    </w:p>
  </w:endnote>
  <w:endnote w:type="continuationSeparator" w:id="0">
    <w:p w:rsidR="00FF0868" w:rsidRDefault="00FF0868" w:rsidP="007B24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merican Typewriter">
    <w:altName w:val="Arial"/>
    <w:charset w:val="00"/>
    <w:family w:val="auto"/>
    <w:pitch w:val="variable"/>
    <w:sig w:usb0="00000000" w:usb1="00000019" w:usb2="00000000" w:usb3="00000000" w:csb0="000001FB" w:csb1="00000000"/>
  </w:font>
  <w:font w:name="Helvetica Light">
    <w:altName w:val="Malgun Gothic"/>
    <w:charset w:val="00"/>
    <w:family w:val="auto"/>
    <w:pitch w:val="variable"/>
    <w:sig w:usb0="00000003" w:usb1="4000204A"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Futura Std Bold">
    <w:altName w:val="Segoe UI Semibold"/>
    <w:charset w:val="00"/>
    <w:family w:val="auto"/>
    <w:pitch w:val="variable"/>
    <w:sig w:usb0="00000003" w:usb1="4000204A" w:usb2="00000000" w:usb3="00000000" w:csb0="00000001" w:csb1="00000000"/>
  </w:font>
  <w:font w:name="Futura Std Book">
    <w:altName w:val="Vrinda"/>
    <w:charset w:val="00"/>
    <w:family w:val="auto"/>
    <w:pitch w:val="variable"/>
    <w:sig w:usb0="00000003" w:usb1="4000204A" w:usb2="00000000" w:usb3="00000000" w:csb0="00000001" w:csb1="00000000"/>
  </w:font>
  <w:font w:name="Futura Std Heavy">
    <w:altName w:val="Segoe UI Semibold"/>
    <w:charset w:val="00"/>
    <w:family w:val="auto"/>
    <w:pitch w:val="variable"/>
    <w:sig w:usb0="00000003" w:usb1="4000204A" w:usb2="00000000" w:usb3="00000000" w:csb0="00000001"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5314"/>
      <w:docPartObj>
        <w:docPartGallery w:val="Page Numbers (Bottom of Page)"/>
        <w:docPartUnique/>
      </w:docPartObj>
    </w:sdtPr>
    <w:sdtContent>
      <w:p w:rsidR="000652DD" w:rsidRDefault="000652DD">
        <w:pPr>
          <w:pStyle w:val="Footer"/>
        </w:pPr>
        <w:r w:rsidRPr="00950CDA">
          <w:rPr>
            <w:rStyle w:val="PageNumber"/>
            <w:rFonts w:asciiTheme="majorHAnsi" w:hAnsiTheme="majorHAnsi"/>
            <w:b/>
            <w:color w:val="FF6600"/>
          </w:rPr>
          <w:fldChar w:fldCharType="begin"/>
        </w:r>
        <w:r w:rsidRPr="00950CDA">
          <w:rPr>
            <w:rStyle w:val="PageNumber"/>
            <w:rFonts w:asciiTheme="majorHAnsi" w:hAnsiTheme="majorHAnsi"/>
            <w:b/>
            <w:color w:val="FF6600"/>
          </w:rPr>
          <w:instrText xml:space="preserve"> PAGE   \* MERGEFORMAT </w:instrText>
        </w:r>
        <w:r w:rsidRPr="00950CDA">
          <w:rPr>
            <w:rStyle w:val="PageNumber"/>
            <w:rFonts w:asciiTheme="majorHAnsi" w:hAnsiTheme="majorHAnsi"/>
            <w:b/>
            <w:color w:val="FF6600"/>
          </w:rPr>
          <w:fldChar w:fldCharType="separate"/>
        </w:r>
        <w:r w:rsidR="003B61E4">
          <w:rPr>
            <w:rStyle w:val="PageNumber"/>
            <w:rFonts w:asciiTheme="majorHAnsi" w:hAnsiTheme="majorHAnsi"/>
            <w:b/>
            <w:noProof/>
            <w:color w:val="FF6600"/>
          </w:rPr>
          <w:t>4</w:t>
        </w:r>
        <w:r w:rsidRPr="00950CDA">
          <w:rPr>
            <w:rStyle w:val="PageNumber"/>
            <w:rFonts w:asciiTheme="majorHAnsi" w:hAnsiTheme="majorHAnsi"/>
            <w:b/>
            <w:color w:val="FF6600"/>
          </w:rPr>
          <w:fldChar w:fldCharType="end"/>
        </w:r>
      </w:p>
    </w:sdtContent>
  </w:sdt>
  <w:p w:rsidR="000652DD" w:rsidRDefault="000652D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5315"/>
      <w:docPartObj>
        <w:docPartGallery w:val="Page Numbers (Bottom of Page)"/>
        <w:docPartUnique/>
      </w:docPartObj>
    </w:sdtPr>
    <w:sdtContent>
      <w:p w:rsidR="000652DD" w:rsidRDefault="000652DD">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0652DD" w:rsidRDefault="000652D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2DD" w:rsidRDefault="000652DD" w:rsidP="00D04D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652DD" w:rsidRDefault="000652DD" w:rsidP="00C8503C">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2DD" w:rsidRPr="003119FC" w:rsidRDefault="000652DD" w:rsidP="003119FC">
    <w:pPr>
      <w:pStyle w:val="Footer"/>
      <w:framePr w:wrap="around" w:vAnchor="text" w:hAnchor="margin" w:y="1"/>
      <w:rPr>
        <w:rStyle w:val="PageNumber"/>
        <w:color w:val="FF6600"/>
      </w:rPr>
    </w:pPr>
    <w:r w:rsidRPr="003119FC">
      <w:rPr>
        <w:rStyle w:val="PageNumber"/>
        <w:rFonts w:asciiTheme="majorHAnsi" w:hAnsiTheme="majorHAnsi"/>
        <w:b/>
        <w:color w:val="FF6600"/>
      </w:rPr>
      <w:fldChar w:fldCharType="begin"/>
    </w:r>
    <w:r w:rsidRPr="003119FC">
      <w:rPr>
        <w:rStyle w:val="PageNumber"/>
        <w:rFonts w:asciiTheme="majorHAnsi" w:hAnsiTheme="majorHAnsi"/>
        <w:b/>
        <w:color w:val="FF6600"/>
      </w:rPr>
      <w:instrText xml:space="preserve">PAGE  </w:instrText>
    </w:r>
    <w:r w:rsidRPr="003119FC">
      <w:rPr>
        <w:rStyle w:val="PageNumber"/>
        <w:rFonts w:asciiTheme="majorHAnsi" w:hAnsiTheme="majorHAnsi"/>
        <w:b/>
        <w:color w:val="FF6600"/>
      </w:rPr>
      <w:fldChar w:fldCharType="separate"/>
    </w:r>
    <w:r w:rsidR="003B61E4">
      <w:rPr>
        <w:rStyle w:val="PageNumber"/>
        <w:rFonts w:asciiTheme="majorHAnsi" w:hAnsiTheme="majorHAnsi"/>
        <w:b/>
        <w:noProof/>
        <w:color w:val="FF6600"/>
      </w:rPr>
      <w:t>22</w:t>
    </w:r>
    <w:r w:rsidRPr="003119FC">
      <w:rPr>
        <w:rStyle w:val="PageNumber"/>
        <w:rFonts w:asciiTheme="majorHAnsi" w:hAnsiTheme="majorHAnsi"/>
        <w:b/>
        <w:color w:val="FF6600"/>
      </w:rPr>
      <w:fldChar w:fldCharType="end"/>
    </w:r>
  </w:p>
  <w:p w:rsidR="000652DD" w:rsidRDefault="000652DD" w:rsidP="00950CDA">
    <w:pPr>
      <w:pStyle w:val="Footer"/>
      <w:tabs>
        <w:tab w:val="left" w:pos="8080"/>
      </w:tabs>
      <w:ind w:right="360"/>
    </w:pPr>
    <w:r>
      <w:rPr>
        <w:noProof/>
      </w:rPr>
      <w:drawing>
        <wp:anchor distT="0" distB="0" distL="114300" distR="114300" simplePos="0" relativeHeight="251659264" behindDoc="1" locked="0" layoutInCell="1" allowOverlap="1" wp14:anchorId="1A696167" wp14:editId="57CA7B77">
          <wp:simplePos x="0" y="0"/>
          <wp:positionH relativeFrom="column">
            <wp:posOffset>4572000</wp:posOffset>
          </wp:positionH>
          <wp:positionV relativeFrom="paragraph">
            <wp:posOffset>-1678940</wp:posOffset>
          </wp:positionV>
          <wp:extent cx="2057400" cy="2340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05.jpg"/>
                  <pic:cNvPicPr/>
                </pic:nvPicPr>
                <pic:blipFill>
                  <a:blip r:embed="rId1">
                    <a:extLst>
                      <a:ext uri="{28A0092B-C50C-407E-A947-70E740481C1C}">
                        <a14:useLocalDpi xmlns:a14="http://schemas.microsoft.com/office/drawing/2010/main" val="0"/>
                      </a:ext>
                    </a:extLst>
                  </a:blip>
                  <a:stretch>
                    <a:fillRect/>
                  </a:stretch>
                </pic:blipFill>
                <pic:spPr>
                  <a:xfrm>
                    <a:off x="0" y="0"/>
                    <a:ext cx="2057400" cy="23406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0868" w:rsidRDefault="00FF0868" w:rsidP="007B24B6">
      <w:pPr>
        <w:spacing w:after="0"/>
      </w:pPr>
      <w:r>
        <w:separator/>
      </w:r>
    </w:p>
  </w:footnote>
  <w:footnote w:type="continuationSeparator" w:id="0">
    <w:p w:rsidR="00FF0868" w:rsidRDefault="00FF0868" w:rsidP="007B24B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2DD" w:rsidRDefault="000652DD">
    <w:pPr>
      <w:pStyle w:val="Header"/>
      <w:tabs>
        <w:tab w:val="left" w:pos="1140"/>
      </w:tabs>
      <w:jc w:val="right"/>
    </w:pPr>
    <w:r>
      <w:rPr>
        <w:noProof/>
      </w:rPr>
      <w:drawing>
        <wp:inline distT="0" distB="0" distL="0" distR="0">
          <wp:extent cx="1028700" cy="4381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38150"/>
                  </a:xfrm>
                  <a:prstGeom prst="rect">
                    <a:avLst/>
                  </a:prstGeom>
                  <a:solidFill>
                    <a:srgbClr val="FFFFFF"/>
                  </a:solid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2DD" w:rsidRDefault="000652DD">
    <w:pPr>
      <w:pStyle w:val="Header"/>
    </w:pPr>
    <w:r>
      <w:rPr>
        <w:noProof/>
      </w:rPr>
      <w:drawing>
        <wp:anchor distT="0" distB="0" distL="114300" distR="114300" simplePos="0" relativeHeight="251658240" behindDoc="1" locked="0" layoutInCell="1" allowOverlap="1">
          <wp:simplePos x="0" y="0"/>
          <wp:positionH relativeFrom="column">
            <wp:posOffset>-457200</wp:posOffset>
          </wp:positionH>
          <wp:positionV relativeFrom="paragraph">
            <wp:posOffset>-470535</wp:posOffset>
          </wp:positionV>
          <wp:extent cx="1663065" cy="914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02.jpg"/>
                  <pic:cNvPicPr/>
                </pic:nvPicPr>
                <pic:blipFill>
                  <a:blip r:embed="rId1">
                    <a:extLst>
                      <a:ext uri="{28A0092B-C50C-407E-A947-70E740481C1C}">
                        <a14:useLocalDpi xmlns:a14="http://schemas.microsoft.com/office/drawing/2010/main" val="0"/>
                      </a:ext>
                    </a:extLst>
                  </a:blip>
                  <a:stretch>
                    <a:fillRect/>
                  </a:stretch>
                </pic:blipFill>
                <pic:spPr>
                  <a:xfrm>
                    <a:off x="0" y="0"/>
                    <a:ext cx="1663065" cy="914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85415"/>
    <w:multiLevelType w:val="hybridMultilevel"/>
    <w:tmpl w:val="D668DD2A"/>
    <w:styleLink w:val="List13"/>
    <w:lvl w:ilvl="0" w:tplc="EE1ADC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0F1B80"/>
    <w:multiLevelType w:val="hybridMultilevel"/>
    <w:tmpl w:val="DF6E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B01AD"/>
    <w:multiLevelType w:val="hybridMultilevel"/>
    <w:tmpl w:val="FCC4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70E4F"/>
    <w:multiLevelType w:val="hybridMultilevel"/>
    <w:tmpl w:val="AC8603A6"/>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23F80930"/>
    <w:multiLevelType w:val="hybridMultilevel"/>
    <w:tmpl w:val="4CFE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CE38E4"/>
    <w:multiLevelType w:val="hybridMultilevel"/>
    <w:tmpl w:val="807A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D5D7C"/>
    <w:multiLevelType w:val="hybridMultilevel"/>
    <w:tmpl w:val="68CCE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9D2670"/>
    <w:multiLevelType w:val="multilevel"/>
    <w:tmpl w:val="502AD336"/>
    <w:lvl w:ilvl="0">
      <w:start w:val="1"/>
      <w:numFmt w:val="upperLetter"/>
      <w:lvlText w:val="%1."/>
      <w:lvlJc w:val="left"/>
      <w:pPr>
        <w:tabs>
          <w:tab w:val="num" w:pos="360"/>
        </w:tabs>
        <w:ind w:left="360" w:hanging="360"/>
      </w:pPr>
      <w:rPr>
        <w:rFonts w:hint="default"/>
      </w:rPr>
    </w:lvl>
    <w:lvl w:ilvl="1">
      <w:start w:val="1"/>
      <w:numFmt w:val="decimal"/>
      <w:pStyle w:val="Statement"/>
      <w:lvlText w:val="%2."/>
      <w:lvlJc w:val="left"/>
      <w:pPr>
        <w:tabs>
          <w:tab w:val="num" w:pos="720"/>
        </w:tabs>
        <w:ind w:left="720" w:hanging="360"/>
      </w:pPr>
      <w:rPr>
        <w:rFonts w:hint="default"/>
        <w:b w:val="0"/>
        <w:color w:val="auto"/>
      </w:rPr>
    </w:lvl>
    <w:lvl w:ilvl="2">
      <w:start w:val="1"/>
      <w:numFmt w:val="lowerLetter"/>
      <w:lvlText w:val="%3."/>
      <w:lvlJc w:val="left"/>
      <w:pPr>
        <w:tabs>
          <w:tab w:val="num" w:pos="1080"/>
        </w:tabs>
        <w:ind w:left="1080" w:hanging="360"/>
      </w:pPr>
      <w:rPr>
        <w:rFonts w:hint="default"/>
      </w:rPr>
    </w:lvl>
    <w:lvl w:ilvl="3">
      <w:start w:val="1"/>
      <w:numFmt w:val="lowerRoman"/>
      <w:lvlText w:val="(%4)"/>
      <w:lvlJc w:val="left"/>
      <w:pPr>
        <w:tabs>
          <w:tab w:val="num" w:pos="1800"/>
        </w:tabs>
        <w:ind w:left="1440" w:hanging="360"/>
      </w:pPr>
      <w:rPr>
        <w:rFonts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33C95B6D"/>
    <w:multiLevelType w:val="hybridMultilevel"/>
    <w:tmpl w:val="18827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62156B"/>
    <w:multiLevelType w:val="hybridMultilevel"/>
    <w:tmpl w:val="EFC61432"/>
    <w:lvl w:ilvl="0" w:tplc="CAA6D650">
      <w:start w:val="1"/>
      <w:numFmt w:val="decimal"/>
      <w:pStyle w:val="Style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A92F62"/>
    <w:multiLevelType w:val="hybridMultilevel"/>
    <w:tmpl w:val="213C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47616B"/>
    <w:multiLevelType w:val="hybridMultilevel"/>
    <w:tmpl w:val="07E2A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274F03"/>
    <w:multiLevelType w:val="hybridMultilevel"/>
    <w:tmpl w:val="D81AE7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6A5CE6"/>
    <w:multiLevelType w:val="hybridMultilevel"/>
    <w:tmpl w:val="7D70A0E4"/>
    <w:lvl w:ilvl="0" w:tplc="7E200BBE">
      <w:start w:val="1"/>
      <w:numFmt w:val="bullet"/>
      <w:pStyle w:val="BulletedNormal"/>
      <w:lvlText w:val=""/>
      <w:lvlJc w:val="left"/>
      <w:pPr>
        <w:tabs>
          <w:tab w:val="num" w:pos="720"/>
        </w:tabs>
        <w:ind w:left="720" w:hanging="360"/>
      </w:pPr>
      <w:rPr>
        <w:rFonts w:ascii="Wingdings" w:hAnsi="Wingdings" w:hint="default"/>
        <w:color w:val="FF0000"/>
      </w:rPr>
    </w:lvl>
    <w:lvl w:ilvl="1" w:tplc="F57C3258">
      <w:start w:val="1"/>
      <w:numFmt w:val="bullet"/>
      <w:lvlText w:val="o"/>
      <w:lvlJc w:val="left"/>
      <w:pPr>
        <w:tabs>
          <w:tab w:val="num" w:pos="1440"/>
        </w:tabs>
        <w:ind w:left="1440" w:hanging="360"/>
      </w:pPr>
      <w:rPr>
        <w:rFonts w:ascii="Courier New" w:hAnsi="Courier New" w:hint="default"/>
      </w:rPr>
    </w:lvl>
    <w:lvl w:ilvl="2" w:tplc="E25A4AD0" w:tentative="1">
      <w:start w:val="1"/>
      <w:numFmt w:val="bullet"/>
      <w:lvlText w:val=""/>
      <w:lvlJc w:val="left"/>
      <w:pPr>
        <w:tabs>
          <w:tab w:val="num" w:pos="2160"/>
        </w:tabs>
        <w:ind w:left="2160" w:hanging="360"/>
      </w:pPr>
      <w:rPr>
        <w:rFonts w:ascii="Wingdings" w:hAnsi="Wingdings" w:hint="default"/>
      </w:rPr>
    </w:lvl>
    <w:lvl w:ilvl="3" w:tplc="97B0E776" w:tentative="1">
      <w:start w:val="1"/>
      <w:numFmt w:val="bullet"/>
      <w:lvlText w:val=""/>
      <w:lvlJc w:val="left"/>
      <w:pPr>
        <w:tabs>
          <w:tab w:val="num" w:pos="2880"/>
        </w:tabs>
        <w:ind w:left="2880" w:hanging="360"/>
      </w:pPr>
      <w:rPr>
        <w:rFonts w:ascii="Symbol" w:hAnsi="Symbol" w:hint="default"/>
      </w:rPr>
    </w:lvl>
    <w:lvl w:ilvl="4" w:tplc="5F5EEC04" w:tentative="1">
      <w:start w:val="1"/>
      <w:numFmt w:val="bullet"/>
      <w:lvlText w:val="o"/>
      <w:lvlJc w:val="left"/>
      <w:pPr>
        <w:tabs>
          <w:tab w:val="num" w:pos="3600"/>
        </w:tabs>
        <w:ind w:left="3600" w:hanging="360"/>
      </w:pPr>
      <w:rPr>
        <w:rFonts w:ascii="Courier New" w:hAnsi="Courier New" w:hint="default"/>
      </w:rPr>
    </w:lvl>
    <w:lvl w:ilvl="5" w:tplc="DDCA0964" w:tentative="1">
      <w:start w:val="1"/>
      <w:numFmt w:val="bullet"/>
      <w:lvlText w:val=""/>
      <w:lvlJc w:val="left"/>
      <w:pPr>
        <w:tabs>
          <w:tab w:val="num" w:pos="4320"/>
        </w:tabs>
        <w:ind w:left="4320" w:hanging="360"/>
      </w:pPr>
      <w:rPr>
        <w:rFonts w:ascii="Wingdings" w:hAnsi="Wingdings" w:hint="default"/>
      </w:rPr>
    </w:lvl>
    <w:lvl w:ilvl="6" w:tplc="7FF2F4AE" w:tentative="1">
      <w:start w:val="1"/>
      <w:numFmt w:val="bullet"/>
      <w:lvlText w:val=""/>
      <w:lvlJc w:val="left"/>
      <w:pPr>
        <w:tabs>
          <w:tab w:val="num" w:pos="5040"/>
        </w:tabs>
        <w:ind w:left="5040" w:hanging="360"/>
      </w:pPr>
      <w:rPr>
        <w:rFonts w:ascii="Symbol" w:hAnsi="Symbol" w:hint="default"/>
      </w:rPr>
    </w:lvl>
    <w:lvl w:ilvl="7" w:tplc="77D82DC8" w:tentative="1">
      <w:start w:val="1"/>
      <w:numFmt w:val="bullet"/>
      <w:lvlText w:val="o"/>
      <w:lvlJc w:val="left"/>
      <w:pPr>
        <w:tabs>
          <w:tab w:val="num" w:pos="5760"/>
        </w:tabs>
        <w:ind w:left="5760" w:hanging="360"/>
      </w:pPr>
      <w:rPr>
        <w:rFonts w:ascii="Courier New" w:hAnsi="Courier New" w:hint="default"/>
      </w:rPr>
    </w:lvl>
    <w:lvl w:ilvl="8" w:tplc="A60C95C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7CF0D79"/>
    <w:multiLevelType w:val="hybridMultilevel"/>
    <w:tmpl w:val="2DE0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74C39"/>
    <w:multiLevelType w:val="hybridMultilevel"/>
    <w:tmpl w:val="C7BAB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58187D"/>
    <w:multiLevelType w:val="hybridMultilevel"/>
    <w:tmpl w:val="33A2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68E702"/>
    <w:multiLevelType w:val="singleLevel"/>
    <w:tmpl w:val="5568E702"/>
    <w:lvl w:ilvl="0">
      <w:start w:val="1"/>
      <w:numFmt w:val="bullet"/>
      <w:lvlText w:val=""/>
      <w:lvlJc w:val="left"/>
      <w:pPr>
        <w:tabs>
          <w:tab w:val="num" w:pos="420"/>
        </w:tabs>
        <w:ind w:left="420" w:hanging="420"/>
      </w:pPr>
      <w:rPr>
        <w:rFonts w:ascii="Wingdings" w:eastAsia="SimSun" w:hAnsi="Wingdings" w:cs="Wingdings"/>
      </w:rPr>
    </w:lvl>
  </w:abstractNum>
  <w:abstractNum w:abstractNumId="18" w15:restartNumberingAfterBreak="0">
    <w:nsid w:val="556CCB43"/>
    <w:multiLevelType w:val="hybridMultilevel"/>
    <w:tmpl w:val="47B08C4C"/>
    <w:lvl w:ilvl="0" w:tplc="DCAE8894">
      <w:start w:val="1"/>
      <w:numFmt w:val="bullet"/>
      <w:lvlText w:val=""/>
      <w:lvlJc w:val="left"/>
      <w:pPr>
        <w:tabs>
          <w:tab w:val="num" w:pos="420"/>
        </w:tabs>
        <w:ind w:left="420" w:hanging="420"/>
      </w:pPr>
      <w:rPr>
        <w:rFonts w:ascii="Wingdings" w:eastAsia="SimSun" w:hAnsi="Wingdings" w:cs="Wingdings"/>
        <w:sz w:val="20"/>
        <w:szCs w:val="20"/>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19" w15:restartNumberingAfterBreak="0">
    <w:nsid w:val="556CCE6E"/>
    <w:multiLevelType w:val="hybridMultilevel"/>
    <w:tmpl w:val="8850DB9A"/>
    <w:lvl w:ilvl="0" w:tplc="FFFFFFFF">
      <w:start w:val="1"/>
      <w:numFmt w:val="bullet"/>
      <w:lvlText w:val=""/>
      <w:lvlJc w:val="left"/>
      <w:pPr>
        <w:tabs>
          <w:tab w:val="num" w:pos="420"/>
        </w:tabs>
        <w:ind w:left="420" w:hanging="420"/>
      </w:pPr>
      <w:rPr>
        <w:rFonts w:ascii="Wingdings" w:eastAsia="SimSun" w:hAnsi="Wingdings" w:cs="Wingdings"/>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0" w15:restartNumberingAfterBreak="0">
    <w:nsid w:val="556CD1EE"/>
    <w:multiLevelType w:val="hybridMultilevel"/>
    <w:tmpl w:val="B8AE8AB0"/>
    <w:lvl w:ilvl="0" w:tplc="FFFFFFFF">
      <w:start w:val="1"/>
      <w:numFmt w:val="bullet"/>
      <w:lvlText w:val=""/>
      <w:lvlJc w:val="left"/>
      <w:pPr>
        <w:tabs>
          <w:tab w:val="num" w:pos="420"/>
        </w:tabs>
        <w:ind w:left="420" w:hanging="420"/>
      </w:pPr>
      <w:rPr>
        <w:rFonts w:ascii="Wingdings" w:eastAsia="SimSun" w:hAnsi="Wingdings" w:cs="Wingdings"/>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1" w15:restartNumberingAfterBreak="0">
    <w:nsid w:val="556CD56C"/>
    <w:multiLevelType w:val="hybridMultilevel"/>
    <w:tmpl w:val="12DCC570"/>
    <w:lvl w:ilvl="0" w:tplc="FFFFFFFF">
      <w:start w:val="1"/>
      <w:numFmt w:val="bullet"/>
      <w:lvlText w:val=""/>
      <w:lvlJc w:val="left"/>
      <w:pPr>
        <w:tabs>
          <w:tab w:val="num" w:pos="420"/>
        </w:tabs>
        <w:ind w:left="420" w:hanging="420"/>
      </w:pPr>
      <w:rPr>
        <w:rFonts w:ascii="Wingdings" w:eastAsia="SimSun" w:hAnsi="Wingdings" w:cs="Wingdings"/>
      </w:rPr>
    </w:lvl>
    <w:lvl w:ilvl="1" w:tplc="04090003">
      <w:start w:val="1"/>
      <w:numFmt w:val="bullet"/>
      <w:lvlText w:val="o"/>
      <w:lvlJc w:val="left"/>
      <w:pPr>
        <w:tabs>
          <w:tab w:val="num" w:pos="840"/>
        </w:tabs>
        <w:ind w:left="840" w:hanging="420"/>
      </w:pPr>
      <w:rPr>
        <w:rFonts w:ascii="Courier New" w:hAnsi="Courier New" w:cs="Courier New" w:hint="default"/>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2" w15:restartNumberingAfterBreak="0">
    <w:nsid w:val="556CDADB"/>
    <w:multiLevelType w:val="singleLevel"/>
    <w:tmpl w:val="556CDADB"/>
    <w:lvl w:ilvl="0">
      <w:start w:val="1"/>
      <w:numFmt w:val="bullet"/>
      <w:lvlText w:val=""/>
      <w:lvlJc w:val="left"/>
      <w:pPr>
        <w:tabs>
          <w:tab w:val="num" w:pos="420"/>
        </w:tabs>
        <w:ind w:left="420" w:hanging="420"/>
      </w:pPr>
      <w:rPr>
        <w:rFonts w:ascii="Wingdings" w:eastAsia="SimSun" w:hAnsi="Wingdings" w:cs="Wingdings"/>
      </w:rPr>
    </w:lvl>
  </w:abstractNum>
  <w:abstractNum w:abstractNumId="23" w15:restartNumberingAfterBreak="0">
    <w:nsid w:val="556CE142"/>
    <w:multiLevelType w:val="singleLevel"/>
    <w:tmpl w:val="04090003"/>
    <w:lvl w:ilvl="0">
      <w:start w:val="1"/>
      <w:numFmt w:val="bullet"/>
      <w:lvlText w:val="o"/>
      <w:lvlJc w:val="left"/>
      <w:pPr>
        <w:ind w:left="780" w:hanging="360"/>
      </w:pPr>
      <w:rPr>
        <w:rFonts w:ascii="Courier New" w:hAnsi="Courier New" w:cs="Courier New" w:hint="default"/>
      </w:rPr>
    </w:lvl>
  </w:abstractNum>
  <w:abstractNum w:abstractNumId="24" w15:restartNumberingAfterBreak="0">
    <w:nsid w:val="556CE167"/>
    <w:multiLevelType w:val="hybridMultilevel"/>
    <w:tmpl w:val="F4D2C5DE"/>
    <w:lvl w:ilvl="0" w:tplc="04090003">
      <w:start w:val="1"/>
      <w:numFmt w:val="bullet"/>
      <w:lvlText w:val="o"/>
      <w:lvlJc w:val="left"/>
      <w:pPr>
        <w:tabs>
          <w:tab w:val="num" w:pos="420"/>
        </w:tabs>
        <w:ind w:left="420" w:hanging="420"/>
      </w:pPr>
      <w:rPr>
        <w:rFonts w:ascii="Courier New" w:hAnsi="Courier New" w:cs="Courier New" w:hint="default"/>
      </w:rPr>
    </w:lvl>
    <w:lvl w:ilvl="1" w:tplc="FFFFFFFF">
      <w:start w:val="1"/>
      <w:numFmt w:val="bullet"/>
      <w:lvlText w:val=""/>
      <w:lvlJc w:val="left"/>
      <w:pPr>
        <w:tabs>
          <w:tab w:val="num" w:pos="840"/>
        </w:tabs>
        <w:ind w:left="840" w:hanging="420"/>
      </w:pPr>
      <w:rPr>
        <w:rFonts w:ascii="Wingdings" w:eastAsia="SimSun" w:hAnsi="Wingdings" w:cs="Wingdings"/>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5" w15:restartNumberingAfterBreak="0">
    <w:nsid w:val="556CE1B7"/>
    <w:multiLevelType w:val="singleLevel"/>
    <w:tmpl w:val="04090003"/>
    <w:lvl w:ilvl="0">
      <w:start w:val="1"/>
      <w:numFmt w:val="bullet"/>
      <w:lvlText w:val="o"/>
      <w:lvlJc w:val="left"/>
      <w:pPr>
        <w:ind w:left="360" w:hanging="360"/>
      </w:pPr>
      <w:rPr>
        <w:rFonts w:ascii="Courier New" w:hAnsi="Courier New" w:cs="Courier New" w:hint="default"/>
      </w:rPr>
    </w:lvl>
  </w:abstractNum>
  <w:abstractNum w:abstractNumId="26" w15:restartNumberingAfterBreak="0">
    <w:nsid w:val="556CE201"/>
    <w:multiLevelType w:val="hybridMultilevel"/>
    <w:tmpl w:val="22A43340"/>
    <w:lvl w:ilvl="0" w:tplc="04090001">
      <w:start w:val="1"/>
      <w:numFmt w:val="bullet"/>
      <w:lvlText w:val=""/>
      <w:lvlJc w:val="left"/>
      <w:pPr>
        <w:tabs>
          <w:tab w:val="num" w:pos="420"/>
        </w:tabs>
        <w:ind w:left="420" w:hanging="420"/>
      </w:pPr>
      <w:rPr>
        <w:rFonts w:ascii="Symbol" w:hAnsi="Symbol" w:hint="default"/>
      </w:rPr>
    </w:lvl>
    <w:lvl w:ilvl="1" w:tplc="FFFFFFFF">
      <w:start w:val="1"/>
      <w:numFmt w:val="bullet"/>
      <w:lvlText w:val=""/>
      <w:lvlJc w:val="left"/>
      <w:pPr>
        <w:tabs>
          <w:tab w:val="num" w:pos="840"/>
        </w:tabs>
        <w:ind w:left="840" w:hanging="420"/>
      </w:pPr>
      <w:rPr>
        <w:rFonts w:ascii="Wingdings" w:eastAsia="SimSun" w:hAnsi="Wingdings" w:cs="Wingdings"/>
      </w:rPr>
    </w:lvl>
    <w:lvl w:ilvl="2" w:tplc="FFFFFFFF">
      <w:start w:val="1"/>
      <w:numFmt w:val="bullet"/>
      <w:lvlText w:val=""/>
      <w:lvlJc w:val="left"/>
      <w:pPr>
        <w:tabs>
          <w:tab w:val="num" w:pos="1260"/>
        </w:tabs>
        <w:ind w:left="1260" w:hanging="420"/>
      </w:pPr>
      <w:rPr>
        <w:rFonts w:ascii="Wingdings" w:eastAsia="SimSun" w:hAnsi="Wingdings" w:cs="Wingdings"/>
      </w:rPr>
    </w:lvl>
    <w:lvl w:ilvl="3" w:tplc="FFFFFFFF">
      <w:start w:val="1"/>
      <w:numFmt w:val="bullet"/>
      <w:lvlText w:val=""/>
      <w:lvlJc w:val="left"/>
      <w:pPr>
        <w:tabs>
          <w:tab w:val="num" w:pos="1680"/>
        </w:tabs>
        <w:ind w:left="1680" w:hanging="420"/>
      </w:pPr>
      <w:rPr>
        <w:rFonts w:ascii="Wingdings" w:eastAsia="SimSun" w:hAnsi="Wingdings" w:cs="Wingdings"/>
      </w:rPr>
    </w:lvl>
    <w:lvl w:ilvl="4" w:tplc="FFFFFFFF">
      <w:start w:val="1"/>
      <w:numFmt w:val="bullet"/>
      <w:lvlText w:val=""/>
      <w:lvlJc w:val="left"/>
      <w:pPr>
        <w:tabs>
          <w:tab w:val="num" w:pos="2100"/>
        </w:tabs>
        <w:ind w:left="2100" w:hanging="420"/>
      </w:pPr>
      <w:rPr>
        <w:rFonts w:ascii="Wingdings" w:eastAsia="SimSun" w:hAnsi="Wingdings" w:cs="Wingdings"/>
      </w:rPr>
    </w:lvl>
    <w:lvl w:ilvl="5" w:tplc="FFFFFFFF">
      <w:start w:val="1"/>
      <w:numFmt w:val="bullet"/>
      <w:lvlText w:val=""/>
      <w:lvlJc w:val="left"/>
      <w:pPr>
        <w:tabs>
          <w:tab w:val="num" w:pos="2520"/>
        </w:tabs>
        <w:ind w:left="2520" w:hanging="420"/>
      </w:pPr>
      <w:rPr>
        <w:rFonts w:ascii="Wingdings" w:eastAsia="SimSun" w:hAnsi="Wingdings" w:cs="Wingdings"/>
      </w:rPr>
    </w:lvl>
    <w:lvl w:ilvl="6" w:tplc="FFFFFFFF">
      <w:start w:val="1"/>
      <w:numFmt w:val="bullet"/>
      <w:lvlText w:val=""/>
      <w:lvlJc w:val="left"/>
      <w:pPr>
        <w:tabs>
          <w:tab w:val="num" w:pos="2940"/>
        </w:tabs>
        <w:ind w:left="2940" w:hanging="420"/>
      </w:pPr>
      <w:rPr>
        <w:rFonts w:ascii="Wingdings" w:eastAsia="SimSun" w:hAnsi="Wingdings" w:cs="Wingdings"/>
      </w:rPr>
    </w:lvl>
    <w:lvl w:ilvl="7" w:tplc="FFFFFFFF">
      <w:start w:val="1"/>
      <w:numFmt w:val="bullet"/>
      <w:lvlText w:val=""/>
      <w:lvlJc w:val="left"/>
      <w:pPr>
        <w:tabs>
          <w:tab w:val="num" w:pos="3360"/>
        </w:tabs>
        <w:ind w:left="3360" w:hanging="420"/>
      </w:pPr>
      <w:rPr>
        <w:rFonts w:ascii="Wingdings" w:eastAsia="SimSun" w:hAnsi="Wingdings" w:cs="Wingdings"/>
      </w:rPr>
    </w:lvl>
    <w:lvl w:ilvl="8" w:tplc="FFFFFFFF">
      <w:start w:val="1"/>
      <w:numFmt w:val="bullet"/>
      <w:lvlText w:val=""/>
      <w:lvlJc w:val="left"/>
      <w:pPr>
        <w:tabs>
          <w:tab w:val="num" w:pos="3780"/>
        </w:tabs>
        <w:ind w:left="3780" w:hanging="420"/>
      </w:pPr>
      <w:rPr>
        <w:rFonts w:ascii="Wingdings" w:eastAsia="SimSun" w:hAnsi="Wingdings" w:cs="Wingdings"/>
      </w:rPr>
    </w:lvl>
  </w:abstractNum>
  <w:abstractNum w:abstractNumId="27" w15:restartNumberingAfterBreak="0">
    <w:nsid w:val="556CE228"/>
    <w:multiLevelType w:val="singleLevel"/>
    <w:tmpl w:val="04090003"/>
    <w:lvl w:ilvl="0">
      <w:start w:val="1"/>
      <w:numFmt w:val="bullet"/>
      <w:lvlText w:val="o"/>
      <w:lvlJc w:val="left"/>
      <w:pPr>
        <w:ind w:left="720" w:hanging="360"/>
      </w:pPr>
      <w:rPr>
        <w:rFonts w:ascii="Courier New" w:hAnsi="Courier New" w:cs="Courier New" w:hint="default"/>
      </w:rPr>
    </w:lvl>
  </w:abstractNum>
  <w:abstractNum w:abstractNumId="28" w15:restartNumberingAfterBreak="0">
    <w:nsid w:val="56856CDF"/>
    <w:multiLevelType w:val="multilevel"/>
    <w:tmpl w:val="FA52D312"/>
    <w:lvl w:ilvl="0">
      <w:start w:val="1"/>
      <w:numFmt w:val="decimal"/>
      <w:lvlText w:val="%1."/>
      <w:lvlJc w:val="left"/>
      <w:pPr>
        <w:tabs>
          <w:tab w:val="num" w:pos="360"/>
        </w:tabs>
        <w:ind w:left="360" w:hanging="360"/>
      </w:pPr>
      <w:rPr>
        <w:rFonts w:hint="default"/>
      </w:rPr>
    </w:lvl>
    <w:lvl w:ilvl="1">
      <w:start w:val="1"/>
      <w:numFmt w:val="decimal"/>
      <w:pStyle w:val="ContratoN2"/>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9" w15:restartNumberingAfterBreak="0">
    <w:nsid w:val="5A983D25"/>
    <w:multiLevelType w:val="hybridMultilevel"/>
    <w:tmpl w:val="694CF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2C78E3"/>
    <w:multiLevelType w:val="hybridMultilevel"/>
    <w:tmpl w:val="071AD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1A6D9A"/>
    <w:multiLevelType w:val="multilevel"/>
    <w:tmpl w:val="7450BFC4"/>
    <w:lvl w:ilvl="0">
      <w:start w:val="1"/>
      <w:numFmt w:val="decimal"/>
      <w:pStyle w:val="Titulo1"/>
      <w:lvlText w:val="%1."/>
      <w:lvlJc w:val="left"/>
      <w:pPr>
        <w:ind w:left="360" w:hanging="360"/>
      </w:pPr>
    </w:lvl>
    <w:lvl w:ilvl="1">
      <w:start w:val="1"/>
      <w:numFmt w:val="decimal"/>
      <w:pStyle w:val="Ttulo2"/>
      <w:isLgl/>
      <w:lvlText w:val="%1.%2."/>
      <w:lvlJc w:val="left"/>
      <w:pPr>
        <w:ind w:left="700" w:hanging="5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32" w15:restartNumberingAfterBreak="0">
    <w:nsid w:val="713436CC"/>
    <w:multiLevelType w:val="hybridMultilevel"/>
    <w:tmpl w:val="CB0AE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10AF3"/>
    <w:multiLevelType w:val="hybridMultilevel"/>
    <w:tmpl w:val="56848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377C7D"/>
    <w:multiLevelType w:val="hybridMultilevel"/>
    <w:tmpl w:val="5504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491C1B"/>
    <w:multiLevelType w:val="hybridMultilevel"/>
    <w:tmpl w:val="E01EA448"/>
    <w:lvl w:ilvl="0" w:tplc="04090001">
      <w:start w:val="1"/>
      <w:numFmt w:val="bullet"/>
      <w:lvlText w:val=""/>
      <w:lvlJc w:val="left"/>
      <w:pPr>
        <w:ind w:left="720" w:hanging="360"/>
      </w:pPr>
      <w:rPr>
        <w:rFonts w:ascii="Symbol" w:hAnsi="Symbol" w:hint="default"/>
      </w:rPr>
    </w:lvl>
    <w:lvl w:ilvl="1" w:tplc="D5B29AFC">
      <w:start w:val="1"/>
      <w:numFmt w:val="bullet"/>
      <w:lvlText w:val="o"/>
      <w:lvlJc w:val="left"/>
      <w:pPr>
        <w:ind w:left="1440" w:hanging="360"/>
      </w:pPr>
      <w:rPr>
        <w:rFonts w:ascii="Courier New" w:hAnsi="Courier New" w:cs="Courier New" w:hint="default"/>
        <w:lang w:val="es-CR"/>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3"/>
  </w:num>
  <w:num w:numId="3">
    <w:abstractNumId w:val="28"/>
  </w:num>
  <w:num w:numId="4">
    <w:abstractNumId w:val="7"/>
  </w:num>
  <w:num w:numId="5">
    <w:abstractNumId w:val="0"/>
  </w:num>
  <w:num w:numId="6">
    <w:abstractNumId w:val="9"/>
  </w:num>
  <w:num w:numId="7">
    <w:abstractNumId w:val="3"/>
  </w:num>
  <w:num w:numId="8">
    <w:abstractNumId w:val="35"/>
  </w:num>
  <w:num w:numId="9">
    <w:abstractNumId w:val="29"/>
  </w:num>
  <w:num w:numId="10">
    <w:abstractNumId w:val="18"/>
  </w:num>
  <w:num w:numId="11">
    <w:abstractNumId w:val="22"/>
  </w:num>
  <w:num w:numId="12">
    <w:abstractNumId w:val="19"/>
  </w:num>
  <w:num w:numId="13">
    <w:abstractNumId w:val="20"/>
  </w:num>
  <w:num w:numId="14">
    <w:abstractNumId w:val="21"/>
  </w:num>
  <w:num w:numId="15">
    <w:abstractNumId w:val="23"/>
  </w:num>
  <w:num w:numId="16">
    <w:abstractNumId w:val="24"/>
  </w:num>
  <w:num w:numId="17">
    <w:abstractNumId w:val="25"/>
  </w:num>
  <w:num w:numId="18">
    <w:abstractNumId w:val="26"/>
  </w:num>
  <w:num w:numId="19">
    <w:abstractNumId w:val="27"/>
  </w:num>
  <w:num w:numId="20">
    <w:abstractNumId w:val="4"/>
  </w:num>
  <w:num w:numId="21">
    <w:abstractNumId w:val="17"/>
  </w:num>
  <w:num w:numId="22">
    <w:abstractNumId w:val="6"/>
  </w:num>
  <w:num w:numId="23">
    <w:abstractNumId w:val="8"/>
  </w:num>
  <w:num w:numId="24">
    <w:abstractNumId w:val="1"/>
  </w:num>
  <w:num w:numId="25">
    <w:abstractNumId w:val="30"/>
  </w:num>
  <w:num w:numId="26">
    <w:abstractNumId w:val="10"/>
  </w:num>
  <w:num w:numId="27">
    <w:abstractNumId w:val="14"/>
  </w:num>
  <w:num w:numId="28">
    <w:abstractNumId w:val="5"/>
  </w:num>
  <w:num w:numId="29">
    <w:abstractNumId w:val="33"/>
  </w:num>
  <w:num w:numId="30">
    <w:abstractNumId w:val="12"/>
  </w:num>
  <w:num w:numId="31">
    <w:abstractNumId w:val="15"/>
  </w:num>
  <w:num w:numId="32">
    <w:abstractNumId w:val="16"/>
  </w:num>
  <w:num w:numId="33">
    <w:abstractNumId w:val="11"/>
  </w:num>
  <w:num w:numId="34">
    <w:abstractNumId w:val="34"/>
  </w:num>
  <w:num w:numId="35">
    <w:abstractNumId w:val="32"/>
  </w:num>
  <w:num w:numId="36">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defaultTabStop w:val="720"/>
  <w:hyphenationZone w:val="425"/>
  <w:drawingGridHorizontalSpacing w:val="120"/>
  <w:drawingGridVerticalSpacing w:val="360"/>
  <w:displayHorizontalDrawingGridEvery w:val="0"/>
  <w:displayVerticalDrawingGridEvery w:val="0"/>
  <w:characterSpacingControl w:val="doNotCompress"/>
  <w:hdrShapeDefaults>
    <o:shapedefaults v:ext="edit" spidmax="2049">
      <o:colormru v:ext="edit" colors="#b12920,#d83a3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71E"/>
    <w:rsid w:val="000002CB"/>
    <w:rsid w:val="00000DD1"/>
    <w:rsid w:val="00001EC0"/>
    <w:rsid w:val="0000514E"/>
    <w:rsid w:val="000052D3"/>
    <w:rsid w:val="00007EB5"/>
    <w:rsid w:val="00014953"/>
    <w:rsid w:val="00015D5F"/>
    <w:rsid w:val="00021579"/>
    <w:rsid w:val="0002284E"/>
    <w:rsid w:val="000249F2"/>
    <w:rsid w:val="0003055E"/>
    <w:rsid w:val="00033D6D"/>
    <w:rsid w:val="00033FEA"/>
    <w:rsid w:val="000341A7"/>
    <w:rsid w:val="00034ED0"/>
    <w:rsid w:val="00034FC9"/>
    <w:rsid w:val="00037ED1"/>
    <w:rsid w:val="00044FF2"/>
    <w:rsid w:val="0005506A"/>
    <w:rsid w:val="0005603C"/>
    <w:rsid w:val="00062C6F"/>
    <w:rsid w:val="000652DD"/>
    <w:rsid w:val="00072279"/>
    <w:rsid w:val="00080762"/>
    <w:rsid w:val="0008266E"/>
    <w:rsid w:val="00082DC5"/>
    <w:rsid w:val="000858C0"/>
    <w:rsid w:val="00092A46"/>
    <w:rsid w:val="00093573"/>
    <w:rsid w:val="0009492B"/>
    <w:rsid w:val="000957C1"/>
    <w:rsid w:val="0009785C"/>
    <w:rsid w:val="00097B00"/>
    <w:rsid w:val="000A08E0"/>
    <w:rsid w:val="000A2545"/>
    <w:rsid w:val="000A25BF"/>
    <w:rsid w:val="000A3B89"/>
    <w:rsid w:val="000A3C74"/>
    <w:rsid w:val="000B1A76"/>
    <w:rsid w:val="000B213B"/>
    <w:rsid w:val="000B45EB"/>
    <w:rsid w:val="000B5458"/>
    <w:rsid w:val="000B6AB1"/>
    <w:rsid w:val="000C366B"/>
    <w:rsid w:val="000C4E97"/>
    <w:rsid w:val="000C54D9"/>
    <w:rsid w:val="000C5CF7"/>
    <w:rsid w:val="000D0093"/>
    <w:rsid w:val="000D1F7F"/>
    <w:rsid w:val="000D2DC8"/>
    <w:rsid w:val="000D4BE9"/>
    <w:rsid w:val="000D6380"/>
    <w:rsid w:val="000E01C6"/>
    <w:rsid w:val="000E561B"/>
    <w:rsid w:val="000F083E"/>
    <w:rsid w:val="000F0FB6"/>
    <w:rsid w:val="000F1FA0"/>
    <w:rsid w:val="000F356D"/>
    <w:rsid w:val="000F6FD1"/>
    <w:rsid w:val="00102DAB"/>
    <w:rsid w:val="00103213"/>
    <w:rsid w:val="00103E8A"/>
    <w:rsid w:val="001079E1"/>
    <w:rsid w:val="0011291C"/>
    <w:rsid w:val="001143F6"/>
    <w:rsid w:val="00114F9C"/>
    <w:rsid w:val="0012460C"/>
    <w:rsid w:val="00126ADC"/>
    <w:rsid w:val="00127030"/>
    <w:rsid w:val="0013021E"/>
    <w:rsid w:val="00131F74"/>
    <w:rsid w:val="00132F7C"/>
    <w:rsid w:val="001409F0"/>
    <w:rsid w:val="00141C3F"/>
    <w:rsid w:val="00142E63"/>
    <w:rsid w:val="00143386"/>
    <w:rsid w:val="0014548D"/>
    <w:rsid w:val="001463E1"/>
    <w:rsid w:val="00146FC2"/>
    <w:rsid w:val="001476D6"/>
    <w:rsid w:val="00150C79"/>
    <w:rsid w:val="00155BC8"/>
    <w:rsid w:val="0015676F"/>
    <w:rsid w:val="0015729C"/>
    <w:rsid w:val="00161919"/>
    <w:rsid w:val="001632EB"/>
    <w:rsid w:val="001653D3"/>
    <w:rsid w:val="0016568B"/>
    <w:rsid w:val="0017160A"/>
    <w:rsid w:val="00172BAE"/>
    <w:rsid w:val="00180C47"/>
    <w:rsid w:val="001822DD"/>
    <w:rsid w:val="00183AB0"/>
    <w:rsid w:val="001848B4"/>
    <w:rsid w:val="00184B43"/>
    <w:rsid w:val="001910A9"/>
    <w:rsid w:val="00193A79"/>
    <w:rsid w:val="00195614"/>
    <w:rsid w:val="001971F9"/>
    <w:rsid w:val="00197ADD"/>
    <w:rsid w:val="001A1CB2"/>
    <w:rsid w:val="001A26EB"/>
    <w:rsid w:val="001A3FA0"/>
    <w:rsid w:val="001A4453"/>
    <w:rsid w:val="001A475D"/>
    <w:rsid w:val="001A61CA"/>
    <w:rsid w:val="001A7D53"/>
    <w:rsid w:val="001B2588"/>
    <w:rsid w:val="001B312E"/>
    <w:rsid w:val="001B4FC3"/>
    <w:rsid w:val="001B5B40"/>
    <w:rsid w:val="001C0524"/>
    <w:rsid w:val="001C1048"/>
    <w:rsid w:val="001C168D"/>
    <w:rsid w:val="001D202F"/>
    <w:rsid w:val="001D30B9"/>
    <w:rsid w:val="001D5581"/>
    <w:rsid w:val="001E63E5"/>
    <w:rsid w:val="001E667A"/>
    <w:rsid w:val="001E7382"/>
    <w:rsid w:val="001E79B4"/>
    <w:rsid w:val="001F049F"/>
    <w:rsid w:val="001F1982"/>
    <w:rsid w:val="001F6B96"/>
    <w:rsid w:val="00202D49"/>
    <w:rsid w:val="00202D5E"/>
    <w:rsid w:val="00206329"/>
    <w:rsid w:val="00207954"/>
    <w:rsid w:val="00210D80"/>
    <w:rsid w:val="00213289"/>
    <w:rsid w:val="002163FB"/>
    <w:rsid w:val="00216C60"/>
    <w:rsid w:val="0022076E"/>
    <w:rsid w:val="00221751"/>
    <w:rsid w:val="00225354"/>
    <w:rsid w:val="00225CA3"/>
    <w:rsid w:val="00230E00"/>
    <w:rsid w:val="00234CDE"/>
    <w:rsid w:val="00242A24"/>
    <w:rsid w:val="002451BB"/>
    <w:rsid w:val="002461A2"/>
    <w:rsid w:val="00251E61"/>
    <w:rsid w:val="00251FC9"/>
    <w:rsid w:val="002615D4"/>
    <w:rsid w:val="002678BE"/>
    <w:rsid w:val="00270BF5"/>
    <w:rsid w:val="00270C90"/>
    <w:rsid w:val="00273F72"/>
    <w:rsid w:val="0027705F"/>
    <w:rsid w:val="002820C2"/>
    <w:rsid w:val="00283524"/>
    <w:rsid w:val="002876B7"/>
    <w:rsid w:val="00287AD9"/>
    <w:rsid w:val="00290A82"/>
    <w:rsid w:val="00290B07"/>
    <w:rsid w:val="00292A33"/>
    <w:rsid w:val="002933D3"/>
    <w:rsid w:val="00294A66"/>
    <w:rsid w:val="00295488"/>
    <w:rsid w:val="002971D2"/>
    <w:rsid w:val="00297F54"/>
    <w:rsid w:val="002A1200"/>
    <w:rsid w:val="002A7C60"/>
    <w:rsid w:val="002B1ED0"/>
    <w:rsid w:val="002B220F"/>
    <w:rsid w:val="002B2C8E"/>
    <w:rsid w:val="002B2D20"/>
    <w:rsid w:val="002B3DBD"/>
    <w:rsid w:val="002B3EF8"/>
    <w:rsid w:val="002B6A5C"/>
    <w:rsid w:val="002B6C4E"/>
    <w:rsid w:val="002B757A"/>
    <w:rsid w:val="002C5184"/>
    <w:rsid w:val="002C5EC9"/>
    <w:rsid w:val="002C7BF1"/>
    <w:rsid w:val="002D178B"/>
    <w:rsid w:val="002D2BC8"/>
    <w:rsid w:val="002D33E0"/>
    <w:rsid w:val="002D47F5"/>
    <w:rsid w:val="002D5173"/>
    <w:rsid w:val="002D561C"/>
    <w:rsid w:val="002F0FB1"/>
    <w:rsid w:val="002F1184"/>
    <w:rsid w:val="002F1CCC"/>
    <w:rsid w:val="002F2F26"/>
    <w:rsid w:val="002F535E"/>
    <w:rsid w:val="00302456"/>
    <w:rsid w:val="00303DC5"/>
    <w:rsid w:val="0030403A"/>
    <w:rsid w:val="00306D51"/>
    <w:rsid w:val="003119FC"/>
    <w:rsid w:val="00315D06"/>
    <w:rsid w:val="00316D69"/>
    <w:rsid w:val="00320F4F"/>
    <w:rsid w:val="00323854"/>
    <w:rsid w:val="00326464"/>
    <w:rsid w:val="00330470"/>
    <w:rsid w:val="00330C03"/>
    <w:rsid w:val="00332F3E"/>
    <w:rsid w:val="00344462"/>
    <w:rsid w:val="0034572C"/>
    <w:rsid w:val="003474E2"/>
    <w:rsid w:val="0035082C"/>
    <w:rsid w:val="00353448"/>
    <w:rsid w:val="00356754"/>
    <w:rsid w:val="00357D0B"/>
    <w:rsid w:val="00360970"/>
    <w:rsid w:val="0036508F"/>
    <w:rsid w:val="00367A72"/>
    <w:rsid w:val="00371633"/>
    <w:rsid w:val="003719EB"/>
    <w:rsid w:val="00372E0C"/>
    <w:rsid w:val="00376A3C"/>
    <w:rsid w:val="00376FE4"/>
    <w:rsid w:val="00377471"/>
    <w:rsid w:val="0038109E"/>
    <w:rsid w:val="00381A27"/>
    <w:rsid w:val="00381E12"/>
    <w:rsid w:val="00384739"/>
    <w:rsid w:val="00390B65"/>
    <w:rsid w:val="00390D25"/>
    <w:rsid w:val="003934AF"/>
    <w:rsid w:val="003941A8"/>
    <w:rsid w:val="003944DF"/>
    <w:rsid w:val="0039518B"/>
    <w:rsid w:val="00397B33"/>
    <w:rsid w:val="003A0177"/>
    <w:rsid w:val="003A2C5C"/>
    <w:rsid w:val="003A2CCF"/>
    <w:rsid w:val="003A4EE5"/>
    <w:rsid w:val="003B18C8"/>
    <w:rsid w:val="003B2DA3"/>
    <w:rsid w:val="003B61E4"/>
    <w:rsid w:val="003B7A39"/>
    <w:rsid w:val="003B7CE0"/>
    <w:rsid w:val="003C276D"/>
    <w:rsid w:val="003C34AD"/>
    <w:rsid w:val="003C34CF"/>
    <w:rsid w:val="003D1DB1"/>
    <w:rsid w:val="003D3F7F"/>
    <w:rsid w:val="003D432D"/>
    <w:rsid w:val="003D56A9"/>
    <w:rsid w:val="003D60E6"/>
    <w:rsid w:val="003D6EA7"/>
    <w:rsid w:val="003E22C6"/>
    <w:rsid w:val="003E2867"/>
    <w:rsid w:val="003E2D85"/>
    <w:rsid w:val="003F0833"/>
    <w:rsid w:val="003F09A0"/>
    <w:rsid w:val="003F2E42"/>
    <w:rsid w:val="003F415A"/>
    <w:rsid w:val="003F433C"/>
    <w:rsid w:val="003F55DE"/>
    <w:rsid w:val="004009F9"/>
    <w:rsid w:val="00401167"/>
    <w:rsid w:val="00401EB0"/>
    <w:rsid w:val="0040435D"/>
    <w:rsid w:val="00404CAD"/>
    <w:rsid w:val="00407ECF"/>
    <w:rsid w:val="0041150A"/>
    <w:rsid w:val="00413397"/>
    <w:rsid w:val="00415088"/>
    <w:rsid w:val="004150FC"/>
    <w:rsid w:val="00415C03"/>
    <w:rsid w:val="004164A1"/>
    <w:rsid w:val="00417976"/>
    <w:rsid w:val="00417B1E"/>
    <w:rsid w:val="00420136"/>
    <w:rsid w:val="00423EF3"/>
    <w:rsid w:val="00424131"/>
    <w:rsid w:val="004300C0"/>
    <w:rsid w:val="004332D0"/>
    <w:rsid w:val="0043457F"/>
    <w:rsid w:val="00436CFE"/>
    <w:rsid w:val="00443B83"/>
    <w:rsid w:val="004451B6"/>
    <w:rsid w:val="00447876"/>
    <w:rsid w:val="0045037F"/>
    <w:rsid w:val="00454A11"/>
    <w:rsid w:val="00457605"/>
    <w:rsid w:val="00457C42"/>
    <w:rsid w:val="00460001"/>
    <w:rsid w:val="00461C01"/>
    <w:rsid w:val="004709EB"/>
    <w:rsid w:val="00471193"/>
    <w:rsid w:val="0047359C"/>
    <w:rsid w:val="00480445"/>
    <w:rsid w:val="004812E6"/>
    <w:rsid w:val="00484A3D"/>
    <w:rsid w:val="004A2A7E"/>
    <w:rsid w:val="004A506F"/>
    <w:rsid w:val="004A682C"/>
    <w:rsid w:val="004A6A41"/>
    <w:rsid w:val="004B0CE4"/>
    <w:rsid w:val="004B16C4"/>
    <w:rsid w:val="004B3734"/>
    <w:rsid w:val="004B5B7F"/>
    <w:rsid w:val="004B5C7F"/>
    <w:rsid w:val="004B67EF"/>
    <w:rsid w:val="004B6D51"/>
    <w:rsid w:val="004B7CA3"/>
    <w:rsid w:val="004C1DF3"/>
    <w:rsid w:val="004C56E0"/>
    <w:rsid w:val="004D0154"/>
    <w:rsid w:val="004D06E5"/>
    <w:rsid w:val="004D0CFD"/>
    <w:rsid w:val="004D20BD"/>
    <w:rsid w:val="004D5565"/>
    <w:rsid w:val="004D7042"/>
    <w:rsid w:val="004E299C"/>
    <w:rsid w:val="004E389D"/>
    <w:rsid w:val="004E5025"/>
    <w:rsid w:val="004E5074"/>
    <w:rsid w:val="004E5A90"/>
    <w:rsid w:val="004E5F45"/>
    <w:rsid w:val="004E66BE"/>
    <w:rsid w:val="004E6FC8"/>
    <w:rsid w:val="004E735E"/>
    <w:rsid w:val="004F1E7A"/>
    <w:rsid w:val="004F22B9"/>
    <w:rsid w:val="004F349C"/>
    <w:rsid w:val="004F620E"/>
    <w:rsid w:val="0050053E"/>
    <w:rsid w:val="00504731"/>
    <w:rsid w:val="0050508F"/>
    <w:rsid w:val="00510EB3"/>
    <w:rsid w:val="00513CA3"/>
    <w:rsid w:val="00517582"/>
    <w:rsid w:val="00517BED"/>
    <w:rsid w:val="00517EEB"/>
    <w:rsid w:val="005205CE"/>
    <w:rsid w:val="00521C95"/>
    <w:rsid w:val="00522EF8"/>
    <w:rsid w:val="00523F43"/>
    <w:rsid w:val="00527821"/>
    <w:rsid w:val="00527E0A"/>
    <w:rsid w:val="00530EE8"/>
    <w:rsid w:val="005318D3"/>
    <w:rsid w:val="005329D9"/>
    <w:rsid w:val="0053382D"/>
    <w:rsid w:val="00533AE5"/>
    <w:rsid w:val="00535350"/>
    <w:rsid w:val="005437A8"/>
    <w:rsid w:val="00544B99"/>
    <w:rsid w:val="005470A1"/>
    <w:rsid w:val="00551754"/>
    <w:rsid w:val="00551F08"/>
    <w:rsid w:val="00553963"/>
    <w:rsid w:val="0055700A"/>
    <w:rsid w:val="00562DE3"/>
    <w:rsid w:val="00564481"/>
    <w:rsid w:val="00564E0C"/>
    <w:rsid w:val="005775D0"/>
    <w:rsid w:val="00583772"/>
    <w:rsid w:val="00584AA6"/>
    <w:rsid w:val="00584EEA"/>
    <w:rsid w:val="00585C37"/>
    <w:rsid w:val="005860C0"/>
    <w:rsid w:val="0058759F"/>
    <w:rsid w:val="00592719"/>
    <w:rsid w:val="005938FE"/>
    <w:rsid w:val="005949F1"/>
    <w:rsid w:val="005A046A"/>
    <w:rsid w:val="005A20BD"/>
    <w:rsid w:val="005A2BDD"/>
    <w:rsid w:val="005B6F02"/>
    <w:rsid w:val="005C184F"/>
    <w:rsid w:val="005C2F04"/>
    <w:rsid w:val="005D1693"/>
    <w:rsid w:val="005D2602"/>
    <w:rsid w:val="005D34DC"/>
    <w:rsid w:val="005D5E78"/>
    <w:rsid w:val="005D6E15"/>
    <w:rsid w:val="005E148F"/>
    <w:rsid w:val="005E2BA2"/>
    <w:rsid w:val="005E6763"/>
    <w:rsid w:val="005E7C2D"/>
    <w:rsid w:val="005F29D4"/>
    <w:rsid w:val="005F2D1A"/>
    <w:rsid w:val="005F3F1A"/>
    <w:rsid w:val="00600964"/>
    <w:rsid w:val="0060208F"/>
    <w:rsid w:val="00607141"/>
    <w:rsid w:val="00611AB9"/>
    <w:rsid w:val="0061242C"/>
    <w:rsid w:val="006125BF"/>
    <w:rsid w:val="006134CC"/>
    <w:rsid w:val="006149B8"/>
    <w:rsid w:val="00616D95"/>
    <w:rsid w:val="00616E9D"/>
    <w:rsid w:val="00620EDD"/>
    <w:rsid w:val="006213A6"/>
    <w:rsid w:val="00622B40"/>
    <w:rsid w:val="00631C08"/>
    <w:rsid w:val="0063374E"/>
    <w:rsid w:val="0063427A"/>
    <w:rsid w:val="00634A2B"/>
    <w:rsid w:val="0064037E"/>
    <w:rsid w:val="0064396A"/>
    <w:rsid w:val="00643BCC"/>
    <w:rsid w:val="00645F54"/>
    <w:rsid w:val="006472C0"/>
    <w:rsid w:val="00650B17"/>
    <w:rsid w:val="00651F04"/>
    <w:rsid w:val="006524BC"/>
    <w:rsid w:val="0065294A"/>
    <w:rsid w:val="00652F37"/>
    <w:rsid w:val="00664827"/>
    <w:rsid w:val="006648B8"/>
    <w:rsid w:val="006661FD"/>
    <w:rsid w:val="006667E0"/>
    <w:rsid w:val="00666D25"/>
    <w:rsid w:val="006677BD"/>
    <w:rsid w:val="00675141"/>
    <w:rsid w:val="00676161"/>
    <w:rsid w:val="00680683"/>
    <w:rsid w:val="00684BA9"/>
    <w:rsid w:val="00684F6D"/>
    <w:rsid w:val="00686A02"/>
    <w:rsid w:val="00687282"/>
    <w:rsid w:val="00687DAC"/>
    <w:rsid w:val="0069073E"/>
    <w:rsid w:val="00690F9C"/>
    <w:rsid w:val="00697D89"/>
    <w:rsid w:val="00697EA8"/>
    <w:rsid w:val="006A0ADB"/>
    <w:rsid w:val="006A2908"/>
    <w:rsid w:val="006A5CDF"/>
    <w:rsid w:val="006B0349"/>
    <w:rsid w:val="006B2EF9"/>
    <w:rsid w:val="006B31F1"/>
    <w:rsid w:val="006B520E"/>
    <w:rsid w:val="006C113C"/>
    <w:rsid w:val="006C4060"/>
    <w:rsid w:val="006C53C4"/>
    <w:rsid w:val="006D29CB"/>
    <w:rsid w:val="006D7485"/>
    <w:rsid w:val="006E085B"/>
    <w:rsid w:val="006F50E7"/>
    <w:rsid w:val="006F5A40"/>
    <w:rsid w:val="006F6595"/>
    <w:rsid w:val="006F7788"/>
    <w:rsid w:val="006F7FAC"/>
    <w:rsid w:val="007007FE"/>
    <w:rsid w:val="0070191C"/>
    <w:rsid w:val="00701CA3"/>
    <w:rsid w:val="00702434"/>
    <w:rsid w:val="0070458C"/>
    <w:rsid w:val="00706FFB"/>
    <w:rsid w:val="00710944"/>
    <w:rsid w:val="00711A76"/>
    <w:rsid w:val="00713F35"/>
    <w:rsid w:val="0071537F"/>
    <w:rsid w:val="0071619D"/>
    <w:rsid w:val="0071695D"/>
    <w:rsid w:val="00723341"/>
    <w:rsid w:val="0072388E"/>
    <w:rsid w:val="007255A6"/>
    <w:rsid w:val="00725964"/>
    <w:rsid w:val="00731124"/>
    <w:rsid w:val="00734BF8"/>
    <w:rsid w:val="00736C64"/>
    <w:rsid w:val="00742560"/>
    <w:rsid w:val="0074371F"/>
    <w:rsid w:val="00743DF9"/>
    <w:rsid w:val="00746571"/>
    <w:rsid w:val="00752898"/>
    <w:rsid w:val="00753E20"/>
    <w:rsid w:val="007562E7"/>
    <w:rsid w:val="00762871"/>
    <w:rsid w:val="0076572A"/>
    <w:rsid w:val="00770DE3"/>
    <w:rsid w:val="00773A79"/>
    <w:rsid w:val="00777177"/>
    <w:rsid w:val="007812F9"/>
    <w:rsid w:val="007839B9"/>
    <w:rsid w:val="00783F50"/>
    <w:rsid w:val="0079170C"/>
    <w:rsid w:val="00793BC1"/>
    <w:rsid w:val="007940C9"/>
    <w:rsid w:val="00794C92"/>
    <w:rsid w:val="00795A1A"/>
    <w:rsid w:val="007A13E1"/>
    <w:rsid w:val="007A239E"/>
    <w:rsid w:val="007A4BA9"/>
    <w:rsid w:val="007A52BB"/>
    <w:rsid w:val="007A56BC"/>
    <w:rsid w:val="007B00AD"/>
    <w:rsid w:val="007B24B6"/>
    <w:rsid w:val="007B5FCB"/>
    <w:rsid w:val="007C2E95"/>
    <w:rsid w:val="007C3B27"/>
    <w:rsid w:val="007C400B"/>
    <w:rsid w:val="007D1561"/>
    <w:rsid w:val="007E1273"/>
    <w:rsid w:val="007E3E12"/>
    <w:rsid w:val="007E495F"/>
    <w:rsid w:val="007E5661"/>
    <w:rsid w:val="007F02AD"/>
    <w:rsid w:val="007F2D18"/>
    <w:rsid w:val="007F7D56"/>
    <w:rsid w:val="00800C3B"/>
    <w:rsid w:val="00801B22"/>
    <w:rsid w:val="00803CD7"/>
    <w:rsid w:val="00804922"/>
    <w:rsid w:val="00804BB5"/>
    <w:rsid w:val="00805219"/>
    <w:rsid w:val="00812677"/>
    <w:rsid w:val="00813D47"/>
    <w:rsid w:val="00822FB0"/>
    <w:rsid w:val="0082354E"/>
    <w:rsid w:val="008248A7"/>
    <w:rsid w:val="00824914"/>
    <w:rsid w:val="00826804"/>
    <w:rsid w:val="00827E48"/>
    <w:rsid w:val="00831DFE"/>
    <w:rsid w:val="0083274C"/>
    <w:rsid w:val="00835194"/>
    <w:rsid w:val="00840A2D"/>
    <w:rsid w:val="0084108F"/>
    <w:rsid w:val="00842107"/>
    <w:rsid w:val="00842250"/>
    <w:rsid w:val="00842845"/>
    <w:rsid w:val="00843DFD"/>
    <w:rsid w:val="00845224"/>
    <w:rsid w:val="00845CD3"/>
    <w:rsid w:val="00853488"/>
    <w:rsid w:val="008538E3"/>
    <w:rsid w:val="00862AA3"/>
    <w:rsid w:val="0086577E"/>
    <w:rsid w:val="008736E8"/>
    <w:rsid w:val="00874A5B"/>
    <w:rsid w:val="00876EF8"/>
    <w:rsid w:val="00877846"/>
    <w:rsid w:val="00883426"/>
    <w:rsid w:val="00892213"/>
    <w:rsid w:val="00892DAA"/>
    <w:rsid w:val="00893CA9"/>
    <w:rsid w:val="00897D63"/>
    <w:rsid w:val="008A0466"/>
    <w:rsid w:val="008A2906"/>
    <w:rsid w:val="008A4D72"/>
    <w:rsid w:val="008A7227"/>
    <w:rsid w:val="008B167A"/>
    <w:rsid w:val="008B49C7"/>
    <w:rsid w:val="008B6E43"/>
    <w:rsid w:val="008B7F08"/>
    <w:rsid w:val="008C00AB"/>
    <w:rsid w:val="008C4F93"/>
    <w:rsid w:val="008C761A"/>
    <w:rsid w:val="008D2CE0"/>
    <w:rsid w:val="008D3433"/>
    <w:rsid w:val="008D3E68"/>
    <w:rsid w:val="008E2672"/>
    <w:rsid w:val="008E2CB8"/>
    <w:rsid w:val="008E37BA"/>
    <w:rsid w:val="008F2838"/>
    <w:rsid w:val="008F5CE4"/>
    <w:rsid w:val="008F5D37"/>
    <w:rsid w:val="008F75F0"/>
    <w:rsid w:val="008F7CC0"/>
    <w:rsid w:val="009021C7"/>
    <w:rsid w:val="0090255D"/>
    <w:rsid w:val="009050EF"/>
    <w:rsid w:val="009070E5"/>
    <w:rsid w:val="009153D1"/>
    <w:rsid w:val="00915F4C"/>
    <w:rsid w:val="00922B60"/>
    <w:rsid w:val="00922CC0"/>
    <w:rsid w:val="00926D62"/>
    <w:rsid w:val="009306D0"/>
    <w:rsid w:val="00931789"/>
    <w:rsid w:val="00932143"/>
    <w:rsid w:val="00932EF3"/>
    <w:rsid w:val="00933801"/>
    <w:rsid w:val="00935C3C"/>
    <w:rsid w:val="00935E18"/>
    <w:rsid w:val="009404B9"/>
    <w:rsid w:val="00941E4A"/>
    <w:rsid w:val="0094331E"/>
    <w:rsid w:val="00944E5D"/>
    <w:rsid w:val="009471D2"/>
    <w:rsid w:val="009479B4"/>
    <w:rsid w:val="0095006B"/>
    <w:rsid w:val="00950CDA"/>
    <w:rsid w:val="00951A0F"/>
    <w:rsid w:val="00951A94"/>
    <w:rsid w:val="0095317F"/>
    <w:rsid w:val="00954110"/>
    <w:rsid w:val="00954932"/>
    <w:rsid w:val="009553A0"/>
    <w:rsid w:val="00955581"/>
    <w:rsid w:val="0095624A"/>
    <w:rsid w:val="00957C4A"/>
    <w:rsid w:val="00957E32"/>
    <w:rsid w:val="00961CE9"/>
    <w:rsid w:val="00962CAD"/>
    <w:rsid w:val="00963D54"/>
    <w:rsid w:val="00964814"/>
    <w:rsid w:val="00964867"/>
    <w:rsid w:val="0097060E"/>
    <w:rsid w:val="009712CE"/>
    <w:rsid w:val="00971484"/>
    <w:rsid w:val="00972532"/>
    <w:rsid w:val="00974448"/>
    <w:rsid w:val="00977620"/>
    <w:rsid w:val="00981543"/>
    <w:rsid w:val="00982463"/>
    <w:rsid w:val="00984EF8"/>
    <w:rsid w:val="009875BA"/>
    <w:rsid w:val="00987753"/>
    <w:rsid w:val="0099490C"/>
    <w:rsid w:val="00996AA4"/>
    <w:rsid w:val="00996CAD"/>
    <w:rsid w:val="009975BA"/>
    <w:rsid w:val="009A3E75"/>
    <w:rsid w:val="009A64D5"/>
    <w:rsid w:val="009A7E2D"/>
    <w:rsid w:val="009B63A1"/>
    <w:rsid w:val="009B666D"/>
    <w:rsid w:val="009B693C"/>
    <w:rsid w:val="009B6A0C"/>
    <w:rsid w:val="009B7D2D"/>
    <w:rsid w:val="009C194D"/>
    <w:rsid w:val="009C63AD"/>
    <w:rsid w:val="009C6B75"/>
    <w:rsid w:val="009D0496"/>
    <w:rsid w:val="009D1D18"/>
    <w:rsid w:val="009D1F45"/>
    <w:rsid w:val="009D2AA0"/>
    <w:rsid w:val="009D51AA"/>
    <w:rsid w:val="009E259F"/>
    <w:rsid w:val="009E2B80"/>
    <w:rsid w:val="009E57D0"/>
    <w:rsid w:val="009E785C"/>
    <w:rsid w:val="009F1579"/>
    <w:rsid w:val="009F7D0D"/>
    <w:rsid w:val="00A00463"/>
    <w:rsid w:val="00A01E9D"/>
    <w:rsid w:val="00A03017"/>
    <w:rsid w:val="00A26356"/>
    <w:rsid w:val="00A34885"/>
    <w:rsid w:val="00A34A20"/>
    <w:rsid w:val="00A44D59"/>
    <w:rsid w:val="00A45BF9"/>
    <w:rsid w:val="00A5240C"/>
    <w:rsid w:val="00A54A99"/>
    <w:rsid w:val="00A702CA"/>
    <w:rsid w:val="00A711E4"/>
    <w:rsid w:val="00A7517C"/>
    <w:rsid w:val="00A75718"/>
    <w:rsid w:val="00A7629B"/>
    <w:rsid w:val="00A778BF"/>
    <w:rsid w:val="00A778F4"/>
    <w:rsid w:val="00A77C4E"/>
    <w:rsid w:val="00A80526"/>
    <w:rsid w:val="00A8054B"/>
    <w:rsid w:val="00A81501"/>
    <w:rsid w:val="00A81FCC"/>
    <w:rsid w:val="00A82ACA"/>
    <w:rsid w:val="00A85D69"/>
    <w:rsid w:val="00A86993"/>
    <w:rsid w:val="00A86F92"/>
    <w:rsid w:val="00A87F8D"/>
    <w:rsid w:val="00A900D1"/>
    <w:rsid w:val="00AA1A9E"/>
    <w:rsid w:val="00AA2140"/>
    <w:rsid w:val="00AB055E"/>
    <w:rsid w:val="00AB21BC"/>
    <w:rsid w:val="00AB2755"/>
    <w:rsid w:val="00AB6B18"/>
    <w:rsid w:val="00AC2849"/>
    <w:rsid w:val="00AC2910"/>
    <w:rsid w:val="00AC37DB"/>
    <w:rsid w:val="00AC7E01"/>
    <w:rsid w:val="00AD344F"/>
    <w:rsid w:val="00AE07B2"/>
    <w:rsid w:val="00AE17A8"/>
    <w:rsid w:val="00AE4BBD"/>
    <w:rsid w:val="00AE5983"/>
    <w:rsid w:val="00AE6631"/>
    <w:rsid w:val="00AF0071"/>
    <w:rsid w:val="00AF1F7F"/>
    <w:rsid w:val="00AF2090"/>
    <w:rsid w:val="00AF2911"/>
    <w:rsid w:val="00AF3AC2"/>
    <w:rsid w:val="00AF7D39"/>
    <w:rsid w:val="00B0335F"/>
    <w:rsid w:val="00B03832"/>
    <w:rsid w:val="00B043A1"/>
    <w:rsid w:val="00B05755"/>
    <w:rsid w:val="00B05A4C"/>
    <w:rsid w:val="00B10828"/>
    <w:rsid w:val="00B155F9"/>
    <w:rsid w:val="00B17E7D"/>
    <w:rsid w:val="00B22347"/>
    <w:rsid w:val="00B248DA"/>
    <w:rsid w:val="00B27370"/>
    <w:rsid w:val="00B312F8"/>
    <w:rsid w:val="00B33668"/>
    <w:rsid w:val="00B33751"/>
    <w:rsid w:val="00B35576"/>
    <w:rsid w:val="00B3604D"/>
    <w:rsid w:val="00B41BA5"/>
    <w:rsid w:val="00B42110"/>
    <w:rsid w:val="00B429F6"/>
    <w:rsid w:val="00B4307B"/>
    <w:rsid w:val="00B44ABB"/>
    <w:rsid w:val="00B452EB"/>
    <w:rsid w:val="00B50539"/>
    <w:rsid w:val="00B50FBB"/>
    <w:rsid w:val="00B532B8"/>
    <w:rsid w:val="00B53675"/>
    <w:rsid w:val="00B54B16"/>
    <w:rsid w:val="00B55660"/>
    <w:rsid w:val="00B56717"/>
    <w:rsid w:val="00B62500"/>
    <w:rsid w:val="00B63817"/>
    <w:rsid w:val="00B649BD"/>
    <w:rsid w:val="00B64E99"/>
    <w:rsid w:val="00B6566A"/>
    <w:rsid w:val="00B6602E"/>
    <w:rsid w:val="00B6799D"/>
    <w:rsid w:val="00B76B71"/>
    <w:rsid w:val="00B77A87"/>
    <w:rsid w:val="00B77C11"/>
    <w:rsid w:val="00B82135"/>
    <w:rsid w:val="00B84ABC"/>
    <w:rsid w:val="00B86602"/>
    <w:rsid w:val="00B87629"/>
    <w:rsid w:val="00B87696"/>
    <w:rsid w:val="00B920A5"/>
    <w:rsid w:val="00B9226A"/>
    <w:rsid w:val="00B9571F"/>
    <w:rsid w:val="00B95CA7"/>
    <w:rsid w:val="00B96D51"/>
    <w:rsid w:val="00BA1CC7"/>
    <w:rsid w:val="00BA1EDA"/>
    <w:rsid w:val="00BA299D"/>
    <w:rsid w:val="00BA5A47"/>
    <w:rsid w:val="00BA67AD"/>
    <w:rsid w:val="00BA7705"/>
    <w:rsid w:val="00BB24A4"/>
    <w:rsid w:val="00BB4C07"/>
    <w:rsid w:val="00BB5EE5"/>
    <w:rsid w:val="00BB6013"/>
    <w:rsid w:val="00BC1608"/>
    <w:rsid w:val="00BC2732"/>
    <w:rsid w:val="00BC3831"/>
    <w:rsid w:val="00BC6483"/>
    <w:rsid w:val="00BD0D69"/>
    <w:rsid w:val="00BD373C"/>
    <w:rsid w:val="00BD6433"/>
    <w:rsid w:val="00BE24C3"/>
    <w:rsid w:val="00BE4C08"/>
    <w:rsid w:val="00BF1365"/>
    <w:rsid w:val="00BF24AE"/>
    <w:rsid w:val="00C018D7"/>
    <w:rsid w:val="00C02E4E"/>
    <w:rsid w:val="00C03CAE"/>
    <w:rsid w:val="00C04BD5"/>
    <w:rsid w:val="00C04FD0"/>
    <w:rsid w:val="00C074CD"/>
    <w:rsid w:val="00C104D3"/>
    <w:rsid w:val="00C125B6"/>
    <w:rsid w:val="00C20764"/>
    <w:rsid w:val="00C2141F"/>
    <w:rsid w:val="00C22573"/>
    <w:rsid w:val="00C2702C"/>
    <w:rsid w:val="00C31138"/>
    <w:rsid w:val="00C34E8C"/>
    <w:rsid w:val="00C3652E"/>
    <w:rsid w:val="00C37DC1"/>
    <w:rsid w:val="00C4327F"/>
    <w:rsid w:val="00C442B1"/>
    <w:rsid w:val="00C45157"/>
    <w:rsid w:val="00C45ED2"/>
    <w:rsid w:val="00C53FF6"/>
    <w:rsid w:val="00C55169"/>
    <w:rsid w:val="00C57001"/>
    <w:rsid w:val="00C63FE9"/>
    <w:rsid w:val="00C662FE"/>
    <w:rsid w:val="00C7387F"/>
    <w:rsid w:val="00C7397E"/>
    <w:rsid w:val="00C73FE8"/>
    <w:rsid w:val="00C745EF"/>
    <w:rsid w:val="00C75AEA"/>
    <w:rsid w:val="00C77778"/>
    <w:rsid w:val="00C81D4D"/>
    <w:rsid w:val="00C8503C"/>
    <w:rsid w:val="00C85629"/>
    <w:rsid w:val="00C862D1"/>
    <w:rsid w:val="00C87438"/>
    <w:rsid w:val="00C91CE6"/>
    <w:rsid w:val="00C9357A"/>
    <w:rsid w:val="00C93B92"/>
    <w:rsid w:val="00C95B4A"/>
    <w:rsid w:val="00C95BF9"/>
    <w:rsid w:val="00C96053"/>
    <w:rsid w:val="00C97BA4"/>
    <w:rsid w:val="00CA1B69"/>
    <w:rsid w:val="00CA29F2"/>
    <w:rsid w:val="00CA3021"/>
    <w:rsid w:val="00CA7159"/>
    <w:rsid w:val="00CA7C33"/>
    <w:rsid w:val="00CB5FBC"/>
    <w:rsid w:val="00CC4EC2"/>
    <w:rsid w:val="00CC612C"/>
    <w:rsid w:val="00CC7FAE"/>
    <w:rsid w:val="00CD5416"/>
    <w:rsid w:val="00CD6432"/>
    <w:rsid w:val="00CE02E6"/>
    <w:rsid w:val="00CE38B8"/>
    <w:rsid w:val="00CE4BF7"/>
    <w:rsid w:val="00CF12F4"/>
    <w:rsid w:val="00CF1EA1"/>
    <w:rsid w:val="00CF2DFA"/>
    <w:rsid w:val="00CF3978"/>
    <w:rsid w:val="00CF5211"/>
    <w:rsid w:val="00CF5407"/>
    <w:rsid w:val="00CF7795"/>
    <w:rsid w:val="00D0035A"/>
    <w:rsid w:val="00D00EEF"/>
    <w:rsid w:val="00D0314B"/>
    <w:rsid w:val="00D04D80"/>
    <w:rsid w:val="00D11007"/>
    <w:rsid w:val="00D12EB4"/>
    <w:rsid w:val="00D12F49"/>
    <w:rsid w:val="00D14948"/>
    <w:rsid w:val="00D31D87"/>
    <w:rsid w:val="00D33C13"/>
    <w:rsid w:val="00D33FBE"/>
    <w:rsid w:val="00D364C3"/>
    <w:rsid w:val="00D418A6"/>
    <w:rsid w:val="00D4246A"/>
    <w:rsid w:val="00D4277B"/>
    <w:rsid w:val="00D442FF"/>
    <w:rsid w:val="00D473C9"/>
    <w:rsid w:val="00D5055A"/>
    <w:rsid w:val="00D5111C"/>
    <w:rsid w:val="00D51159"/>
    <w:rsid w:val="00D5373A"/>
    <w:rsid w:val="00D645DA"/>
    <w:rsid w:val="00D705D5"/>
    <w:rsid w:val="00D774BB"/>
    <w:rsid w:val="00D77946"/>
    <w:rsid w:val="00D80AB7"/>
    <w:rsid w:val="00D83070"/>
    <w:rsid w:val="00D91E04"/>
    <w:rsid w:val="00D92B46"/>
    <w:rsid w:val="00D93A8E"/>
    <w:rsid w:val="00D9539F"/>
    <w:rsid w:val="00DA3846"/>
    <w:rsid w:val="00DA5A4B"/>
    <w:rsid w:val="00DB1A5A"/>
    <w:rsid w:val="00DB57E5"/>
    <w:rsid w:val="00DB653E"/>
    <w:rsid w:val="00DC071E"/>
    <w:rsid w:val="00DC1874"/>
    <w:rsid w:val="00DC1ADC"/>
    <w:rsid w:val="00DD0684"/>
    <w:rsid w:val="00DD109E"/>
    <w:rsid w:val="00DD303A"/>
    <w:rsid w:val="00DD3483"/>
    <w:rsid w:val="00DD5AFA"/>
    <w:rsid w:val="00DD76E0"/>
    <w:rsid w:val="00DE1AB0"/>
    <w:rsid w:val="00DF0CFF"/>
    <w:rsid w:val="00DF16BC"/>
    <w:rsid w:val="00DF1BD1"/>
    <w:rsid w:val="00DF40E9"/>
    <w:rsid w:val="00DF52D2"/>
    <w:rsid w:val="00DF5B00"/>
    <w:rsid w:val="00E016BA"/>
    <w:rsid w:val="00E03934"/>
    <w:rsid w:val="00E12501"/>
    <w:rsid w:val="00E12C84"/>
    <w:rsid w:val="00E14D07"/>
    <w:rsid w:val="00E2156D"/>
    <w:rsid w:val="00E22751"/>
    <w:rsid w:val="00E23B94"/>
    <w:rsid w:val="00E2474C"/>
    <w:rsid w:val="00E26234"/>
    <w:rsid w:val="00E2791A"/>
    <w:rsid w:val="00E3097F"/>
    <w:rsid w:val="00E3213E"/>
    <w:rsid w:val="00E3381F"/>
    <w:rsid w:val="00E33C13"/>
    <w:rsid w:val="00E37F49"/>
    <w:rsid w:val="00E45A87"/>
    <w:rsid w:val="00E45C43"/>
    <w:rsid w:val="00E4629A"/>
    <w:rsid w:val="00E465AE"/>
    <w:rsid w:val="00E510FE"/>
    <w:rsid w:val="00E6011D"/>
    <w:rsid w:val="00E61C0B"/>
    <w:rsid w:val="00E62B06"/>
    <w:rsid w:val="00E6582C"/>
    <w:rsid w:val="00E66746"/>
    <w:rsid w:val="00E67356"/>
    <w:rsid w:val="00E6751C"/>
    <w:rsid w:val="00E70867"/>
    <w:rsid w:val="00E72C20"/>
    <w:rsid w:val="00E73C70"/>
    <w:rsid w:val="00E74075"/>
    <w:rsid w:val="00E76C27"/>
    <w:rsid w:val="00E82191"/>
    <w:rsid w:val="00E849E3"/>
    <w:rsid w:val="00E906AE"/>
    <w:rsid w:val="00E9230D"/>
    <w:rsid w:val="00EA0C05"/>
    <w:rsid w:val="00EA0EFA"/>
    <w:rsid w:val="00EB24EA"/>
    <w:rsid w:val="00EB37CD"/>
    <w:rsid w:val="00EB5D63"/>
    <w:rsid w:val="00EC00B9"/>
    <w:rsid w:val="00EC13C4"/>
    <w:rsid w:val="00EC5140"/>
    <w:rsid w:val="00ED0E19"/>
    <w:rsid w:val="00ED44AB"/>
    <w:rsid w:val="00ED5FCB"/>
    <w:rsid w:val="00EE01EE"/>
    <w:rsid w:val="00EE0E15"/>
    <w:rsid w:val="00EE36A3"/>
    <w:rsid w:val="00EE41B3"/>
    <w:rsid w:val="00EE4A96"/>
    <w:rsid w:val="00EE64A6"/>
    <w:rsid w:val="00EF2700"/>
    <w:rsid w:val="00EF36DB"/>
    <w:rsid w:val="00EF732F"/>
    <w:rsid w:val="00F02004"/>
    <w:rsid w:val="00F0239A"/>
    <w:rsid w:val="00F04E32"/>
    <w:rsid w:val="00F058B8"/>
    <w:rsid w:val="00F05EB0"/>
    <w:rsid w:val="00F07F6D"/>
    <w:rsid w:val="00F1058B"/>
    <w:rsid w:val="00F131F1"/>
    <w:rsid w:val="00F1415C"/>
    <w:rsid w:val="00F17A58"/>
    <w:rsid w:val="00F27970"/>
    <w:rsid w:val="00F3246D"/>
    <w:rsid w:val="00F344ED"/>
    <w:rsid w:val="00F42340"/>
    <w:rsid w:val="00F42C80"/>
    <w:rsid w:val="00F439A2"/>
    <w:rsid w:val="00F43A81"/>
    <w:rsid w:val="00F44DAA"/>
    <w:rsid w:val="00F460E5"/>
    <w:rsid w:val="00F46C57"/>
    <w:rsid w:val="00F5365A"/>
    <w:rsid w:val="00F60C30"/>
    <w:rsid w:val="00F6178E"/>
    <w:rsid w:val="00F6240C"/>
    <w:rsid w:val="00F62422"/>
    <w:rsid w:val="00F625E7"/>
    <w:rsid w:val="00F62B61"/>
    <w:rsid w:val="00F6385A"/>
    <w:rsid w:val="00F63948"/>
    <w:rsid w:val="00F64E52"/>
    <w:rsid w:val="00F66AE1"/>
    <w:rsid w:val="00F66DFB"/>
    <w:rsid w:val="00F77EA7"/>
    <w:rsid w:val="00F77F79"/>
    <w:rsid w:val="00F8119F"/>
    <w:rsid w:val="00F81DA2"/>
    <w:rsid w:val="00F83E10"/>
    <w:rsid w:val="00F85371"/>
    <w:rsid w:val="00F87089"/>
    <w:rsid w:val="00F9204E"/>
    <w:rsid w:val="00F92A79"/>
    <w:rsid w:val="00F93198"/>
    <w:rsid w:val="00F9346C"/>
    <w:rsid w:val="00F95345"/>
    <w:rsid w:val="00F966EE"/>
    <w:rsid w:val="00FA09B7"/>
    <w:rsid w:val="00FA513D"/>
    <w:rsid w:val="00FB1DD1"/>
    <w:rsid w:val="00FB3A5D"/>
    <w:rsid w:val="00FB4470"/>
    <w:rsid w:val="00FB58DF"/>
    <w:rsid w:val="00FB700D"/>
    <w:rsid w:val="00FB7FFD"/>
    <w:rsid w:val="00FC047E"/>
    <w:rsid w:val="00FC2A47"/>
    <w:rsid w:val="00FC3E4B"/>
    <w:rsid w:val="00FC4506"/>
    <w:rsid w:val="00FC5980"/>
    <w:rsid w:val="00FC5E31"/>
    <w:rsid w:val="00FC61FF"/>
    <w:rsid w:val="00FC71BC"/>
    <w:rsid w:val="00FC7482"/>
    <w:rsid w:val="00FD2D22"/>
    <w:rsid w:val="00FD7FFE"/>
    <w:rsid w:val="00FE2FA8"/>
    <w:rsid w:val="00FE5B79"/>
    <w:rsid w:val="00FE6035"/>
    <w:rsid w:val="00FE636E"/>
    <w:rsid w:val="00FE680E"/>
    <w:rsid w:val="00FE6B6C"/>
    <w:rsid w:val="00FE6C03"/>
    <w:rsid w:val="00FF0868"/>
    <w:rsid w:val="00FF470B"/>
    <w:rsid w:val="00FF6E17"/>
    <w:rsid w:val="00FF7991"/>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b12920,#d83a30"/>
    </o:shapedefaults>
    <o:shapelayout v:ext="edit">
      <o:idmap v:ext="edit" data="1"/>
    </o:shapelayout>
  </w:shapeDefaults>
  <w:decimalSymbol w:val="."/>
  <w:listSeparator w:val=","/>
  <w15:docId w15:val="{B3BF23F8-5568-416B-AAFD-0F8D97C77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uiPriority="99"/>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uiPriority="69"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BF5"/>
    <w:rPr>
      <w:lang w:val="en-US"/>
    </w:rPr>
  </w:style>
  <w:style w:type="paragraph" w:styleId="Heading1">
    <w:name w:val="heading 1"/>
    <w:aliases w:val="H1,DO NOT USE_h1,Level 1 Topic Heading"/>
    <w:basedOn w:val="Normal"/>
    <w:next w:val="Normal"/>
    <w:link w:val="Heading1Char"/>
    <w:qFormat/>
    <w:rsid w:val="00C8503C"/>
    <w:pPr>
      <w:keepNext/>
      <w:keepLines/>
      <w:spacing w:before="480" w:after="0"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nhideWhenUsed/>
    <w:qFormat/>
    <w:rsid w:val="0035082C"/>
    <w:pPr>
      <w:keepNext/>
      <w:keepLines/>
      <w:spacing w:before="200" w:after="100" w:line="360" w:lineRule="auto"/>
      <w:jc w:val="both"/>
      <w:outlineLvl w:val="1"/>
    </w:pPr>
    <w:rPr>
      <w:rFonts w:ascii="Cambria" w:eastAsia="Times New Roman" w:hAnsi="Cambria" w:cs="Times New Roman"/>
      <w:b/>
      <w:bCs/>
      <w:color w:val="808080"/>
      <w:sz w:val="26"/>
      <w:szCs w:val="26"/>
    </w:rPr>
  </w:style>
  <w:style w:type="paragraph" w:styleId="Heading3">
    <w:name w:val="heading 3"/>
    <w:basedOn w:val="Normal"/>
    <w:next w:val="Normal"/>
    <w:link w:val="Heading3Char"/>
    <w:qFormat/>
    <w:rsid w:val="00B17E7D"/>
    <w:pPr>
      <w:keepNext/>
      <w:tabs>
        <w:tab w:val="num" w:pos="1170"/>
      </w:tabs>
      <w:autoSpaceDE w:val="0"/>
      <w:autoSpaceDN w:val="0"/>
      <w:spacing w:after="240"/>
      <w:ind w:left="1170" w:hanging="720"/>
      <w:jc w:val="both"/>
      <w:outlineLvl w:val="2"/>
    </w:pPr>
    <w:rPr>
      <w:rFonts w:ascii="Cambria" w:eastAsia="Times New Roman" w:hAnsi="Cambria" w:cs="Times New Roman"/>
      <w:b/>
      <w:bCs/>
      <w:color w:val="595959"/>
      <w:szCs w:val="22"/>
    </w:rPr>
  </w:style>
  <w:style w:type="paragraph" w:styleId="Heading4">
    <w:name w:val="heading 4"/>
    <w:basedOn w:val="Heading3"/>
    <w:next w:val="Normal"/>
    <w:link w:val="Heading4Char"/>
    <w:qFormat/>
    <w:rsid w:val="00B17E7D"/>
    <w:pPr>
      <w:tabs>
        <w:tab w:val="clear" w:pos="1170"/>
        <w:tab w:val="num" w:pos="864"/>
      </w:tabs>
      <w:ind w:left="864" w:hanging="864"/>
      <w:outlineLvl w:val="3"/>
    </w:pPr>
  </w:style>
  <w:style w:type="paragraph" w:styleId="Heading5">
    <w:name w:val="heading 5"/>
    <w:basedOn w:val="Normal"/>
    <w:next w:val="Normal"/>
    <w:link w:val="Heading5Char"/>
    <w:qFormat/>
    <w:rsid w:val="00B17E7D"/>
    <w:pPr>
      <w:keepNext/>
      <w:tabs>
        <w:tab w:val="num" w:pos="1008"/>
      </w:tabs>
      <w:autoSpaceDE w:val="0"/>
      <w:autoSpaceDN w:val="0"/>
      <w:spacing w:after="240"/>
      <w:ind w:left="1008" w:hanging="1008"/>
      <w:jc w:val="both"/>
      <w:outlineLvl w:val="4"/>
    </w:pPr>
    <w:rPr>
      <w:rFonts w:ascii="Arial" w:eastAsia="Times New Roman" w:hAnsi="Arial" w:cs="Times New Roman"/>
      <w:color w:val="808080"/>
      <w:sz w:val="22"/>
      <w:szCs w:val="20"/>
    </w:rPr>
  </w:style>
  <w:style w:type="paragraph" w:styleId="Heading6">
    <w:name w:val="heading 6"/>
    <w:basedOn w:val="Normal"/>
    <w:next w:val="Normal"/>
    <w:link w:val="Heading6Char"/>
    <w:qFormat/>
    <w:rsid w:val="00B17E7D"/>
    <w:pPr>
      <w:keepNext/>
      <w:tabs>
        <w:tab w:val="num" w:pos="1152"/>
      </w:tabs>
      <w:autoSpaceDE w:val="0"/>
      <w:autoSpaceDN w:val="0"/>
      <w:spacing w:after="240"/>
      <w:ind w:left="1152" w:hanging="1152"/>
      <w:jc w:val="both"/>
      <w:outlineLvl w:val="5"/>
    </w:pPr>
    <w:rPr>
      <w:rFonts w:ascii="Arial" w:eastAsia="Times New Roman" w:hAnsi="Arial" w:cs="Times New Roman"/>
      <w:bCs/>
      <w:color w:val="808080"/>
      <w:sz w:val="22"/>
      <w:szCs w:val="20"/>
    </w:rPr>
  </w:style>
  <w:style w:type="paragraph" w:styleId="Heading7">
    <w:name w:val="heading 7"/>
    <w:basedOn w:val="Normal"/>
    <w:next w:val="Normal"/>
    <w:link w:val="Heading7Char"/>
    <w:qFormat/>
    <w:rsid w:val="00B17E7D"/>
    <w:pPr>
      <w:keepNext/>
      <w:tabs>
        <w:tab w:val="num" w:pos="1296"/>
      </w:tabs>
      <w:autoSpaceDE w:val="0"/>
      <w:autoSpaceDN w:val="0"/>
      <w:spacing w:after="240"/>
      <w:ind w:left="1296" w:hanging="1296"/>
      <w:jc w:val="both"/>
      <w:outlineLvl w:val="6"/>
    </w:pPr>
    <w:rPr>
      <w:rFonts w:ascii="Arial" w:eastAsia="Times New Roman" w:hAnsi="Arial" w:cs="Times New Roman"/>
      <w:bCs/>
      <w:sz w:val="22"/>
      <w:szCs w:val="22"/>
    </w:rPr>
  </w:style>
  <w:style w:type="paragraph" w:styleId="Heading8">
    <w:name w:val="heading 8"/>
    <w:basedOn w:val="Normal"/>
    <w:next w:val="Normal"/>
    <w:link w:val="Heading8Char"/>
    <w:qFormat/>
    <w:rsid w:val="00B17E7D"/>
    <w:pPr>
      <w:keepNext/>
      <w:tabs>
        <w:tab w:val="num" w:pos="1440"/>
      </w:tabs>
      <w:autoSpaceDE w:val="0"/>
      <w:autoSpaceDN w:val="0"/>
      <w:spacing w:after="240"/>
      <w:ind w:left="1440" w:hanging="1440"/>
      <w:jc w:val="both"/>
      <w:outlineLvl w:val="7"/>
    </w:pPr>
    <w:rPr>
      <w:rFonts w:ascii="Arial" w:eastAsia="Times New Roman" w:hAnsi="Arial" w:cs="Times New Roman"/>
      <w:bCs/>
      <w:color w:val="808080"/>
      <w:sz w:val="22"/>
      <w:szCs w:val="22"/>
    </w:rPr>
  </w:style>
  <w:style w:type="paragraph" w:styleId="Heading9">
    <w:name w:val="heading 9"/>
    <w:basedOn w:val="Normal"/>
    <w:next w:val="Normal"/>
    <w:link w:val="Heading9Char"/>
    <w:qFormat/>
    <w:rsid w:val="00B17E7D"/>
    <w:pPr>
      <w:keepNext/>
      <w:tabs>
        <w:tab w:val="num" w:pos="1584"/>
      </w:tabs>
      <w:autoSpaceDE w:val="0"/>
      <w:autoSpaceDN w:val="0"/>
      <w:spacing w:after="240"/>
      <w:ind w:left="1584" w:hanging="1584"/>
      <w:jc w:val="both"/>
      <w:outlineLvl w:val="8"/>
    </w:pPr>
    <w:rPr>
      <w:rFonts w:ascii="Arial" w:eastAsia="Times New Roman" w:hAnsi="Arial" w:cs="Times New Roman"/>
      <w:bCs/>
      <w:color w:val="8080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94A"/>
    <w:pPr>
      <w:ind w:left="720"/>
      <w:contextualSpacing/>
    </w:pPr>
  </w:style>
  <w:style w:type="character" w:customStyle="1" w:styleId="apple-style-span">
    <w:name w:val="apple-style-span"/>
    <w:basedOn w:val="DefaultParagraphFont"/>
    <w:rsid w:val="007D1561"/>
  </w:style>
  <w:style w:type="character" w:customStyle="1" w:styleId="apple-converted-space">
    <w:name w:val="apple-converted-space"/>
    <w:basedOn w:val="DefaultParagraphFont"/>
    <w:rsid w:val="007D1561"/>
  </w:style>
  <w:style w:type="character" w:styleId="Emphasis">
    <w:name w:val="Emphasis"/>
    <w:basedOn w:val="DefaultParagraphFont"/>
    <w:uiPriority w:val="20"/>
    <w:rsid w:val="007D1561"/>
    <w:rPr>
      <w:i/>
    </w:rPr>
  </w:style>
  <w:style w:type="paragraph" w:styleId="NormalWeb">
    <w:name w:val="Normal (Web)"/>
    <w:basedOn w:val="Normal"/>
    <w:uiPriority w:val="99"/>
    <w:rsid w:val="007D1561"/>
    <w:pPr>
      <w:spacing w:beforeLines="1" w:afterLines="1"/>
    </w:pPr>
    <w:rPr>
      <w:rFonts w:ascii="Times" w:hAnsi="Times" w:cs="Times New Roman"/>
      <w:sz w:val="20"/>
      <w:szCs w:val="20"/>
      <w:lang w:val="es-ES_tradnl"/>
    </w:rPr>
  </w:style>
  <w:style w:type="table" w:styleId="TableGrid">
    <w:name w:val="Table Grid"/>
    <w:basedOn w:val="TableNormal"/>
    <w:uiPriority w:val="59"/>
    <w:rsid w:val="0079170C"/>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ps">
    <w:name w:val="hps"/>
    <w:basedOn w:val="DefaultParagraphFont"/>
    <w:rsid w:val="00F42C80"/>
  </w:style>
  <w:style w:type="character" w:customStyle="1" w:styleId="Heading2Char">
    <w:name w:val="Heading 2 Char"/>
    <w:basedOn w:val="DefaultParagraphFont"/>
    <w:link w:val="Heading2"/>
    <w:rsid w:val="0035082C"/>
    <w:rPr>
      <w:rFonts w:ascii="Cambria" w:eastAsia="Times New Roman" w:hAnsi="Cambria" w:cs="Times New Roman"/>
      <w:b/>
      <w:bCs/>
      <w:color w:val="808080"/>
      <w:sz w:val="26"/>
      <w:szCs w:val="26"/>
      <w:lang w:val="en-US"/>
    </w:rPr>
  </w:style>
  <w:style w:type="paragraph" w:styleId="Header">
    <w:name w:val="header"/>
    <w:basedOn w:val="Normal"/>
    <w:link w:val="HeaderChar"/>
    <w:rsid w:val="004B7CA3"/>
    <w:pPr>
      <w:tabs>
        <w:tab w:val="center" w:pos="4320"/>
        <w:tab w:val="right" w:pos="8640"/>
      </w:tabs>
      <w:spacing w:after="0"/>
    </w:pPr>
  </w:style>
  <w:style w:type="character" w:customStyle="1" w:styleId="HeaderChar">
    <w:name w:val="Header Char"/>
    <w:basedOn w:val="DefaultParagraphFont"/>
    <w:link w:val="Header"/>
    <w:rsid w:val="004B7CA3"/>
    <w:rPr>
      <w:lang w:val="en-US"/>
    </w:rPr>
  </w:style>
  <w:style w:type="paragraph" w:styleId="Footer">
    <w:name w:val="footer"/>
    <w:basedOn w:val="Normal"/>
    <w:link w:val="FooterChar"/>
    <w:uiPriority w:val="99"/>
    <w:rsid w:val="004B7CA3"/>
    <w:pPr>
      <w:tabs>
        <w:tab w:val="center" w:pos="4320"/>
        <w:tab w:val="right" w:pos="8640"/>
      </w:tabs>
      <w:spacing w:after="0"/>
    </w:pPr>
  </w:style>
  <w:style w:type="character" w:customStyle="1" w:styleId="FooterChar">
    <w:name w:val="Footer Char"/>
    <w:basedOn w:val="DefaultParagraphFont"/>
    <w:link w:val="Footer"/>
    <w:uiPriority w:val="99"/>
    <w:rsid w:val="004B7CA3"/>
    <w:rPr>
      <w:lang w:val="en-US"/>
    </w:rPr>
  </w:style>
  <w:style w:type="paragraph" w:styleId="BalloonText">
    <w:name w:val="Balloon Text"/>
    <w:basedOn w:val="Normal"/>
    <w:link w:val="BalloonTextChar"/>
    <w:uiPriority w:val="99"/>
    <w:rsid w:val="006524BC"/>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6524BC"/>
    <w:rPr>
      <w:rFonts w:ascii="Tahoma" w:hAnsi="Tahoma" w:cs="Tahoma"/>
      <w:sz w:val="16"/>
      <w:szCs w:val="16"/>
      <w:lang w:val="en-US"/>
    </w:rPr>
  </w:style>
  <w:style w:type="character" w:styleId="PageNumber">
    <w:name w:val="page number"/>
    <w:basedOn w:val="DefaultParagraphFont"/>
    <w:rsid w:val="00C8503C"/>
  </w:style>
  <w:style w:type="paragraph" w:styleId="Index1">
    <w:name w:val="index 1"/>
    <w:basedOn w:val="Normal"/>
    <w:next w:val="Normal"/>
    <w:autoRedefine/>
    <w:rsid w:val="00C8503C"/>
    <w:pPr>
      <w:spacing w:after="0"/>
      <w:ind w:left="240" w:hanging="240"/>
    </w:pPr>
    <w:rPr>
      <w:sz w:val="18"/>
      <w:szCs w:val="18"/>
    </w:rPr>
  </w:style>
  <w:style w:type="paragraph" w:styleId="Index2">
    <w:name w:val="index 2"/>
    <w:basedOn w:val="Normal"/>
    <w:next w:val="Normal"/>
    <w:autoRedefine/>
    <w:rsid w:val="00C8503C"/>
    <w:pPr>
      <w:spacing w:after="0"/>
      <w:ind w:left="480" w:hanging="240"/>
    </w:pPr>
    <w:rPr>
      <w:sz w:val="18"/>
      <w:szCs w:val="18"/>
    </w:rPr>
  </w:style>
  <w:style w:type="paragraph" w:styleId="Index3">
    <w:name w:val="index 3"/>
    <w:basedOn w:val="Normal"/>
    <w:next w:val="Normal"/>
    <w:autoRedefine/>
    <w:rsid w:val="00C8503C"/>
    <w:pPr>
      <w:spacing w:after="0"/>
      <w:ind w:left="720" w:hanging="240"/>
    </w:pPr>
    <w:rPr>
      <w:sz w:val="18"/>
      <w:szCs w:val="18"/>
    </w:rPr>
  </w:style>
  <w:style w:type="paragraph" w:styleId="Index4">
    <w:name w:val="index 4"/>
    <w:basedOn w:val="Normal"/>
    <w:next w:val="Normal"/>
    <w:autoRedefine/>
    <w:rsid w:val="00C8503C"/>
    <w:pPr>
      <w:spacing w:after="0"/>
      <w:ind w:left="960" w:hanging="240"/>
    </w:pPr>
    <w:rPr>
      <w:sz w:val="18"/>
      <w:szCs w:val="18"/>
    </w:rPr>
  </w:style>
  <w:style w:type="paragraph" w:styleId="Index5">
    <w:name w:val="index 5"/>
    <w:basedOn w:val="Normal"/>
    <w:next w:val="Normal"/>
    <w:autoRedefine/>
    <w:rsid w:val="00C8503C"/>
    <w:pPr>
      <w:spacing w:after="0"/>
      <w:ind w:left="1200" w:hanging="240"/>
    </w:pPr>
    <w:rPr>
      <w:sz w:val="18"/>
      <w:szCs w:val="18"/>
    </w:rPr>
  </w:style>
  <w:style w:type="paragraph" w:styleId="Index6">
    <w:name w:val="index 6"/>
    <w:basedOn w:val="Normal"/>
    <w:next w:val="Normal"/>
    <w:autoRedefine/>
    <w:rsid w:val="00C8503C"/>
    <w:pPr>
      <w:spacing w:after="0"/>
      <w:ind w:left="1440" w:hanging="240"/>
    </w:pPr>
    <w:rPr>
      <w:sz w:val="18"/>
      <w:szCs w:val="18"/>
    </w:rPr>
  </w:style>
  <w:style w:type="paragraph" w:styleId="Index7">
    <w:name w:val="index 7"/>
    <w:basedOn w:val="Normal"/>
    <w:next w:val="Normal"/>
    <w:autoRedefine/>
    <w:rsid w:val="00C8503C"/>
    <w:pPr>
      <w:spacing w:after="0"/>
      <w:ind w:left="1680" w:hanging="240"/>
    </w:pPr>
    <w:rPr>
      <w:sz w:val="18"/>
      <w:szCs w:val="18"/>
    </w:rPr>
  </w:style>
  <w:style w:type="paragraph" w:styleId="Index8">
    <w:name w:val="index 8"/>
    <w:basedOn w:val="Normal"/>
    <w:next w:val="Normal"/>
    <w:autoRedefine/>
    <w:rsid w:val="00C8503C"/>
    <w:pPr>
      <w:spacing w:after="0"/>
      <w:ind w:left="1920" w:hanging="240"/>
    </w:pPr>
    <w:rPr>
      <w:sz w:val="18"/>
      <w:szCs w:val="18"/>
    </w:rPr>
  </w:style>
  <w:style w:type="paragraph" w:styleId="Index9">
    <w:name w:val="index 9"/>
    <w:basedOn w:val="Normal"/>
    <w:next w:val="Normal"/>
    <w:autoRedefine/>
    <w:rsid w:val="00C8503C"/>
    <w:pPr>
      <w:spacing w:after="0"/>
      <w:ind w:left="2160" w:hanging="240"/>
    </w:pPr>
    <w:rPr>
      <w:sz w:val="18"/>
      <w:szCs w:val="18"/>
    </w:rPr>
  </w:style>
  <w:style w:type="paragraph" w:styleId="IndexHeading">
    <w:name w:val="index heading"/>
    <w:basedOn w:val="Normal"/>
    <w:next w:val="Index1"/>
    <w:rsid w:val="00C8503C"/>
    <w:pPr>
      <w:pBdr>
        <w:top w:val="single" w:sz="12" w:space="0" w:color="auto"/>
      </w:pBdr>
      <w:spacing w:before="360" w:after="240"/>
    </w:pPr>
    <w:rPr>
      <w:i/>
      <w:sz w:val="26"/>
      <w:szCs w:val="26"/>
    </w:rPr>
  </w:style>
  <w:style w:type="character" w:customStyle="1" w:styleId="Heading1Char">
    <w:name w:val="Heading 1 Char"/>
    <w:aliases w:val="H1 Char,DO NOT USE_h1 Char,Level 1 Topic Heading Char"/>
    <w:basedOn w:val="DefaultParagraphFont"/>
    <w:link w:val="Heading1"/>
    <w:rsid w:val="00C8503C"/>
    <w:rPr>
      <w:rFonts w:asciiTheme="majorHAnsi" w:eastAsiaTheme="majorEastAsia" w:hAnsiTheme="majorHAnsi" w:cstheme="majorBidi"/>
      <w:b/>
      <w:bCs/>
      <w:sz w:val="32"/>
      <w:szCs w:val="32"/>
      <w:lang w:val="en-US"/>
    </w:rPr>
  </w:style>
  <w:style w:type="paragraph" w:styleId="FootnoteText">
    <w:name w:val="footnote text"/>
    <w:basedOn w:val="Normal"/>
    <w:link w:val="FootnoteTextChar"/>
    <w:rsid w:val="00FC3E4B"/>
    <w:pPr>
      <w:spacing w:after="0"/>
    </w:pPr>
  </w:style>
  <w:style w:type="character" w:customStyle="1" w:styleId="FootnoteTextChar">
    <w:name w:val="Footnote Text Char"/>
    <w:basedOn w:val="DefaultParagraphFont"/>
    <w:link w:val="FootnoteText"/>
    <w:rsid w:val="00FC3E4B"/>
    <w:rPr>
      <w:lang w:val="en-US"/>
    </w:rPr>
  </w:style>
  <w:style w:type="character" w:styleId="FootnoteReference">
    <w:name w:val="footnote reference"/>
    <w:basedOn w:val="DefaultParagraphFont"/>
    <w:rsid w:val="00FC3E4B"/>
    <w:rPr>
      <w:vertAlign w:val="superscript"/>
    </w:rPr>
  </w:style>
  <w:style w:type="paragraph" w:styleId="NoSpacing">
    <w:name w:val="No Spacing"/>
    <w:link w:val="NoSpacingChar"/>
    <w:qFormat/>
    <w:rsid w:val="00584EEA"/>
    <w:pPr>
      <w:spacing w:after="0"/>
    </w:pPr>
    <w:rPr>
      <w:rFonts w:ascii="PMingLiU" w:eastAsiaTheme="minorEastAsia" w:hAnsi="PMingLiU"/>
      <w:sz w:val="22"/>
      <w:szCs w:val="22"/>
      <w:lang w:val="en-US"/>
    </w:rPr>
  </w:style>
  <w:style w:type="character" w:customStyle="1" w:styleId="NoSpacingChar">
    <w:name w:val="No Spacing Char"/>
    <w:basedOn w:val="DefaultParagraphFont"/>
    <w:link w:val="NoSpacing"/>
    <w:rsid w:val="00584EEA"/>
    <w:rPr>
      <w:rFonts w:ascii="PMingLiU" w:eastAsiaTheme="minorEastAsia" w:hAnsi="PMingLiU"/>
      <w:sz w:val="22"/>
      <w:szCs w:val="22"/>
      <w:lang w:val="en-US"/>
    </w:rPr>
  </w:style>
  <w:style w:type="character" w:styleId="Hyperlink">
    <w:name w:val="Hyperlink"/>
    <w:basedOn w:val="DefaultParagraphFont"/>
    <w:uiPriority w:val="99"/>
    <w:rsid w:val="00504731"/>
    <w:rPr>
      <w:color w:val="0000FF"/>
      <w:u w:val="single"/>
    </w:rPr>
  </w:style>
  <w:style w:type="paragraph" w:styleId="TOCHeading">
    <w:name w:val="TOC Heading"/>
    <w:basedOn w:val="Heading1"/>
    <w:next w:val="Normal"/>
    <w:uiPriority w:val="39"/>
    <w:unhideWhenUsed/>
    <w:qFormat/>
    <w:rsid w:val="00E23B94"/>
    <w:pPr>
      <w:spacing w:line="276" w:lineRule="auto"/>
      <w:outlineLvl w:val="9"/>
    </w:pPr>
    <w:rPr>
      <w:color w:val="365F91" w:themeColor="accent1" w:themeShade="BF"/>
      <w:sz w:val="28"/>
      <w:szCs w:val="28"/>
    </w:rPr>
  </w:style>
  <w:style w:type="paragraph" w:styleId="TOC1">
    <w:name w:val="toc 1"/>
    <w:basedOn w:val="Normal"/>
    <w:next w:val="Normal"/>
    <w:autoRedefine/>
    <w:uiPriority w:val="39"/>
    <w:qFormat/>
    <w:rsid w:val="00E23B94"/>
    <w:pPr>
      <w:spacing w:before="120" w:after="0"/>
    </w:pPr>
    <w:rPr>
      <w:b/>
    </w:rPr>
  </w:style>
  <w:style w:type="paragraph" w:styleId="TOC2">
    <w:name w:val="toc 2"/>
    <w:basedOn w:val="Normal"/>
    <w:next w:val="Normal"/>
    <w:autoRedefine/>
    <w:uiPriority w:val="39"/>
    <w:qFormat/>
    <w:rsid w:val="00D9539F"/>
    <w:pPr>
      <w:tabs>
        <w:tab w:val="left" w:pos="849"/>
        <w:tab w:val="right" w:leader="dot" w:pos="8290"/>
        <w:tab w:val="right" w:leader="dot" w:pos="9362"/>
      </w:tabs>
      <w:spacing w:after="0" w:line="480" w:lineRule="auto"/>
      <w:ind w:left="240"/>
      <w:jc w:val="both"/>
    </w:pPr>
    <w:rPr>
      <w:b/>
      <w:sz w:val="22"/>
      <w:szCs w:val="22"/>
    </w:rPr>
  </w:style>
  <w:style w:type="paragraph" w:styleId="TOC3">
    <w:name w:val="toc 3"/>
    <w:basedOn w:val="Normal"/>
    <w:next w:val="Normal"/>
    <w:autoRedefine/>
    <w:uiPriority w:val="39"/>
    <w:qFormat/>
    <w:rsid w:val="00E23B94"/>
    <w:pPr>
      <w:spacing w:after="0"/>
      <w:ind w:left="480"/>
    </w:pPr>
    <w:rPr>
      <w:sz w:val="22"/>
      <w:szCs w:val="22"/>
    </w:rPr>
  </w:style>
  <w:style w:type="paragraph" w:styleId="TOC4">
    <w:name w:val="toc 4"/>
    <w:basedOn w:val="Normal"/>
    <w:next w:val="Normal"/>
    <w:autoRedefine/>
    <w:rsid w:val="00E23B94"/>
    <w:pPr>
      <w:spacing w:after="0"/>
      <w:ind w:left="720"/>
    </w:pPr>
    <w:rPr>
      <w:sz w:val="20"/>
      <w:szCs w:val="20"/>
    </w:rPr>
  </w:style>
  <w:style w:type="paragraph" w:styleId="TOC5">
    <w:name w:val="toc 5"/>
    <w:basedOn w:val="Normal"/>
    <w:next w:val="Normal"/>
    <w:autoRedefine/>
    <w:rsid w:val="00E23B94"/>
    <w:pPr>
      <w:spacing w:after="0"/>
      <w:ind w:left="960"/>
    </w:pPr>
    <w:rPr>
      <w:sz w:val="20"/>
      <w:szCs w:val="20"/>
    </w:rPr>
  </w:style>
  <w:style w:type="paragraph" w:styleId="TOC6">
    <w:name w:val="toc 6"/>
    <w:basedOn w:val="Normal"/>
    <w:next w:val="Normal"/>
    <w:autoRedefine/>
    <w:rsid w:val="00E23B94"/>
    <w:pPr>
      <w:spacing w:after="0"/>
      <w:ind w:left="1200"/>
    </w:pPr>
    <w:rPr>
      <w:sz w:val="20"/>
      <w:szCs w:val="20"/>
    </w:rPr>
  </w:style>
  <w:style w:type="paragraph" w:styleId="TOC7">
    <w:name w:val="toc 7"/>
    <w:basedOn w:val="Normal"/>
    <w:next w:val="Normal"/>
    <w:autoRedefine/>
    <w:rsid w:val="00E23B94"/>
    <w:pPr>
      <w:spacing w:after="0"/>
      <w:ind w:left="1440"/>
    </w:pPr>
    <w:rPr>
      <w:sz w:val="20"/>
      <w:szCs w:val="20"/>
    </w:rPr>
  </w:style>
  <w:style w:type="paragraph" w:styleId="TOC8">
    <w:name w:val="toc 8"/>
    <w:basedOn w:val="Normal"/>
    <w:next w:val="Normal"/>
    <w:autoRedefine/>
    <w:rsid w:val="00E23B94"/>
    <w:pPr>
      <w:spacing w:after="0"/>
      <w:ind w:left="1680"/>
    </w:pPr>
    <w:rPr>
      <w:sz w:val="20"/>
      <w:szCs w:val="20"/>
    </w:rPr>
  </w:style>
  <w:style w:type="paragraph" w:styleId="TOC9">
    <w:name w:val="toc 9"/>
    <w:basedOn w:val="Normal"/>
    <w:next w:val="Normal"/>
    <w:autoRedefine/>
    <w:rsid w:val="00E23B94"/>
    <w:pPr>
      <w:spacing w:after="0"/>
      <w:ind w:left="1920"/>
    </w:pPr>
    <w:rPr>
      <w:sz w:val="20"/>
      <w:szCs w:val="20"/>
    </w:rPr>
  </w:style>
  <w:style w:type="paragraph" w:customStyle="1" w:styleId="Titulo1">
    <w:name w:val="Titulo 1"/>
    <w:basedOn w:val="Heading1"/>
    <w:qFormat/>
    <w:rsid w:val="00E23B94"/>
    <w:pPr>
      <w:numPr>
        <w:numId w:val="1"/>
      </w:numPr>
      <w:spacing w:before="0"/>
    </w:pPr>
  </w:style>
  <w:style w:type="paragraph" w:customStyle="1" w:styleId="Ttulo2">
    <w:name w:val="Título 2"/>
    <w:basedOn w:val="ListParagraph"/>
    <w:qFormat/>
    <w:rsid w:val="00697D89"/>
    <w:pPr>
      <w:numPr>
        <w:ilvl w:val="1"/>
        <w:numId w:val="1"/>
      </w:numPr>
      <w:spacing w:line="360" w:lineRule="auto"/>
      <w:jc w:val="both"/>
    </w:pPr>
    <w:rPr>
      <w:rFonts w:asciiTheme="majorHAnsi" w:hAnsiTheme="majorHAnsi"/>
      <w:color w:val="7F7F7F" w:themeColor="text1" w:themeTint="80"/>
      <w:sz w:val="28"/>
    </w:rPr>
  </w:style>
  <w:style w:type="paragraph" w:customStyle="1" w:styleId="Ttulo3">
    <w:name w:val="Título 3"/>
    <w:basedOn w:val="ListParagraph"/>
    <w:qFormat/>
    <w:rsid w:val="006D29CB"/>
    <w:pPr>
      <w:numPr>
        <w:ilvl w:val="2"/>
        <w:numId w:val="1"/>
      </w:numPr>
      <w:spacing w:line="360" w:lineRule="auto"/>
    </w:pPr>
    <w:rPr>
      <w:rFonts w:asciiTheme="majorHAnsi" w:hAnsiTheme="majorHAnsi"/>
      <w:b/>
      <w:color w:val="595959" w:themeColor="text1" w:themeTint="A6"/>
    </w:rPr>
  </w:style>
  <w:style w:type="paragraph" w:customStyle="1" w:styleId="Style1">
    <w:name w:val="Style1"/>
    <w:basedOn w:val="Ttulo3"/>
    <w:qFormat/>
    <w:rsid w:val="006D29CB"/>
    <w:pPr>
      <w:numPr>
        <w:ilvl w:val="0"/>
        <w:numId w:val="0"/>
      </w:numPr>
      <w:ind w:left="360"/>
    </w:pPr>
    <w:rPr>
      <w:rFonts w:ascii="American Typewriter" w:hAnsi="American Typewriter"/>
      <w:b w:val="0"/>
      <w:color w:val="auto"/>
    </w:rPr>
  </w:style>
  <w:style w:type="paragraph" w:customStyle="1" w:styleId="Ttulo4">
    <w:name w:val="Título 4"/>
    <w:basedOn w:val="Normal"/>
    <w:qFormat/>
    <w:rsid w:val="00527821"/>
    <w:pPr>
      <w:ind w:left="720"/>
    </w:pPr>
    <w:rPr>
      <w:rFonts w:ascii="American Typewriter" w:hAnsi="American Typewriter"/>
      <w:color w:val="7F7F7F" w:themeColor="text1" w:themeTint="80"/>
    </w:rPr>
  </w:style>
  <w:style w:type="character" w:styleId="Strong">
    <w:name w:val="Strong"/>
    <w:basedOn w:val="DefaultParagraphFont"/>
    <w:uiPriority w:val="22"/>
    <w:qFormat/>
    <w:rsid w:val="008B6E43"/>
    <w:rPr>
      <w:b/>
    </w:rPr>
  </w:style>
  <w:style w:type="paragraph" w:customStyle="1" w:styleId="footnote">
    <w:name w:val="footnote"/>
    <w:basedOn w:val="Normal"/>
    <w:qFormat/>
    <w:rsid w:val="00302456"/>
    <w:pPr>
      <w:spacing w:line="360" w:lineRule="auto"/>
      <w:jc w:val="both"/>
    </w:pPr>
    <w:rPr>
      <w:rFonts w:ascii="Helvetica Light" w:hAnsi="Helvetica Light"/>
      <w:color w:val="000000"/>
      <w:sz w:val="18"/>
    </w:rPr>
  </w:style>
  <w:style w:type="character" w:customStyle="1" w:styleId="Heading3Char">
    <w:name w:val="Heading 3 Char"/>
    <w:basedOn w:val="DefaultParagraphFont"/>
    <w:link w:val="Heading3"/>
    <w:rsid w:val="00B17E7D"/>
    <w:rPr>
      <w:rFonts w:ascii="Cambria" w:eastAsia="Times New Roman" w:hAnsi="Cambria" w:cs="Times New Roman"/>
      <w:b/>
      <w:bCs/>
      <w:color w:val="595959"/>
      <w:szCs w:val="22"/>
      <w:lang w:val="en-US"/>
    </w:rPr>
  </w:style>
  <w:style w:type="character" w:customStyle="1" w:styleId="Heading4Char">
    <w:name w:val="Heading 4 Char"/>
    <w:basedOn w:val="DefaultParagraphFont"/>
    <w:link w:val="Heading4"/>
    <w:rsid w:val="00B17E7D"/>
    <w:rPr>
      <w:rFonts w:ascii="Cambria" w:eastAsia="Times New Roman" w:hAnsi="Cambria" w:cs="Times New Roman"/>
      <w:b/>
      <w:bCs/>
      <w:color w:val="595959"/>
      <w:szCs w:val="22"/>
      <w:lang w:val="en-US"/>
    </w:rPr>
  </w:style>
  <w:style w:type="character" w:customStyle="1" w:styleId="Heading5Char">
    <w:name w:val="Heading 5 Char"/>
    <w:basedOn w:val="DefaultParagraphFont"/>
    <w:link w:val="Heading5"/>
    <w:rsid w:val="00B17E7D"/>
    <w:rPr>
      <w:rFonts w:ascii="Arial" w:eastAsia="Times New Roman" w:hAnsi="Arial" w:cs="Times New Roman"/>
      <w:color w:val="808080"/>
      <w:sz w:val="22"/>
      <w:szCs w:val="20"/>
      <w:lang w:val="en-US"/>
    </w:rPr>
  </w:style>
  <w:style w:type="character" w:customStyle="1" w:styleId="Heading6Char">
    <w:name w:val="Heading 6 Char"/>
    <w:basedOn w:val="DefaultParagraphFont"/>
    <w:link w:val="Heading6"/>
    <w:rsid w:val="00B17E7D"/>
    <w:rPr>
      <w:rFonts w:ascii="Arial" w:eastAsia="Times New Roman" w:hAnsi="Arial" w:cs="Times New Roman"/>
      <w:bCs/>
      <w:color w:val="808080"/>
      <w:sz w:val="22"/>
      <w:szCs w:val="20"/>
      <w:lang w:val="en-US"/>
    </w:rPr>
  </w:style>
  <w:style w:type="character" w:customStyle="1" w:styleId="Heading7Char">
    <w:name w:val="Heading 7 Char"/>
    <w:basedOn w:val="DefaultParagraphFont"/>
    <w:link w:val="Heading7"/>
    <w:rsid w:val="00B17E7D"/>
    <w:rPr>
      <w:rFonts w:ascii="Arial" w:eastAsia="Times New Roman" w:hAnsi="Arial" w:cs="Times New Roman"/>
      <w:bCs/>
      <w:sz w:val="22"/>
      <w:szCs w:val="22"/>
      <w:lang w:val="en-US"/>
    </w:rPr>
  </w:style>
  <w:style w:type="character" w:customStyle="1" w:styleId="Heading8Char">
    <w:name w:val="Heading 8 Char"/>
    <w:basedOn w:val="DefaultParagraphFont"/>
    <w:link w:val="Heading8"/>
    <w:rsid w:val="00B17E7D"/>
    <w:rPr>
      <w:rFonts w:ascii="Arial" w:eastAsia="Times New Roman" w:hAnsi="Arial" w:cs="Times New Roman"/>
      <w:bCs/>
      <w:color w:val="808080"/>
      <w:sz w:val="22"/>
      <w:szCs w:val="22"/>
      <w:lang w:val="en-US"/>
    </w:rPr>
  </w:style>
  <w:style w:type="character" w:customStyle="1" w:styleId="Heading9Char">
    <w:name w:val="Heading 9 Char"/>
    <w:basedOn w:val="DefaultParagraphFont"/>
    <w:link w:val="Heading9"/>
    <w:rsid w:val="00B17E7D"/>
    <w:rPr>
      <w:rFonts w:ascii="Arial" w:eastAsia="Times New Roman" w:hAnsi="Arial" w:cs="Times New Roman"/>
      <w:bCs/>
      <w:color w:val="808080"/>
      <w:sz w:val="22"/>
      <w:lang w:val="en-US"/>
    </w:rPr>
  </w:style>
  <w:style w:type="paragraph" w:styleId="TableofFigures">
    <w:name w:val="table of figures"/>
    <w:basedOn w:val="Normal"/>
    <w:next w:val="Normal"/>
    <w:rsid w:val="00B17E7D"/>
    <w:pPr>
      <w:spacing w:after="240"/>
      <w:ind w:left="480" w:hanging="480"/>
      <w:jc w:val="both"/>
    </w:pPr>
    <w:rPr>
      <w:rFonts w:ascii="Arial" w:eastAsia="Times New Roman" w:hAnsi="Arial" w:cs="Times New Roman"/>
      <w:sz w:val="22"/>
      <w:szCs w:val="20"/>
    </w:rPr>
  </w:style>
  <w:style w:type="paragraph" w:styleId="BodyText">
    <w:name w:val="Body Text"/>
    <w:basedOn w:val="Normal"/>
    <w:link w:val="BodyTextChar"/>
    <w:rsid w:val="00B17E7D"/>
    <w:pPr>
      <w:spacing w:after="240"/>
      <w:jc w:val="both"/>
    </w:pPr>
    <w:rPr>
      <w:rFonts w:ascii="Arial" w:eastAsia="Times New Roman" w:hAnsi="Arial" w:cs="Arial"/>
      <w:szCs w:val="20"/>
    </w:rPr>
  </w:style>
  <w:style w:type="character" w:customStyle="1" w:styleId="BodyTextChar">
    <w:name w:val="Body Text Char"/>
    <w:basedOn w:val="DefaultParagraphFont"/>
    <w:link w:val="BodyText"/>
    <w:rsid w:val="00B17E7D"/>
    <w:rPr>
      <w:rFonts w:ascii="Arial" w:eastAsia="Times New Roman" w:hAnsi="Arial" w:cs="Arial"/>
      <w:szCs w:val="20"/>
      <w:lang w:val="en-US"/>
    </w:rPr>
  </w:style>
  <w:style w:type="paragraph" w:styleId="BodyTextIndent">
    <w:name w:val="Body Text Indent"/>
    <w:basedOn w:val="Normal"/>
    <w:link w:val="BodyTextIndentChar"/>
    <w:rsid w:val="00B17E7D"/>
    <w:pPr>
      <w:spacing w:after="240"/>
      <w:ind w:left="720"/>
      <w:jc w:val="both"/>
    </w:pPr>
    <w:rPr>
      <w:rFonts w:ascii="Arial" w:eastAsia="Times New Roman" w:hAnsi="Arial" w:cs="Arial"/>
      <w:szCs w:val="20"/>
    </w:rPr>
  </w:style>
  <w:style w:type="character" w:customStyle="1" w:styleId="BodyTextIndentChar">
    <w:name w:val="Body Text Indent Char"/>
    <w:basedOn w:val="DefaultParagraphFont"/>
    <w:link w:val="BodyTextIndent"/>
    <w:rsid w:val="00B17E7D"/>
    <w:rPr>
      <w:rFonts w:ascii="Arial" w:eastAsia="Times New Roman" w:hAnsi="Arial" w:cs="Arial"/>
      <w:szCs w:val="20"/>
      <w:lang w:val="en-US"/>
    </w:rPr>
  </w:style>
  <w:style w:type="paragraph" w:styleId="BodyTextIndent2">
    <w:name w:val="Body Text Indent 2"/>
    <w:basedOn w:val="Normal"/>
    <w:link w:val="BodyTextIndent2Char"/>
    <w:rsid w:val="00B17E7D"/>
    <w:pPr>
      <w:spacing w:after="240"/>
      <w:ind w:firstLine="720"/>
      <w:jc w:val="both"/>
    </w:pPr>
    <w:rPr>
      <w:rFonts w:ascii="Arial" w:eastAsia="Times New Roman" w:hAnsi="Arial" w:cs="Arial"/>
      <w:color w:val="000000"/>
      <w:szCs w:val="20"/>
    </w:rPr>
  </w:style>
  <w:style w:type="character" w:customStyle="1" w:styleId="BodyTextIndent2Char">
    <w:name w:val="Body Text Indent 2 Char"/>
    <w:basedOn w:val="DefaultParagraphFont"/>
    <w:link w:val="BodyTextIndent2"/>
    <w:rsid w:val="00B17E7D"/>
    <w:rPr>
      <w:rFonts w:ascii="Arial" w:eastAsia="Times New Roman" w:hAnsi="Arial" w:cs="Arial"/>
      <w:color w:val="000000"/>
      <w:szCs w:val="20"/>
      <w:lang w:val="en-US"/>
    </w:rPr>
  </w:style>
  <w:style w:type="paragraph" w:customStyle="1" w:styleId="TitleCover">
    <w:name w:val="Title Cover"/>
    <w:basedOn w:val="Normal"/>
    <w:next w:val="Normal"/>
    <w:rsid w:val="00B17E7D"/>
    <w:pPr>
      <w:keepNext/>
      <w:keepLines/>
      <w:pBdr>
        <w:top w:val="single" w:sz="48" w:space="31" w:color="auto"/>
      </w:pBdr>
      <w:tabs>
        <w:tab w:val="left" w:pos="0"/>
      </w:tabs>
      <w:spacing w:before="240" w:after="500" w:line="640" w:lineRule="exact"/>
      <w:ind w:left="-840" w:right="-840"/>
      <w:jc w:val="both"/>
    </w:pPr>
    <w:rPr>
      <w:rFonts w:ascii="Arial" w:eastAsia="Times New Roman" w:hAnsi="Arial" w:cs="Times New Roman"/>
      <w:b/>
      <w:spacing w:val="-48"/>
      <w:kern w:val="28"/>
      <w:sz w:val="64"/>
      <w:szCs w:val="20"/>
    </w:rPr>
  </w:style>
  <w:style w:type="paragraph" w:customStyle="1" w:styleId="SubtitleCover">
    <w:name w:val="Subtitle Cover"/>
    <w:basedOn w:val="TitleCover"/>
    <w:next w:val="Normal"/>
    <w:rsid w:val="00B17E7D"/>
    <w:pPr>
      <w:pBdr>
        <w:top w:val="single" w:sz="6" w:space="24" w:color="auto"/>
      </w:pBdr>
      <w:tabs>
        <w:tab w:val="clear" w:pos="0"/>
      </w:tabs>
      <w:spacing w:before="0" w:after="0" w:line="480" w:lineRule="atLeast"/>
      <w:ind w:left="0" w:right="0"/>
    </w:pPr>
    <w:rPr>
      <w:b w:val="0"/>
      <w:spacing w:val="-30"/>
      <w:sz w:val="48"/>
    </w:rPr>
  </w:style>
  <w:style w:type="paragraph" w:styleId="BodyText3">
    <w:name w:val="Body Text 3"/>
    <w:basedOn w:val="Normal"/>
    <w:link w:val="BodyText3Char"/>
    <w:rsid w:val="00B17E7D"/>
    <w:pPr>
      <w:autoSpaceDE w:val="0"/>
      <w:autoSpaceDN w:val="0"/>
      <w:spacing w:after="240"/>
      <w:jc w:val="both"/>
    </w:pPr>
    <w:rPr>
      <w:rFonts w:ascii="Times New Roman" w:eastAsia="Times New Roman" w:hAnsi="Times New Roman" w:cs="Times New Roman"/>
      <w:i/>
      <w:iCs/>
      <w:sz w:val="20"/>
      <w:szCs w:val="20"/>
    </w:rPr>
  </w:style>
  <w:style w:type="character" w:customStyle="1" w:styleId="BodyText3Char">
    <w:name w:val="Body Text 3 Char"/>
    <w:basedOn w:val="DefaultParagraphFont"/>
    <w:link w:val="BodyText3"/>
    <w:rsid w:val="00B17E7D"/>
    <w:rPr>
      <w:rFonts w:ascii="Times New Roman" w:eastAsia="Times New Roman" w:hAnsi="Times New Roman" w:cs="Times New Roman"/>
      <w:i/>
      <w:iCs/>
      <w:sz w:val="20"/>
      <w:szCs w:val="20"/>
      <w:lang w:val="en-US"/>
    </w:rPr>
  </w:style>
  <w:style w:type="paragraph" w:styleId="BodyText2">
    <w:name w:val="Body Text 2"/>
    <w:basedOn w:val="Normal"/>
    <w:link w:val="BodyText2Char"/>
    <w:rsid w:val="00B17E7D"/>
    <w:pPr>
      <w:spacing w:after="240"/>
      <w:jc w:val="both"/>
    </w:pPr>
    <w:rPr>
      <w:rFonts w:ascii="Arial" w:eastAsia="Times New Roman" w:hAnsi="Arial" w:cs="Times New Roman"/>
      <w:sz w:val="22"/>
      <w:szCs w:val="20"/>
    </w:rPr>
  </w:style>
  <w:style w:type="character" w:customStyle="1" w:styleId="BodyText2Char">
    <w:name w:val="Body Text 2 Char"/>
    <w:basedOn w:val="DefaultParagraphFont"/>
    <w:link w:val="BodyText2"/>
    <w:rsid w:val="00B17E7D"/>
    <w:rPr>
      <w:rFonts w:ascii="Arial" w:eastAsia="Times New Roman" w:hAnsi="Arial" w:cs="Times New Roman"/>
      <w:sz w:val="22"/>
      <w:szCs w:val="20"/>
      <w:lang w:val="en-US"/>
    </w:rPr>
  </w:style>
  <w:style w:type="paragraph" w:customStyle="1" w:styleId="Comentario">
    <w:name w:val="Comentario"/>
    <w:basedOn w:val="Normal"/>
    <w:rsid w:val="00B17E7D"/>
    <w:pPr>
      <w:spacing w:after="240"/>
      <w:jc w:val="both"/>
    </w:pPr>
    <w:rPr>
      <w:rFonts w:ascii="Arial" w:eastAsia="Times New Roman" w:hAnsi="Arial" w:cs="Times New Roman"/>
      <w:color w:val="0000FF"/>
      <w:sz w:val="22"/>
      <w:szCs w:val="20"/>
    </w:rPr>
  </w:style>
  <w:style w:type="paragraph" w:customStyle="1" w:styleId="Opcional">
    <w:name w:val="Opcional"/>
    <w:basedOn w:val="Normal"/>
    <w:rsid w:val="00B17E7D"/>
    <w:pPr>
      <w:spacing w:after="240"/>
      <w:jc w:val="both"/>
    </w:pPr>
    <w:rPr>
      <w:rFonts w:ascii="Arial" w:eastAsia="Times New Roman" w:hAnsi="Arial" w:cs="Times New Roman"/>
      <w:i/>
      <w:color w:val="800000"/>
      <w:sz w:val="22"/>
      <w:szCs w:val="20"/>
    </w:rPr>
  </w:style>
  <w:style w:type="paragraph" w:styleId="BodyTextIndent3">
    <w:name w:val="Body Text Indent 3"/>
    <w:basedOn w:val="Normal"/>
    <w:link w:val="BodyTextIndent3Char"/>
    <w:rsid w:val="00B17E7D"/>
    <w:pPr>
      <w:spacing w:after="240"/>
      <w:ind w:firstLine="432"/>
      <w:jc w:val="both"/>
    </w:pPr>
    <w:rPr>
      <w:rFonts w:ascii="Arial" w:eastAsia="Times New Roman" w:hAnsi="Arial" w:cs="Times New Roman"/>
      <w:sz w:val="22"/>
      <w:szCs w:val="20"/>
    </w:rPr>
  </w:style>
  <w:style w:type="character" w:customStyle="1" w:styleId="BodyTextIndent3Char">
    <w:name w:val="Body Text Indent 3 Char"/>
    <w:basedOn w:val="DefaultParagraphFont"/>
    <w:link w:val="BodyTextIndent3"/>
    <w:rsid w:val="00B17E7D"/>
    <w:rPr>
      <w:rFonts w:ascii="Arial" w:eastAsia="Times New Roman" w:hAnsi="Arial" w:cs="Times New Roman"/>
      <w:sz w:val="22"/>
      <w:szCs w:val="20"/>
      <w:lang w:val="en-US"/>
    </w:rPr>
  </w:style>
  <w:style w:type="paragraph" w:customStyle="1" w:styleId="ContentTitle">
    <w:name w:val="Content Title"/>
    <w:basedOn w:val="Normal"/>
    <w:rsid w:val="00B17E7D"/>
    <w:pPr>
      <w:spacing w:after="240"/>
      <w:jc w:val="center"/>
    </w:pPr>
    <w:rPr>
      <w:rFonts w:ascii="Arial" w:eastAsia="Times New Roman" w:hAnsi="Arial" w:cs="Times New Roman"/>
      <w:sz w:val="28"/>
      <w:szCs w:val="20"/>
    </w:rPr>
  </w:style>
  <w:style w:type="paragraph" w:customStyle="1" w:styleId="Cambios">
    <w:name w:val="Cambios"/>
    <w:basedOn w:val="Normal"/>
    <w:rsid w:val="00B17E7D"/>
    <w:pPr>
      <w:spacing w:after="240"/>
      <w:jc w:val="both"/>
    </w:pPr>
    <w:rPr>
      <w:rFonts w:ascii="Arial" w:eastAsia="Times New Roman" w:hAnsi="Arial" w:cs="Times New Roman"/>
      <w:color w:val="008000"/>
      <w:sz w:val="22"/>
      <w:szCs w:val="20"/>
      <w:u w:val="single"/>
    </w:rPr>
  </w:style>
  <w:style w:type="paragraph" w:customStyle="1" w:styleId="Table">
    <w:name w:val="Table"/>
    <w:basedOn w:val="Normal"/>
    <w:rsid w:val="00B17E7D"/>
    <w:pPr>
      <w:spacing w:after="0"/>
    </w:pPr>
    <w:rPr>
      <w:rFonts w:ascii="Arial" w:eastAsia="Times New Roman" w:hAnsi="Arial" w:cs="Times New Roman"/>
      <w:sz w:val="22"/>
      <w:szCs w:val="20"/>
    </w:rPr>
  </w:style>
  <w:style w:type="character" w:styleId="CommentReference">
    <w:name w:val="annotation reference"/>
    <w:basedOn w:val="DefaultParagraphFont"/>
    <w:rsid w:val="00B17E7D"/>
    <w:rPr>
      <w:sz w:val="16"/>
      <w:szCs w:val="16"/>
    </w:rPr>
  </w:style>
  <w:style w:type="paragraph" w:styleId="CommentText">
    <w:name w:val="annotation text"/>
    <w:basedOn w:val="Normal"/>
    <w:link w:val="CommentTextChar"/>
    <w:rsid w:val="00B17E7D"/>
    <w:pPr>
      <w:spacing w:after="24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rsid w:val="00B17E7D"/>
    <w:rPr>
      <w:rFonts w:ascii="Arial" w:eastAsia="Times New Roman" w:hAnsi="Arial" w:cs="Times New Roman"/>
      <w:sz w:val="20"/>
      <w:szCs w:val="20"/>
      <w:lang w:val="en-US"/>
    </w:rPr>
  </w:style>
  <w:style w:type="paragraph" w:customStyle="1" w:styleId="CommentSubject1">
    <w:name w:val="Comment Subject1"/>
    <w:basedOn w:val="CommentText"/>
    <w:next w:val="CommentText"/>
    <w:semiHidden/>
    <w:rsid w:val="00B17E7D"/>
    <w:rPr>
      <w:b/>
      <w:bCs/>
    </w:rPr>
  </w:style>
  <w:style w:type="paragraph" w:customStyle="1" w:styleId="BalloonText1">
    <w:name w:val="Balloon Text1"/>
    <w:basedOn w:val="Normal"/>
    <w:semiHidden/>
    <w:rsid w:val="00B17E7D"/>
    <w:pPr>
      <w:spacing w:after="240"/>
      <w:jc w:val="both"/>
    </w:pPr>
    <w:rPr>
      <w:rFonts w:ascii="Tahoma" w:eastAsia="Times New Roman" w:hAnsi="Tahoma" w:cs="Tahoma"/>
      <w:sz w:val="16"/>
      <w:szCs w:val="16"/>
    </w:rPr>
  </w:style>
  <w:style w:type="paragraph" w:customStyle="1" w:styleId="numer2">
    <w:name w:val="numer2"/>
    <w:basedOn w:val="Normal"/>
    <w:rsid w:val="00B17E7D"/>
    <w:pPr>
      <w:spacing w:after="0"/>
      <w:ind w:left="1440" w:hanging="720"/>
      <w:jc w:val="both"/>
    </w:pPr>
    <w:rPr>
      <w:rFonts w:ascii="Times New Roman" w:eastAsia="Times New Roman" w:hAnsi="Times New Roman" w:cs="Times New Roman"/>
      <w:szCs w:val="20"/>
      <w:lang w:val="es-ES_tradnl" w:eastAsia="es-ES"/>
    </w:rPr>
  </w:style>
  <w:style w:type="paragraph" w:customStyle="1" w:styleId="numer3">
    <w:name w:val="numer3"/>
    <w:basedOn w:val="Normal"/>
    <w:rsid w:val="00B17E7D"/>
    <w:pPr>
      <w:spacing w:after="0"/>
      <w:ind w:left="2160" w:hanging="720"/>
      <w:jc w:val="both"/>
    </w:pPr>
    <w:rPr>
      <w:rFonts w:ascii="Times New Roman" w:eastAsia="Times New Roman" w:hAnsi="Times New Roman" w:cs="Times New Roman"/>
      <w:szCs w:val="20"/>
      <w:lang w:val="es-ES_tradnl" w:eastAsia="es-ES"/>
    </w:rPr>
  </w:style>
  <w:style w:type="paragraph" w:customStyle="1" w:styleId="BulletedNormal">
    <w:name w:val="Bulleted Normal"/>
    <w:basedOn w:val="Header"/>
    <w:rsid w:val="00B17E7D"/>
    <w:pPr>
      <w:numPr>
        <w:numId w:val="2"/>
      </w:numPr>
      <w:tabs>
        <w:tab w:val="clear" w:pos="4320"/>
        <w:tab w:val="clear" w:pos="8640"/>
      </w:tabs>
      <w:spacing w:line="480" w:lineRule="auto"/>
      <w:jc w:val="both"/>
    </w:pPr>
    <w:rPr>
      <w:rFonts w:ascii="Verdana" w:eastAsia="Times New Roman" w:hAnsi="Verdana" w:cs="Times New Roman"/>
      <w:sz w:val="20"/>
    </w:rPr>
  </w:style>
  <w:style w:type="paragraph" w:customStyle="1" w:styleId="BulletedNormalOptional">
    <w:name w:val="Bulleted Normal (Optional)"/>
    <w:basedOn w:val="BulletedNormal"/>
    <w:rsid w:val="00B17E7D"/>
    <w:rPr>
      <w:color w:val="800000"/>
    </w:rPr>
  </w:style>
  <w:style w:type="paragraph" w:customStyle="1" w:styleId="Legal">
    <w:name w:val="Legal"/>
    <w:basedOn w:val="Normal"/>
    <w:rsid w:val="00B17E7D"/>
    <w:pPr>
      <w:spacing w:after="0" w:line="480" w:lineRule="auto"/>
      <w:jc w:val="both"/>
    </w:pPr>
    <w:rPr>
      <w:rFonts w:ascii="Verdana" w:eastAsia="Times New Roman" w:hAnsi="Verdana" w:cs="Times New Roman"/>
      <w:bCs/>
      <w:sz w:val="16"/>
    </w:rPr>
  </w:style>
  <w:style w:type="character" w:styleId="FollowedHyperlink">
    <w:name w:val="FollowedHyperlink"/>
    <w:basedOn w:val="DefaultParagraphFont"/>
    <w:rsid w:val="00B17E7D"/>
    <w:rPr>
      <w:color w:val="800080"/>
      <w:u w:val="single"/>
    </w:rPr>
  </w:style>
  <w:style w:type="paragraph" w:customStyle="1" w:styleId="Comment">
    <w:name w:val="Comment"/>
    <w:basedOn w:val="Normal"/>
    <w:rsid w:val="00B17E7D"/>
    <w:pPr>
      <w:spacing w:after="0" w:line="480" w:lineRule="auto"/>
      <w:jc w:val="both"/>
    </w:pPr>
    <w:rPr>
      <w:rFonts w:ascii="Verdana" w:eastAsia="Times New Roman" w:hAnsi="Verdana" w:cs="Times New Roman"/>
      <w:color w:val="0000FF"/>
      <w:sz w:val="20"/>
    </w:rPr>
  </w:style>
  <w:style w:type="paragraph" w:styleId="DocumentMap">
    <w:name w:val="Document Map"/>
    <w:basedOn w:val="Normal"/>
    <w:link w:val="DocumentMapChar"/>
    <w:rsid w:val="00B17E7D"/>
    <w:pPr>
      <w:shd w:val="clear" w:color="auto" w:fill="000080"/>
      <w:spacing w:after="240"/>
      <w:jc w:val="both"/>
    </w:pPr>
    <w:rPr>
      <w:rFonts w:ascii="Tahoma" w:eastAsia="Times New Roman" w:hAnsi="Tahoma" w:cs="Tahoma"/>
      <w:sz w:val="20"/>
      <w:szCs w:val="20"/>
    </w:rPr>
  </w:style>
  <w:style w:type="character" w:customStyle="1" w:styleId="DocumentMapChar">
    <w:name w:val="Document Map Char"/>
    <w:basedOn w:val="DefaultParagraphFont"/>
    <w:link w:val="DocumentMap"/>
    <w:rsid w:val="00B17E7D"/>
    <w:rPr>
      <w:rFonts w:ascii="Tahoma" w:eastAsia="Times New Roman" w:hAnsi="Tahoma" w:cs="Tahoma"/>
      <w:sz w:val="20"/>
      <w:szCs w:val="20"/>
      <w:shd w:val="clear" w:color="auto" w:fill="000080"/>
      <w:lang w:val="en-US"/>
    </w:rPr>
  </w:style>
  <w:style w:type="paragraph" w:customStyle="1" w:styleId="ContratoN2">
    <w:name w:val="Contrato N2"/>
    <w:basedOn w:val="Normal"/>
    <w:rsid w:val="00B17E7D"/>
    <w:pPr>
      <w:numPr>
        <w:ilvl w:val="1"/>
        <w:numId w:val="3"/>
      </w:numPr>
      <w:spacing w:after="0" w:line="480" w:lineRule="auto"/>
      <w:jc w:val="both"/>
    </w:pPr>
    <w:rPr>
      <w:rFonts w:ascii="Verdana" w:eastAsia="Times New Roman" w:hAnsi="Verdana" w:cs="Times New Roman"/>
      <w:sz w:val="20"/>
    </w:rPr>
  </w:style>
  <w:style w:type="paragraph" w:customStyle="1" w:styleId="bulletednormal0">
    <w:name w:val="bulletednormal"/>
    <w:basedOn w:val="Normal"/>
    <w:rsid w:val="00B17E7D"/>
    <w:pPr>
      <w:spacing w:before="100" w:beforeAutospacing="1" w:after="100" w:afterAutospacing="1" w:line="480" w:lineRule="auto"/>
    </w:pPr>
    <w:rPr>
      <w:rFonts w:ascii="Arial Unicode MS" w:eastAsia="Arial Unicode MS" w:hAnsi="Arial Unicode MS" w:cs="Arial Unicode MS"/>
    </w:rPr>
  </w:style>
  <w:style w:type="paragraph" w:customStyle="1" w:styleId="Heading3Optional">
    <w:name w:val="Heading 3 (Optional)"/>
    <w:basedOn w:val="Heading3"/>
    <w:rsid w:val="00B17E7D"/>
    <w:pPr>
      <w:numPr>
        <w:ilvl w:val="2"/>
      </w:numPr>
      <w:tabs>
        <w:tab w:val="num" w:pos="1170"/>
        <w:tab w:val="num" w:pos="1800"/>
      </w:tabs>
      <w:autoSpaceDE/>
      <w:autoSpaceDN/>
      <w:spacing w:before="240" w:after="60" w:line="480" w:lineRule="auto"/>
      <w:ind w:left="1224" w:hanging="504"/>
    </w:pPr>
    <w:rPr>
      <w:rFonts w:cs="Arial"/>
      <w:color w:val="800000"/>
      <w:sz w:val="26"/>
      <w:szCs w:val="26"/>
    </w:rPr>
  </w:style>
  <w:style w:type="paragraph" w:styleId="Caption">
    <w:name w:val="caption"/>
    <w:basedOn w:val="Normal"/>
    <w:next w:val="Normal"/>
    <w:qFormat/>
    <w:rsid w:val="00B17E7D"/>
    <w:pPr>
      <w:spacing w:before="120" w:after="120" w:line="480" w:lineRule="auto"/>
      <w:jc w:val="both"/>
    </w:pPr>
    <w:rPr>
      <w:rFonts w:ascii="Verdana" w:eastAsia="Times New Roman" w:hAnsi="Verdana" w:cs="Times New Roman"/>
      <w:b/>
      <w:bCs/>
      <w:sz w:val="20"/>
      <w:szCs w:val="20"/>
    </w:rPr>
  </w:style>
  <w:style w:type="paragraph" w:customStyle="1" w:styleId="Statement">
    <w:name w:val="Statement"/>
    <w:basedOn w:val="Normal"/>
    <w:rsid w:val="00B17E7D"/>
    <w:pPr>
      <w:widowControl w:val="0"/>
      <w:numPr>
        <w:ilvl w:val="1"/>
        <w:numId w:val="4"/>
      </w:numPr>
      <w:tabs>
        <w:tab w:val="left" w:pos="1620"/>
      </w:tabs>
      <w:spacing w:after="0"/>
    </w:pPr>
    <w:rPr>
      <w:rFonts w:ascii="Times New Roman" w:eastAsia="Times New Roman" w:hAnsi="Times New Roman" w:cs="Times New Roman"/>
      <w:bCs/>
      <w:sz w:val="22"/>
      <w:szCs w:val="20"/>
    </w:rPr>
  </w:style>
  <w:style w:type="paragraph" w:customStyle="1" w:styleId="ColorfulList-Accent11">
    <w:name w:val="Colorful List - Accent 11"/>
    <w:basedOn w:val="Normal"/>
    <w:uiPriority w:val="34"/>
    <w:qFormat/>
    <w:rsid w:val="00B17E7D"/>
    <w:pPr>
      <w:spacing w:after="240"/>
      <w:ind w:left="720"/>
      <w:contextualSpacing/>
      <w:jc w:val="both"/>
    </w:pPr>
    <w:rPr>
      <w:rFonts w:ascii="Arial" w:eastAsia="Times New Roman" w:hAnsi="Arial" w:cs="Times New Roman"/>
      <w:sz w:val="22"/>
      <w:szCs w:val="20"/>
    </w:rPr>
  </w:style>
  <w:style w:type="paragraph" w:customStyle="1" w:styleId="Heading2AA">
    <w:name w:val="Heading 2 A A"/>
    <w:next w:val="Normal"/>
    <w:rsid w:val="00B17E7D"/>
    <w:pPr>
      <w:keepNext/>
      <w:tabs>
        <w:tab w:val="left" w:pos="576"/>
      </w:tabs>
      <w:spacing w:before="240" w:after="120"/>
      <w:jc w:val="both"/>
      <w:outlineLvl w:val="1"/>
    </w:pPr>
    <w:rPr>
      <w:rFonts w:ascii="Arial Bold" w:eastAsia="ヒラギノ角ゴ Pro W3" w:hAnsi="Arial Bold" w:cs="Times New Roman"/>
      <w:color w:val="000000"/>
      <w:szCs w:val="20"/>
      <w:lang w:val="en-US"/>
    </w:rPr>
  </w:style>
  <w:style w:type="character" w:customStyle="1" w:styleId="Hyperlink1">
    <w:name w:val="Hyperlink1"/>
    <w:rsid w:val="00B17E7D"/>
    <w:rPr>
      <w:color w:val="0000FF"/>
      <w:sz w:val="20"/>
      <w:u w:val="single"/>
    </w:rPr>
  </w:style>
  <w:style w:type="paragraph" w:customStyle="1" w:styleId="FreeForm">
    <w:name w:val="Free Form"/>
    <w:rsid w:val="00B17E7D"/>
    <w:pPr>
      <w:spacing w:after="0"/>
    </w:pPr>
    <w:rPr>
      <w:rFonts w:ascii="Times New Roman" w:eastAsia="ヒラギノ角ゴ Pro W3" w:hAnsi="Times New Roman" w:cs="Times New Roman"/>
      <w:color w:val="000000"/>
      <w:sz w:val="20"/>
      <w:szCs w:val="20"/>
      <w:lang w:val="en-US"/>
    </w:rPr>
  </w:style>
  <w:style w:type="paragraph" w:customStyle="1" w:styleId="Heading3AA">
    <w:name w:val="Heading 3 A A"/>
    <w:next w:val="Normal"/>
    <w:rsid w:val="00B17E7D"/>
    <w:pPr>
      <w:keepNext/>
      <w:tabs>
        <w:tab w:val="left" w:pos="720"/>
      </w:tabs>
      <w:spacing w:after="240"/>
      <w:jc w:val="both"/>
      <w:outlineLvl w:val="2"/>
    </w:pPr>
    <w:rPr>
      <w:rFonts w:ascii="Arial Bold" w:eastAsia="ヒラギノ角ゴ Pro W3" w:hAnsi="Arial Bold" w:cs="Times New Roman"/>
      <w:color w:val="000000"/>
      <w:sz w:val="22"/>
      <w:szCs w:val="20"/>
      <w:lang w:val="en-US"/>
    </w:rPr>
  </w:style>
  <w:style w:type="numbering" w:customStyle="1" w:styleId="List13">
    <w:name w:val="List 13"/>
    <w:rsid w:val="00B17E7D"/>
    <w:pPr>
      <w:numPr>
        <w:numId w:val="5"/>
      </w:numPr>
    </w:pPr>
  </w:style>
  <w:style w:type="paragraph" w:customStyle="1" w:styleId="BodyText21">
    <w:name w:val="Body Text 21"/>
    <w:rsid w:val="00B17E7D"/>
    <w:pPr>
      <w:spacing w:after="240"/>
      <w:jc w:val="both"/>
    </w:pPr>
    <w:rPr>
      <w:rFonts w:ascii="Arial" w:eastAsia="ヒラギノ角ゴ Pro W3" w:hAnsi="Arial" w:cs="Times New Roman"/>
      <w:color w:val="000000"/>
      <w:sz w:val="22"/>
      <w:szCs w:val="20"/>
      <w:lang w:val="en-US"/>
    </w:rPr>
  </w:style>
  <w:style w:type="character" w:styleId="PlaceholderText">
    <w:name w:val="Placeholder Text"/>
    <w:basedOn w:val="DefaultParagraphFont"/>
    <w:uiPriority w:val="99"/>
    <w:rsid w:val="00B17E7D"/>
    <w:rPr>
      <w:color w:val="808080"/>
    </w:rPr>
  </w:style>
  <w:style w:type="paragraph" w:styleId="Subtitle">
    <w:name w:val="Subtitle"/>
    <w:basedOn w:val="Normal"/>
    <w:next w:val="Normal"/>
    <w:link w:val="SubtitleChar"/>
    <w:uiPriority w:val="11"/>
    <w:qFormat/>
    <w:rsid w:val="00B17E7D"/>
    <w:pPr>
      <w:spacing w:after="60"/>
      <w:outlineLvl w:val="1"/>
    </w:pPr>
    <w:rPr>
      <w:rFonts w:ascii="Cambria" w:eastAsia="Times New Roman" w:hAnsi="Cambria" w:cs="Times New Roman"/>
      <w:color w:val="7F7F7F"/>
    </w:rPr>
  </w:style>
  <w:style w:type="character" w:customStyle="1" w:styleId="SubtitleChar">
    <w:name w:val="Subtitle Char"/>
    <w:basedOn w:val="DefaultParagraphFont"/>
    <w:link w:val="Subtitle"/>
    <w:uiPriority w:val="11"/>
    <w:rsid w:val="00B17E7D"/>
    <w:rPr>
      <w:rFonts w:ascii="Cambria" w:eastAsia="Times New Roman" w:hAnsi="Cambria" w:cs="Times New Roman"/>
      <w:color w:val="7F7F7F"/>
      <w:lang w:val="en-US"/>
    </w:rPr>
  </w:style>
  <w:style w:type="paragraph" w:customStyle="1" w:styleId="Default">
    <w:name w:val="Default"/>
    <w:rsid w:val="00B17E7D"/>
    <w:pPr>
      <w:autoSpaceDE w:val="0"/>
      <w:autoSpaceDN w:val="0"/>
      <w:adjustRightInd w:val="0"/>
      <w:spacing w:after="0"/>
    </w:pPr>
    <w:rPr>
      <w:rFonts w:ascii="Symbol" w:eastAsia="Times New Roman" w:hAnsi="Symbol" w:cs="Symbol"/>
      <w:color w:val="000000"/>
      <w:lang w:val="en-US"/>
    </w:rPr>
  </w:style>
  <w:style w:type="paragraph" w:styleId="CommentSubject">
    <w:name w:val="annotation subject"/>
    <w:basedOn w:val="CommentText"/>
    <w:next w:val="CommentText"/>
    <w:link w:val="CommentSubjectChar"/>
    <w:uiPriority w:val="99"/>
    <w:unhideWhenUsed/>
    <w:rsid w:val="00B17E7D"/>
    <w:rPr>
      <w:b/>
      <w:bCs/>
    </w:rPr>
  </w:style>
  <w:style w:type="character" w:customStyle="1" w:styleId="CommentSubjectChar">
    <w:name w:val="Comment Subject Char"/>
    <w:basedOn w:val="CommentTextChar"/>
    <w:link w:val="CommentSubject"/>
    <w:uiPriority w:val="99"/>
    <w:rsid w:val="00B17E7D"/>
    <w:rPr>
      <w:rFonts w:ascii="Arial" w:eastAsia="Times New Roman" w:hAnsi="Arial" w:cs="Times New Roman"/>
      <w:b/>
      <w:bCs/>
      <w:sz w:val="20"/>
      <w:szCs w:val="20"/>
      <w:lang w:val="en-US"/>
    </w:rPr>
  </w:style>
  <w:style w:type="character" w:styleId="BookTitle">
    <w:name w:val="Book Title"/>
    <w:basedOn w:val="DefaultParagraphFont"/>
    <w:uiPriority w:val="69"/>
    <w:qFormat/>
    <w:rsid w:val="00B17E7D"/>
    <w:rPr>
      <w:b/>
      <w:bCs/>
      <w:smallCaps/>
      <w:spacing w:val="5"/>
    </w:rPr>
  </w:style>
  <w:style w:type="paragraph" w:customStyle="1" w:styleId="Style2">
    <w:name w:val="Style2"/>
    <w:basedOn w:val="Heading1"/>
    <w:qFormat/>
    <w:rsid w:val="00B17E7D"/>
    <w:pPr>
      <w:keepLines w:val="0"/>
      <w:numPr>
        <w:numId w:val="6"/>
      </w:numPr>
      <w:pBdr>
        <w:bottom w:val="single" w:sz="24" w:space="1" w:color="C00000"/>
      </w:pBdr>
      <w:spacing w:before="0" w:after="240" w:line="240" w:lineRule="auto"/>
      <w:jc w:val="both"/>
    </w:pPr>
  </w:style>
  <w:style w:type="paragraph" w:customStyle="1" w:styleId="p1">
    <w:name w:val="p1"/>
    <w:basedOn w:val="Normal"/>
    <w:rsid w:val="001B5B40"/>
    <w:pPr>
      <w:spacing w:before="100" w:beforeAutospacing="1" w:after="100" w:afterAutospacing="1"/>
    </w:pPr>
    <w:rPr>
      <w:rFonts w:ascii="Times New Roman" w:eastAsia="Times New Roman" w:hAnsi="Times New Roman" w:cs="Times New Roman"/>
    </w:rPr>
  </w:style>
  <w:style w:type="table" w:styleId="TableClassic2">
    <w:name w:val="Table Classic 2"/>
    <w:basedOn w:val="TableNormal"/>
    <w:rsid w:val="004D20B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LightList-Accent11">
    <w:name w:val="Light List - Accent 11"/>
    <w:basedOn w:val="TableNormal"/>
    <w:rsid w:val="004D20BD"/>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olorfulList">
    <w:name w:val="Colorful List"/>
    <w:basedOn w:val="TableNormal"/>
    <w:rsid w:val="00225354"/>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ghtList-Accent1">
    <w:name w:val="Light List Accent 1"/>
    <w:basedOn w:val="TableNormal"/>
    <w:rsid w:val="005D34DC"/>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928838">
      <w:bodyDiv w:val="1"/>
      <w:marLeft w:val="0"/>
      <w:marRight w:val="0"/>
      <w:marTop w:val="0"/>
      <w:marBottom w:val="0"/>
      <w:divBdr>
        <w:top w:val="none" w:sz="0" w:space="0" w:color="auto"/>
        <w:left w:val="none" w:sz="0" w:space="0" w:color="auto"/>
        <w:bottom w:val="none" w:sz="0" w:space="0" w:color="auto"/>
        <w:right w:val="none" w:sz="0" w:space="0" w:color="auto"/>
      </w:divBdr>
    </w:div>
    <w:div w:id="193153363">
      <w:bodyDiv w:val="1"/>
      <w:marLeft w:val="0"/>
      <w:marRight w:val="0"/>
      <w:marTop w:val="0"/>
      <w:marBottom w:val="0"/>
      <w:divBdr>
        <w:top w:val="none" w:sz="0" w:space="0" w:color="auto"/>
        <w:left w:val="none" w:sz="0" w:space="0" w:color="auto"/>
        <w:bottom w:val="none" w:sz="0" w:space="0" w:color="auto"/>
        <w:right w:val="none" w:sz="0" w:space="0" w:color="auto"/>
      </w:divBdr>
    </w:div>
    <w:div w:id="238637571">
      <w:bodyDiv w:val="1"/>
      <w:marLeft w:val="0"/>
      <w:marRight w:val="0"/>
      <w:marTop w:val="0"/>
      <w:marBottom w:val="0"/>
      <w:divBdr>
        <w:top w:val="none" w:sz="0" w:space="0" w:color="auto"/>
        <w:left w:val="none" w:sz="0" w:space="0" w:color="auto"/>
        <w:bottom w:val="none" w:sz="0" w:space="0" w:color="auto"/>
        <w:right w:val="none" w:sz="0" w:space="0" w:color="auto"/>
      </w:divBdr>
    </w:div>
    <w:div w:id="394820724">
      <w:bodyDiv w:val="1"/>
      <w:marLeft w:val="0"/>
      <w:marRight w:val="0"/>
      <w:marTop w:val="0"/>
      <w:marBottom w:val="0"/>
      <w:divBdr>
        <w:top w:val="none" w:sz="0" w:space="0" w:color="auto"/>
        <w:left w:val="none" w:sz="0" w:space="0" w:color="auto"/>
        <w:bottom w:val="none" w:sz="0" w:space="0" w:color="auto"/>
        <w:right w:val="none" w:sz="0" w:space="0" w:color="auto"/>
      </w:divBdr>
    </w:div>
    <w:div w:id="409085894">
      <w:bodyDiv w:val="1"/>
      <w:marLeft w:val="0"/>
      <w:marRight w:val="0"/>
      <w:marTop w:val="0"/>
      <w:marBottom w:val="0"/>
      <w:divBdr>
        <w:top w:val="none" w:sz="0" w:space="0" w:color="auto"/>
        <w:left w:val="none" w:sz="0" w:space="0" w:color="auto"/>
        <w:bottom w:val="none" w:sz="0" w:space="0" w:color="auto"/>
        <w:right w:val="none" w:sz="0" w:space="0" w:color="auto"/>
      </w:divBdr>
    </w:div>
    <w:div w:id="416484170">
      <w:bodyDiv w:val="1"/>
      <w:marLeft w:val="0"/>
      <w:marRight w:val="0"/>
      <w:marTop w:val="0"/>
      <w:marBottom w:val="0"/>
      <w:divBdr>
        <w:top w:val="none" w:sz="0" w:space="0" w:color="auto"/>
        <w:left w:val="none" w:sz="0" w:space="0" w:color="auto"/>
        <w:bottom w:val="none" w:sz="0" w:space="0" w:color="auto"/>
        <w:right w:val="none" w:sz="0" w:space="0" w:color="auto"/>
      </w:divBdr>
    </w:div>
    <w:div w:id="425079481">
      <w:bodyDiv w:val="1"/>
      <w:marLeft w:val="0"/>
      <w:marRight w:val="0"/>
      <w:marTop w:val="0"/>
      <w:marBottom w:val="0"/>
      <w:divBdr>
        <w:top w:val="none" w:sz="0" w:space="0" w:color="auto"/>
        <w:left w:val="none" w:sz="0" w:space="0" w:color="auto"/>
        <w:bottom w:val="none" w:sz="0" w:space="0" w:color="auto"/>
        <w:right w:val="none" w:sz="0" w:space="0" w:color="auto"/>
      </w:divBdr>
    </w:div>
    <w:div w:id="560798798">
      <w:bodyDiv w:val="1"/>
      <w:marLeft w:val="0"/>
      <w:marRight w:val="0"/>
      <w:marTop w:val="0"/>
      <w:marBottom w:val="0"/>
      <w:divBdr>
        <w:top w:val="none" w:sz="0" w:space="0" w:color="auto"/>
        <w:left w:val="none" w:sz="0" w:space="0" w:color="auto"/>
        <w:bottom w:val="none" w:sz="0" w:space="0" w:color="auto"/>
        <w:right w:val="none" w:sz="0" w:space="0" w:color="auto"/>
      </w:divBdr>
    </w:div>
    <w:div w:id="596789323">
      <w:bodyDiv w:val="1"/>
      <w:marLeft w:val="0"/>
      <w:marRight w:val="0"/>
      <w:marTop w:val="0"/>
      <w:marBottom w:val="0"/>
      <w:divBdr>
        <w:top w:val="none" w:sz="0" w:space="0" w:color="auto"/>
        <w:left w:val="none" w:sz="0" w:space="0" w:color="auto"/>
        <w:bottom w:val="none" w:sz="0" w:space="0" w:color="auto"/>
        <w:right w:val="none" w:sz="0" w:space="0" w:color="auto"/>
      </w:divBdr>
    </w:div>
    <w:div w:id="633757774">
      <w:bodyDiv w:val="1"/>
      <w:marLeft w:val="0"/>
      <w:marRight w:val="0"/>
      <w:marTop w:val="0"/>
      <w:marBottom w:val="0"/>
      <w:divBdr>
        <w:top w:val="none" w:sz="0" w:space="0" w:color="auto"/>
        <w:left w:val="none" w:sz="0" w:space="0" w:color="auto"/>
        <w:bottom w:val="none" w:sz="0" w:space="0" w:color="auto"/>
        <w:right w:val="none" w:sz="0" w:space="0" w:color="auto"/>
      </w:divBdr>
    </w:div>
    <w:div w:id="786587961">
      <w:bodyDiv w:val="1"/>
      <w:marLeft w:val="0"/>
      <w:marRight w:val="0"/>
      <w:marTop w:val="0"/>
      <w:marBottom w:val="0"/>
      <w:divBdr>
        <w:top w:val="none" w:sz="0" w:space="0" w:color="auto"/>
        <w:left w:val="none" w:sz="0" w:space="0" w:color="auto"/>
        <w:bottom w:val="none" w:sz="0" w:space="0" w:color="auto"/>
        <w:right w:val="none" w:sz="0" w:space="0" w:color="auto"/>
      </w:divBdr>
    </w:div>
    <w:div w:id="980620903">
      <w:bodyDiv w:val="1"/>
      <w:marLeft w:val="0"/>
      <w:marRight w:val="0"/>
      <w:marTop w:val="0"/>
      <w:marBottom w:val="0"/>
      <w:divBdr>
        <w:top w:val="none" w:sz="0" w:space="0" w:color="auto"/>
        <w:left w:val="none" w:sz="0" w:space="0" w:color="auto"/>
        <w:bottom w:val="none" w:sz="0" w:space="0" w:color="auto"/>
        <w:right w:val="none" w:sz="0" w:space="0" w:color="auto"/>
      </w:divBdr>
      <w:divsChild>
        <w:div w:id="752514191">
          <w:marLeft w:val="0"/>
          <w:marRight w:val="0"/>
          <w:marTop w:val="0"/>
          <w:marBottom w:val="0"/>
          <w:divBdr>
            <w:top w:val="none" w:sz="0" w:space="0" w:color="auto"/>
            <w:left w:val="none" w:sz="0" w:space="0" w:color="auto"/>
            <w:bottom w:val="none" w:sz="0" w:space="0" w:color="auto"/>
            <w:right w:val="none" w:sz="0" w:space="0" w:color="auto"/>
          </w:divBdr>
        </w:div>
        <w:div w:id="1990555798">
          <w:marLeft w:val="0"/>
          <w:marRight w:val="0"/>
          <w:marTop w:val="0"/>
          <w:marBottom w:val="0"/>
          <w:divBdr>
            <w:top w:val="none" w:sz="0" w:space="0" w:color="auto"/>
            <w:left w:val="none" w:sz="0" w:space="0" w:color="auto"/>
            <w:bottom w:val="none" w:sz="0" w:space="0" w:color="auto"/>
            <w:right w:val="none" w:sz="0" w:space="0" w:color="auto"/>
          </w:divBdr>
        </w:div>
      </w:divsChild>
    </w:div>
    <w:div w:id="1105611230">
      <w:bodyDiv w:val="1"/>
      <w:marLeft w:val="0"/>
      <w:marRight w:val="0"/>
      <w:marTop w:val="0"/>
      <w:marBottom w:val="0"/>
      <w:divBdr>
        <w:top w:val="none" w:sz="0" w:space="0" w:color="auto"/>
        <w:left w:val="none" w:sz="0" w:space="0" w:color="auto"/>
        <w:bottom w:val="none" w:sz="0" w:space="0" w:color="auto"/>
        <w:right w:val="none" w:sz="0" w:space="0" w:color="auto"/>
      </w:divBdr>
    </w:div>
    <w:div w:id="1106117248">
      <w:bodyDiv w:val="1"/>
      <w:marLeft w:val="0"/>
      <w:marRight w:val="0"/>
      <w:marTop w:val="0"/>
      <w:marBottom w:val="0"/>
      <w:divBdr>
        <w:top w:val="none" w:sz="0" w:space="0" w:color="auto"/>
        <w:left w:val="none" w:sz="0" w:space="0" w:color="auto"/>
        <w:bottom w:val="none" w:sz="0" w:space="0" w:color="auto"/>
        <w:right w:val="none" w:sz="0" w:space="0" w:color="auto"/>
      </w:divBdr>
    </w:div>
    <w:div w:id="1149982274">
      <w:bodyDiv w:val="1"/>
      <w:marLeft w:val="0"/>
      <w:marRight w:val="0"/>
      <w:marTop w:val="0"/>
      <w:marBottom w:val="0"/>
      <w:divBdr>
        <w:top w:val="none" w:sz="0" w:space="0" w:color="auto"/>
        <w:left w:val="none" w:sz="0" w:space="0" w:color="auto"/>
        <w:bottom w:val="none" w:sz="0" w:space="0" w:color="auto"/>
        <w:right w:val="none" w:sz="0" w:space="0" w:color="auto"/>
      </w:divBdr>
    </w:div>
    <w:div w:id="1158614947">
      <w:bodyDiv w:val="1"/>
      <w:marLeft w:val="0"/>
      <w:marRight w:val="0"/>
      <w:marTop w:val="0"/>
      <w:marBottom w:val="0"/>
      <w:divBdr>
        <w:top w:val="none" w:sz="0" w:space="0" w:color="auto"/>
        <w:left w:val="none" w:sz="0" w:space="0" w:color="auto"/>
        <w:bottom w:val="none" w:sz="0" w:space="0" w:color="auto"/>
        <w:right w:val="none" w:sz="0" w:space="0" w:color="auto"/>
      </w:divBdr>
    </w:div>
    <w:div w:id="1247953992">
      <w:bodyDiv w:val="1"/>
      <w:marLeft w:val="0"/>
      <w:marRight w:val="0"/>
      <w:marTop w:val="0"/>
      <w:marBottom w:val="0"/>
      <w:divBdr>
        <w:top w:val="none" w:sz="0" w:space="0" w:color="auto"/>
        <w:left w:val="none" w:sz="0" w:space="0" w:color="auto"/>
        <w:bottom w:val="none" w:sz="0" w:space="0" w:color="auto"/>
        <w:right w:val="none" w:sz="0" w:space="0" w:color="auto"/>
      </w:divBdr>
    </w:div>
    <w:div w:id="1313095391">
      <w:bodyDiv w:val="1"/>
      <w:marLeft w:val="0"/>
      <w:marRight w:val="0"/>
      <w:marTop w:val="0"/>
      <w:marBottom w:val="0"/>
      <w:divBdr>
        <w:top w:val="none" w:sz="0" w:space="0" w:color="auto"/>
        <w:left w:val="none" w:sz="0" w:space="0" w:color="auto"/>
        <w:bottom w:val="none" w:sz="0" w:space="0" w:color="auto"/>
        <w:right w:val="none" w:sz="0" w:space="0" w:color="auto"/>
      </w:divBdr>
    </w:div>
    <w:div w:id="1317606926">
      <w:bodyDiv w:val="1"/>
      <w:marLeft w:val="0"/>
      <w:marRight w:val="0"/>
      <w:marTop w:val="0"/>
      <w:marBottom w:val="0"/>
      <w:divBdr>
        <w:top w:val="none" w:sz="0" w:space="0" w:color="auto"/>
        <w:left w:val="none" w:sz="0" w:space="0" w:color="auto"/>
        <w:bottom w:val="none" w:sz="0" w:space="0" w:color="auto"/>
        <w:right w:val="none" w:sz="0" w:space="0" w:color="auto"/>
      </w:divBdr>
    </w:div>
    <w:div w:id="1324167398">
      <w:bodyDiv w:val="1"/>
      <w:marLeft w:val="0"/>
      <w:marRight w:val="0"/>
      <w:marTop w:val="0"/>
      <w:marBottom w:val="0"/>
      <w:divBdr>
        <w:top w:val="none" w:sz="0" w:space="0" w:color="auto"/>
        <w:left w:val="none" w:sz="0" w:space="0" w:color="auto"/>
        <w:bottom w:val="none" w:sz="0" w:space="0" w:color="auto"/>
        <w:right w:val="none" w:sz="0" w:space="0" w:color="auto"/>
      </w:divBdr>
    </w:div>
    <w:div w:id="1454789550">
      <w:bodyDiv w:val="1"/>
      <w:marLeft w:val="0"/>
      <w:marRight w:val="0"/>
      <w:marTop w:val="0"/>
      <w:marBottom w:val="0"/>
      <w:divBdr>
        <w:top w:val="none" w:sz="0" w:space="0" w:color="auto"/>
        <w:left w:val="none" w:sz="0" w:space="0" w:color="auto"/>
        <w:bottom w:val="none" w:sz="0" w:space="0" w:color="auto"/>
        <w:right w:val="none" w:sz="0" w:space="0" w:color="auto"/>
      </w:divBdr>
    </w:div>
    <w:div w:id="1578977980">
      <w:bodyDiv w:val="1"/>
      <w:marLeft w:val="0"/>
      <w:marRight w:val="0"/>
      <w:marTop w:val="0"/>
      <w:marBottom w:val="0"/>
      <w:divBdr>
        <w:top w:val="none" w:sz="0" w:space="0" w:color="auto"/>
        <w:left w:val="none" w:sz="0" w:space="0" w:color="auto"/>
        <w:bottom w:val="none" w:sz="0" w:space="0" w:color="auto"/>
        <w:right w:val="none" w:sz="0" w:space="0" w:color="auto"/>
      </w:divBdr>
    </w:div>
    <w:div w:id="1797522007">
      <w:bodyDiv w:val="1"/>
      <w:marLeft w:val="0"/>
      <w:marRight w:val="0"/>
      <w:marTop w:val="0"/>
      <w:marBottom w:val="0"/>
      <w:divBdr>
        <w:top w:val="none" w:sz="0" w:space="0" w:color="auto"/>
        <w:left w:val="none" w:sz="0" w:space="0" w:color="auto"/>
        <w:bottom w:val="none" w:sz="0" w:space="0" w:color="auto"/>
        <w:right w:val="none" w:sz="0" w:space="0" w:color="auto"/>
      </w:divBdr>
    </w:div>
    <w:div w:id="1802459083">
      <w:bodyDiv w:val="1"/>
      <w:marLeft w:val="0"/>
      <w:marRight w:val="0"/>
      <w:marTop w:val="0"/>
      <w:marBottom w:val="0"/>
      <w:divBdr>
        <w:top w:val="none" w:sz="0" w:space="0" w:color="auto"/>
        <w:left w:val="none" w:sz="0" w:space="0" w:color="auto"/>
        <w:bottom w:val="none" w:sz="0" w:space="0" w:color="auto"/>
        <w:right w:val="none" w:sz="0" w:space="0" w:color="auto"/>
      </w:divBdr>
    </w:div>
    <w:div w:id="1886795797">
      <w:bodyDiv w:val="1"/>
      <w:marLeft w:val="0"/>
      <w:marRight w:val="0"/>
      <w:marTop w:val="0"/>
      <w:marBottom w:val="0"/>
      <w:divBdr>
        <w:top w:val="none" w:sz="0" w:space="0" w:color="auto"/>
        <w:left w:val="none" w:sz="0" w:space="0" w:color="auto"/>
        <w:bottom w:val="none" w:sz="0" w:space="0" w:color="auto"/>
        <w:right w:val="none" w:sz="0" w:space="0" w:color="auto"/>
      </w:divBdr>
    </w:div>
    <w:div w:id="1916938955">
      <w:bodyDiv w:val="1"/>
      <w:marLeft w:val="0"/>
      <w:marRight w:val="0"/>
      <w:marTop w:val="0"/>
      <w:marBottom w:val="0"/>
      <w:divBdr>
        <w:top w:val="none" w:sz="0" w:space="0" w:color="auto"/>
        <w:left w:val="none" w:sz="0" w:space="0" w:color="auto"/>
        <w:bottom w:val="none" w:sz="0" w:space="0" w:color="auto"/>
        <w:right w:val="none" w:sz="0" w:space="0" w:color="auto"/>
      </w:divBdr>
    </w:div>
    <w:div w:id="2071345465">
      <w:bodyDiv w:val="1"/>
      <w:marLeft w:val="0"/>
      <w:marRight w:val="0"/>
      <w:marTop w:val="0"/>
      <w:marBottom w:val="0"/>
      <w:divBdr>
        <w:top w:val="none" w:sz="0" w:space="0" w:color="auto"/>
        <w:left w:val="none" w:sz="0" w:space="0" w:color="auto"/>
        <w:bottom w:val="none" w:sz="0" w:space="0" w:color="auto"/>
        <w:right w:val="none" w:sz="0" w:space="0" w:color="auto"/>
      </w:divBdr>
    </w:div>
    <w:div w:id="21358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_rels/footer4.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Basic guidelines to set the foundations of a strategic approach to marketing</Abstract>
  <CompanyAddress>March 2012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3B8482-31E9-4615-879F-6FBA1C3EB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8500</TotalTime>
  <Pages>35</Pages>
  <Words>4600</Words>
  <Characters>26224</Characters>
  <Application>Microsoft Office Word</Application>
  <DocSecurity>0</DocSecurity>
  <Lines>218</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Avantica Technologies</vt:lpstr>
      <vt:lpstr/>
    </vt:vector>
  </TitlesOfParts>
  <Company>Avantica Technologies S.A.</Company>
  <LinksUpToDate>false</LinksUpToDate>
  <CharactersWithSpaces>30763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Avantica Technologies</dc:title>
  <dc:subject/>
  <dc:creator>Marisol Briceno</dc:creator>
  <cp:keywords/>
  <cp:lastModifiedBy>Alejandro Quesada Vega</cp:lastModifiedBy>
  <cp:revision>42</cp:revision>
  <cp:lastPrinted>2012-07-28T00:08:00Z</cp:lastPrinted>
  <dcterms:created xsi:type="dcterms:W3CDTF">2016-10-18T19:40:00Z</dcterms:created>
  <dcterms:modified xsi:type="dcterms:W3CDTF">2016-11-08T21:00:00Z</dcterms:modified>
</cp:coreProperties>
</file>