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  <w:bookmarkStart w:id="0" w:name="_GoBack"/>
      <w:bookmarkEnd w:id="0"/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PT"/>
              </w:rPr>
              <w:t>Fabio messias felix gonçalves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TELEFONE </w:t>
            </w:r>
            <w:r>
              <w:rPr>
                <w:rFonts w:hint="default" w:ascii="Arial" w:hAnsi="Arial" w:cs="Arial"/>
                <w:lang w:val="pt-PT"/>
              </w:rPr>
              <w:t>(45) 988292169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1j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gocine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 site de filmes só que inves de importar os filmes irei deixar link para as pessoas assistirem como o redecanais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isso ira ajudar as pessoas a acharem filmes mais rapido 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DE9F548E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27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2023-06-05T18:09:14Z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