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51170" w14:textId="77777777" w:rsidR="0021515B" w:rsidRPr="004005D1" w:rsidRDefault="0021515B" w:rsidP="0021515B">
      <w:pPr>
        <w:spacing w:after="0"/>
        <w:jc w:val="center"/>
        <w:rPr>
          <w:rFonts w:asciiTheme="majorHAnsi" w:hAnsiTheme="majorHAnsi" w:cs="Times New Roman"/>
          <w:b/>
          <w:sz w:val="22"/>
          <w:szCs w:val="22"/>
        </w:rPr>
      </w:pPr>
      <w:r w:rsidRPr="004005D1">
        <w:rPr>
          <w:rFonts w:asciiTheme="majorHAnsi" w:hAnsiTheme="majorHAnsi" w:cs="Times New Roman"/>
          <w:b/>
          <w:sz w:val="22"/>
          <w:szCs w:val="22"/>
        </w:rPr>
        <w:t>Syllabus</w:t>
      </w:r>
    </w:p>
    <w:p w14:paraId="585AFDFB" w14:textId="2DAFECB1" w:rsidR="0021515B" w:rsidRPr="004005D1" w:rsidRDefault="00216A29" w:rsidP="0016440E">
      <w:pPr>
        <w:spacing w:after="0"/>
        <w:jc w:val="center"/>
        <w:rPr>
          <w:rFonts w:asciiTheme="majorHAnsi" w:hAnsiTheme="majorHAnsi" w:cs="Times New Roman"/>
          <w:b/>
          <w:sz w:val="22"/>
          <w:szCs w:val="22"/>
        </w:rPr>
      </w:pPr>
      <w:r w:rsidRPr="004005D1">
        <w:rPr>
          <w:rFonts w:asciiTheme="majorHAnsi" w:hAnsiTheme="majorHAnsi" w:cs="Times New Roman"/>
          <w:b/>
          <w:sz w:val="22"/>
          <w:szCs w:val="22"/>
        </w:rPr>
        <w:t xml:space="preserve">EPP </w:t>
      </w:r>
      <w:r w:rsidR="003F49B1">
        <w:rPr>
          <w:rFonts w:asciiTheme="majorHAnsi" w:hAnsiTheme="majorHAnsi" w:cs="Times New Roman"/>
          <w:b/>
          <w:sz w:val="22"/>
          <w:szCs w:val="22"/>
        </w:rPr>
        <w:t>604</w:t>
      </w:r>
      <w:r w:rsidRPr="004005D1">
        <w:rPr>
          <w:rFonts w:asciiTheme="majorHAnsi" w:hAnsiTheme="majorHAnsi" w:cs="Times New Roman"/>
          <w:b/>
          <w:sz w:val="22"/>
          <w:szCs w:val="22"/>
        </w:rPr>
        <w:t xml:space="preserve"> </w:t>
      </w:r>
      <w:r w:rsidR="003F49B1">
        <w:rPr>
          <w:rFonts w:asciiTheme="majorHAnsi" w:hAnsiTheme="majorHAnsi" w:cs="Times New Roman"/>
          <w:b/>
          <w:sz w:val="22"/>
          <w:szCs w:val="22"/>
        </w:rPr>
        <w:t xml:space="preserve">Spring </w:t>
      </w:r>
      <w:r w:rsidR="004005D1" w:rsidRPr="004005D1">
        <w:rPr>
          <w:rFonts w:asciiTheme="majorHAnsi" w:hAnsiTheme="majorHAnsi" w:cs="Times New Roman"/>
          <w:b/>
          <w:sz w:val="22"/>
          <w:szCs w:val="22"/>
        </w:rPr>
        <w:t>20</w:t>
      </w:r>
      <w:r w:rsidR="003F49B1">
        <w:rPr>
          <w:rFonts w:asciiTheme="majorHAnsi" w:hAnsiTheme="majorHAnsi" w:cs="Times New Roman"/>
          <w:b/>
          <w:sz w:val="22"/>
          <w:szCs w:val="22"/>
        </w:rPr>
        <w:t>20</w:t>
      </w:r>
      <w:r w:rsidR="004005D1" w:rsidRPr="004005D1">
        <w:rPr>
          <w:rFonts w:asciiTheme="majorHAnsi" w:hAnsiTheme="majorHAnsi" w:cs="Times New Roman"/>
          <w:b/>
          <w:sz w:val="22"/>
          <w:szCs w:val="22"/>
        </w:rPr>
        <w:t xml:space="preserve"> </w:t>
      </w:r>
      <w:r w:rsidR="003F49B1">
        <w:rPr>
          <w:rFonts w:asciiTheme="majorHAnsi" w:hAnsiTheme="majorHAnsi" w:cs="Times New Roman"/>
          <w:b/>
          <w:sz w:val="22"/>
          <w:szCs w:val="22"/>
        </w:rPr>
        <w:t>Advanced Topics in Bioinformatics, Genetics, and Genomics</w:t>
      </w:r>
    </w:p>
    <w:p w14:paraId="4DFD743B" w14:textId="74FFE05E" w:rsidR="0016440E" w:rsidRPr="004005D1" w:rsidRDefault="0016440E" w:rsidP="0016440E">
      <w:pPr>
        <w:spacing w:after="0"/>
        <w:jc w:val="center"/>
        <w:rPr>
          <w:rFonts w:asciiTheme="majorHAnsi" w:hAnsiTheme="majorHAnsi" w:cs="Times New Roman"/>
          <w:b/>
          <w:sz w:val="22"/>
          <w:szCs w:val="22"/>
        </w:rPr>
      </w:pPr>
      <w:r w:rsidRPr="004005D1">
        <w:rPr>
          <w:rFonts w:asciiTheme="majorHAnsi" w:hAnsiTheme="majorHAnsi" w:cs="Times New Roman"/>
          <w:b/>
          <w:sz w:val="22"/>
          <w:szCs w:val="22"/>
        </w:rPr>
        <w:t>University of Tennessee, Knoxville</w:t>
      </w:r>
    </w:p>
    <w:p w14:paraId="2DDCFE20" w14:textId="3B1F9817" w:rsidR="004005D1" w:rsidRPr="004005D1" w:rsidRDefault="004005D1" w:rsidP="004005D1">
      <w:pPr>
        <w:spacing w:after="0"/>
        <w:rPr>
          <w:rFonts w:asciiTheme="majorHAnsi" w:eastAsia="Times New Roman" w:hAnsiTheme="majorHAnsi" w:cs="Times New Roman"/>
          <w:sz w:val="22"/>
          <w:szCs w:val="22"/>
          <w:lang w:eastAsia="en-US"/>
        </w:rPr>
      </w:pPr>
      <w:r w:rsidRPr="004005D1">
        <w:rPr>
          <w:rFonts w:asciiTheme="majorHAnsi" w:eastAsia="Times New Roman" w:hAnsiTheme="majorHAnsi" w:cs="Times New Roman"/>
          <w:color w:val="000000"/>
          <w:sz w:val="22"/>
          <w:szCs w:val="22"/>
          <w:shd w:val="clear" w:color="auto" w:fill="FFFFFF"/>
          <w:lang w:eastAsia="en-US"/>
        </w:rPr>
        <w:t xml:space="preserve">Computational genomics journal club specifically focused on </w:t>
      </w:r>
      <w:r w:rsidR="003F49B1">
        <w:rPr>
          <w:rFonts w:asciiTheme="majorHAnsi" w:eastAsia="Times New Roman" w:hAnsiTheme="majorHAnsi" w:cs="Times New Roman"/>
          <w:color w:val="000000"/>
          <w:sz w:val="22"/>
          <w:szCs w:val="22"/>
          <w:shd w:val="clear" w:color="auto" w:fill="FFFFFF"/>
          <w:lang w:eastAsia="en-US"/>
        </w:rPr>
        <w:t>transcriptome data</w:t>
      </w:r>
      <w:r w:rsidRPr="004005D1">
        <w:rPr>
          <w:rFonts w:asciiTheme="majorHAnsi" w:eastAsia="Times New Roman" w:hAnsiTheme="majorHAnsi" w:cs="Times New Roman"/>
          <w:color w:val="000000"/>
          <w:sz w:val="22"/>
          <w:szCs w:val="22"/>
          <w:shd w:val="clear" w:color="auto" w:fill="FFFFFF"/>
          <w:lang w:eastAsia="en-US"/>
        </w:rPr>
        <w:t xml:space="preserve"> and analysis tools. </w:t>
      </w:r>
    </w:p>
    <w:p w14:paraId="4C84A901" w14:textId="77777777" w:rsidR="0021515B" w:rsidRPr="004005D1" w:rsidRDefault="0021515B" w:rsidP="0021515B">
      <w:pPr>
        <w:spacing w:after="0"/>
        <w:rPr>
          <w:rFonts w:asciiTheme="majorHAnsi" w:hAnsiTheme="majorHAnsi" w:cs="Times New Roman"/>
          <w:b/>
          <w:sz w:val="22"/>
          <w:szCs w:val="22"/>
        </w:rPr>
      </w:pPr>
    </w:p>
    <w:p w14:paraId="4B9C7CF4" w14:textId="1C5ABCB5" w:rsidR="0021515B" w:rsidRPr="004005D1" w:rsidRDefault="0021515B" w:rsidP="0021515B">
      <w:pPr>
        <w:spacing w:after="0"/>
        <w:rPr>
          <w:rFonts w:asciiTheme="majorHAnsi" w:hAnsiTheme="majorHAnsi" w:cs="Times New Roman"/>
          <w:sz w:val="22"/>
          <w:szCs w:val="22"/>
        </w:rPr>
      </w:pPr>
      <w:r w:rsidRPr="004005D1">
        <w:rPr>
          <w:rFonts w:asciiTheme="majorHAnsi" w:hAnsiTheme="majorHAnsi" w:cs="Times New Roman"/>
          <w:b/>
          <w:sz w:val="22"/>
          <w:szCs w:val="22"/>
        </w:rPr>
        <w:t xml:space="preserve">Course sections: </w:t>
      </w:r>
      <w:r w:rsidRPr="004005D1">
        <w:rPr>
          <w:rFonts w:asciiTheme="majorHAnsi" w:hAnsiTheme="majorHAnsi" w:cs="Times New Roman"/>
          <w:b/>
          <w:sz w:val="22"/>
          <w:szCs w:val="22"/>
        </w:rPr>
        <w:tab/>
      </w:r>
      <w:r w:rsidRPr="004005D1">
        <w:rPr>
          <w:rFonts w:asciiTheme="majorHAnsi" w:hAnsiTheme="majorHAnsi" w:cs="Times New Roman"/>
          <w:b/>
          <w:sz w:val="22"/>
          <w:szCs w:val="22"/>
        </w:rPr>
        <w:tab/>
      </w:r>
      <w:r w:rsidRPr="004005D1">
        <w:rPr>
          <w:rFonts w:asciiTheme="majorHAnsi" w:hAnsiTheme="majorHAnsi" w:cs="Times New Roman"/>
          <w:b/>
          <w:sz w:val="22"/>
          <w:szCs w:val="22"/>
        </w:rPr>
        <w:tab/>
      </w:r>
      <w:r w:rsidR="00795E4E" w:rsidRPr="004005D1">
        <w:rPr>
          <w:rFonts w:asciiTheme="majorHAnsi" w:hAnsiTheme="majorHAnsi" w:cs="Times New Roman"/>
          <w:sz w:val="22"/>
          <w:szCs w:val="22"/>
        </w:rPr>
        <w:t xml:space="preserve">EPP </w:t>
      </w:r>
      <w:r w:rsidR="003F49B1">
        <w:rPr>
          <w:rFonts w:asciiTheme="majorHAnsi" w:hAnsiTheme="majorHAnsi" w:cs="Times New Roman"/>
          <w:sz w:val="22"/>
          <w:szCs w:val="22"/>
        </w:rPr>
        <w:t>604-001</w:t>
      </w:r>
    </w:p>
    <w:p w14:paraId="4A160941" w14:textId="7B53DE47" w:rsidR="0019261D" w:rsidRPr="004005D1" w:rsidRDefault="0019261D" w:rsidP="0021515B">
      <w:pPr>
        <w:spacing w:after="0"/>
        <w:rPr>
          <w:rFonts w:asciiTheme="majorHAnsi" w:hAnsiTheme="majorHAnsi" w:cs="Times New Roman"/>
          <w:b/>
          <w:sz w:val="22"/>
          <w:szCs w:val="22"/>
        </w:rPr>
      </w:pPr>
      <w:r w:rsidRPr="004005D1">
        <w:rPr>
          <w:rFonts w:asciiTheme="majorHAnsi" w:hAnsiTheme="majorHAnsi" w:cs="Times New Roman"/>
          <w:b/>
          <w:sz w:val="22"/>
          <w:szCs w:val="22"/>
        </w:rPr>
        <w:t>Meeting Time:</w:t>
      </w:r>
      <w:r w:rsidRPr="004005D1">
        <w:rPr>
          <w:rFonts w:asciiTheme="majorHAnsi" w:hAnsiTheme="majorHAnsi" w:cs="Times New Roman"/>
          <w:b/>
          <w:sz w:val="22"/>
          <w:szCs w:val="22"/>
        </w:rPr>
        <w:tab/>
      </w:r>
      <w:r w:rsidRPr="004005D1">
        <w:rPr>
          <w:rFonts w:asciiTheme="majorHAnsi" w:hAnsiTheme="majorHAnsi" w:cs="Times New Roman"/>
          <w:b/>
          <w:sz w:val="22"/>
          <w:szCs w:val="22"/>
        </w:rPr>
        <w:tab/>
      </w:r>
      <w:r w:rsidRPr="004005D1">
        <w:rPr>
          <w:rFonts w:asciiTheme="majorHAnsi" w:hAnsiTheme="majorHAnsi" w:cs="Times New Roman"/>
          <w:b/>
          <w:sz w:val="22"/>
          <w:szCs w:val="22"/>
        </w:rPr>
        <w:tab/>
      </w:r>
      <w:r w:rsidR="004005D1">
        <w:rPr>
          <w:rFonts w:asciiTheme="majorHAnsi" w:hAnsiTheme="majorHAnsi" w:cs="Times New Roman"/>
          <w:b/>
          <w:sz w:val="22"/>
          <w:szCs w:val="22"/>
        </w:rPr>
        <w:tab/>
      </w:r>
      <w:r w:rsidR="003F49B1">
        <w:rPr>
          <w:rFonts w:asciiTheme="majorHAnsi" w:hAnsiTheme="majorHAnsi" w:cs="Times New Roman"/>
          <w:sz w:val="22"/>
          <w:szCs w:val="22"/>
        </w:rPr>
        <w:t>Tuesday</w:t>
      </w:r>
      <w:r w:rsidR="004005D1">
        <w:rPr>
          <w:rFonts w:asciiTheme="majorHAnsi" w:hAnsiTheme="majorHAnsi" w:cs="Times New Roman"/>
          <w:sz w:val="22"/>
          <w:szCs w:val="22"/>
        </w:rPr>
        <w:t xml:space="preserve"> </w:t>
      </w:r>
      <w:r w:rsidR="003F49B1">
        <w:rPr>
          <w:rFonts w:asciiTheme="majorHAnsi" w:hAnsiTheme="majorHAnsi" w:cs="Times New Roman"/>
          <w:sz w:val="22"/>
          <w:szCs w:val="22"/>
        </w:rPr>
        <w:t>3:40-4:30</w:t>
      </w:r>
    </w:p>
    <w:p w14:paraId="6C3B9916" w14:textId="2DDDAC7D" w:rsidR="0021515B" w:rsidRPr="004005D1" w:rsidRDefault="0019261D" w:rsidP="0021515B">
      <w:pPr>
        <w:spacing w:after="0"/>
        <w:rPr>
          <w:rFonts w:asciiTheme="majorHAnsi" w:hAnsiTheme="majorHAnsi" w:cs="Times New Roman"/>
          <w:sz w:val="22"/>
          <w:szCs w:val="22"/>
        </w:rPr>
      </w:pPr>
      <w:proofErr w:type="gramStart"/>
      <w:r w:rsidRPr="004005D1">
        <w:rPr>
          <w:rFonts w:asciiTheme="majorHAnsi" w:hAnsiTheme="majorHAnsi" w:cs="Times New Roman"/>
          <w:b/>
          <w:sz w:val="22"/>
          <w:szCs w:val="22"/>
        </w:rPr>
        <w:t xml:space="preserve">Meeting </w:t>
      </w:r>
      <w:r w:rsidR="0021515B" w:rsidRPr="004005D1">
        <w:rPr>
          <w:rFonts w:asciiTheme="majorHAnsi" w:hAnsiTheme="majorHAnsi" w:cs="Times New Roman"/>
          <w:b/>
          <w:sz w:val="22"/>
          <w:szCs w:val="22"/>
        </w:rPr>
        <w:t xml:space="preserve"> Place</w:t>
      </w:r>
      <w:proofErr w:type="gramEnd"/>
      <w:r w:rsidR="0021515B" w:rsidRPr="004005D1">
        <w:rPr>
          <w:rFonts w:asciiTheme="majorHAnsi" w:hAnsiTheme="majorHAnsi" w:cs="Times New Roman"/>
          <w:b/>
          <w:sz w:val="22"/>
          <w:szCs w:val="22"/>
        </w:rPr>
        <w:t xml:space="preserve">: </w:t>
      </w:r>
      <w:r w:rsidR="0021515B" w:rsidRPr="004005D1">
        <w:rPr>
          <w:rFonts w:asciiTheme="majorHAnsi" w:hAnsiTheme="majorHAnsi" w:cs="Times New Roman"/>
          <w:b/>
          <w:sz w:val="22"/>
          <w:szCs w:val="22"/>
        </w:rPr>
        <w:tab/>
      </w:r>
      <w:r w:rsidR="0021515B" w:rsidRPr="004005D1">
        <w:rPr>
          <w:rFonts w:asciiTheme="majorHAnsi" w:hAnsiTheme="majorHAnsi" w:cs="Times New Roman"/>
          <w:b/>
          <w:sz w:val="22"/>
          <w:szCs w:val="22"/>
        </w:rPr>
        <w:tab/>
      </w:r>
      <w:r w:rsidRPr="004005D1">
        <w:rPr>
          <w:rFonts w:asciiTheme="majorHAnsi" w:hAnsiTheme="majorHAnsi" w:cs="Times New Roman"/>
          <w:b/>
          <w:sz w:val="22"/>
          <w:szCs w:val="22"/>
        </w:rPr>
        <w:tab/>
      </w:r>
      <w:r w:rsidR="0021515B" w:rsidRPr="004005D1">
        <w:rPr>
          <w:rFonts w:asciiTheme="majorHAnsi" w:hAnsiTheme="majorHAnsi" w:cs="Times New Roman"/>
          <w:sz w:val="22"/>
          <w:szCs w:val="22"/>
        </w:rPr>
        <w:t xml:space="preserve">Plant </w:t>
      </w:r>
      <w:r w:rsidR="004005D1">
        <w:rPr>
          <w:rFonts w:asciiTheme="majorHAnsi" w:hAnsiTheme="majorHAnsi" w:cs="Times New Roman"/>
          <w:sz w:val="22"/>
          <w:szCs w:val="22"/>
        </w:rPr>
        <w:t xml:space="preserve">Biotechnology Building, Room </w:t>
      </w:r>
      <w:r w:rsidR="003F49B1">
        <w:rPr>
          <w:rFonts w:asciiTheme="majorHAnsi" w:hAnsiTheme="majorHAnsi" w:cs="Times New Roman"/>
          <w:sz w:val="22"/>
          <w:szCs w:val="22"/>
        </w:rPr>
        <w:t>410</w:t>
      </w:r>
    </w:p>
    <w:p w14:paraId="1A3EEA7E" w14:textId="3FF955F5" w:rsidR="0021515B" w:rsidRPr="004005D1" w:rsidRDefault="0021515B" w:rsidP="0021515B">
      <w:pPr>
        <w:spacing w:after="0"/>
        <w:rPr>
          <w:rFonts w:asciiTheme="majorHAnsi" w:hAnsiTheme="majorHAnsi" w:cs="Times New Roman"/>
          <w:sz w:val="22"/>
          <w:szCs w:val="22"/>
        </w:rPr>
      </w:pPr>
      <w:r w:rsidRPr="004005D1">
        <w:rPr>
          <w:rFonts w:asciiTheme="majorHAnsi" w:hAnsiTheme="majorHAnsi" w:cs="Times New Roman"/>
          <w:b/>
          <w:sz w:val="22"/>
          <w:szCs w:val="22"/>
        </w:rPr>
        <w:t>Course Credit Hours:</w:t>
      </w:r>
      <w:r w:rsidRPr="004005D1">
        <w:rPr>
          <w:rFonts w:asciiTheme="majorHAnsi" w:hAnsiTheme="majorHAnsi" w:cs="Times New Roman"/>
          <w:sz w:val="22"/>
          <w:szCs w:val="22"/>
        </w:rPr>
        <w:t xml:space="preserve"> </w:t>
      </w:r>
      <w:r w:rsidRPr="004005D1">
        <w:rPr>
          <w:rFonts w:asciiTheme="majorHAnsi" w:hAnsiTheme="majorHAnsi" w:cs="Times New Roman"/>
          <w:sz w:val="22"/>
          <w:szCs w:val="22"/>
        </w:rPr>
        <w:tab/>
      </w:r>
      <w:r w:rsidRPr="004005D1">
        <w:rPr>
          <w:rFonts w:asciiTheme="majorHAnsi" w:hAnsiTheme="majorHAnsi" w:cs="Times New Roman"/>
          <w:sz w:val="22"/>
          <w:szCs w:val="22"/>
        </w:rPr>
        <w:tab/>
      </w:r>
      <w:r w:rsidR="004005D1">
        <w:rPr>
          <w:rFonts w:asciiTheme="majorHAnsi" w:hAnsiTheme="majorHAnsi" w:cs="Times New Roman"/>
          <w:sz w:val="22"/>
          <w:szCs w:val="22"/>
        </w:rPr>
        <w:tab/>
        <w:t>1</w:t>
      </w:r>
    </w:p>
    <w:p w14:paraId="0CC4D166" w14:textId="34958B4A" w:rsidR="00635C4A" w:rsidRPr="004005D1" w:rsidRDefault="00635C4A" w:rsidP="0021515B">
      <w:pPr>
        <w:spacing w:after="0"/>
        <w:rPr>
          <w:rFonts w:asciiTheme="majorHAnsi" w:hAnsiTheme="majorHAnsi" w:cs="Times New Roman"/>
          <w:b/>
          <w:sz w:val="22"/>
          <w:szCs w:val="22"/>
        </w:rPr>
      </w:pPr>
      <w:r w:rsidRPr="004005D1">
        <w:rPr>
          <w:rFonts w:asciiTheme="majorHAnsi" w:hAnsiTheme="majorHAnsi" w:cs="Times New Roman"/>
          <w:b/>
          <w:sz w:val="22"/>
          <w:szCs w:val="22"/>
        </w:rPr>
        <w:t>Couse website:</w:t>
      </w:r>
      <w:r w:rsidRPr="004005D1">
        <w:rPr>
          <w:rFonts w:asciiTheme="majorHAnsi" w:hAnsiTheme="majorHAnsi" w:cs="Times New Roman"/>
          <w:b/>
          <w:sz w:val="22"/>
          <w:szCs w:val="22"/>
        </w:rPr>
        <w:tab/>
      </w:r>
      <w:r w:rsidRPr="004005D1">
        <w:rPr>
          <w:rFonts w:asciiTheme="majorHAnsi" w:hAnsiTheme="majorHAnsi" w:cs="Times New Roman"/>
          <w:sz w:val="22"/>
          <w:szCs w:val="22"/>
        </w:rPr>
        <w:tab/>
      </w:r>
      <w:r w:rsidRPr="004005D1">
        <w:rPr>
          <w:rFonts w:asciiTheme="majorHAnsi" w:hAnsiTheme="majorHAnsi" w:cs="Times New Roman"/>
          <w:sz w:val="22"/>
          <w:szCs w:val="22"/>
        </w:rPr>
        <w:tab/>
      </w:r>
      <w:r w:rsidR="004005D1">
        <w:rPr>
          <w:rFonts w:asciiTheme="majorHAnsi" w:hAnsiTheme="majorHAnsi" w:cs="Times New Roman"/>
          <w:sz w:val="22"/>
          <w:szCs w:val="22"/>
        </w:rPr>
        <w:tab/>
      </w:r>
      <w:r w:rsidR="004005D1" w:rsidRPr="004005D1">
        <w:rPr>
          <w:rFonts w:asciiTheme="majorHAnsi" w:hAnsiTheme="majorHAnsi" w:cs="Times New Roman"/>
          <w:sz w:val="22"/>
          <w:szCs w:val="22"/>
        </w:rPr>
        <w:t>https://g</w:t>
      </w:r>
      <w:r w:rsidR="004005D1">
        <w:rPr>
          <w:rFonts w:asciiTheme="majorHAnsi" w:hAnsiTheme="majorHAnsi" w:cs="Times New Roman"/>
          <w:sz w:val="22"/>
          <w:szCs w:val="22"/>
        </w:rPr>
        <w:t>ithub.com/mestato/EPP</w:t>
      </w:r>
      <w:r w:rsidR="003F49B1">
        <w:rPr>
          <w:rFonts w:asciiTheme="majorHAnsi" w:hAnsiTheme="majorHAnsi" w:cs="Times New Roman"/>
          <w:sz w:val="22"/>
          <w:szCs w:val="22"/>
        </w:rPr>
        <w:t>604</w:t>
      </w:r>
      <w:r w:rsidR="004005D1">
        <w:rPr>
          <w:rFonts w:asciiTheme="majorHAnsi" w:hAnsiTheme="majorHAnsi" w:cs="Times New Roman"/>
          <w:sz w:val="22"/>
          <w:szCs w:val="22"/>
        </w:rPr>
        <w:t>/wiki/</w:t>
      </w:r>
    </w:p>
    <w:p w14:paraId="2C937188" w14:textId="77777777" w:rsidR="003C2794" w:rsidRPr="004005D1" w:rsidRDefault="003C2794" w:rsidP="0021515B">
      <w:pPr>
        <w:spacing w:after="0"/>
        <w:rPr>
          <w:rFonts w:asciiTheme="majorHAnsi" w:hAnsiTheme="majorHAnsi" w:cs="Times New Roman"/>
          <w:b/>
          <w:sz w:val="22"/>
          <w:szCs w:val="22"/>
        </w:rPr>
      </w:pPr>
    </w:p>
    <w:p w14:paraId="0B0AADDE" w14:textId="607A81BE" w:rsidR="003C2794" w:rsidRPr="004005D1" w:rsidRDefault="003C2794" w:rsidP="0021515B">
      <w:pPr>
        <w:spacing w:after="0"/>
        <w:rPr>
          <w:rFonts w:asciiTheme="majorHAnsi" w:hAnsiTheme="majorHAnsi" w:cs="Times New Roman"/>
          <w:b/>
          <w:sz w:val="22"/>
          <w:szCs w:val="22"/>
        </w:rPr>
      </w:pPr>
      <w:r w:rsidRPr="004005D1">
        <w:rPr>
          <w:rFonts w:asciiTheme="majorHAnsi" w:hAnsiTheme="majorHAnsi" w:cs="Times New Roman"/>
          <w:b/>
          <w:sz w:val="22"/>
          <w:szCs w:val="22"/>
        </w:rPr>
        <w:t>In</w:t>
      </w:r>
      <w:r w:rsidR="003F49B1">
        <w:rPr>
          <w:rFonts w:asciiTheme="majorHAnsi" w:hAnsiTheme="majorHAnsi" w:cs="Times New Roman"/>
          <w:b/>
          <w:sz w:val="22"/>
          <w:szCs w:val="22"/>
        </w:rPr>
        <w:t>s</w:t>
      </w:r>
      <w:r w:rsidRPr="004005D1">
        <w:rPr>
          <w:rFonts w:asciiTheme="majorHAnsi" w:hAnsiTheme="majorHAnsi" w:cs="Times New Roman"/>
          <w:b/>
          <w:sz w:val="22"/>
          <w:szCs w:val="22"/>
        </w:rPr>
        <w:t>tructor</w:t>
      </w:r>
      <w:r w:rsidR="003F49B1">
        <w:rPr>
          <w:rFonts w:asciiTheme="majorHAnsi" w:hAnsiTheme="majorHAnsi" w:cs="Times New Roman"/>
          <w:b/>
          <w:sz w:val="22"/>
          <w:szCs w:val="22"/>
        </w:rPr>
        <w:t>s</w:t>
      </w:r>
    </w:p>
    <w:p w14:paraId="05408A28" w14:textId="6E449EC9" w:rsidR="003C2794" w:rsidRPr="004005D1" w:rsidRDefault="0021515B" w:rsidP="0021515B">
      <w:pPr>
        <w:spacing w:after="0"/>
        <w:rPr>
          <w:rFonts w:asciiTheme="majorHAnsi" w:hAnsiTheme="majorHAnsi" w:cs="Times New Roman"/>
          <w:sz w:val="22"/>
          <w:szCs w:val="22"/>
        </w:rPr>
      </w:pPr>
      <w:r w:rsidRPr="004005D1">
        <w:rPr>
          <w:rFonts w:asciiTheme="majorHAnsi" w:hAnsiTheme="majorHAnsi" w:cs="Times New Roman"/>
          <w:sz w:val="22"/>
          <w:szCs w:val="22"/>
        </w:rPr>
        <w:t>Meg Staton</w:t>
      </w:r>
      <w:r w:rsidR="003C2794" w:rsidRPr="004005D1">
        <w:rPr>
          <w:rFonts w:asciiTheme="majorHAnsi" w:hAnsiTheme="majorHAnsi" w:cs="Times New Roman"/>
          <w:sz w:val="22"/>
          <w:szCs w:val="22"/>
        </w:rPr>
        <w:tab/>
      </w:r>
      <w:r w:rsidR="003C2794" w:rsidRPr="004005D1">
        <w:rPr>
          <w:rFonts w:asciiTheme="majorHAnsi" w:hAnsiTheme="majorHAnsi" w:cs="Times New Roman"/>
          <w:sz w:val="22"/>
          <w:szCs w:val="22"/>
        </w:rPr>
        <w:tab/>
      </w:r>
      <w:r w:rsidR="003C2794" w:rsidRPr="004005D1">
        <w:rPr>
          <w:rFonts w:asciiTheme="majorHAnsi" w:hAnsiTheme="majorHAnsi" w:cs="Times New Roman"/>
          <w:sz w:val="22"/>
          <w:szCs w:val="22"/>
        </w:rPr>
        <w:tab/>
      </w:r>
      <w:r w:rsidR="003C2794" w:rsidRPr="004005D1">
        <w:rPr>
          <w:rFonts w:asciiTheme="majorHAnsi" w:hAnsiTheme="majorHAnsi" w:cs="Times New Roman"/>
          <w:sz w:val="22"/>
          <w:szCs w:val="22"/>
        </w:rPr>
        <w:tab/>
        <w:t xml:space="preserve">Email: </w:t>
      </w:r>
      <w:hyperlink r:id="rId5" w:history="1">
        <w:r w:rsidR="003C2794" w:rsidRPr="004005D1">
          <w:rPr>
            <w:rStyle w:val="Hyperlink"/>
            <w:rFonts w:asciiTheme="majorHAnsi" w:hAnsiTheme="majorHAnsi" w:cs="Times New Roman"/>
            <w:sz w:val="22"/>
            <w:szCs w:val="22"/>
          </w:rPr>
          <w:t>mstaton1@utk.edu</w:t>
        </w:r>
      </w:hyperlink>
      <w:r w:rsidR="003C2794" w:rsidRPr="004005D1">
        <w:rPr>
          <w:rFonts w:asciiTheme="majorHAnsi" w:hAnsiTheme="majorHAnsi" w:cs="Times New Roman"/>
          <w:sz w:val="22"/>
          <w:szCs w:val="22"/>
        </w:rPr>
        <w:tab/>
      </w:r>
      <w:r w:rsidR="003C2794" w:rsidRPr="004005D1">
        <w:rPr>
          <w:rFonts w:asciiTheme="majorHAnsi" w:hAnsiTheme="majorHAnsi" w:cs="Times New Roman"/>
          <w:sz w:val="22"/>
          <w:szCs w:val="22"/>
        </w:rPr>
        <w:tab/>
      </w:r>
    </w:p>
    <w:p w14:paraId="1362769F" w14:textId="732DBAC6" w:rsidR="003C2794" w:rsidRPr="004005D1" w:rsidRDefault="003C2794" w:rsidP="0021515B">
      <w:pPr>
        <w:spacing w:after="0"/>
        <w:rPr>
          <w:rFonts w:asciiTheme="majorHAnsi" w:hAnsiTheme="majorHAnsi" w:cs="Times New Roman"/>
          <w:b/>
          <w:sz w:val="22"/>
          <w:szCs w:val="22"/>
        </w:rPr>
      </w:pPr>
      <w:r w:rsidRPr="004005D1">
        <w:rPr>
          <w:rFonts w:asciiTheme="majorHAnsi" w:hAnsiTheme="majorHAnsi" w:cs="Times New Roman"/>
          <w:sz w:val="22"/>
          <w:szCs w:val="22"/>
        </w:rPr>
        <w:t>Assistant Professor</w:t>
      </w:r>
      <w:r w:rsidRPr="004005D1">
        <w:rPr>
          <w:rFonts w:asciiTheme="majorHAnsi" w:hAnsiTheme="majorHAnsi" w:cs="Times New Roman"/>
          <w:sz w:val="22"/>
          <w:szCs w:val="22"/>
        </w:rPr>
        <w:tab/>
      </w:r>
      <w:r w:rsidRPr="004005D1">
        <w:rPr>
          <w:rFonts w:asciiTheme="majorHAnsi" w:hAnsiTheme="majorHAnsi" w:cs="Times New Roman"/>
          <w:sz w:val="22"/>
          <w:szCs w:val="22"/>
        </w:rPr>
        <w:tab/>
      </w:r>
      <w:r w:rsidRPr="004005D1">
        <w:rPr>
          <w:rFonts w:asciiTheme="majorHAnsi" w:hAnsiTheme="majorHAnsi" w:cs="Times New Roman"/>
          <w:sz w:val="22"/>
          <w:szCs w:val="22"/>
        </w:rPr>
        <w:tab/>
        <w:t>Office: PBB 154</w:t>
      </w:r>
    </w:p>
    <w:p w14:paraId="71263CC3" w14:textId="30CA8731" w:rsidR="009246E2" w:rsidRDefault="003C2794" w:rsidP="009246E2">
      <w:pPr>
        <w:spacing w:after="0"/>
        <w:rPr>
          <w:rFonts w:asciiTheme="majorHAnsi" w:hAnsiTheme="majorHAnsi" w:cs="Times New Roman"/>
          <w:sz w:val="22"/>
          <w:szCs w:val="22"/>
        </w:rPr>
      </w:pPr>
      <w:r w:rsidRPr="004005D1">
        <w:rPr>
          <w:rFonts w:asciiTheme="majorHAnsi" w:hAnsiTheme="majorHAnsi" w:cs="Times New Roman"/>
          <w:sz w:val="22"/>
          <w:szCs w:val="22"/>
        </w:rPr>
        <w:t>Entomology and Plant Pathology</w:t>
      </w:r>
      <w:r w:rsidRPr="004005D1">
        <w:rPr>
          <w:rFonts w:asciiTheme="majorHAnsi" w:hAnsiTheme="majorHAnsi" w:cs="Times New Roman"/>
          <w:sz w:val="22"/>
          <w:szCs w:val="22"/>
        </w:rPr>
        <w:tab/>
        <w:t xml:space="preserve">Office hours: </w:t>
      </w:r>
      <w:r w:rsidR="004005D1">
        <w:rPr>
          <w:rFonts w:asciiTheme="majorHAnsi" w:hAnsiTheme="majorHAnsi" w:cs="Times New Roman"/>
          <w:sz w:val="22"/>
          <w:szCs w:val="22"/>
        </w:rPr>
        <w:t>after class and by appointment</w:t>
      </w:r>
    </w:p>
    <w:p w14:paraId="64B13B70" w14:textId="7E423351" w:rsidR="003F49B1" w:rsidRDefault="003F49B1" w:rsidP="009246E2">
      <w:pPr>
        <w:spacing w:after="0"/>
        <w:rPr>
          <w:rFonts w:asciiTheme="majorHAnsi" w:hAnsiTheme="majorHAnsi" w:cs="Times New Roman"/>
          <w:sz w:val="22"/>
          <w:szCs w:val="22"/>
        </w:rPr>
      </w:pPr>
    </w:p>
    <w:p w14:paraId="00E2368F" w14:textId="5DA12E35" w:rsidR="003F49B1" w:rsidRPr="004005D1" w:rsidRDefault="003F49B1" w:rsidP="003F49B1">
      <w:pPr>
        <w:spacing w:after="0"/>
        <w:rPr>
          <w:rFonts w:asciiTheme="majorHAnsi" w:hAnsiTheme="majorHAnsi" w:cs="Times New Roman"/>
          <w:sz w:val="22"/>
          <w:szCs w:val="22"/>
        </w:rPr>
      </w:pPr>
      <w:r>
        <w:rPr>
          <w:rFonts w:asciiTheme="majorHAnsi" w:hAnsiTheme="majorHAnsi" w:cs="Times New Roman"/>
          <w:sz w:val="22"/>
          <w:szCs w:val="22"/>
        </w:rPr>
        <w:t>Kim</w:t>
      </w:r>
      <w:r w:rsidR="00D26E41">
        <w:rPr>
          <w:rFonts w:asciiTheme="majorHAnsi" w:hAnsiTheme="majorHAnsi" w:cs="Times New Roman"/>
          <w:sz w:val="22"/>
          <w:szCs w:val="22"/>
        </w:rPr>
        <w:t>berly</w:t>
      </w:r>
      <w:r>
        <w:rPr>
          <w:rFonts w:asciiTheme="majorHAnsi" w:hAnsiTheme="majorHAnsi" w:cs="Times New Roman"/>
          <w:sz w:val="22"/>
          <w:szCs w:val="22"/>
        </w:rPr>
        <w:t xml:space="preserve"> Gwinn</w:t>
      </w:r>
      <w:r w:rsidRPr="004005D1">
        <w:rPr>
          <w:rFonts w:asciiTheme="majorHAnsi" w:hAnsiTheme="majorHAnsi" w:cs="Times New Roman"/>
          <w:sz w:val="22"/>
          <w:szCs w:val="22"/>
        </w:rPr>
        <w:tab/>
      </w:r>
      <w:r w:rsidRPr="004005D1">
        <w:rPr>
          <w:rFonts w:asciiTheme="majorHAnsi" w:hAnsiTheme="majorHAnsi" w:cs="Times New Roman"/>
          <w:sz w:val="22"/>
          <w:szCs w:val="22"/>
        </w:rPr>
        <w:tab/>
      </w:r>
      <w:r w:rsidRPr="004005D1">
        <w:rPr>
          <w:rFonts w:asciiTheme="majorHAnsi" w:hAnsiTheme="majorHAnsi" w:cs="Times New Roman"/>
          <w:sz w:val="22"/>
          <w:szCs w:val="22"/>
        </w:rPr>
        <w:tab/>
      </w:r>
      <w:r w:rsidRPr="004005D1">
        <w:rPr>
          <w:rFonts w:asciiTheme="majorHAnsi" w:hAnsiTheme="majorHAnsi" w:cs="Times New Roman"/>
          <w:sz w:val="22"/>
          <w:szCs w:val="22"/>
        </w:rPr>
        <w:tab/>
        <w:t xml:space="preserve">Email: </w:t>
      </w:r>
      <w:hyperlink r:id="rId6" w:history="1">
        <w:r w:rsidRPr="006E49DD">
          <w:rPr>
            <w:rStyle w:val="Hyperlink"/>
            <w:rFonts w:asciiTheme="majorHAnsi" w:hAnsiTheme="majorHAnsi" w:cs="Times New Roman"/>
            <w:sz w:val="22"/>
            <w:szCs w:val="22"/>
          </w:rPr>
          <w:t>kgwinn@utk.edu</w:t>
        </w:r>
      </w:hyperlink>
      <w:r w:rsidRPr="004005D1">
        <w:rPr>
          <w:rFonts w:asciiTheme="majorHAnsi" w:hAnsiTheme="majorHAnsi" w:cs="Times New Roman"/>
          <w:sz w:val="22"/>
          <w:szCs w:val="22"/>
        </w:rPr>
        <w:tab/>
      </w:r>
      <w:r w:rsidRPr="004005D1">
        <w:rPr>
          <w:rFonts w:asciiTheme="majorHAnsi" w:hAnsiTheme="majorHAnsi" w:cs="Times New Roman"/>
          <w:sz w:val="22"/>
          <w:szCs w:val="22"/>
        </w:rPr>
        <w:tab/>
      </w:r>
    </w:p>
    <w:p w14:paraId="0153C439" w14:textId="430C25B5" w:rsidR="003F49B1" w:rsidRPr="004005D1" w:rsidRDefault="003F49B1" w:rsidP="003F49B1">
      <w:pPr>
        <w:spacing w:after="0"/>
        <w:rPr>
          <w:rFonts w:asciiTheme="majorHAnsi" w:hAnsiTheme="majorHAnsi" w:cs="Times New Roman"/>
          <w:b/>
          <w:sz w:val="22"/>
          <w:szCs w:val="22"/>
        </w:rPr>
      </w:pPr>
      <w:r w:rsidRPr="004005D1">
        <w:rPr>
          <w:rFonts w:asciiTheme="majorHAnsi" w:hAnsiTheme="majorHAnsi" w:cs="Times New Roman"/>
          <w:sz w:val="22"/>
          <w:szCs w:val="22"/>
        </w:rPr>
        <w:t>Ass</w:t>
      </w:r>
      <w:r>
        <w:rPr>
          <w:rFonts w:asciiTheme="majorHAnsi" w:hAnsiTheme="majorHAnsi" w:cs="Times New Roman"/>
          <w:sz w:val="22"/>
          <w:szCs w:val="22"/>
        </w:rPr>
        <w:t>ociate</w:t>
      </w:r>
      <w:r w:rsidRPr="004005D1">
        <w:rPr>
          <w:rFonts w:asciiTheme="majorHAnsi" w:hAnsiTheme="majorHAnsi" w:cs="Times New Roman"/>
          <w:sz w:val="22"/>
          <w:szCs w:val="22"/>
        </w:rPr>
        <w:t xml:space="preserve"> Professor</w:t>
      </w:r>
      <w:r w:rsidRPr="004005D1">
        <w:rPr>
          <w:rFonts w:asciiTheme="majorHAnsi" w:hAnsiTheme="majorHAnsi" w:cs="Times New Roman"/>
          <w:sz w:val="22"/>
          <w:szCs w:val="22"/>
        </w:rPr>
        <w:tab/>
      </w:r>
      <w:r w:rsidRPr="004005D1">
        <w:rPr>
          <w:rFonts w:asciiTheme="majorHAnsi" w:hAnsiTheme="majorHAnsi" w:cs="Times New Roman"/>
          <w:sz w:val="22"/>
          <w:szCs w:val="22"/>
        </w:rPr>
        <w:tab/>
      </w:r>
      <w:r w:rsidRPr="004005D1">
        <w:rPr>
          <w:rFonts w:asciiTheme="majorHAnsi" w:hAnsiTheme="majorHAnsi" w:cs="Times New Roman"/>
          <w:sz w:val="22"/>
          <w:szCs w:val="22"/>
        </w:rPr>
        <w:tab/>
        <w:t xml:space="preserve">Office: PBB </w:t>
      </w:r>
      <w:r>
        <w:rPr>
          <w:rFonts w:asciiTheme="majorHAnsi" w:hAnsiTheme="majorHAnsi" w:cs="Times New Roman"/>
          <w:sz w:val="22"/>
          <w:szCs w:val="22"/>
        </w:rPr>
        <w:t>416</w:t>
      </w:r>
    </w:p>
    <w:p w14:paraId="059B81FF" w14:textId="77777777" w:rsidR="003F49B1" w:rsidRPr="004005D1" w:rsidRDefault="003F49B1" w:rsidP="003F49B1">
      <w:pPr>
        <w:spacing w:after="0"/>
        <w:rPr>
          <w:rFonts w:asciiTheme="majorHAnsi" w:hAnsiTheme="majorHAnsi" w:cs="Times New Roman"/>
          <w:sz w:val="22"/>
          <w:szCs w:val="22"/>
        </w:rPr>
      </w:pPr>
      <w:r w:rsidRPr="004005D1">
        <w:rPr>
          <w:rFonts w:asciiTheme="majorHAnsi" w:hAnsiTheme="majorHAnsi" w:cs="Times New Roman"/>
          <w:sz w:val="22"/>
          <w:szCs w:val="22"/>
        </w:rPr>
        <w:t>Entomology and Plant Pathology</w:t>
      </w:r>
      <w:r w:rsidRPr="004005D1">
        <w:rPr>
          <w:rFonts w:asciiTheme="majorHAnsi" w:hAnsiTheme="majorHAnsi" w:cs="Times New Roman"/>
          <w:sz w:val="22"/>
          <w:szCs w:val="22"/>
        </w:rPr>
        <w:tab/>
        <w:t xml:space="preserve">Office hours: </w:t>
      </w:r>
      <w:r>
        <w:rPr>
          <w:rFonts w:asciiTheme="majorHAnsi" w:hAnsiTheme="majorHAnsi" w:cs="Times New Roman"/>
          <w:sz w:val="22"/>
          <w:szCs w:val="22"/>
        </w:rPr>
        <w:t>after class and by appointment</w:t>
      </w:r>
    </w:p>
    <w:p w14:paraId="4CB79F63" w14:textId="77777777" w:rsidR="003F49B1" w:rsidRPr="004005D1" w:rsidRDefault="003F49B1" w:rsidP="009246E2">
      <w:pPr>
        <w:spacing w:after="0"/>
        <w:rPr>
          <w:rFonts w:asciiTheme="majorHAnsi" w:hAnsiTheme="majorHAnsi" w:cs="Times New Roman"/>
          <w:sz w:val="22"/>
          <w:szCs w:val="22"/>
        </w:rPr>
      </w:pPr>
    </w:p>
    <w:p w14:paraId="38D11026" w14:textId="77777777" w:rsidR="009246E2" w:rsidRPr="004005D1" w:rsidRDefault="009246E2" w:rsidP="009246E2">
      <w:pPr>
        <w:spacing w:after="0"/>
        <w:rPr>
          <w:rFonts w:asciiTheme="majorHAnsi" w:hAnsiTheme="majorHAnsi" w:cs="Times New Roman"/>
          <w:sz w:val="22"/>
          <w:szCs w:val="22"/>
        </w:rPr>
      </w:pPr>
    </w:p>
    <w:p w14:paraId="180DD39D" w14:textId="680D5F89" w:rsidR="004005D1" w:rsidRPr="003F49B1" w:rsidRDefault="009246E2" w:rsidP="003F49B1">
      <w:pPr>
        <w:rPr>
          <w:rFonts w:asciiTheme="majorHAnsi" w:hAnsiTheme="majorHAnsi"/>
          <w:bCs/>
          <w:i/>
          <w:iCs/>
          <w:sz w:val="22"/>
          <w:szCs w:val="22"/>
        </w:rPr>
      </w:pPr>
      <w:r w:rsidRPr="004005D1">
        <w:rPr>
          <w:rFonts w:asciiTheme="majorHAnsi" w:hAnsiTheme="majorHAnsi"/>
          <w:bCs/>
          <w:i/>
          <w:iCs/>
          <w:sz w:val="22"/>
          <w:szCs w:val="22"/>
        </w:rPr>
        <w:t xml:space="preserve">The instructor reserves the right to revise, alter or amend this syllabus as necessary.  Students will be notified </w:t>
      </w:r>
      <w:r w:rsidR="004C12A1" w:rsidRPr="004005D1">
        <w:rPr>
          <w:rFonts w:asciiTheme="majorHAnsi" w:hAnsiTheme="majorHAnsi"/>
          <w:bCs/>
          <w:i/>
          <w:iCs/>
          <w:sz w:val="22"/>
          <w:szCs w:val="22"/>
        </w:rPr>
        <w:t>by</w:t>
      </w:r>
      <w:r w:rsidRPr="004005D1">
        <w:rPr>
          <w:rFonts w:asciiTheme="majorHAnsi" w:hAnsiTheme="majorHAnsi"/>
          <w:bCs/>
          <w:i/>
          <w:iCs/>
          <w:sz w:val="22"/>
          <w:szCs w:val="22"/>
        </w:rPr>
        <w:t xml:space="preserve"> email of any such changes. </w:t>
      </w:r>
    </w:p>
    <w:p w14:paraId="37150FE6" w14:textId="77777777" w:rsidR="0016440E" w:rsidRPr="004005D1" w:rsidRDefault="0016440E" w:rsidP="003334F2">
      <w:pPr>
        <w:spacing w:after="0"/>
        <w:rPr>
          <w:rFonts w:asciiTheme="majorHAnsi" w:hAnsiTheme="majorHAnsi"/>
          <w:bCs/>
          <w:iCs/>
          <w:sz w:val="22"/>
          <w:szCs w:val="22"/>
        </w:rPr>
      </w:pPr>
    </w:p>
    <w:p w14:paraId="4D7268D8" w14:textId="1F5F9820" w:rsidR="0021515B" w:rsidRPr="004005D1" w:rsidRDefault="0041749C" w:rsidP="003334F2">
      <w:pPr>
        <w:spacing w:after="0"/>
        <w:rPr>
          <w:rFonts w:asciiTheme="majorHAnsi" w:hAnsiTheme="majorHAnsi" w:cs="Times New Roman"/>
          <w:b/>
          <w:sz w:val="22"/>
          <w:szCs w:val="22"/>
        </w:rPr>
      </w:pPr>
      <w:r w:rsidRPr="004005D1">
        <w:rPr>
          <w:rFonts w:asciiTheme="majorHAnsi" w:hAnsiTheme="majorHAnsi" w:cs="Times New Roman"/>
          <w:b/>
          <w:sz w:val="22"/>
          <w:szCs w:val="22"/>
        </w:rPr>
        <w:t xml:space="preserve">I. </w:t>
      </w:r>
      <w:r w:rsidR="003C2794" w:rsidRPr="004005D1">
        <w:rPr>
          <w:rFonts w:asciiTheme="majorHAnsi" w:hAnsiTheme="majorHAnsi" w:cs="Times New Roman"/>
          <w:b/>
          <w:sz w:val="22"/>
          <w:szCs w:val="22"/>
        </w:rPr>
        <w:t>Course Description</w:t>
      </w:r>
    </w:p>
    <w:p w14:paraId="132A09A4" w14:textId="7F3BDCB7" w:rsidR="004005D1" w:rsidRDefault="004005D1" w:rsidP="004005D1">
      <w:pPr>
        <w:spacing w:after="0"/>
        <w:rPr>
          <w:rFonts w:asciiTheme="majorHAnsi" w:eastAsia="Times New Roman" w:hAnsiTheme="majorHAnsi" w:cs="Times New Roman"/>
          <w:color w:val="000000"/>
          <w:sz w:val="22"/>
          <w:szCs w:val="22"/>
          <w:shd w:val="clear" w:color="auto" w:fill="FFFFFF"/>
          <w:lang w:eastAsia="en-US"/>
        </w:rPr>
      </w:pPr>
      <w:r>
        <w:rPr>
          <w:rFonts w:asciiTheme="majorHAnsi" w:eastAsia="Times New Roman" w:hAnsiTheme="majorHAnsi" w:cs="Times New Roman"/>
          <w:color w:val="000000"/>
          <w:sz w:val="22"/>
          <w:szCs w:val="22"/>
          <w:shd w:val="clear" w:color="auto" w:fill="FFFFFF"/>
          <w:lang w:eastAsia="en-US"/>
        </w:rPr>
        <w:t>This one hour c</w:t>
      </w:r>
      <w:r w:rsidRPr="004005D1">
        <w:rPr>
          <w:rFonts w:asciiTheme="majorHAnsi" w:eastAsia="Times New Roman" w:hAnsiTheme="majorHAnsi" w:cs="Times New Roman"/>
          <w:color w:val="000000"/>
          <w:sz w:val="22"/>
          <w:szCs w:val="22"/>
          <w:shd w:val="clear" w:color="auto" w:fill="FFFFFF"/>
          <w:lang w:eastAsia="en-US"/>
        </w:rPr>
        <w:t xml:space="preserve">omputational genomics journal club </w:t>
      </w:r>
      <w:r>
        <w:rPr>
          <w:rFonts w:asciiTheme="majorHAnsi" w:eastAsia="Times New Roman" w:hAnsiTheme="majorHAnsi" w:cs="Times New Roman"/>
          <w:color w:val="000000"/>
          <w:sz w:val="22"/>
          <w:szCs w:val="22"/>
          <w:shd w:val="clear" w:color="auto" w:fill="FFFFFF"/>
          <w:lang w:eastAsia="en-US"/>
        </w:rPr>
        <w:t xml:space="preserve">will </w:t>
      </w:r>
      <w:r w:rsidRPr="004005D1">
        <w:rPr>
          <w:rFonts w:asciiTheme="majorHAnsi" w:eastAsia="Times New Roman" w:hAnsiTheme="majorHAnsi" w:cs="Times New Roman"/>
          <w:color w:val="000000"/>
          <w:sz w:val="22"/>
          <w:szCs w:val="22"/>
          <w:shd w:val="clear" w:color="auto" w:fill="FFFFFF"/>
          <w:lang w:eastAsia="en-US"/>
        </w:rPr>
        <w:t>specifically focused on</w:t>
      </w:r>
      <w:r>
        <w:rPr>
          <w:rFonts w:asciiTheme="majorHAnsi" w:eastAsia="Times New Roman" w:hAnsiTheme="majorHAnsi" w:cs="Times New Roman"/>
          <w:color w:val="000000"/>
          <w:sz w:val="22"/>
          <w:szCs w:val="22"/>
          <w:shd w:val="clear" w:color="auto" w:fill="FFFFFF"/>
          <w:lang w:eastAsia="en-US"/>
        </w:rPr>
        <w:t xml:space="preserve"> reading peer-reviewed literature articles addressing</w:t>
      </w:r>
      <w:r w:rsidRPr="004005D1">
        <w:rPr>
          <w:rFonts w:asciiTheme="majorHAnsi" w:eastAsia="Times New Roman" w:hAnsiTheme="majorHAnsi" w:cs="Times New Roman"/>
          <w:color w:val="000000"/>
          <w:sz w:val="22"/>
          <w:szCs w:val="22"/>
          <w:shd w:val="clear" w:color="auto" w:fill="FFFFFF"/>
          <w:lang w:eastAsia="en-US"/>
        </w:rPr>
        <w:t xml:space="preserve"> </w:t>
      </w:r>
      <w:r w:rsidR="003F49B1">
        <w:rPr>
          <w:rFonts w:asciiTheme="majorHAnsi" w:eastAsia="Times New Roman" w:hAnsiTheme="majorHAnsi" w:cs="Times New Roman"/>
          <w:color w:val="000000"/>
          <w:sz w:val="22"/>
          <w:szCs w:val="22"/>
          <w:shd w:val="clear" w:color="auto" w:fill="FFFFFF"/>
          <w:lang w:eastAsia="en-US"/>
        </w:rPr>
        <w:t>transcriptomic data</w:t>
      </w:r>
      <w:r w:rsidRPr="004005D1">
        <w:rPr>
          <w:rFonts w:asciiTheme="majorHAnsi" w:eastAsia="Times New Roman" w:hAnsiTheme="majorHAnsi" w:cs="Times New Roman"/>
          <w:color w:val="000000"/>
          <w:sz w:val="22"/>
          <w:szCs w:val="22"/>
          <w:shd w:val="clear" w:color="auto" w:fill="FFFFFF"/>
          <w:lang w:eastAsia="en-US"/>
        </w:rPr>
        <w:t xml:space="preserve"> and analysis tools. </w:t>
      </w:r>
      <w:r w:rsidR="003F49B1">
        <w:rPr>
          <w:rFonts w:asciiTheme="majorHAnsi" w:eastAsia="Times New Roman" w:hAnsiTheme="majorHAnsi" w:cs="Times New Roman"/>
          <w:color w:val="000000"/>
          <w:sz w:val="22"/>
          <w:szCs w:val="22"/>
          <w:shd w:val="clear" w:color="auto" w:fill="FFFFFF"/>
          <w:lang w:eastAsia="en-US"/>
        </w:rPr>
        <w:t>Transcriptomic data may encompass n</w:t>
      </w:r>
      <w:r w:rsidR="003F49B1" w:rsidRPr="003F49B1">
        <w:rPr>
          <w:rFonts w:asciiTheme="majorHAnsi" w:eastAsia="Times New Roman" w:hAnsiTheme="majorHAnsi" w:cs="Times New Roman"/>
          <w:color w:val="000000"/>
          <w:sz w:val="22"/>
          <w:szCs w:val="22"/>
          <w:shd w:val="clear" w:color="auto" w:fill="FFFFFF"/>
          <w:lang w:eastAsia="en-US"/>
        </w:rPr>
        <w:t xml:space="preserve">ext-generation sequencing of total RNA, mRNA, small RNA, RNA ends (i.e. degradome), ribosome profiling, </w:t>
      </w:r>
      <w:proofErr w:type="spellStart"/>
      <w:r w:rsidR="003F49B1" w:rsidRPr="003F49B1">
        <w:rPr>
          <w:rFonts w:asciiTheme="majorHAnsi" w:eastAsia="Times New Roman" w:hAnsiTheme="majorHAnsi" w:cs="Times New Roman"/>
          <w:color w:val="000000"/>
          <w:sz w:val="22"/>
          <w:szCs w:val="22"/>
          <w:shd w:val="clear" w:color="auto" w:fill="FFFFFF"/>
          <w:lang w:eastAsia="en-US"/>
        </w:rPr>
        <w:t>metatranscriptomics</w:t>
      </w:r>
      <w:proofErr w:type="spellEnd"/>
      <w:r w:rsidR="003F49B1" w:rsidRPr="003F49B1">
        <w:rPr>
          <w:rFonts w:asciiTheme="majorHAnsi" w:eastAsia="Times New Roman" w:hAnsiTheme="majorHAnsi" w:cs="Times New Roman"/>
          <w:color w:val="000000"/>
          <w:sz w:val="22"/>
          <w:szCs w:val="22"/>
          <w:shd w:val="clear" w:color="auto" w:fill="FFFFFF"/>
          <w:lang w:eastAsia="en-US"/>
        </w:rPr>
        <w:t>, etc.</w:t>
      </w:r>
    </w:p>
    <w:p w14:paraId="60D7AC12" w14:textId="77777777" w:rsidR="004005D1" w:rsidRPr="004005D1" w:rsidRDefault="004005D1" w:rsidP="004005D1">
      <w:pPr>
        <w:spacing w:after="0"/>
        <w:rPr>
          <w:rFonts w:asciiTheme="majorHAnsi" w:eastAsia="Times New Roman" w:hAnsiTheme="majorHAnsi" w:cs="Times New Roman"/>
          <w:sz w:val="22"/>
          <w:szCs w:val="22"/>
          <w:lang w:eastAsia="en-US"/>
        </w:rPr>
      </w:pPr>
    </w:p>
    <w:p w14:paraId="735478ED" w14:textId="74B18C22" w:rsidR="0041749C" w:rsidRPr="004005D1" w:rsidRDefault="0041749C" w:rsidP="0041749C">
      <w:pPr>
        <w:spacing w:after="0"/>
        <w:rPr>
          <w:rFonts w:asciiTheme="majorHAnsi" w:hAnsiTheme="majorHAnsi" w:cs="Times New Roman"/>
          <w:b/>
          <w:sz w:val="22"/>
          <w:szCs w:val="22"/>
        </w:rPr>
      </w:pPr>
      <w:r w:rsidRPr="004005D1">
        <w:rPr>
          <w:rFonts w:asciiTheme="majorHAnsi" w:hAnsiTheme="majorHAnsi" w:cs="Times New Roman"/>
          <w:b/>
          <w:sz w:val="22"/>
          <w:szCs w:val="22"/>
        </w:rPr>
        <w:t>II. Value Proposition</w:t>
      </w:r>
    </w:p>
    <w:p w14:paraId="0AB01350" w14:textId="577CC950" w:rsidR="0041749C" w:rsidRPr="004005D1" w:rsidRDefault="003F49B1" w:rsidP="0041749C">
      <w:pPr>
        <w:spacing w:after="0"/>
        <w:rPr>
          <w:rFonts w:asciiTheme="majorHAnsi" w:hAnsiTheme="majorHAnsi"/>
          <w:sz w:val="22"/>
          <w:szCs w:val="22"/>
        </w:rPr>
      </w:pPr>
      <w:r>
        <w:rPr>
          <w:rFonts w:asciiTheme="majorHAnsi" w:hAnsiTheme="majorHAnsi"/>
          <w:sz w:val="22"/>
          <w:szCs w:val="22"/>
        </w:rPr>
        <w:t xml:space="preserve">RNA-based sequence data is a prevalent and powerful tool in molecular biology, with exciting new techniques emerging every year, including profiling of </w:t>
      </w:r>
      <w:r w:rsidRPr="003F49B1">
        <w:rPr>
          <w:rFonts w:asciiTheme="majorHAnsi" w:eastAsia="Times New Roman" w:hAnsiTheme="majorHAnsi" w:cs="Times New Roman"/>
          <w:color w:val="000000"/>
          <w:sz w:val="22"/>
          <w:szCs w:val="22"/>
          <w:shd w:val="clear" w:color="auto" w:fill="FFFFFF"/>
          <w:lang w:eastAsia="en-US"/>
        </w:rPr>
        <w:t>total RNA, mRNA, small RNA, RNA ends (i.e. degradome), ribosome</w:t>
      </w:r>
      <w:r w:rsidR="00F61625">
        <w:rPr>
          <w:rFonts w:asciiTheme="majorHAnsi" w:eastAsia="Times New Roman" w:hAnsiTheme="majorHAnsi" w:cs="Times New Roman"/>
          <w:color w:val="000000"/>
          <w:sz w:val="22"/>
          <w:szCs w:val="22"/>
          <w:shd w:val="clear" w:color="auto" w:fill="FFFFFF"/>
          <w:lang w:eastAsia="en-US"/>
        </w:rPr>
        <w:t xml:space="preserve"> activity</w:t>
      </w:r>
      <w:r w:rsidRPr="003F49B1">
        <w:rPr>
          <w:rFonts w:asciiTheme="majorHAnsi" w:eastAsia="Times New Roman" w:hAnsiTheme="majorHAnsi" w:cs="Times New Roman"/>
          <w:color w:val="000000"/>
          <w:sz w:val="22"/>
          <w:szCs w:val="22"/>
          <w:shd w:val="clear" w:color="auto" w:fill="FFFFFF"/>
          <w:lang w:eastAsia="en-US"/>
        </w:rPr>
        <w:t xml:space="preserve">, </w:t>
      </w:r>
      <w:r w:rsidR="00F61625">
        <w:rPr>
          <w:rFonts w:asciiTheme="majorHAnsi" w:eastAsia="Times New Roman" w:hAnsiTheme="majorHAnsi" w:cs="Times New Roman"/>
          <w:color w:val="000000"/>
          <w:sz w:val="22"/>
          <w:szCs w:val="22"/>
          <w:shd w:val="clear" w:color="auto" w:fill="FFFFFF"/>
          <w:lang w:eastAsia="en-US"/>
        </w:rPr>
        <w:t>and multispecies total RNA (</w:t>
      </w:r>
      <w:proofErr w:type="spellStart"/>
      <w:r w:rsidRPr="003F49B1">
        <w:rPr>
          <w:rFonts w:asciiTheme="majorHAnsi" w:eastAsia="Times New Roman" w:hAnsiTheme="majorHAnsi" w:cs="Times New Roman"/>
          <w:color w:val="000000"/>
          <w:sz w:val="22"/>
          <w:szCs w:val="22"/>
          <w:shd w:val="clear" w:color="auto" w:fill="FFFFFF"/>
          <w:lang w:eastAsia="en-US"/>
        </w:rPr>
        <w:t>metatranscriptomics</w:t>
      </w:r>
      <w:proofErr w:type="spellEnd"/>
      <w:r w:rsidR="00F61625">
        <w:rPr>
          <w:rFonts w:asciiTheme="majorHAnsi" w:eastAsia="Times New Roman" w:hAnsiTheme="majorHAnsi" w:cs="Times New Roman"/>
          <w:color w:val="000000"/>
          <w:sz w:val="22"/>
          <w:szCs w:val="22"/>
          <w:shd w:val="clear" w:color="auto" w:fill="FFFFFF"/>
          <w:lang w:eastAsia="en-US"/>
        </w:rPr>
        <w:t xml:space="preserve">). </w:t>
      </w:r>
      <w:r w:rsidR="00F61625">
        <w:rPr>
          <w:rFonts w:asciiTheme="majorHAnsi" w:hAnsiTheme="majorHAnsi"/>
          <w:sz w:val="22"/>
          <w:szCs w:val="22"/>
        </w:rPr>
        <w:t xml:space="preserve">Transcriptome profiling is an </w:t>
      </w:r>
      <w:r w:rsidR="0041749C" w:rsidRPr="004005D1">
        <w:rPr>
          <w:rFonts w:asciiTheme="majorHAnsi" w:hAnsiTheme="majorHAnsi"/>
          <w:sz w:val="22"/>
          <w:szCs w:val="22"/>
        </w:rPr>
        <w:t xml:space="preserve">effective and promising tool for generating biological research discoveries, but it requires </w:t>
      </w:r>
      <w:r w:rsidR="00F61625">
        <w:rPr>
          <w:rFonts w:asciiTheme="majorHAnsi" w:hAnsiTheme="majorHAnsi"/>
          <w:sz w:val="22"/>
          <w:szCs w:val="22"/>
        </w:rPr>
        <w:t>understanding of specific laboratory and data analysis procedures</w:t>
      </w:r>
      <w:r w:rsidR="0041749C" w:rsidRPr="004005D1">
        <w:rPr>
          <w:rFonts w:asciiTheme="majorHAnsi" w:hAnsiTheme="majorHAnsi"/>
          <w:sz w:val="22"/>
          <w:szCs w:val="22"/>
        </w:rPr>
        <w:t xml:space="preserve">. This course will provide students </w:t>
      </w:r>
      <w:r w:rsidR="00F61625">
        <w:rPr>
          <w:rFonts w:asciiTheme="majorHAnsi" w:hAnsiTheme="majorHAnsi"/>
          <w:sz w:val="22"/>
          <w:szCs w:val="22"/>
        </w:rPr>
        <w:t>the opportunity to explore transcriptomics in all its modern forms</w:t>
      </w:r>
      <w:r w:rsidR="004005D1">
        <w:rPr>
          <w:rFonts w:asciiTheme="majorHAnsi" w:hAnsiTheme="majorHAnsi"/>
          <w:sz w:val="22"/>
          <w:szCs w:val="22"/>
        </w:rPr>
        <w:t>. Further, students will develop skills in reading, evaluating, understanding and criticizing peer-reviewed literature. Students will also practice oral presentation skills.</w:t>
      </w:r>
    </w:p>
    <w:p w14:paraId="1FE1973E" w14:textId="77777777" w:rsidR="0041749C" w:rsidRPr="004005D1" w:rsidRDefault="0041749C" w:rsidP="0041749C">
      <w:pPr>
        <w:spacing w:after="0"/>
        <w:rPr>
          <w:rFonts w:asciiTheme="majorHAnsi" w:hAnsiTheme="majorHAnsi" w:cs="Times New Roman"/>
          <w:b/>
          <w:sz w:val="22"/>
          <w:szCs w:val="22"/>
        </w:rPr>
      </w:pPr>
    </w:p>
    <w:p w14:paraId="2C73DB53" w14:textId="47FC3DDA" w:rsidR="0041749C" w:rsidRPr="004005D1" w:rsidRDefault="0041749C" w:rsidP="0041749C">
      <w:pPr>
        <w:spacing w:after="0"/>
        <w:rPr>
          <w:rFonts w:asciiTheme="majorHAnsi" w:hAnsiTheme="majorHAnsi" w:cs="Times New Roman"/>
          <w:b/>
          <w:sz w:val="22"/>
          <w:szCs w:val="22"/>
        </w:rPr>
      </w:pPr>
      <w:r w:rsidRPr="004005D1">
        <w:rPr>
          <w:rFonts w:asciiTheme="majorHAnsi" w:hAnsiTheme="majorHAnsi" w:cs="Times New Roman"/>
          <w:b/>
          <w:sz w:val="22"/>
          <w:szCs w:val="22"/>
        </w:rPr>
        <w:t>III. Student Learning Outcomes/Objectives</w:t>
      </w:r>
    </w:p>
    <w:p w14:paraId="73B1C2A9" w14:textId="3EBEA811" w:rsidR="0041749C" w:rsidRPr="004005D1" w:rsidRDefault="0041749C" w:rsidP="0041749C">
      <w:pPr>
        <w:numPr>
          <w:ilvl w:val="0"/>
          <w:numId w:val="1"/>
        </w:numPr>
        <w:spacing w:after="0"/>
        <w:rPr>
          <w:rFonts w:asciiTheme="majorHAnsi" w:hAnsiTheme="majorHAnsi" w:cs="Times New Roman"/>
          <w:sz w:val="22"/>
          <w:szCs w:val="22"/>
        </w:rPr>
      </w:pPr>
      <w:r w:rsidRPr="004005D1">
        <w:rPr>
          <w:rFonts w:asciiTheme="majorHAnsi" w:hAnsiTheme="majorHAnsi" w:cs="Times New Roman"/>
          <w:sz w:val="22"/>
          <w:szCs w:val="22"/>
        </w:rPr>
        <w:t xml:space="preserve">Students will </w:t>
      </w:r>
      <w:r w:rsidR="004005D1">
        <w:rPr>
          <w:rFonts w:asciiTheme="majorHAnsi" w:hAnsiTheme="majorHAnsi" w:cs="Times New Roman"/>
          <w:sz w:val="22"/>
          <w:szCs w:val="22"/>
        </w:rPr>
        <w:t xml:space="preserve">have a working knowledge of </w:t>
      </w:r>
      <w:r w:rsidR="00F61625">
        <w:rPr>
          <w:rFonts w:asciiTheme="majorHAnsi" w:hAnsiTheme="majorHAnsi"/>
          <w:sz w:val="22"/>
          <w:szCs w:val="22"/>
        </w:rPr>
        <w:t>transcriptomics profiling methods and resulting scientific discoveries derived from peer-reviewed literature</w:t>
      </w:r>
    </w:p>
    <w:p w14:paraId="7B956364" w14:textId="26C2AF02" w:rsidR="0016440E" w:rsidRPr="004005D1" w:rsidRDefault="0041749C" w:rsidP="004005D1">
      <w:pPr>
        <w:numPr>
          <w:ilvl w:val="0"/>
          <w:numId w:val="1"/>
        </w:numPr>
        <w:spacing w:after="0"/>
        <w:rPr>
          <w:rFonts w:asciiTheme="majorHAnsi" w:hAnsiTheme="majorHAnsi" w:cs="Times New Roman"/>
          <w:sz w:val="22"/>
          <w:szCs w:val="22"/>
        </w:rPr>
      </w:pPr>
      <w:r w:rsidRPr="004005D1">
        <w:rPr>
          <w:rFonts w:asciiTheme="majorHAnsi" w:hAnsiTheme="majorHAnsi" w:cs="Times New Roman"/>
          <w:sz w:val="22"/>
          <w:szCs w:val="22"/>
        </w:rPr>
        <w:t xml:space="preserve">Students will be able to effectively communicate and critically assess </w:t>
      </w:r>
      <w:r w:rsidR="004005D1">
        <w:rPr>
          <w:rFonts w:asciiTheme="majorHAnsi" w:hAnsiTheme="majorHAnsi" w:cs="Times New Roman"/>
          <w:sz w:val="22"/>
          <w:szCs w:val="22"/>
        </w:rPr>
        <w:t>peer</w:t>
      </w:r>
      <w:r w:rsidR="00F61625">
        <w:rPr>
          <w:rFonts w:asciiTheme="majorHAnsi" w:hAnsiTheme="majorHAnsi" w:cs="Times New Roman"/>
          <w:sz w:val="22"/>
          <w:szCs w:val="22"/>
        </w:rPr>
        <w:t>-</w:t>
      </w:r>
      <w:r w:rsidR="004005D1">
        <w:rPr>
          <w:rFonts w:asciiTheme="majorHAnsi" w:hAnsiTheme="majorHAnsi" w:cs="Times New Roman"/>
          <w:sz w:val="22"/>
          <w:szCs w:val="22"/>
        </w:rPr>
        <w:t xml:space="preserve">reviewed literature </w:t>
      </w:r>
      <w:r w:rsidRPr="004005D1">
        <w:rPr>
          <w:rFonts w:asciiTheme="majorHAnsi" w:hAnsiTheme="majorHAnsi" w:cs="Times New Roman"/>
          <w:sz w:val="22"/>
          <w:szCs w:val="22"/>
        </w:rPr>
        <w:br/>
      </w:r>
    </w:p>
    <w:p w14:paraId="5348589D" w14:textId="43DB05CA" w:rsidR="00356F6E" w:rsidRPr="004005D1" w:rsidRDefault="00635C4A" w:rsidP="00356F6E">
      <w:pPr>
        <w:spacing w:after="0"/>
        <w:rPr>
          <w:rFonts w:asciiTheme="majorHAnsi" w:hAnsiTheme="majorHAnsi" w:cs="Times New Roman"/>
          <w:b/>
          <w:sz w:val="22"/>
          <w:szCs w:val="22"/>
        </w:rPr>
      </w:pPr>
      <w:r w:rsidRPr="004005D1">
        <w:rPr>
          <w:rFonts w:asciiTheme="majorHAnsi" w:hAnsiTheme="majorHAnsi" w:cs="Times New Roman"/>
          <w:b/>
          <w:sz w:val="22"/>
          <w:szCs w:val="22"/>
        </w:rPr>
        <w:t xml:space="preserve">IV. </w:t>
      </w:r>
      <w:r w:rsidR="00356F6E" w:rsidRPr="004005D1">
        <w:rPr>
          <w:rFonts w:asciiTheme="majorHAnsi" w:hAnsiTheme="majorHAnsi" w:cs="Times New Roman"/>
          <w:b/>
          <w:sz w:val="22"/>
          <w:szCs w:val="22"/>
        </w:rPr>
        <w:t>Learning Environment</w:t>
      </w:r>
    </w:p>
    <w:p w14:paraId="75F75E10" w14:textId="0899EE18" w:rsidR="00356F6E" w:rsidRPr="004005D1" w:rsidRDefault="004005D1" w:rsidP="009246E2">
      <w:pPr>
        <w:spacing w:after="0"/>
        <w:rPr>
          <w:rFonts w:asciiTheme="majorHAnsi" w:hAnsiTheme="majorHAnsi" w:cs="Times New Roman"/>
          <w:sz w:val="22"/>
          <w:szCs w:val="22"/>
        </w:rPr>
      </w:pPr>
      <w:r>
        <w:rPr>
          <w:rFonts w:asciiTheme="majorHAnsi" w:hAnsiTheme="majorHAnsi" w:cs="Times New Roman"/>
          <w:sz w:val="22"/>
          <w:szCs w:val="22"/>
        </w:rPr>
        <w:t xml:space="preserve">Class meets </w:t>
      </w:r>
      <w:r w:rsidR="00F61625">
        <w:rPr>
          <w:rFonts w:asciiTheme="majorHAnsi" w:hAnsiTheme="majorHAnsi" w:cs="Times New Roman"/>
          <w:sz w:val="22"/>
          <w:szCs w:val="22"/>
        </w:rPr>
        <w:t>Tue</w:t>
      </w:r>
      <w:r>
        <w:rPr>
          <w:rFonts w:asciiTheme="majorHAnsi" w:hAnsiTheme="majorHAnsi" w:cs="Times New Roman"/>
          <w:sz w:val="22"/>
          <w:szCs w:val="22"/>
        </w:rPr>
        <w:t xml:space="preserve">sday </w:t>
      </w:r>
      <w:r w:rsidR="00F61625">
        <w:rPr>
          <w:rFonts w:asciiTheme="majorHAnsi" w:hAnsiTheme="majorHAnsi" w:cs="Times New Roman"/>
          <w:sz w:val="22"/>
          <w:szCs w:val="22"/>
        </w:rPr>
        <w:t>3:30-4:30 in PBB 410</w:t>
      </w:r>
      <w:r w:rsidR="00356F6E" w:rsidRPr="004005D1">
        <w:rPr>
          <w:rFonts w:asciiTheme="majorHAnsi" w:hAnsiTheme="majorHAnsi" w:cs="Times New Roman"/>
          <w:sz w:val="22"/>
          <w:szCs w:val="22"/>
        </w:rPr>
        <w:t xml:space="preserve"> and will consist of </w:t>
      </w:r>
      <w:r>
        <w:rPr>
          <w:rFonts w:asciiTheme="majorHAnsi" w:hAnsiTheme="majorHAnsi" w:cs="Times New Roman"/>
          <w:sz w:val="22"/>
          <w:szCs w:val="22"/>
        </w:rPr>
        <w:t>presentations and</w:t>
      </w:r>
      <w:r w:rsidR="00356F6E" w:rsidRPr="004005D1">
        <w:rPr>
          <w:rFonts w:asciiTheme="majorHAnsi" w:hAnsiTheme="majorHAnsi" w:cs="Times New Roman"/>
          <w:sz w:val="22"/>
          <w:szCs w:val="22"/>
        </w:rPr>
        <w:t xml:space="preserve"> dis</w:t>
      </w:r>
      <w:r>
        <w:rPr>
          <w:rFonts w:asciiTheme="majorHAnsi" w:hAnsiTheme="majorHAnsi" w:cs="Times New Roman"/>
          <w:sz w:val="22"/>
          <w:szCs w:val="22"/>
        </w:rPr>
        <w:t>cussion.</w:t>
      </w:r>
    </w:p>
    <w:p w14:paraId="1761D164" w14:textId="77777777" w:rsidR="00635C4A" w:rsidRPr="004005D1" w:rsidRDefault="00635C4A" w:rsidP="009246E2">
      <w:pPr>
        <w:spacing w:after="0"/>
        <w:rPr>
          <w:rFonts w:asciiTheme="majorHAnsi" w:hAnsiTheme="majorHAnsi" w:cs="Times New Roman"/>
          <w:sz w:val="22"/>
          <w:szCs w:val="22"/>
        </w:rPr>
      </w:pPr>
    </w:p>
    <w:p w14:paraId="7DFDAD03" w14:textId="4590B452" w:rsidR="00635C4A" w:rsidRPr="004005D1" w:rsidRDefault="00635C4A" w:rsidP="00635C4A">
      <w:pPr>
        <w:spacing w:after="0"/>
        <w:rPr>
          <w:rFonts w:asciiTheme="majorHAnsi" w:hAnsiTheme="majorHAnsi" w:cs="Times New Roman"/>
          <w:sz w:val="22"/>
          <w:szCs w:val="22"/>
        </w:rPr>
      </w:pPr>
      <w:r w:rsidRPr="004005D1">
        <w:rPr>
          <w:rFonts w:asciiTheme="majorHAnsi" w:hAnsiTheme="majorHAnsi" w:cs="Times New Roman"/>
          <w:sz w:val="22"/>
          <w:szCs w:val="22"/>
        </w:rPr>
        <w:t>A classroom is a collaborative environment, and both the instructor and the students have a shared responsibility to ensure a successful learning experience. Students should be prepared for all classes, be respectful of others, actively contribute to the learning activities in class</w:t>
      </w:r>
      <w:r w:rsidR="00F61625">
        <w:rPr>
          <w:rFonts w:asciiTheme="majorHAnsi" w:hAnsiTheme="majorHAnsi" w:cs="Times New Roman"/>
          <w:sz w:val="22"/>
          <w:szCs w:val="22"/>
        </w:rPr>
        <w:t>,</w:t>
      </w:r>
      <w:r w:rsidRPr="004005D1">
        <w:rPr>
          <w:rFonts w:asciiTheme="majorHAnsi" w:hAnsiTheme="majorHAnsi" w:cs="Times New Roman"/>
          <w:sz w:val="22"/>
          <w:szCs w:val="22"/>
        </w:rPr>
        <w:t xml:space="preserve"> and abide by the </w:t>
      </w:r>
      <w:hyperlink r:id="rId7" w:anchor="Academic_Honesty" w:history="1">
        <w:r w:rsidRPr="004005D1">
          <w:rPr>
            <w:rStyle w:val="Hyperlink"/>
            <w:rFonts w:asciiTheme="majorHAnsi" w:hAnsiTheme="majorHAnsi" w:cs="Times New Roman"/>
            <w:sz w:val="22"/>
            <w:szCs w:val="22"/>
          </w:rPr>
          <w:t>UT Honor Code</w:t>
        </w:r>
      </w:hyperlink>
      <w:r w:rsidRPr="004005D1">
        <w:rPr>
          <w:rFonts w:asciiTheme="majorHAnsi" w:hAnsiTheme="majorHAnsi" w:cs="Times New Roman"/>
          <w:sz w:val="22"/>
          <w:szCs w:val="22"/>
        </w:rPr>
        <w:t xml:space="preserve">. </w:t>
      </w:r>
      <w:r w:rsidR="00D17A3A" w:rsidRPr="004005D1">
        <w:rPr>
          <w:rFonts w:asciiTheme="majorHAnsi" w:hAnsiTheme="majorHAnsi" w:cs="Times New Roman"/>
          <w:sz w:val="22"/>
          <w:szCs w:val="22"/>
        </w:rPr>
        <w:t xml:space="preserve">The </w:t>
      </w:r>
      <w:r w:rsidR="00F61625">
        <w:rPr>
          <w:rFonts w:asciiTheme="majorHAnsi" w:hAnsiTheme="majorHAnsi" w:cs="Times New Roman"/>
          <w:sz w:val="22"/>
          <w:szCs w:val="22"/>
        </w:rPr>
        <w:t xml:space="preserve">instructors </w:t>
      </w:r>
      <w:r w:rsidRPr="004005D1">
        <w:rPr>
          <w:rFonts w:asciiTheme="majorHAnsi" w:hAnsiTheme="majorHAnsi" w:cs="Times New Roman"/>
          <w:sz w:val="22"/>
          <w:szCs w:val="22"/>
        </w:rPr>
        <w:t xml:space="preserve">will be </w:t>
      </w:r>
      <w:r w:rsidRPr="004005D1">
        <w:rPr>
          <w:rFonts w:asciiTheme="majorHAnsi" w:hAnsiTheme="majorHAnsi" w:cs="Times New Roman"/>
          <w:sz w:val="22"/>
          <w:szCs w:val="22"/>
        </w:rPr>
        <w:lastRenderedPageBreak/>
        <w:t>prepared for all classes, evaluate learners fairly and equally, be respectful of all students, create and facilitate meaningful learning activities</w:t>
      </w:r>
      <w:r w:rsidR="00F61625">
        <w:rPr>
          <w:rFonts w:asciiTheme="majorHAnsi" w:hAnsiTheme="majorHAnsi" w:cs="Times New Roman"/>
          <w:sz w:val="22"/>
          <w:szCs w:val="22"/>
        </w:rPr>
        <w:t>,</w:t>
      </w:r>
      <w:r w:rsidRPr="004005D1">
        <w:rPr>
          <w:rFonts w:asciiTheme="majorHAnsi" w:hAnsiTheme="majorHAnsi" w:cs="Times New Roman"/>
          <w:sz w:val="22"/>
          <w:szCs w:val="22"/>
        </w:rPr>
        <w:t xml:space="preserve"> and follow University codes of conduct.</w:t>
      </w:r>
    </w:p>
    <w:p w14:paraId="37D00F63" w14:textId="77777777" w:rsidR="00635C4A" w:rsidRPr="004005D1" w:rsidRDefault="00635C4A" w:rsidP="009246E2">
      <w:pPr>
        <w:spacing w:after="0"/>
        <w:rPr>
          <w:rFonts w:asciiTheme="majorHAnsi" w:hAnsiTheme="majorHAnsi" w:cs="Times New Roman"/>
          <w:sz w:val="22"/>
          <w:szCs w:val="22"/>
        </w:rPr>
      </w:pPr>
    </w:p>
    <w:p w14:paraId="1FE9835D" w14:textId="2C8D8B0C" w:rsidR="00635C4A" w:rsidRPr="004005D1" w:rsidRDefault="00635C4A" w:rsidP="009246E2">
      <w:pPr>
        <w:spacing w:after="0"/>
        <w:rPr>
          <w:rFonts w:asciiTheme="majorHAnsi" w:hAnsiTheme="majorHAnsi" w:cs="Times New Roman"/>
          <w:b/>
          <w:sz w:val="22"/>
          <w:szCs w:val="22"/>
        </w:rPr>
      </w:pPr>
      <w:r w:rsidRPr="004005D1">
        <w:rPr>
          <w:rFonts w:asciiTheme="majorHAnsi" w:hAnsiTheme="majorHAnsi" w:cs="Times New Roman"/>
          <w:b/>
          <w:sz w:val="22"/>
          <w:szCs w:val="22"/>
        </w:rPr>
        <w:t xml:space="preserve">V. </w:t>
      </w:r>
      <w:r w:rsidR="006E4E4C" w:rsidRPr="004005D1">
        <w:rPr>
          <w:rFonts w:asciiTheme="majorHAnsi" w:hAnsiTheme="majorHAnsi" w:cs="Times New Roman"/>
          <w:b/>
          <w:sz w:val="22"/>
          <w:szCs w:val="22"/>
        </w:rPr>
        <w:t>Course Communication</w:t>
      </w:r>
    </w:p>
    <w:p w14:paraId="3BC9B801" w14:textId="18944A5A" w:rsidR="009246E2" w:rsidRPr="004005D1" w:rsidRDefault="00F61625" w:rsidP="009246E2">
      <w:pPr>
        <w:spacing w:after="0"/>
        <w:rPr>
          <w:rFonts w:asciiTheme="majorHAnsi" w:hAnsiTheme="majorHAnsi" w:cs="Times New Roman"/>
          <w:sz w:val="22"/>
          <w:szCs w:val="22"/>
        </w:rPr>
      </w:pPr>
      <w:r w:rsidRPr="00F61625">
        <w:rPr>
          <w:rFonts w:asciiTheme="majorHAnsi" w:hAnsiTheme="majorHAnsi" w:cs="Times New Roman"/>
          <w:sz w:val="22"/>
          <w:szCs w:val="22"/>
        </w:rPr>
        <w:t>Communication will be face to face</w:t>
      </w:r>
      <w:r>
        <w:rPr>
          <w:rFonts w:asciiTheme="majorHAnsi" w:hAnsiTheme="majorHAnsi" w:cs="Times New Roman"/>
          <w:sz w:val="22"/>
          <w:szCs w:val="22"/>
        </w:rPr>
        <w:t xml:space="preserve"> during class meetings. </w:t>
      </w:r>
      <w:r w:rsidR="004C12A1" w:rsidRPr="004005D1">
        <w:rPr>
          <w:rFonts w:asciiTheme="majorHAnsi" w:hAnsiTheme="majorHAnsi" w:cs="Times New Roman"/>
          <w:sz w:val="22"/>
          <w:szCs w:val="22"/>
        </w:rPr>
        <w:t>Outside of class, the instructor and TA</w:t>
      </w:r>
      <w:r w:rsidR="004005D1">
        <w:rPr>
          <w:rFonts w:asciiTheme="majorHAnsi" w:hAnsiTheme="majorHAnsi" w:cs="Times New Roman"/>
          <w:sz w:val="22"/>
          <w:szCs w:val="22"/>
        </w:rPr>
        <w:t>s</w:t>
      </w:r>
      <w:r w:rsidR="004C12A1" w:rsidRPr="004005D1">
        <w:rPr>
          <w:rFonts w:asciiTheme="majorHAnsi" w:hAnsiTheme="majorHAnsi" w:cs="Times New Roman"/>
          <w:sz w:val="22"/>
          <w:szCs w:val="22"/>
        </w:rPr>
        <w:t xml:space="preserve"> will utilize email</w:t>
      </w:r>
      <w:r>
        <w:rPr>
          <w:rFonts w:asciiTheme="majorHAnsi" w:hAnsiTheme="majorHAnsi" w:cs="Times New Roman"/>
          <w:sz w:val="22"/>
          <w:szCs w:val="22"/>
        </w:rPr>
        <w:t xml:space="preserve"> and the course website</w:t>
      </w:r>
      <w:r w:rsidR="004C12A1" w:rsidRPr="004005D1">
        <w:rPr>
          <w:rFonts w:asciiTheme="majorHAnsi" w:hAnsiTheme="majorHAnsi" w:cs="Times New Roman"/>
          <w:sz w:val="22"/>
          <w:szCs w:val="22"/>
        </w:rPr>
        <w:t xml:space="preserve"> to communicate course information, such as additional readings, changes to the syllabus, answering questions relevant to all students, etc. All students are responsible for checking their universit</w:t>
      </w:r>
      <w:r w:rsidR="00543A76" w:rsidRPr="004005D1">
        <w:rPr>
          <w:rFonts w:asciiTheme="majorHAnsi" w:hAnsiTheme="majorHAnsi" w:cs="Times New Roman"/>
          <w:sz w:val="22"/>
          <w:szCs w:val="22"/>
        </w:rPr>
        <w:t>y email accounts and reading all</w:t>
      </w:r>
      <w:r w:rsidR="004C12A1" w:rsidRPr="004005D1">
        <w:rPr>
          <w:rFonts w:asciiTheme="majorHAnsi" w:hAnsiTheme="majorHAnsi" w:cs="Times New Roman"/>
          <w:sz w:val="22"/>
          <w:szCs w:val="22"/>
        </w:rPr>
        <w:t xml:space="preserve"> emails regarding the class.</w:t>
      </w:r>
    </w:p>
    <w:p w14:paraId="1FFFEF84" w14:textId="77777777" w:rsidR="00B234EB" w:rsidRPr="004005D1" w:rsidRDefault="00B234EB" w:rsidP="009246E2">
      <w:pPr>
        <w:spacing w:after="0"/>
        <w:rPr>
          <w:rFonts w:asciiTheme="majorHAnsi" w:hAnsiTheme="majorHAnsi" w:cs="Times New Roman"/>
          <w:sz w:val="22"/>
          <w:szCs w:val="22"/>
        </w:rPr>
      </w:pPr>
    </w:p>
    <w:p w14:paraId="38946415" w14:textId="4C315ABA" w:rsidR="00B234EB" w:rsidRPr="004005D1" w:rsidRDefault="00B234EB" w:rsidP="009246E2">
      <w:pPr>
        <w:spacing w:after="0"/>
        <w:rPr>
          <w:rFonts w:asciiTheme="majorHAnsi" w:hAnsiTheme="majorHAnsi" w:cs="Times New Roman"/>
          <w:b/>
          <w:sz w:val="22"/>
          <w:szCs w:val="22"/>
        </w:rPr>
      </w:pPr>
      <w:r w:rsidRPr="004005D1">
        <w:rPr>
          <w:rFonts w:asciiTheme="majorHAnsi" w:hAnsiTheme="majorHAnsi" w:cs="Times New Roman"/>
          <w:b/>
          <w:sz w:val="22"/>
          <w:szCs w:val="22"/>
        </w:rPr>
        <w:t>VI. Texts/Resources/Materials</w:t>
      </w:r>
    </w:p>
    <w:p w14:paraId="2353D01A" w14:textId="670B53A9" w:rsidR="00B234EB" w:rsidRPr="004005D1" w:rsidRDefault="00B234EB" w:rsidP="009246E2">
      <w:pPr>
        <w:spacing w:after="0"/>
        <w:rPr>
          <w:rFonts w:asciiTheme="majorHAnsi" w:hAnsiTheme="majorHAnsi" w:cs="Times New Roman"/>
          <w:sz w:val="22"/>
          <w:szCs w:val="22"/>
        </w:rPr>
      </w:pPr>
      <w:r w:rsidRPr="004005D1">
        <w:rPr>
          <w:rFonts w:asciiTheme="majorHAnsi" w:hAnsiTheme="majorHAnsi" w:cs="Times New Roman"/>
          <w:sz w:val="22"/>
          <w:szCs w:val="22"/>
        </w:rPr>
        <w:t xml:space="preserve">The course website will be used to distribute reading materials, </w:t>
      </w:r>
      <w:r w:rsidR="004005D1">
        <w:rPr>
          <w:rFonts w:asciiTheme="majorHAnsi" w:hAnsiTheme="majorHAnsi" w:cs="Times New Roman"/>
          <w:sz w:val="22"/>
          <w:szCs w:val="22"/>
        </w:rPr>
        <w:t>presentations</w:t>
      </w:r>
      <w:r w:rsidRPr="004005D1">
        <w:rPr>
          <w:rFonts w:asciiTheme="majorHAnsi" w:hAnsiTheme="majorHAnsi" w:cs="Times New Roman"/>
          <w:sz w:val="22"/>
          <w:szCs w:val="22"/>
        </w:rPr>
        <w:t>, and</w:t>
      </w:r>
      <w:r w:rsidR="004005D1">
        <w:rPr>
          <w:rFonts w:asciiTheme="majorHAnsi" w:hAnsiTheme="majorHAnsi" w:cs="Times New Roman"/>
          <w:sz w:val="22"/>
          <w:szCs w:val="22"/>
        </w:rPr>
        <w:t xml:space="preserve"> relevant</w:t>
      </w:r>
      <w:r w:rsidRPr="004005D1">
        <w:rPr>
          <w:rFonts w:asciiTheme="majorHAnsi" w:hAnsiTheme="majorHAnsi" w:cs="Times New Roman"/>
          <w:sz w:val="22"/>
          <w:szCs w:val="22"/>
        </w:rPr>
        <w:t xml:space="preserve"> </w:t>
      </w:r>
      <w:r w:rsidR="004005D1">
        <w:rPr>
          <w:rFonts w:asciiTheme="majorHAnsi" w:hAnsiTheme="majorHAnsi" w:cs="Times New Roman"/>
          <w:sz w:val="22"/>
          <w:szCs w:val="22"/>
        </w:rPr>
        <w:t>links</w:t>
      </w:r>
      <w:r w:rsidRPr="004005D1">
        <w:rPr>
          <w:rFonts w:asciiTheme="majorHAnsi" w:hAnsiTheme="majorHAnsi" w:cs="Times New Roman"/>
          <w:sz w:val="22"/>
          <w:szCs w:val="22"/>
        </w:rPr>
        <w:t xml:space="preserve"> (</w:t>
      </w:r>
      <w:r w:rsidR="004005D1" w:rsidRPr="004005D1">
        <w:rPr>
          <w:rFonts w:asciiTheme="majorHAnsi" w:hAnsiTheme="majorHAnsi" w:cs="Times New Roman"/>
          <w:sz w:val="22"/>
          <w:szCs w:val="22"/>
        </w:rPr>
        <w:t>https://g</w:t>
      </w:r>
      <w:r w:rsidR="004005D1">
        <w:rPr>
          <w:rFonts w:asciiTheme="majorHAnsi" w:hAnsiTheme="majorHAnsi" w:cs="Times New Roman"/>
          <w:sz w:val="22"/>
          <w:szCs w:val="22"/>
        </w:rPr>
        <w:t>ithub.com/mestato/EPP</w:t>
      </w:r>
      <w:r w:rsidR="007F1864">
        <w:rPr>
          <w:rFonts w:asciiTheme="majorHAnsi" w:hAnsiTheme="majorHAnsi" w:cs="Times New Roman"/>
          <w:sz w:val="22"/>
          <w:szCs w:val="22"/>
        </w:rPr>
        <w:t>604</w:t>
      </w:r>
      <w:r w:rsidR="004005D1">
        <w:rPr>
          <w:rFonts w:asciiTheme="majorHAnsi" w:hAnsiTheme="majorHAnsi" w:cs="Times New Roman"/>
          <w:sz w:val="22"/>
          <w:szCs w:val="22"/>
        </w:rPr>
        <w:t>/wiki/</w:t>
      </w:r>
      <w:r w:rsidRPr="004005D1">
        <w:rPr>
          <w:rFonts w:asciiTheme="majorHAnsi" w:hAnsiTheme="majorHAnsi" w:cs="Times New Roman"/>
          <w:sz w:val="22"/>
          <w:szCs w:val="22"/>
        </w:rPr>
        <w:t xml:space="preserve">). There is not a required textbook to purchase. Readings for each class period can be found on the course website. </w:t>
      </w:r>
    </w:p>
    <w:p w14:paraId="353C8ADD" w14:textId="77777777" w:rsidR="00B234EB" w:rsidRPr="004005D1" w:rsidRDefault="00B234EB" w:rsidP="009246E2">
      <w:pPr>
        <w:spacing w:after="0"/>
        <w:rPr>
          <w:rFonts w:asciiTheme="majorHAnsi" w:hAnsiTheme="majorHAnsi" w:cs="Times New Roman"/>
          <w:b/>
          <w:sz w:val="22"/>
          <w:szCs w:val="22"/>
        </w:rPr>
      </w:pPr>
    </w:p>
    <w:p w14:paraId="6EA80990" w14:textId="3E31463D" w:rsidR="00B234EB" w:rsidRPr="004005D1" w:rsidRDefault="00B234EB" w:rsidP="009246E2">
      <w:pPr>
        <w:spacing w:after="0"/>
        <w:rPr>
          <w:rFonts w:asciiTheme="majorHAnsi" w:hAnsiTheme="majorHAnsi" w:cs="Times New Roman"/>
          <w:b/>
          <w:sz w:val="22"/>
          <w:szCs w:val="22"/>
        </w:rPr>
      </w:pPr>
      <w:r w:rsidRPr="004005D1">
        <w:rPr>
          <w:rFonts w:asciiTheme="majorHAnsi" w:hAnsiTheme="majorHAnsi" w:cs="Times New Roman"/>
          <w:b/>
          <w:sz w:val="22"/>
          <w:szCs w:val="22"/>
        </w:rPr>
        <w:t>VII. Required Equipment</w:t>
      </w:r>
    </w:p>
    <w:p w14:paraId="54293E59" w14:textId="6187366B" w:rsidR="00B234EB" w:rsidRPr="004005D1" w:rsidRDefault="00B234EB" w:rsidP="009246E2">
      <w:pPr>
        <w:spacing w:after="0"/>
        <w:rPr>
          <w:rFonts w:asciiTheme="majorHAnsi" w:hAnsiTheme="majorHAnsi" w:cs="Times New Roman"/>
          <w:sz w:val="22"/>
          <w:szCs w:val="22"/>
        </w:rPr>
      </w:pPr>
      <w:r w:rsidRPr="004005D1">
        <w:rPr>
          <w:rFonts w:asciiTheme="majorHAnsi" w:hAnsiTheme="majorHAnsi" w:cs="Times New Roman"/>
          <w:sz w:val="22"/>
          <w:szCs w:val="22"/>
        </w:rPr>
        <w:t>Students are required to bring their own laptops (and</w:t>
      </w:r>
      <w:r w:rsidR="004005D1">
        <w:rPr>
          <w:rFonts w:asciiTheme="majorHAnsi" w:hAnsiTheme="majorHAnsi" w:cs="Times New Roman"/>
          <w:sz w:val="22"/>
          <w:szCs w:val="22"/>
        </w:rPr>
        <w:t xml:space="preserve"> power cord if needed) to class on the day they are presenting or to provide the instructor their presentation ahead of class.</w:t>
      </w:r>
    </w:p>
    <w:p w14:paraId="261EE979" w14:textId="77777777" w:rsidR="00356F6E" w:rsidRPr="004005D1" w:rsidRDefault="00356F6E" w:rsidP="00356F6E">
      <w:pPr>
        <w:spacing w:after="0"/>
        <w:rPr>
          <w:rFonts w:asciiTheme="majorHAnsi" w:hAnsiTheme="majorHAnsi"/>
          <w:b/>
          <w:sz w:val="22"/>
          <w:szCs w:val="22"/>
        </w:rPr>
      </w:pPr>
    </w:p>
    <w:p w14:paraId="6052FBD5" w14:textId="0360614A" w:rsidR="00356F6E" w:rsidRPr="004005D1" w:rsidRDefault="00A27602" w:rsidP="00356F6E">
      <w:pPr>
        <w:spacing w:after="0"/>
        <w:rPr>
          <w:rFonts w:asciiTheme="majorHAnsi" w:hAnsiTheme="majorHAnsi"/>
          <w:b/>
          <w:sz w:val="22"/>
          <w:szCs w:val="22"/>
        </w:rPr>
      </w:pPr>
      <w:r w:rsidRPr="004005D1">
        <w:rPr>
          <w:rFonts w:asciiTheme="majorHAnsi" w:hAnsiTheme="majorHAnsi"/>
          <w:b/>
          <w:sz w:val="22"/>
          <w:szCs w:val="22"/>
        </w:rPr>
        <w:t>VI</w:t>
      </w:r>
      <w:r w:rsidR="00B234EB" w:rsidRPr="004005D1">
        <w:rPr>
          <w:rFonts w:asciiTheme="majorHAnsi" w:hAnsiTheme="majorHAnsi"/>
          <w:b/>
          <w:sz w:val="22"/>
          <w:szCs w:val="22"/>
        </w:rPr>
        <w:t>II</w:t>
      </w:r>
      <w:r w:rsidRPr="004005D1">
        <w:rPr>
          <w:rFonts w:asciiTheme="majorHAnsi" w:hAnsiTheme="majorHAnsi"/>
          <w:b/>
          <w:sz w:val="22"/>
          <w:szCs w:val="22"/>
        </w:rPr>
        <w:t xml:space="preserve">. </w:t>
      </w:r>
      <w:r w:rsidR="00356F6E" w:rsidRPr="004005D1">
        <w:rPr>
          <w:rFonts w:asciiTheme="majorHAnsi" w:hAnsiTheme="majorHAnsi"/>
          <w:b/>
          <w:sz w:val="22"/>
          <w:szCs w:val="22"/>
        </w:rPr>
        <w:t>Course Evaluation</w:t>
      </w:r>
    </w:p>
    <w:p w14:paraId="76A69849" w14:textId="77777777" w:rsidR="00A27602" w:rsidRPr="004005D1" w:rsidRDefault="00356F6E" w:rsidP="00356F6E">
      <w:pPr>
        <w:spacing w:after="0"/>
        <w:rPr>
          <w:rFonts w:asciiTheme="majorHAnsi" w:hAnsiTheme="majorHAnsi"/>
          <w:sz w:val="22"/>
          <w:szCs w:val="22"/>
        </w:rPr>
      </w:pPr>
      <w:r w:rsidRPr="004005D1">
        <w:rPr>
          <w:rFonts w:asciiTheme="majorHAnsi" w:hAnsiTheme="majorHAnsi"/>
          <w:sz w:val="22"/>
          <w:szCs w:val="22"/>
        </w:rPr>
        <w:t xml:space="preserve">The final grade for each student will be </w:t>
      </w:r>
      <w:r w:rsidR="00A27602" w:rsidRPr="004005D1">
        <w:rPr>
          <w:rFonts w:asciiTheme="majorHAnsi" w:hAnsiTheme="majorHAnsi"/>
          <w:sz w:val="22"/>
          <w:szCs w:val="22"/>
        </w:rPr>
        <w:t>on an A-F scale:</w:t>
      </w:r>
    </w:p>
    <w:p w14:paraId="0B80C0FF" w14:textId="1C88ABE9" w:rsidR="00A27602" w:rsidRDefault="00B91E41" w:rsidP="00A27602">
      <w:pPr>
        <w:spacing w:after="0"/>
        <w:ind w:firstLine="720"/>
        <w:rPr>
          <w:rFonts w:asciiTheme="majorHAnsi" w:hAnsiTheme="majorHAnsi"/>
          <w:sz w:val="22"/>
          <w:szCs w:val="22"/>
        </w:rPr>
      </w:pPr>
      <w:r w:rsidRPr="004005D1">
        <w:rPr>
          <w:rFonts w:asciiTheme="majorHAnsi" w:hAnsiTheme="majorHAnsi"/>
          <w:sz w:val="22"/>
          <w:szCs w:val="22"/>
        </w:rPr>
        <w:t xml:space="preserve">A </w:t>
      </w:r>
      <w:r w:rsidRPr="004005D1">
        <w:rPr>
          <w:rFonts w:asciiTheme="majorHAnsi" w:hAnsiTheme="majorHAnsi"/>
          <w:sz w:val="22"/>
          <w:szCs w:val="22"/>
        </w:rPr>
        <w:tab/>
        <w:t>9</w:t>
      </w:r>
      <w:r w:rsidR="00F61625">
        <w:rPr>
          <w:rFonts w:asciiTheme="majorHAnsi" w:hAnsiTheme="majorHAnsi"/>
          <w:sz w:val="22"/>
          <w:szCs w:val="22"/>
        </w:rPr>
        <w:t>4</w:t>
      </w:r>
      <w:r w:rsidR="00A27602" w:rsidRPr="004005D1">
        <w:rPr>
          <w:rFonts w:asciiTheme="majorHAnsi" w:hAnsiTheme="majorHAnsi"/>
          <w:sz w:val="22"/>
          <w:szCs w:val="22"/>
        </w:rPr>
        <w:t>-100 points</w:t>
      </w:r>
    </w:p>
    <w:p w14:paraId="57D1DC1A" w14:textId="54FDB84D" w:rsidR="00F61625" w:rsidRPr="00F61625" w:rsidRDefault="00F61625" w:rsidP="00F61625">
      <w:pPr>
        <w:spacing w:after="0"/>
        <w:ind w:firstLine="720"/>
        <w:rPr>
          <w:rFonts w:asciiTheme="majorHAnsi" w:hAnsiTheme="majorHAnsi"/>
          <w:sz w:val="22"/>
          <w:szCs w:val="22"/>
        </w:rPr>
      </w:pPr>
      <w:r w:rsidRPr="004005D1">
        <w:rPr>
          <w:rFonts w:asciiTheme="majorHAnsi" w:hAnsiTheme="majorHAnsi"/>
          <w:sz w:val="22"/>
          <w:szCs w:val="22"/>
        </w:rPr>
        <w:t>A</w:t>
      </w:r>
      <w:r>
        <w:rPr>
          <w:rFonts w:asciiTheme="majorHAnsi" w:hAnsiTheme="majorHAnsi"/>
          <w:sz w:val="22"/>
          <w:szCs w:val="22"/>
        </w:rPr>
        <w:t>-</w:t>
      </w:r>
      <w:r w:rsidRPr="004005D1">
        <w:rPr>
          <w:rFonts w:asciiTheme="majorHAnsi" w:hAnsiTheme="majorHAnsi"/>
          <w:sz w:val="22"/>
          <w:szCs w:val="22"/>
        </w:rPr>
        <w:t xml:space="preserve"> </w:t>
      </w:r>
      <w:r w:rsidRPr="004005D1">
        <w:rPr>
          <w:rFonts w:asciiTheme="majorHAnsi" w:hAnsiTheme="majorHAnsi"/>
          <w:sz w:val="22"/>
          <w:szCs w:val="22"/>
        </w:rPr>
        <w:tab/>
        <w:t>9</w:t>
      </w:r>
      <w:r>
        <w:rPr>
          <w:rFonts w:asciiTheme="majorHAnsi" w:hAnsiTheme="majorHAnsi"/>
          <w:sz w:val="22"/>
          <w:szCs w:val="22"/>
        </w:rPr>
        <w:t>0</w:t>
      </w:r>
      <w:r w:rsidRPr="004005D1">
        <w:rPr>
          <w:rFonts w:asciiTheme="majorHAnsi" w:hAnsiTheme="majorHAnsi"/>
          <w:sz w:val="22"/>
          <w:szCs w:val="22"/>
        </w:rPr>
        <w:t>-</w:t>
      </w:r>
      <w:r>
        <w:rPr>
          <w:rFonts w:asciiTheme="majorHAnsi" w:hAnsiTheme="majorHAnsi"/>
          <w:sz w:val="22"/>
          <w:szCs w:val="22"/>
        </w:rPr>
        <w:t>93</w:t>
      </w:r>
      <w:r w:rsidRPr="004005D1">
        <w:rPr>
          <w:rFonts w:asciiTheme="majorHAnsi" w:hAnsiTheme="majorHAnsi"/>
          <w:sz w:val="22"/>
          <w:szCs w:val="22"/>
        </w:rPr>
        <w:t xml:space="preserve"> points</w:t>
      </w:r>
    </w:p>
    <w:p w14:paraId="1782E329" w14:textId="3EDDE54B" w:rsidR="003334F2" w:rsidRPr="004005D1" w:rsidRDefault="00B91E41" w:rsidP="00A27602">
      <w:pPr>
        <w:spacing w:after="0"/>
        <w:ind w:firstLine="720"/>
        <w:rPr>
          <w:rFonts w:asciiTheme="majorHAnsi" w:hAnsiTheme="majorHAnsi"/>
          <w:sz w:val="22"/>
          <w:szCs w:val="22"/>
        </w:rPr>
      </w:pPr>
      <w:r w:rsidRPr="004005D1">
        <w:rPr>
          <w:rFonts w:asciiTheme="majorHAnsi" w:hAnsiTheme="majorHAnsi"/>
          <w:sz w:val="22"/>
          <w:szCs w:val="22"/>
        </w:rPr>
        <w:t>B+</w:t>
      </w:r>
      <w:r w:rsidRPr="004005D1">
        <w:rPr>
          <w:rFonts w:asciiTheme="majorHAnsi" w:hAnsiTheme="majorHAnsi"/>
          <w:sz w:val="22"/>
          <w:szCs w:val="22"/>
        </w:rPr>
        <w:tab/>
        <w:t>8</w:t>
      </w:r>
      <w:r w:rsidR="00F61625">
        <w:rPr>
          <w:rFonts w:asciiTheme="majorHAnsi" w:hAnsiTheme="majorHAnsi"/>
          <w:sz w:val="22"/>
          <w:szCs w:val="22"/>
        </w:rPr>
        <w:t>7</w:t>
      </w:r>
      <w:r w:rsidRPr="004005D1">
        <w:rPr>
          <w:rFonts w:asciiTheme="majorHAnsi" w:hAnsiTheme="majorHAnsi"/>
          <w:sz w:val="22"/>
          <w:szCs w:val="22"/>
        </w:rPr>
        <w:t>-</w:t>
      </w:r>
      <w:r w:rsidR="00F61625">
        <w:rPr>
          <w:rFonts w:asciiTheme="majorHAnsi" w:hAnsiTheme="majorHAnsi"/>
          <w:sz w:val="22"/>
          <w:szCs w:val="22"/>
        </w:rPr>
        <w:t>89</w:t>
      </w:r>
      <w:r w:rsidR="003334F2" w:rsidRPr="004005D1">
        <w:rPr>
          <w:rFonts w:asciiTheme="majorHAnsi" w:hAnsiTheme="majorHAnsi"/>
          <w:sz w:val="22"/>
          <w:szCs w:val="22"/>
        </w:rPr>
        <w:t xml:space="preserve"> points</w:t>
      </w:r>
    </w:p>
    <w:p w14:paraId="638450CA" w14:textId="3FA43F5D" w:rsidR="00A27602" w:rsidRDefault="003334F2" w:rsidP="00A27602">
      <w:pPr>
        <w:spacing w:after="0"/>
        <w:ind w:firstLine="720"/>
        <w:rPr>
          <w:rFonts w:asciiTheme="majorHAnsi" w:hAnsiTheme="majorHAnsi"/>
          <w:sz w:val="22"/>
          <w:szCs w:val="22"/>
        </w:rPr>
      </w:pPr>
      <w:r w:rsidRPr="004005D1">
        <w:rPr>
          <w:rFonts w:asciiTheme="majorHAnsi" w:hAnsiTheme="majorHAnsi"/>
          <w:sz w:val="22"/>
          <w:szCs w:val="22"/>
        </w:rPr>
        <w:t xml:space="preserve">B </w:t>
      </w:r>
      <w:r w:rsidRPr="004005D1">
        <w:rPr>
          <w:rFonts w:asciiTheme="majorHAnsi" w:hAnsiTheme="majorHAnsi"/>
          <w:sz w:val="22"/>
          <w:szCs w:val="22"/>
        </w:rPr>
        <w:tab/>
        <w:t>8</w:t>
      </w:r>
      <w:r w:rsidR="00F61625">
        <w:rPr>
          <w:rFonts w:asciiTheme="majorHAnsi" w:hAnsiTheme="majorHAnsi"/>
          <w:sz w:val="22"/>
          <w:szCs w:val="22"/>
        </w:rPr>
        <w:t>4</w:t>
      </w:r>
      <w:r w:rsidRPr="004005D1">
        <w:rPr>
          <w:rFonts w:asciiTheme="majorHAnsi" w:hAnsiTheme="majorHAnsi"/>
          <w:sz w:val="22"/>
          <w:szCs w:val="22"/>
        </w:rPr>
        <w:t>-8</w:t>
      </w:r>
      <w:r w:rsidR="00F61625">
        <w:rPr>
          <w:rFonts w:asciiTheme="majorHAnsi" w:hAnsiTheme="majorHAnsi"/>
          <w:sz w:val="22"/>
          <w:szCs w:val="22"/>
        </w:rPr>
        <w:t>6</w:t>
      </w:r>
      <w:r w:rsidR="00A27602" w:rsidRPr="004005D1">
        <w:rPr>
          <w:rFonts w:asciiTheme="majorHAnsi" w:hAnsiTheme="majorHAnsi"/>
          <w:sz w:val="22"/>
          <w:szCs w:val="22"/>
        </w:rPr>
        <w:t xml:space="preserve"> points</w:t>
      </w:r>
    </w:p>
    <w:p w14:paraId="1605ECD6" w14:textId="61B24E61" w:rsidR="00F61625" w:rsidRPr="004005D1" w:rsidRDefault="00F61625" w:rsidP="00F61625">
      <w:pPr>
        <w:spacing w:after="0"/>
        <w:ind w:firstLine="720"/>
        <w:rPr>
          <w:rFonts w:asciiTheme="majorHAnsi" w:hAnsiTheme="majorHAnsi"/>
          <w:sz w:val="22"/>
          <w:szCs w:val="22"/>
        </w:rPr>
      </w:pPr>
      <w:r w:rsidRPr="004005D1">
        <w:rPr>
          <w:rFonts w:asciiTheme="majorHAnsi" w:hAnsiTheme="majorHAnsi"/>
          <w:sz w:val="22"/>
          <w:szCs w:val="22"/>
        </w:rPr>
        <w:t>B</w:t>
      </w:r>
      <w:r>
        <w:rPr>
          <w:rFonts w:asciiTheme="majorHAnsi" w:hAnsiTheme="majorHAnsi"/>
          <w:sz w:val="22"/>
          <w:szCs w:val="22"/>
        </w:rPr>
        <w:t>-</w:t>
      </w:r>
      <w:r w:rsidRPr="004005D1">
        <w:rPr>
          <w:rFonts w:asciiTheme="majorHAnsi" w:hAnsiTheme="majorHAnsi"/>
          <w:sz w:val="22"/>
          <w:szCs w:val="22"/>
        </w:rPr>
        <w:t xml:space="preserve"> </w:t>
      </w:r>
      <w:r w:rsidRPr="004005D1">
        <w:rPr>
          <w:rFonts w:asciiTheme="majorHAnsi" w:hAnsiTheme="majorHAnsi"/>
          <w:sz w:val="22"/>
          <w:szCs w:val="22"/>
        </w:rPr>
        <w:tab/>
        <w:t>8</w:t>
      </w:r>
      <w:r>
        <w:rPr>
          <w:rFonts w:asciiTheme="majorHAnsi" w:hAnsiTheme="majorHAnsi"/>
          <w:sz w:val="22"/>
          <w:szCs w:val="22"/>
        </w:rPr>
        <w:t>0</w:t>
      </w:r>
      <w:r w:rsidRPr="004005D1">
        <w:rPr>
          <w:rFonts w:asciiTheme="majorHAnsi" w:hAnsiTheme="majorHAnsi"/>
          <w:sz w:val="22"/>
          <w:szCs w:val="22"/>
        </w:rPr>
        <w:t>-8</w:t>
      </w:r>
      <w:r>
        <w:rPr>
          <w:rFonts w:asciiTheme="majorHAnsi" w:hAnsiTheme="majorHAnsi"/>
          <w:sz w:val="22"/>
          <w:szCs w:val="22"/>
        </w:rPr>
        <w:t>3</w:t>
      </w:r>
      <w:r w:rsidRPr="004005D1">
        <w:rPr>
          <w:rFonts w:asciiTheme="majorHAnsi" w:hAnsiTheme="majorHAnsi"/>
          <w:sz w:val="22"/>
          <w:szCs w:val="22"/>
        </w:rPr>
        <w:t xml:space="preserve"> points</w:t>
      </w:r>
    </w:p>
    <w:p w14:paraId="34E55894" w14:textId="33645C17" w:rsidR="003334F2" w:rsidRPr="004005D1" w:rsidRDefault="003334F2" w:rsidP="00A27602">
      <w:pPr>
        <w:spacing w:after="0"/>
        <w:ind w:firstLine="720"/>
        <w:rPr>
          <w:rFonts w:asciiTheme="majorHAnsi" w:hAnsiTheme="majorHAnsi"/>
          <w:sz w:val="22"/>
          <w:szCs w:val="22"/>
        </w:rPr>
      </w:pPr>
      <w:r w:rsidRPr="004005D1">
        <w:rPr>
          <w:rFonts w:asciiTheme="majorHAnsi" w:hAnsiTheme="majorHAnsi"/>
          <w:sz w:val="22"/>
          <w:szCs w:val="22"/>
        </w:rPr>
        <w:t>C+</w:t>
      </w:r>
      <w:r w:rsidRPr="004005D1">
        <w:rPr>
          <w:rFonts w:asciiTheme="majorHAnsi" w:hAnsiTheme="majorHAnsi"/>
          <w:sz w:val="22"/>
          <w:szCs w:val="22"/>
        </w:rPr>
        <w:tab/>
        <w:t>77-79</w:t>
      </w:r>
      <w:r w:rsidR="00F61625" w:rsidRPr="004005D1">
        <w:rPr>
          <w:rFonts w:asciiTheme="majorHAnsi" w:hAnsiTheme="majorHAnsi"/>
          <w:sz w:val="22"/>
          <w:szCs w:val="22"/>
        </w:rPr>
        <w:t xml:space="preserve"> points</w:t>
      </w:r>
    </w:p>
    <w:p w14:paraId="1FF0E2C4" w14:textId="2C2D9BE0" w:rsidR="00A27602" w:rsidRDefault="00B91E41" w:rsidP="00B91E41">
      <w:pPr>
        <w:spacing w:after="0"/>
        <w:ind w:firstLine="720"/>
        <w:rPr>
          <w:rFonts w:asciiTheme="majorHAnsi" w:hAnsiTheme="majorHAnsi"/>
          <w:sz w:val="22"/>
          <w:szCs w:val="22"/>
        </w:rPr>
      </w:pPr>
      <w:r w:rsidRPr="004005D1">
        <w:rPr>
          <w:rFonts w:asciiTheme="majorHAnsi" w:hAnsiTheme="majorHAnsi"/>
          <w:sz w:val="22"/>
          <w:szCs w:val="22"/>
        </w:rPr>
        <w:t xml:space="preserve">C </w:t>
      </w:r>
      <w:r w:rsidRPr="004005D1">
        <w:rPr>
          <w:rFonts w:asciiTheme="majorHAnsi" w:hAnsiTheme="majorHAnsi"/>
          <w:sz w:val="22"/>
          <w:szCs w:val="22"/>
        </w:rPr>
        <w:tab/>
        <w:t>7</w:t>
      </w:r>
      <w:r w:rsidR="00F61625">
        <w:rPr>
          <w:rFonts w:asciiTheme="majorHAnsi" w:hAnsiTheme="majorHAnsi"/>
          <w:sz w:val="22"/>
          <w:szCs w:val="22"/>
        </w:rPr>
        <w:t>4</w:t>
      </w:r>
      <w:r w:rsidRPr="004005D1">
        <w:rPr>
          <w:rFonts w:asciiTheme="majorHAnsi" w:hAnsiTheme="majorHAnsi"/>
          <w:sz w:val="22"/>
          <w:szCs w:val="22"/>
        </w:rPr>
        <w:t>-76</w:t>
      </w:r>
      <w:r w:rsidR="00F61625" w:rsidRPr="004005D1">
        <w:rPr>
          <w:rFonts w:asciiTheme="majorHAnsi" w:hAnsiTheme="majorHAnsi"/>
          <w:sz w:val="22"/>
          <w:szCs w:val="22"/>
        </w:rPr>
        <w:t xml:space="preserve"> points</w:t>
      </w:r>
    </w:p>
    <w:p w14:paraId="12DACD84" w14:textId="6CC198B8" w:rsidR="00F61625" w:rsidRPr="004005D1" w:rsidRDefault="00F61625" w:rsidP="00F61625">
      <w:pPr>
        <w:spacing w:after="0"/>
        <w:ind w:firstLine="720"/>
        <w:rPr>
          <w:rFonts w:asciiTheme="majorHAnsi" w:hAnsiTheme="majorHAnsi"/>
          <w:sz w:val="22"/>
          <w:szCs w:val="22"/>
        </w:rPr>
      </w:pPr>
      <w:r w:rsidRPr="004005D1">
        <w:rPr>
          <w:rFonts w:asciiTheme="majorHAnsi" w:hAnsiTheme="majorHAnsi"/>
          <w:sz w:val="22"/>
          <w:szCs w:val="22"/>
        </w:rPr>
        <w:t>C</w:t>
      </w:r>
      <w:r>
        <w:rPr>
          <w:rFonts w:asciiTheme="majorHAnsi" w:hAnsiTheme="majorHAnsi"/>
          <w:sz w:val="22"/>
          <w:szCs w:val="22"/>
        </w:rPr>
        <w:t>-</w:t>
      </w:r>
      <w:r w:rsidRPr="004005D1">
        <w:rPr>
          <w:rFonts w:asciiTheme="majorHAnsi" w:hAnsiTheme="majorHAnsi"/>
          <w:sz w:val="22"/>
          <w:szCs w:val="22"/>
        </w:rPr>
        <w:t xml:space="preserve"> </w:t>
      </w:r>
      <w:r w:rsidRPr="004005D1">
        <w:rPr>
          <w:rFonts w:asciiTheme="majorHAnsi" w:hAnsiTheme="majorHAnsi"/>
          <w:sz w:val="22"/>
          <w:szCs w:val="22"/>
        </w:rPr>
        <w:tab/>
        <w:t>7</w:t>
      </w:r>
      <w:r>
        <w:rPr>
          <w:rFonts w:asciiTheme="majorHAnsi" w:hAnsiTheme="majorHAnsi"/>
          <w:sz w:val="22"/>
          <w:szCs w:val="22"/>
        </w:rPr>
        <w:t>0</w:t>
      </w:r>
      <w:r w:rsidRPr="004005D1">
        <w:rPr>
          <w:rFonts w:asciiTheme="majorHAnsi" w:hAnsiTheme="majorHAnsi"/>
          <w:sz w:val="22"/>
          <w:szCs w:val="22"/>
        </w:rPr>
        <w:t>-7</w:t>
      </w:r>
      <w:r>
        <w:rPr>
          <w:rFonts w:asciiTheme="majorHAnsi" w:hAnsiTheme="majorHAnsi"/>
          <w:sz w:val="22"/>
          <w:szCs w:val="22"/>
        </w:rPr>
        <w:t>3</w:t>
      </w:r>
      <w:r w:rsidRPr="004005D1">
        <w:rPr>
          <w:rFonts w:asciiTheme="majorHAnsi" w:hAnsiTheme="majorHAnsi"/>
          <w:sz w:val="22"/>
          <w:szCs w:val="22"/>
        </w:rPr>
        <w:t xml:space="preserve"> points</w:t>
      </w:r>
    </w:p>
    <w:p w14:paraId="410B6166" w14:textId="5A0CBB76" w:rsidR="00A27602" w:rsidRPr="004005D1" w:rsidRDefault="00B91E41" w:rsidP="00A27602">
      <w:pPr>
        <w:spacing w:after="0"/>
        <w:ind w:firstLine="720"/>
        <w:rPr>
          <w:rFonts w:asciiTheme="majorHAnsi" w:hAnsiTheme="majorHAnsi"/>
          <w:sz w:val="22"/>
          <w:szCs w:val="22"/>
        </w:rPr>
      </w:pPr>
      <w:r w:rsidRPr="004005D1">
        <w:rPr>
          <w:rFonts w:asciiTheme="majorHAnsi" w:hAnsiTheme="majorHAnsi"/>
          <w:sz w:val="22"/>
          <w:szCs w:val="22"/>
        </w:rPr>
        <w:t xml:space="preserve">F </w:t>
      </w:r>
      <w:r w:rsidRPr="004005D1">
        <w:rPr>
          <w:rFonts w:asciiTheme="majorHAnsi" w:hAnsiTheme="majorHAnsi"/>
          <w:sz w:val="22"/>
          <w:szCs w:val="22"/>
        </w:rPr>
        <w:tab/>
        <w:t>below 7</w:t>
      </w:r>
      <w:r w:rsidR="00A27602" w:rsidRPr="004005D1">
        <w:rPr>
          <w:rFonts w:asciiTheme="majorHAnsi" w:hAnsiTheme="majorHAnsi"/>
          <w:sz w:val="22"/>
          <w:szCs w:val="22"/>
        </w:rPr>
        <w:t>0</w:t>
      </w:r>
      <w:r w:rsidR="00F61625" w:rsidRPr="004005D1">
        <w:rPr>
          <w:rFonts w:asciiTheme="majorHAnsi" w:hAnsiTheme="majorHAnsi"/>
          <w:sz w:val="22"/>
          <w:szCs w:val="22"/>
        </w:rPr>
        <w:t xml:space="preserve"> points</w:t>
      </w:r>
    </w:p>
    <w:p w14:paraId="10EC6AD6" w14:textId="743DF483" w:rsidR="00356F6E" w:rsidRDefault="007A3AD1" w:rsidP="00D958C3">
      <w:pPr>
        <w:spacing w:after="0"/>
        <w:rPr>
          <w:rFonts w:asciiTheme="majorHAnsi" w:hAnsiTheme="majorHAnsi"/>
          <w:sz w:val="22"/>
          <w:szCs w:val="22"/>
        </w:rPr>
      </w:pPr>
      <w:r w:rsidRPr="004005D1">
        <w:rPr>
          <w:rFonts w:asciiTheme="majorHAnsi" w:hAnsiTheme="majorHAnsi"/>
          <w:sz w:val="22"/>
          <w:szCs w:val="22"/>
        </w:rPr>
        <w:t>Points will be accrued thr</w:t>
      </w:r>
      <w:r w:rsidR="0016440E" w:rsidRPr="004005D1">
        <w:rPr>
          <w:rFonts w:asciiTheme="majorHAnsi" w:hAnsiTheme="majorHAnsi"/>
          <w:sz w:val="22"/>
          <w:szCs w:val="22"/>
        </w:rPr>
        <w:t>ou</w:t>
      </w:r>
      <w:r w:rsidR="00D958C3">
        <w:rPr>
          <w:rFonts w:asciiTheme="majorHAnsi" w:hAnsiTheme="majorHAnsi"/>
          <w:sz w:val="22"/>
          <w:szCs w:val="22"/>
        </w:rPr>
        <w:t>gh:</w:t>
      </w:r>
    </w:p>
    <w:p w14:paraId="26C092DD" w14:textId="232D30E1" w:rsidR="004005D1" w:rsidRDefault="004005D1" w:rsidP="00D958C3">
      <w:pPr>
        <w:spacing w:after="0"/>
        <w:ind w:firstLine="720"/>
        <w:rPr>
          <w:rFonts w:asciiTheme="majorHAnsi" w:hAnsiTheme="majorHAnsi"/>
          <w:sz w:val="22"/>
          <w:szCs w:val="22"/>
        </w:rPr>
      </w:pPr>
      <w:r>
        <w:rPr>
          <w:rFonts w:asciiTheme="majorHAnsi" w:hAnsiTheme="majorHAnsi"/>
          <w:sz w:val="22"/>
          <w:szCs w:val="22"/>
        </w:rPr>
        <w:t xml:space="preserve">Presenting </w:t>
      </w:r>
      <w:r w:rsidR="00641B8A">
        <w:rPr>
          <w:rFonts w:asciiTheme="majorHAnsi" w:hAnsiTheme="majorHAnsi"/>
          <w:sz w:val="22"/>
          <w:szCs w:val="22"/>
        </w:rPr>
        <w:t xml:space="preserve">assigned </w:t>
      </w:r>
      <w:r>
        <w:rPr>
          <w:rFonts w:asciiTheme="majorHAnsi" w:hAnsiTheme="majorHAnsi"/>
          <w:sz w:val="22"/>
          <w:szCs w:val="22"/>
        </w:rPr>
        <w:t>article</w:t>
      </w:r>
      <w:r w:rsidR="00641B8A">
        <w:rPr>
          <w:rFonts w:asciiTheme="majorHAnsi" w:hAnsiTheme="majorHAnsi"/>
          <w:sz w:val="22"/>
          <w:szCs w:val="22"/>
        </w:rPr>
        <w:t>(s)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62E80639" w14:textId="4E949260" w:rsidR="004005D1" w:rsidRDefault="004005D1" w:rsidP="00D958C3">
      <w:pPr>
        <w:spacing w:after="0"/>
        <w:ind w:left="720" w:firstLine="720"/>
        <w:rPr>
          <w:rFonts w:asciiTheme="majorHAnsi" w:hAnsiTheme="majorHAnsi"/>
          <w:sz w:val="22"/>
          <w:szCs w:val="22"/>
        </w:rPr>
      </w:pPr>
      <w:r>
        <w:rPr>
          <w:rFonts w:asciiTheme="majorHAnsi" w:hAnsiTheme="majorHAnsi"/>
          <w:sz w:val="22"/>
          <w:szCs w:val="22"/>
        </w:rPr>
        <w:t>Oral presentation of article</w:t>
      </w:r>
      <w:r w:rsidR="00641B8A">
        <w:rPr>
          <w:rFonts w:asciiTheme="majorHAnsi" w:hAnsiTheme="majorHAnsi"/>
          <w:sz w:val="22"/>
          <w:szCs w:val="22"/>
        </w:rPr>
        <w:t>(s)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B54A16">
        <w:rPr>
          <w:rFonts w:asciiTheme="majorHAnsi" w:hAnsiTheme="majorHAnsi"/>
          <w:sz w:val="22"/>
          <w:szCs w:val="22"/>
        </w:rPr>
        <w:t>20</w:t>
      </w:r>
      <w:r w:rsidR="00641B8A">
        <w:rPr>
          <w:rFonts w:asciiTheme="majorHAnsi" w:hAnsiTheme="majorHAnsi"/>
          <w:sz w:val="22"/>
          <w:szCs w:val="22"/>
        </w:rPr>
        <w:t xml:space="preserve"> points</w:t>
      </w:r>
    </w:p>
    <w:p w14:paraId="474D70DB" w14:textId="29FE5CA8" w:rsidR="004005D1" w:rsidRDefault="004005D1" w:rsidP="00D958C3">
      <w:pPr>
        <w:spacing w:after="0"/>
        <w:ind w:left="720" w:firstLine="720"/>
        <w:rPr>
          <w:rFonts w:asciiTheme="majorHAnsi" w:hAnsiTheme="majorHAnsi"/>
          <w:sz w:val="22"/>
          <w:szCs w:val="22"/>
        </w:rPr>
      </w:pPr>
      <w:r>
        <w:rPr>
          <w:rFonts w:asciiTheme="majorHAnsi" w:hAnsiTheme="majorHAnsi"/>
          <w:sz w:val="22"/>
          <w:szCs w:val="22"/>
        </w:rPr>
        <w:t>Leading discussion of the article</w:t>
      </w:r>
      <w:r w:rsidR="00641B8A">
        <w:rPr>
          <w:rFonts w:asciiTheme="majorHAnsi" w:hAnsiTheme="majorHAnsi"/>
          <w:sz w:val="22"/>
          <w:szCs w:val="22"/>
        </w:rPr>
        <w:t>(s)</w:t>
      </w:r>
      <w:r>
        <w:rPr>
          <w:rFonts w:asciiTheme="majorHAnsi" w:hAnsiTheme="majorHAnsi"/>
          <w:sz w:val="22"/>
          <w:szCs w:val="22"/>
        </w:rPr>
        <w:tab/>
      </w:r>
      <w:r>
        <w:rPr>
          <w:rFonts w:asciiTheme="majorHAnsi" w:hAnsiTheme="majorHAnsi"/>
          <w:sz w:val="22"/>
          <w:szCs w:val="22"/>
        </w:rPr>
        <w:tab/>
      </w:r>
      <w:r w:rsidR="00B54A16">
        <w:rPr>
          <w:rFonts w:asciiTheme="majorHAnsi" w:hAnsiTheme="majorHAnsi"/>
          <w:sz w:val="22"/>
          <w:szCs w:val="22"/>
        </w:rPr>
        <w:t>20</w:t>
      </w:r>
      <w:r w:rsidR="00641B8A">
        <w:rPr>
          <w:rFonts w:asciiTheme="majorHAnsi" w:hAnsiTheme="majorHAnsi"/>
          <w:sz w:val="22"/>
          <w:szCs w:val="22"/>
        </w:rPr>
        <w:t xml:space="preserve"> points</w:t>
      </w:r>
    </w:p>
    <w:p w14:paraId="20F3885F" w14:textId="087E0A13" w:rsidR="004005D1" w:rsidRDefault="00D958C3" w:rsidP="00D958C3">
      <w:pPr>
        <w:spacing w:after="0"/>
        <w:ind w:firstLine="630"/>
        <w:rPr>
          <w:rFonts w:asciiTheme="majorHAnsi" w:hAnsiTheme="majorHAnsi"/>
          <w:sz w:val="22"/>
          <w:szCs w:val="22"/>
        </w:rPr>
      </w:pPr>
      <w:r>
        <w:rPr>
          <w:rFonts w:asciiTheme="majorHAnsi" w:hAnsiTheme="majorHAnsi"/>
          <w:sz w:val="22"/>
          <w:szCs w:val="22"/>
        </w:rPr>
        <w:t xml:space="preserve"> </w:t>
      </w:r>
      <w:r w:rsidR="004005D1">
        <w:rPr>
          <w:rFonts w:asciiTheme="majorHAnsi" w:hAnsiTheme="majorHAnsi"/>
          <w:sz w:val="22"/>
          <w:szCs w:val="22"/>
        </w:rPr>
        <w:t>Engaging in discussion throughout the semester</w:t>
      </w:r>
      <w:r w:rsidR="004005D1">
        <w:rPr>
          <w:rFonts w:asciiTheme="majorHAnsi" w:hAnsiTheme="majorHAnsi"/>
          <w:sz w:val="22"/>
          <w:szCs w:val="22"/>
        </w:rPr>
        <w:tab/>
      </w:r>
      <w:r w:rsidR="004005D1">
        <w:rPr>
          <w:rFonts w:asciiTheme="majorHAnsi" w:hAnsiTheme="majorHAnsi"/>
          <w:sz w:val="22"/>
          <w:szCs w:val="22"/>
        </w:rPr>
        <w:tab/>
      </w:r>
      <w:r w:rsidR="00B54A16">
        <w:rPr>
          <w:rFonts w:asciiTheme="majorHAnsi" w:hAnsiTheme="majorHAnsi"/>
          <w:sz w:val="22"/>
          <w:szCs w:val="22"/>
        </w:rPr>
        <w:t>60</w:t>
      </w:r>
      <w:r w:rsidR="00641B8A">
        <w:rPr>
          <w:rFonts w:asciiTheme="majorHAnsi" w:hAnsiTheme="majorHAnsi"/>
          <w:sz w:val="22"/>
          <w:szCs w:val="22"/>
        </w:rPr>
        <w:t xml:space="preserve"> points</w:t>
      </w:r>
    </w:p>
    <w:p w14:paraId="2EEC06F6" w14:textId="69390054" w:rsidR="00641B8A" w:rsidRDefault="00641B8A" w:rsidP="00D958C3">
      <w:pPr>
        <w:spacing w:after="0"/>
        <w:ind w:firstLine="630"/>
        <w:rPr>
          <w:rFonts w:asciiTheme="majorHAnsi" w:hAnsiTheme="majorHAnsi"/>
          <w:sz w:val="22"/>
          <w:szCs w:val="22"/>
        </w:rPr>
      </w:pPr>
      <w:r>
        <w:rPr>
          <w:rFonts w:asciiTheme="majorHAnsi" w:hAnsiTheme="majorHAnsi"/>
          <w:sz w:val="22"/>
          <w:szCs w:val="22"/>
        </w:rPr>
        <w:t xml:space="preserve"> Taking course </w:t>
      </w:r>
      <w:r w:rsidR="00CC654C">
        <w:rPr>
          <w:rFonts w:asciiTheme="majorHAnsi" w:hAnsiTheme="majorHAnsi"/>
          <w:sz w:val="22"/>
          <w:szCs w:val="22"/>
        </w:rPr>
        <w:t>evaluation</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5 extra credit points</w:t>
      </w:r>
    </w:p>
    <w:p w14:paraId="4ACE9212" w14:textId="33E544A5" w:rsidR="007F1864" w:rsidRPr="004005D1" w:rsidRDefault="007F1864" w:rsidP="00D958C3">
      <w:pPr>
        <w:spacing w:after="0"/>
        <w:ind w:firstLine="630"/>
        <w:rPr>
          <w:rFonts w:asciiTheme="majorHAnsi" w:hAnsiTheme="majorHAnsi"/>
          <w:sz w:val="22"/>
          <w:szCs w:val="22"/>
        </w:rPr>
      </w:pPr>
      <w:r>
        <w:rPr>
          <w:rFonts w:asciiTheme="majorHAnsi" w:hAnsiTheme="majorHAnsi"/>
          <w:sz w:val="22"/>
          <w:szCs w:val="22"/>
        </w:rPr>
        <w:t xml:space="preserve"> Science Fair Judge</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5 extra credit points</w:t>
      </w:r>
    </w:p>
    <w:p w14:paraId="58CB48DD" w14:textId="77777777" w:rsidR="00356F6E" w:rsidRDefault="00356F6E" w:rsidP="00356F6E">
      <w:pPr>
        <w:spacing w:after="0"/>
        <w:rPr>
          <w:rFonts w:asciiTheme="majorHAnsi" w:hAnsiTheme="majorHAnsi"/>
          <w:sz w:val="22"/>
          <w:szCs w:val="22"/>
        </w:rPr>
      </w:pPr>
    </w:p>
    <w:p w14:paraId="6087F877" w14:textId="3D8D7877" w:rsidR="00D958C3" w:rsidRPr="004005D1" w:rsidRDefault="00D958C3" w:rsidP="00356F6E">
      <w:pPr>
        <w:spacing w:after="0"/>
        <w:rPr>
          <w:rFonts w:asciiTheme="majorHAnsi" w:hAnsiTheme="majorHAnsi"/>
          <w:sz w:val="22"/>
          <w:szCs w:val="22"/>
        </w:rPr>
      </w:pPr>
      <w:r>
        <w:rPr>
          <w:rFonts w:asciiTheme="majorHAnsi" w:hAnsiTheme="majorHAnsi"/>
          <w:sz w:val="22"/>
          <w:szCs w:val="22"/>
        </w:rPr>
        <w:t>Details</w:t>
      </w:r>
      <w:r w:rsidR="009E2DBB">
        <w:rPr>
          <w:rFonts w:asciiTheme="majorHAnsi" w:hAnsiTheme="majorHAnsi"/>
          <w:sz w:val="22"/>
          <w:szCs w:val="22"/>
        </w:rPr>
        <w:t xml:space="preserve"> (and how to be successful in this class)</w:t>
      </w:r>
      <w:r>
        <w:rPr>
          <w:rFonts w:asciiTheme="majorHAnsi" w:hAnsiTheme="majorHAnsi"/>
          <w:sz w:val="22"/>
          <w:szCs w:val="22"/>
        </w:rPr>
        <w:t>:</w:t>
      </w:r>
    </w:p>
    <w:p w14:paraId="3B86C6FE" w14:textId="77777777" w:rsidR="00D958C3" w:rsidRDefault="00D958C3" w:rsidP="00356F6E">
      <w:pPr>
        <w:spacing w:after="0"/>
        <w:rPr>
          <w:rFonts w:asciiTheme="majorHAnsi" w:hAnsiTheme="majorHAnsi"/>
          <w:sz w:val="22"/>
          <w:szCs w:val="22"/>
        </w:rPr>
      </w:pPr>
    </w:p>
    <w:p w14:paraId="3C8CC801" w14:textId="4205DF41" w:rsidR="00D958C3" w:rsidRDefault="00D958C3" w:rsidP="00D958C3">
      <w:pPr>
        <w:spacing w:after="0"/>
        <w:rPr>
          <w:rFonts w:asciiTheme="majorHAnsi" w:hAnsiTheme="majorHAnsi"/>
          <w:sz w:val="22"/>
          <w:szCs w:val="22"/>
        </w:rPr>
      </w:pPr>
      <w:r w:rsidRPr="00D958C3">
        <w:rPr>
          <w:rFonts w:asciiTheme="majorHAnsi" w:hAnsiTheme="majorHAnsi"/>
          <w:sz w:val="22"/>
          <w:szCs w:val="22"/>
        </w:rPr>
        <w:t>Selecting an article</w:t>
      </w:r>
    </w:p>
    <w:p w14:paraId="63A88839" w14:textId="0768B4CB" w:rsidR="009B01A2" w:rsidRDefault="009B01A2"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 xml:space="preserve">The article should </w:t>
      </w:r>
      <w:r w:rsidR="00F61625">
        <w:rPr>
          <w:rFonts w:asciiTheme="majorHAnsi" w:hAnsiTheme="majorHAnsi"/>
          <w:sz w:val="22"/>
          <w:szCs w:val="22"/>
        </w:rPr>
        <w:t>utilize transcriptomics as a primary methodology</w:t>
      </w:r>
    </w:p>
    <w:p w14:paraId="65DB9615" w14:textId="56EC7C67" w:rsidR="009E2DBB" w:rsidRDefault="009E2DBB"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The article needs to be a peer-reviewed publication.</w:t>
      </w:r>
    </w:p>
    <w:p w14:paraId="496D5F26" w14:textId="7F2C96BB" w:rsidR="00F61625" w:rsidRDefault="00F61625"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The article should be no more than 5 years old (except with permission of instructor)</w:t>
      </w:r>
    </w:p>
    <w:p w14:paraId="6C9F7AC4" w14:textId="291D8D5A" w:rsidR="00B54A16" w:rsidRDefault="00B54A16"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The article should have a high impact – while this is largely subjective, a high h-index or publication in a high impact journal may be indicative of high scientific impact</w:t>
      </w:r>
    </w:p>
    <w:p w14:paraId="477A6122" w14:textId="18218AC4" w:rsidR="009B01A2" w:rsidRDefault="009E2DBB"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A</w:t>
      </w:r>
      <w:r w:rsidR="009B01A2">
        <w:rPr>
          <w:rFonts w:asciiTheme="majorHAnsi" w:hAnsiTheme="majorHAnsi"/>
          <w:sz w:val="22"/>
          <w:szCs w:val="22"/>
        </w:rPr>
        <w:t>s</w:t>
      </w:r>
      <w:r>
        <w:rPr>
          <w:rFonts w:asciiTheme="majorHAnsi" w:hAnsiTheme="majorHAnsi"/>
          <w:sz w:val="22"/>
          <w:szCs w:val="22"/>
        </w:rPr>
        <w:t>k</w:t>
      </w:r>
      <w:r w:rsidR="009B01A2">
        <w:rPr>
          <w:rFonts w:asciiTheme="majorHAnsi" w:hAnsiTheme="majorHAnsi"/>
          <w:sz w:val="22"/>
          <w:szCs w:val="22"/>
        </w:rPr>
        <w:t xml:space="preserve"> the instructor about the appropriateness at least 2 weeks ahead of time</w:t>
      </w:r>
    </w:p>
    <w:p w14:paraId="0CBEFC6C" w14:textId="58D34547" w:rsidR="00F10620" w:rsidRDefault="00777345" w:rsidP="009B01A2">
      <w:pPr>
        <w:pStyle w:val="ListParagraph"/>
        <w:numPr>
          <w:ilvl w:val="0"/>
          <w:numId w:val="11"/>
        </w:numPr>
        <w:spacing w:after="0"/>
        <w:rPr>
          <w:rFonts w:asciiTheme="majorHAnsi" w:hAnsiTheme="majorHAnsi"/>
          <w:sz w:val="22"/>
          <w:szCs w:val="22"/>
        </w:rPr>
      </w:pPr>
      <w:r>
        <w:rPr>
          <w:rFonts w:asciiTheme="majorHAnsi" w:hAnsiTheme="majorHAnsi"/>
          <w:sz w:val="22"/>
          <w:szCs w:val="22"/>
        </w:rPr>
        <w:t>Email</w:t>
      </w:r>
      <w:r w:rsidR="00F10620">
        <w:rPr>
          <w:rFonts w:asciiTheme="majorHAnsi" w:hAnsiTheme="majorHAnsi"/>
          <w:sz w:val="22"/>
          <w:szCs w:val="22"/>
        </w:rPr>
        <w:t xml:space="preserve"> the article </w:t>
      </w:r>
      <w:r>
        <w:rPr>
          <w:rFonts w:asciiTheme="majorHAnsi" w:hAnsiTheme="majorHAnsi"/>
          <w:sz w:val="22"/>
          <w:szCs w:val="22"/>
        </w:rPr>
        <w:t>to the class</w:t>
      </w:r>
      <w:r w:rsidR="00F10620">
        <w:rPr>
          <w:rFonts w:asciiTheme="majorHAnsi" w:hAnsiTheme="majorHAnsi"/>
          <w:sz w:val="22"/>
          <w:szCs w:val="22"/>
        </w:rPr>
        <w:t xml:space="preserve"> at least 1 week ahead of time (by the previous class)</w:t>
      </w:r>
    </w:p>
    <w:p w14:paraId="0E04A2C4" w14:textId="439708A4" w:rsidR="00F61625" w:rsidRPr="00F61625" w:rsidRDefault="00F61625" w:rsidP="00F61625">
      <w:pPr>
        <w:spacing w:after="0"/>
        <w:ind w:left="360"/>
        <w:rPr>
          <w:rFonts w:asciiTheme="majorHAnsi" w:hAnsiTheme="majorHAnsi"/>
          <w:sz w:val="22"/>
          <w:szCs w:val="22"/>
        </w:rPr>
      </w:pPr>
    </w:p>
    <w:p w14:paraId="4BB70992" w14:textId="0D77B627" w:rsidR="00D958C3" w:rsidRDefault="00D958C3" w:rsidP="00D958C3">
      <w:pPr>
        <w:spacing w:after="0"/>
        <w:rPr>
          <w:rFonts w:asciiTheme="majorHAnsi" w:hAnsiTheme="majorHAnsi"/>
          <w:sz w:val="22"/>
          <w:szCs w:val="22"/>
        </w:rPr>
      </w:pPr>
      <w:r>
        <w:rPr>
          <w:rFonts w:asciiTheme="majorHAnsi" w:hAnsiTheme="majorHAnsi"/>
          <w:sz w:val="22"/>
          <w:szCs w:val="22"/>
        </w:rPr>
        <w:t>Oral presentation</w:t>
      </w:r>
    </w:p>
    <w:p w14:paraId="632ADA44" w14:textId="679112E2" w:rsidR="00F10620" w:rsidRDefault="00F10620" w:rsidP="00F10620">
      <w:pPr>
        <w:pStyle w:val="ListParagraph"/>
        <w:numPr>
          <w:ilvl w:val="0"/>
          <w:numId w:val="12"/>
        </w:numPr>
        <w:rPr>
          <w:rFonts w:asciiTheme="majorHAnsi" w:hAnsiTheme="majorHAnsi"/>
          <w:sz w:val="22"/>
          <w:szCs w:val="22"/>
        </w:rPr>
      </w:pPr>
      <w:r>
        <w:rPr>
          <w:rFonts w:asciiTheme="majorHAnsi" w:hAnsiTheme="majorHAnsi"/>
          <w:sz w:val="22"/>
          <w:szCs w:val="22"/>
        </w:rPr>
        <w:t>Spend about 20 minutes on the presentation. Do not go over or under by more than 5 minutes.</w:t>
      </w:r>
    </w:p>
    <w:p w14:paraId="45625E09" w14:textId="3074BFDC" w:rsidR="00F10620" w:rsidRDefault="00F10620" w:rsidP="00F10620">
      <w:pPr>
        <w:pStyle w:val="ListParagraph"/>
        <w:numPr>
          <w:ilvl w:val="0"/>
          <w:numId w:val="12"/>
        </w:numPr>
        <w:rPr>
          <w:rFonts w:asciiTheme="majorHAnsi" w:hAnsiTheme="majorHAnsi"/>
          <w:sz w:val="22"/>
          <w:szCs w:val="22"/>
        </w:rPr>
      </w:pPr>
      <w:r>
        <w:rPr>
          <w:rFonts w:asciiTheme="majorHAnsi" w:hAnsiTheme="majorHAnsi"/>
          <w:sz w:val="22"/>
          <w:szCs w:val="22"/>
        </w:rPr>
        <w:t>Explore the article with a clear, easy to understand presentation appropriate for all audience members</w:t>
      </w:r>
    </w:p>
    <w:p w14:paraId="17409A9F" w14:textId="606BA3C6" w:rsidR="00B54A16" w:rsidRDefault="00B54A16" w:rsidP="00F10620">
      <w:pPr>
        <w:pStyle w:val="ListParagraph"/>
        <w:numPr>
          <w:ilvl w:val="0"/>
          <w:numId w:val="12"/>
        </w:numPr>
        <w:rPr>
          <w:rFonts w:asciiTheme="majorHAnsi" w:hAnsiTheme="majorHAnsi"/>
          <w:sz w:val="22"/>
          <w:szCs w:val="22"/>
        </w:rPr>
      </w:pPr>
      <w:r>
        <w:rPr>
          <w:rFonts w:asciiTheme="majorHAnsi" w:hAnsiTheme="majorHAnsi"/>
          <w:sz w:val="22"/>
          <w:szCs w:val="22"/>
        </w:rPr>
        <w:lastRenderedPageBreak/>
        <w:t>Provide sufficient background for the audience to understand the article</w:t>
      </w:r>
    </w:p>
    <w:p w14:paraId="09F12734" w14:textId="36E556D3" w:rsidR="00B54A16" w:rsidRDefault="00B54A16" w:rsidP="00F10620">
      <w:pPr>
        <w:pStyle w:val="ListParagraph"/>
        <w:numPr>
          <w:ilvl w:val="0"/>
          <w:numId w:val="12"/>
        </w:numPr>
        <w:rPr>
          <w:rFonts w:asciiTheme="majorHAnsi" w:hAnsiTheme="majorHAnsi"/>
          <w:sz w:val="22"/>
          <w:szCs w:val="22"/>
        </w:rPr>
      </w:pPr>
      <w:r>
        <w:rPr>
          <w:rFonts w:asciiTheme="majorHAnsi" w:hAnsiTheme="majorHAnsi"/>
          <w:sz w:val="22"/>
          <w:szCs w:val="22"/>
        </w:rPr>
        <w:t>Cover the methods and results as well as future implications</w:t>
      </w:r>
    </w:p>
    <w:p w14:paraId="3AECABB8" w14:textId="36379230" w:rsidR="009E2DBB" w:rsidRDefault="00B54A16" w:rsidP="00B54A16">
      <w:pPr>
        <w:pStyle w:val="ListParagraph"/>
        <w:numPr>
          <w:ilvl w:val="0"/>
          <w:numId w:val="12"/>
        </w:numPr>
        <w:spacing w:after="0"/>
        <w:rPr>
          <w:rFonts w:asciiTheme="majorHAnsi" w:hAnsiTheme="majorHAnsi"/>
          <w:sz w:val="22"/>
          <w:szCs w:val="22"/>
        </w:rPr>
      </w:pPr>
      <w:r>
        <w:rPr>
          <w:rFonts w:asciiTheme="majorHAnsi" w:hAnsiTheme="majorHAnsi"/>
          <w:sz w:val="22"/>
          <w:szCs w:val="22"/>
        </w:rPr>
        <w:t>Cover the strengths and weaknesses of the paper</w:t>
      </w:r>
    </w:p>
    <w:p w14:paraId="04C0B671" w14:textId="77777777" w:rsidR="00B54A16" w:rsidRDefault="00B54A16" w:rsidP="00B54A16">
      <w:pPr>
        <w:spacing w:after="0"/>
        <w:rPr>
          <w:rFonts w:asciiTheme="majorHAnsi" w:hAnsiTheme="majorHAnsi"/>
          <w:sz w:val="22"/>
          <w:szCs w:val="22"/>
        </w:rPr>
      </w:pPr>
    </w:p>
    <w:p w14:paraId="02D88567" w14:textId="77777777" w:rsidR="00B54A16" w:rsidRDefault="00B54A16" w:rsidP="00B54A16">
      <w:pPr>
        <w:spacing w:after="0"/>
        <w:rPr>
          <w:rFonts w:asciiTheme="majorHAnsi" w:hAnsiTheme="majorHAnsi"/>
          <w:sz w:val="22"/>
          <w:szCs w:val="22"/>
        </w:rPr>
      </w:pPr>
      <w:r>
        <w:rPr>
          <w:rFonts w:asciiTheme="majorHAnsi" w:hAnsiTheme="majorHAnsi"/>
          <w:sz w:val="22"/>
          <w:szCs w:val="22"/>
        </w:rPr>
        <w:t xml:space="preserve">Leading discussion </w:t>
      </w:r>
    </w:p>
    <w:p w14:paraId="47828354" w14:textId="230D8304" w:rsidR="00B54A16" w:rsidRDefault="00B54A16" w:rsidP="00B54A16">
      <w:pPr>
        <w:pStyle w:val="ListParagraph"/>
        <w:numPr>
          <w:ilvl w:val="0"/>
          <w:numId w:val="15"/>
        </w:numPr>
        <w:spacing w:after="0"/>
        <w:rPr>
          <w:rFonts w:asciiTheme="majorHAnsi" w:hAnsiTheme="majorHAnsi"/>
          <w:sz w:val="22"/>
          <w:szCs w:val="22"/>
        </w:rPr>
      </w:pPr>
      <w:r>
        <w:rPr>
          <w:rFonts w:asciiTheme="majorHAnsi" w:hAnsiTheme="majorHAnsi"/>
          <w:sz w:val="22"/>
          <w:szCs w:val="22"/>
        </w:rPr>
        <w:t xml:space="preserve">After we go through each student’s question or point (see below), be prepared with a few more </w:t>
      </w:r>
      <w:r w:rsidR="00777345">
        <w:rPr>
          <w:rFonts w:asciiTheme="majorHAnsi" w:hAnsiTheme="majorHAnsi"/>
          <w:sz w:val="22"/>
          <w:szCs w:val="22"/>
        </w:rPr>
        <w:t>thought-provoking</w:t>
      </w:r>
      <w:r>
        <w:rPr>
          <w:rFonts w:asciiTheme="majorHAnsi" w:hAnsiTheme="majorHAnsi"/>
          <w:sz w:val="22"/>
          <w:szCs w:val="22"/>
        </w:rPr>
        <w:t xml:space="preserve"> questions to generate discussion</w:t>
      </w:r>
    </w:p>
    <w:p w14:paraId="7855E927" w14:textId="77777777" w:rsidR="00B54A16" w:rsidRDefault="00B54A16" w:rsidP="00B54A16">
      <w:pPr>
        <w:pStyle w:val="ListParagraph"/>
        <w:numPr>
          <w:ilvl w:val="0"/>
          <w:numId w:val="15"/>
        </w:numPr>
        <w:spacing w:after="0"/>
        <w:rPr>
          <w:rFonts w:asciiTheme="majorHAnsi" w:hAnsiTheme="majorHAnsi"/>
          <w:sz w:val="22"/>
          <w:szCs w:val="22"/>
        </w:rPr>
      </w:pPr>
      <w:r>
        <w:rPr>
          <w:rFonts w:asciiTheme="majorHAnsi" w:hAnsiTheme="majorHAnsi"/>
          <w:sz w:val="22"/>
          <w:szCs w:val="22"/>
        </w:rPr>
        <w:t>Make sure everyone in the room has time to express an opinion and no individual person dominates the discussion. Try a web search on “how to moderate a panel” or “how to moderate a discussion” to get some tips.</w:t>
      </w:r>
    </w:p>
    <w:p w14:paraId="12DE694B" w14:textId="2488ABE7" w:rsidR="00B54A16" w:rsidRPr="009E2DBB" w:rsidRDefault="00B54A16" w:rsidP="00B54A16">
      <w:pPr>
        <w:pStyle w:val="ListParagraph"/>
        <w:numPr>
          <w:ilvl w:val="0"/>
          <w:numId w:val="15"/>
        </w:numPr>
        <w:spacing w:after="0"/>
        <w:rPr>
          <w:rFonts w:asciiTheme="majorHAnsi" w:hAnsiTheme="majorHAnsi"/>
          <w:sz w:val="22"/>
          <w:szCs w:val="22"/>
        </w:rPr>
      </w:pPr>
      <w:r>
        <w:rPr>
          <w:rFonts w:asciiTheme="majorHAnsi" w:hAnsiTheme="majorHAnsi"/>
          <w:sz w:val="22"/>
          <w:szCs w:val="22"/>
        </w:rPr>
        <w:t>If there is silence before the end of class and no one has come up with anything else to say, this is a problem!</w:t>
      </w:r>
      <w:r w:rsidR="00777345">
        <w:rPr>
          <w:rFonts w:asciiTheme="majorHAnsi" w:hAnsiTheme="majorHAnsi"/>
          <w:sz w:val="22"/>
          <w:szCs w:val="22"/>
        </w:rPr>
        <w:t xml:space="preserve"> We want to utilize the entire class period to explore the topic, so you may bring up</w:t>
      </w:r>
      <w:r>
        <w:rPr>
          <w:rFonts w:asciiTheme="majorHAnsi" w:hAnsiTheme="majorHAnsi"/>
          <w:sz w:val="22"/>
          <w:szCs w:val="22"/>
        </w:rPr>
        <w:t xml:space="preserve"> additional </w:t>
      </w:r>
      <w:r w:rsidR="00777345">
        <w:rPr>
          <w:rFonts w:asciiTheme="majorHAnsi" w:hAnsiTheme="majorHAnsi"/>
          <w:sz w:val="22"/>
          <w:szCs w:val="22"/>
        </w:rPr>
        <w:t xml:space="preserve">conversational points </w:t>
      </w:r>
      <w:r>
        <w:rPr>
          <w:rFonts w:asciiTheme="majorHAnsi" w:hAnsiTheme="majorHAnsi"/>
          <w:sz w:val="22"/>
          <w:szCs w:val="22"/>
        </w:rPr>
        <w:t xml:space="preserve">outside the scope of the paper, such as </w:t>
      </w:r>
      <w:r w:rsidR="00777345">
        <w:rPr>
          <w:rFonts w:asciiTheme="majorHAnsi" w:hAnsiTheme="majorHAnsi"/>
          <w:sz w:val="22"/>
          <w:szCs w:val="22"/>
        </w:rPr>
        <w:t>if anyone in the class</w:t>
      </w:r>
      <w:r>
        <w:rPr>
          <w:rFonts w:asciiTheme="majorHAnsi" w:hAnsiTheme="majorHAnsi"/>
          <w:sz w:val="22"/>
          <w:szCs w:val="22"/>
        </w:rPr>
        <w:t xml:space="preserve"> has used </w:t>
      </w:r>
      <w:r w:rsidR="00777345">
        <w:rPr>
          <w:rFonts w:asciiTheme="majorHAnsi" w:hAnsiTheme="majorHAnsi"/>
          <w:sz w:val="22"/>
          <w:szCs w:val="22"/>
        </w:rPr>
        <w:t xml:space="preserve">similar </w:t>
      </w:r>
      <w:r>
        <w:rPr>
          <w:rFonts w:asciiTheme="majorHAnsi" w:hAnsiTheme="majorHAnsi"/>
          <w:sz w:val="22"/>
          <w:szCs w:val="22"/>
        </w:rPr>
        <w:t>techniques and how they compare, what follow up studies are needed, your own experience, etc.</w:t>
      </w:r>
    </w:p>
    <w:p w14:paraId="0F178F7A" w14:textId="77777777" w:rsidR="00B54A16" w:rsidRDefault="00B54A16" w:rsidP="009E2DBB">
      <w:pPr>
        <w:spacing w:after="0"/>
        <w:rPr>
          <w:rFonts w:asciiTheme="majorHAnsi" w:hAnsiTheme="majorHAnsi"/>
          <w:sz w:val="22"/>
          <w:szCs w:val="22"/>
        </w:rPr>
      </w:pPr>
    </w:p>
    <w:p w14:paraId="233F3A94" w14:textId="5E540AEE" w:rsidR="00D958C3" w:rsidRDefault="00D958C3" w:rsidP="00356F6E">
      <w:pPr>
        <w:spacing w:after="0"/>
        <w:rPr>
          <w:rFonts w:asciiTheme="majorHAnsi" w:hAnsiTheme="majorHAnsi"/>
          <w:sz w:val="22"/>
          <w:szCs w:val="22"/>
        </w:rPr>
      </w:pPr>
      <w:r>
        <w:rPr>
          <w:rFonts w:asciiTheme="majorHAnsi" w:hAnsiTheme="majorHAnsi"/>
          <w:sz w:val="22"/>
          <w:szCs w:val="22"/>
        </w:rPr>
        <w:t xml:space="preserve">Engaging in discussion </w:t>
      </w:r>
    </w:p>
    <w:p w14:paraId="1DDE7F5C" w14:textId="03530968" w:rsidR="009E2DBB" w:rsidRPr="009E2DBB" w:rsidRDefault="00B54A16" w:rsidP="009E2DBB">
      <w:pPr>
        <w:pStyle w:val="ListParagraph"/>
        <w:numPr>
          <w:ilvl w:val="0"/>
          <w:numId w:val="16"/>
        </w:numPr>
        <w:spacing w:after="0"/>
        <w:rPr>
          <w:rFonts w:asciiTheme="majorHAnsi" w:hAnsiTheme="majorHAnsi"/>
          <w:sz w:val="22"/>
          <w:szCs w:val="22"/>
        </w:rPr>
      </w:pPr>
      <w:r>
        <w:rPr>
          <w:rFonts w:asciiTheme="majorHAnsi" w:hAnsiTheme="majorHAnsi"/>
          <w:sz w:val="22"/>
          <w:szCs w:val="22"/>
        </w:rPr>
        <w:t>Read each article</w:t>
      </w:r>
      <w:r w:rsidR="009E2DBB" w:rsidRPr="00D958C3">
        <w:rPr>
          <w:rFonts w:asciiTheme="majorHAnsi" w:hAnsiTheme="majorHAnsi"/>
          <w:sz w:val="22"/>
          <w:szCs w:val="22"/>
        </w:rPr>
        <w:t xml:space="preserve"> and spend time thinking about</w:t>
      </w:r>
      <w:r w:rsidR="009E2DBB">
        <w:rPr>
          <w:rFonts w:asciiTheme="majorHAnsi" w:hAnsiTheme="majorHAnsi"/>
          <w:sz w:val="22"/>
          <w:szCs w:val="22"/>
        </w:rPr>
        <w:t xml:space="preserve"> </w:t>
      </w:r>
      <w:r>
        <w:rPr>
          <w:rFonts w:asciiTheme="majorHAnsi" w:hAnsiTheme="majorHAnsi"/>
          <w:sz w:val="22"/>
          <w:szCs w:val="22"/>
        </w:rPr>
        <w:t>it</w:t>
      </w:r>
      <w:r w:rsidR="009E2DBB">
        <w:rPr>
          <w:rFonts w:asciiTheme="majorHAnsi" w:hAnsiTheme="majorHAnsi"/>
          <w:sz w:val="22"/>
          <w:szCs w:val="22"/>
        </w:rPr>
        <w:t xml:space="preserve"> well before the class.</w:t>
      </w:r>
      <w:r w:rsidR="009E2DBB" w:rsidRPr="009E2DBB">
        <w:rPr>
          <w:rFonts w:asciiTheme="majorHAnsi" w:hAnsiTheme="majorHAnsi"/>
          <w:sz w:val="22"/>
          <w:szCs w:val="22"/>
        </w:rPr>
        <w:t xml:space="preserve"> </w:t>
      </w:r>
      <w:r>
        <w:rPr>
          <w:rFonts w:asciiTheme="majorHAnsi" w:hAnsiTheme="majorHAnsi"/>
          <w:sz w:val="22"/>
          <w:szCs w:val="22"/>
        </w:rPr>
        <w:t xml:space="preserve">Each student will be asked one by one </w:t>
      </w:r>
      <w:r w:rsidR="009E2DBB">
        <w:rPr>
          <w:rFonts w:asciiTheme="majorHAnsi" w:hAnsiTheme="majorHAnsi"/>
          <w:sz w:val="22"/>
          <w:szCs w:val="22"/>
        </w:rPr>
        <w:t>to say something about the article</w:t>
      </w:r>
      <w:r>
        <w:rPr>
          <w:rFonts w:asciiTheme="majorHAnsi" w:hAnsiTheme="majorHAnsi"/>
          <w:sz w:val="22"/>
          <w:szCs w:val="22"/>
        </w:rPr>
        <w:t xml:space="preserve"> – to either provide a comment or to ask a question of the group.</w:t>
      </w:r>
      <w:r w:rsidR="009E2DBB">
        <w:rPr>
          <w:rFonts w:asciiTheme="majorHAnsi" w:hAnsiTheme="majorHAnsi"/>
          <w:sz w:val="22"/>
          <w:szCs w:val="22"/>
        </w:rPr>
        <w:t xml:space="preserve"> </w:t>
      </w:r>
      <w:r>
        <w:rPr>
          <w:rFonts w:asciiTheme="majorHAnsi" w:hAnsiTheme="majorHAnsi"/>
          <w:sz w:val="22"/>
          <w:szCs w:val="22"/>
        </w:rPr>
        <w:t>These should be criticisms or technological considerations or other items to generate discussion</w:t>
      </w:r>
      <w:r w:rsidR="009E2DBB">
        <w:rPr>
          <w:rFonts w:asciiTheme="majorHAnsi" w:hAnsiTheme="majorHAnsi"/>
          <w:sz w:val="22"/>
          <w:szCs w:val="22"/>
        </w:rPr>
        <w:t>.</w:t>
      </w:r>
      <w:r>
        <w:rPr>
          <w:rFonts w:asciiTheme="majorHAnsi" w:hAnsiTheme="majorHAnsi"/>
          <w:sz w:val="22"/>
          <w:szCs w:val="22"/>
        </w:rPr>
        <w:t xml:space="preserve"> Comments like “this was well written” or “I like this article” are not sufficient for credit.</w:t>
      </w:r>
    </w:p>
    <w:p w14:paraId="0E062C4F" w14:textId="5DE562EF" w:rsidR="009E2DBB" w:rsidRDefault="009E2DBB" w:rsidP="009E2DBB">
      <w:pPr>
        <w:pStyle w:val="ListParagraph"/>
        <w:numPr>
          <w:ilvl w:val="0"/>
          <w:numId w:val="16"/>
        </w:numPr>
        <w:spacing w:after="0"/>
        <w:rPr>
          <w:rFonts w:asciiTheme="majorHAnsi" w:hAnsiTheme="majorHAnsi"/>
          <w:sz w:val="22"/>
          <w:szCs w:val="22"/>
        </w:rPr>
      </w:pPr>
      <w:r>
        <w:rPr>
          <w:rFonts w:asciiTheme="majorHAnsi" w:hAnsiTheme="majorHAnsi"/>
          <w:sz w:val="22"/>
          <w:szCs w:val="22"/>
        </w:rPr>
        <w:t xml:space="preserve">Don’t be afraid to speak up or worry about saying something incorrect. Each student comes to the class with different areas of research and background. This is what makes the discussion interesting and helps to see concepts from a different perspective.  </w:t>
      </w:r>
    </w:p>
    <w:p w14:paraId="44114C15" w14:textId="6C52D5C1" w:rsidR="00B54A16" w:rsidRPr="009E2DBB" w:rsidRDefault="00B54A16" w:rsidP="009E2DBB">
      <w:pPr>
        <w:pStyle w:val="ListParagraph"/>
        <w:numPr>
          <w:ilvl w:val="0"/>
          <w:numId w:val="16"/>
        </w:numPr>
        <w:spacing w:after="0"/>
        <w:rPr>
          <w:rFonts w:asciiTheme="majorHAnsi" w:hAnsiTheme="majorHAnsi"/>
          <w:sz w:val="22"/>
          <w:szCs w:val="22"/>
        </w:rPr>
      </w:pPr>
      <w:r>
        <w:rPr>
          <w:rFonts w:asciiTheme="majorHAnsi" w:hAnsiTheme="majorHAnsi"/>
          <w:sz w:val="22"/>
          <w:szCs w:val="22"/>
        </w:rPr>
        <w:t>5 points for each class period that you provide an appropriate comment/question about the article.</w:t>
      </w:r>
    </w:p>
    <w:p w14:paraId="5BC86DA9" w14:textId="77777777" w:rsidR="00D958C3" w:rsidRPr="004005D1" w:rsidRDefault="00D958C3" w:rsidP="00356F6E">
      <w:pPr>
        <w:spacing w:after="0"/>
        <w:rPr>
          <w:rFonts w:asciiTheme="majorHAnsi" w:hAnsiTheme="majorHAnsi"/>
          <w:sz w:val="22"/>
          <w:szCs w:val="22"/>
        </w:rPr>
      </w:pPr>
    </w:p>
    <w:p w14:paraId="52F98F03" w14:textId="26F03283" w:rsidR="00356F6E" w:rsidRPr="004005D1" w:rsidRDefault="00B234EB" w:rsidP="00356F6E">
      <w:pPr>
        <w:spacing w:after="0"/>
        <w:rPr>
          <w:rFonts w:asciiTheme="majorHAnsi" w:hAnsiTheme="majorHAnsi"/>
          <w:b/>
          <w:sz w:val="22"/>
          <w:szCs w:val="22"/>
        </w:rPr>
      </w:pPr>
      <w:r w:rsidRPr="004005D1">
        <w:rPr>
          <w:rFonts w:asciiTheme="majorHAnsi" w:hAnsiTheme="majorHAnsi"/>
          <w:b/>
          <w:sz w:val="22"/>
          <w:szCs w:val="22"/>
        </w:rPr>
        <w:t>IX</w:t>
      </w:r>
      <w:r w:rsidR="007A3AD1" w:rsidRPr="004005D1">
        <w:rPr>
          <w:rFonts w:asciiTheme="majorHAnsi" w:hAnsiTheme="majorHAnsi"/>
          <w:b/>
          <w:sz w:val="22"/>
          <w:szCs w:val="22"/>
        </w:rPr>
        <w:t xml:space="preserve">. </w:t>
      </w:r>
      <w:r w:rsidR="00356F6E" w:rsidRPr="004005D1">
        <w:rPr>
          <w:rFonts w:asciiTheme="majorHAnsi" w:hAnsiTheme="majorHAnsi"/>
          <w:b/>
          <w:sz w:val="22"/>
          <w:szCs w:val="22"/>
        </w:rPr>
        <w:t>Attendance</w:t>
      </w:r>
    </w:p>
    <w:p w14:paraId="0143EE70" w14:textId="28D2A456" w:rsidR="00356F6E" w:rsidRPr="004005D1" w:rsidRDefault="00356F6E" w:rsidP="00356F6E">
      <w:pPr>
        <w:spacing w:after="0"/>
        <w:rPr>
          <w:rFonts w:asciiTheme="majorHAnsi" w:hAnsiTheme="majorHAnsi"/>
          <w:sz w:val="22"/>
          <w:szCs w:val="22"/>
        </w:rPr>
      </w:pPr>
      <w:r w:rsidRPr="004005D1">
        <w:rPr>
          <w:rFonts w:asciiTheme="majorHAnsi" w:hAnsiTheme="majorHAnsi"/>
          <w:sz w:val="22"/>
          <w:szCs w:val="22"/>
        </w:rPr>
        <w:t xml:space="preserve">Attendance is the responsibility of each student. </w:t>
      </w:r>
      <w:r w:rsidR="00D958C3">
        <w:rPr>
          <w:rFonts w:asciiTheme="majorHAnsi" w:hAnsiTheme="majorHAnsi"/>
          <w:sz w:val="22"/>
          <w:szCs w:val="22"/>
        </w:rPr>
        <w:t>Your discussion grade will suffer if you miss class</w:t>
      </w:r>
      <w:r w:rsidR="00641B8A">
        <w:rPr>
          <w:rFonts w:asciiTheme="majorHAnsi" w:hAnsiTheme="majorHAnsi"/>
          <w:sz w:val="22"/>
          <w:szCs w:val="22"/>
        </w:rPr>
        <w:t xml:space="preserve"> frequently. </w:t>
      </w:r>
      <w:r w:rsidRPr="004005D1">
        <w:rPr>
          <w:rFonts w:asciiTheme="majorHAnsi" w:hAnsiTheme="majorHAnsi"/>
          <w:sz w:val="22"/>
          <w:szCs w:val="22"/>
        </w:rPr>
        <w:t xml:space="preserve">Absences due to special circumstances should be discussed with the instructor prior to the absence via email or in person. </w:t>
      </w:r>
    </w:p>
    <w:p w14:paraId="26F3DEF0" w14:textId="77777777" w:rsidR="00033DE2" w:rsidRPr="009E2DBB" w:rsidRDefault="00033DE2" w:rsidP="009E2DBB">
      <w:pPr>
        <w:spacing w:after="0"/>
        <w:rPr>
          <w:rFonts w:asciiTheme="majorHAnsi" w:hAnsiTheme="majorHAnsi"/>
          <w:sz w:val="22"/>
          <w:szCs w:val="22"/>
          <w:u w:val="single"/>
        </w:rPr>
      </w:pPr>
    </w:p>
    <w:p w14:paraId="36FFAC62" w14:textId="79A82CEE" w:rsidR="00033DE2" w:rsidRPr="004005D1" w:rsidRDefault="00B234EB" w:rsidP="00033DE2">
      <w:pPr>
        <w:spacing w:after="0"/>
        <w:rPr>
          <w:rFonts w:asciiTheme="majorHAnsi" w:hAnsiTheme="majorHAnsi"/>
          <w:b/>
          <w:sz w:val="22"/>
          <w:szCs w:val="22"/>
        </w:rPr>
      </w:pPr>
      <w:r w:rsidRPr="004005D1">
        <w:rPr>
          <w:rFonts w:asciiTheme="majorHAnsi" w:hAnsiTheme="majorHAnsi"/>
          <w:b/>
          <w:sz w:val="22"/>
          <w:szCs w:val="22"/>
        </w:rPr>
        <w:t>XI</w:t>
      </w:r>
      <w:r w:rsidR="00033DE2" w:rsidRPr="004005D1">
        <w:rPr>
          <w:rFonts w:asciiTheme="majorHAnsi" w:hAnsiTheme="majorHAnsi"/>
          <w:b/>
          <w:sz w:val="22"/>
          <w:szCs w:val="22"/>
        </w:rPr>
        <w:t>. Course Feedback</w:t>
      </w:r>
    </w:p>
    <w:p w14:paraId="284AF116" w14:textId="6210F51C" w:rsidR="00033DE2" w:rsidRPr="004005D1" w:rsidRDefault="00033DE2" w:rsidP="00033DE2">
      <w:pPr>
        <w:spacing w:after="0"/>
        <w:rPr>
          <w:rFonts w:asciiTheme="majorHAnsi" w:hAnsiTheme="majorHAnsi"/>
          <w:sz w:val="22"/>
          <w:szCs w:val="22"/>
        </w:rPr>
      </w:pPr>
      <w:r w:rsidRPr="004005D1">
        <w:rPr>
          <w:rFonts w:asciiTheme="majorHAnsi" w:hAnsiTheme="majorHAnsi"/>
          <w:sz w:val="22"/>
          <w:szCs w:val="22"/>
        </w:rPr>
        <w:t>A f</w:t>
      </w:r>
      <w:r w:rsidR="00C02527" w:rsidRPr="004005D1">
        <w:rPr>
          <w:rFonts w:asciiTheme="majorHAnsi" w:hAnsiTheme="majorHAnsi"/>
          <w:sz w:val="22"/>
          <w:szCs w:val="22"/>
        </w:rPr>
        <w:t>inal</w:t>
      </w:r>
      <w:r w:rsidRPr="004005D1">
        <w:rPr>
          <w:rFonts w:asciiTheme="majorHAnsi" w:hAnsiTheme="majorHAnsi"/>
          <w:sz w:val="22"/>
          <w:szCs w:val="22"/>
        </w:rPr>
        <w:t xml:space="preserve"> course evaluation will be provided to each student at the end of the course through the Student Assessment of Instruction System (SAIS). Each student will receive an email toward the end of the </w:t>
      </w:r>
      <w:r w:rsidR="00C02527" w:rsidRPr="004005D1">
        <w:rPr>
          <w:rFonts w:asciiTheme="majorHAnsi" w:hAnsiTheme="majorHAnsi"/>
          <w:sz w:val="22"/>
          <w:szCs w:val="22"/>
        </w:rPr>
        <w:t xml:space="preserve">semester </w:t>
      </w:r>
      <w:r w:rsidRPr="004005D1">
        <w:rPr>
          <w:rFonts w:asciiTheme="majorHAnsi" w:hAnsiTheme="majorHAnsi"/>
          <w:sz w:val="22"/>
          <w:szCs w:val="22"/>
        </w:rPr>
        <w:t xml:space="preserve">providing a link to </w:t>
      </w:r>
      <w:r w:rsidR="00136E03" w:rsidRPr="004005D1">
        <w:rPr>
          <w:rFonts w:asciiTheme="majorHAnsi" w:hAnsiTheme="majorHAnsi"/>
          <w:sz w:val="22"/>
          <w:szCs w:val="22"/>
        </w:rPr>
        <w:t>the survey</w:t>
      </w:r>
      <w:r w:rsidRPr="004005D1">
        <w:rPr>
          <w:rFonts w:asciiTheme="majorHAnsi" w:hAnsiTheme="majorHAnsi"/>
          <w:sz w:val="22"/>
          <w:szCs w:val="22"/>
        </w:rPr>
        <w:t>.</w:t>
      </w:r>
      <w:r w:rsidR="00B54A16">
        <w:rPr>
          <w:rFonts w:asciiTheme="majorHAnsi" w:hAnsiTheme="majorHAnsi"/>
          <w:sz w:val="22"/>
          <w:szCs w:val="22"/>
        </w:rPr>
        <w:t xml:space="preserve"> 5 extra credit points will be awarded for </w:t>
      </w:r>
      <w:r w:rsidR="00641B8A">
        <w:rPr>
          <w:rFonts w:asciiTheme="majorHAnsi" w:hAnsiTheme="majorHAnsi"/>
          <w:sz w:val="22"/>
          <w:szCs w:val="22"/>
        </w:rPr>
        <w:t>sending a screenshot of the completion screen of the survey.</w:t>
      </w:r>
    </w:p>
    <w:p w14:paraId="4E2B2D64" w14:textId="6F032118" w:rsidR="00C02527" w:rsidRPr="004005D1" w:rsidRDefault="00C02527">
      <w:pPr>
        <w:rPr>
          <w:rFonts w:asciiTheme="majorHAnsi" w:hAnsiTheme="majorHAnsi"/>
          <w:b/>
          <w:sz w:val="22"/>
          <w:szCs w:val="22"/>
        </w:rPr>
      </w:pPr>
    </w:p>
    <w:p w14:paraId="7E7F9236" w14:textId="602A3474" w:rsidR="000C24F9" w:rsidRDefault="00C02527">
      <w:pPr>
        <w:rPr>
          <w:rFonts w:asciiTheme="majorHAnsi" w:hAnsiTheme="majorHAnsi"/>
          <w:sz w:val="22"/>
          <w:szCs w:val="22"/>
        </w:rPr>
      </w:pPr>
      <w:r w:rsidRPr="004005D1">
        <w:rPr>
          <w:rFonts w:asciiTheme="majorHAnsi" w:hAnsiTheme="majorHAnsi"/>
          <w:b/>
          <w:sz w:val="22"/>
          <w:szCs w:val="22"/>
        </w:rPr>
        <w:t xml:space="preserve">Course </w:t>
      </w:r>
      <w:r w:rsidR="005F6B31" w:rsidRPr="004005D1">
        <w:rPr>
          <w:rFonts w:asciiTheme="majorHAnsi" w:hAnsiTheme="majorHAnsi"/>
          <w:b/>
          <w:sz w:val="22"/>
          <w:szCs w:val="22"/>
        </w:rPr>
        <w:t>Schedule</w:t>
      </w:r>
      <w:r w:rsidR="0041749C" w:rsidRPr="004005D1">
        <w:rPr>
          <w:rFonts w:asciiTheme="majorHAnsi" w:hAnsiTheme="majorHAnsi"/>
          <w:sz w:val="22"/>
          <w:szCs w:val="22"/>
        </w:rPr>
        <w:t xml:space="preserve"> </w:t>
      </w:r>
    </w:p>
    <w:p w14:paraId="3B923B89" w14:textId="40F2C1D0" w:rsidR="009E2DBB" w:rsidRDefault="00641B8A">
      <w:pPr>
        <w:rPr>
          <w:rFonts w:asciiTheme="majorHAnsi" w:hAnsiTheme="majorHAnsi"/>
          <w:sz w:val="22"/>
          <w:szCs w:val="22"/>
        </w:rPr>
      </w:pPr>
      <w:r>
        <w:rPr>
          <w:rFonts w:asciiTheme="majorHAnsi" w:hAnsiTheme="majorHAnsi"/>
          <w:sz w:val="22"/>
          <w:szCs w:val="22"/>
        </w:rPr>
        <w:t>January</w:t>
      </w:r>
      <w:r w:rsidR="009E2DBB">
        <w:rPr>
          <w:rFonts w:asciiTheme="majorHAnsi" w:hAnsiTheme="majorHAnsi"/>
          <w:sz w:val="22"/>
          <w:szCs w:val="22"/>
        </w:rPr>
        <w:t xml:space="preserve"> </w:t>
      </w:r>
    </w:p>
    <w:p w14:paraId="52BD3C4D" w14:textId="2A378FB7" w:rsidR="009E2DBB" w:rsidRDefault="00641B8A" w:rsidP="009E2DBB">
      <w:pPr>
        <w:ind w:firstLine="720"/>
        <w:rPr>
          <w:rFonts w:asciiTheme="majorHAnsi" w:hAnsiTheme="majorHAnsi"/>
          <w:sz w:val="22"/>
          <w:szCs w:val="22"/>
        </w:rPr>
      </w:pPr>
      <w:r>
        <w:rPr>
          <w:rFonts w:asciiTheme="majorHAnsi" w:hAnsiTheme="majorHAnsi"/>
          <w:sz w:val="22"/>
          <w:szCs w:val="22"/>
        </w:rPr>
        <w:t>14</w:t>
      </w:r>
      <w:r w:rsidR="004D1059">
        <w:rPr>
          <w:rFonts w:asciiTheme="majorHAnsi" w:hAnsiTheme="majorHAnsi"/>
          <w:sz w:val="22"/>
          <w:szCs w:val="22"/>
        </w:rPr>
        <w:t xml:space="preserve"> –</w:t>
      </w:r>
      <w:r>
        <w:rPr>
          <w:rFonts w:asciiTheme="majorHAnsi" w:hAnsiTheme="majorHAnsi"/>
          <w:sz w:val="22"/>
          <w:szCs w:val="22"/>
        </w:rPr>
        <w:t xml:space="preserve"> Syllabus review </w:t>
      </w:r>
    </w:p>
    <w:p w14:paraId="40BF4398" w14:textId="6F8F5C64" w:rsidR="009E2DBB" w:rsidRDefault="00641B8A" w:rsidP="009E2DBB">
      <w:pPr>
        <w:ind w:firstLine="720"/>
        <w:rPr>
          <w:rFonts w:asciiTheme="majorHAnsi" w:hAnsiTheme="majorHAnsi"/>
          <w:sz w:val="22"/>
          <w:szCs w:val="22"/>
        </w:rPr>
      </w:pPr>
      <w:r>
        <w:rPr>
          <w:rFonts w:asciiTheme="majorHAnsi" w:hAnsiTheme="majorHAnsi"/>
          <w:sz w:val="22"/>
          <w:szCs w:val="22"/>
        </w:rPr>
        <w:t xml:space="preserve">21 – </w:t>
      </w:r>
      <w:r w:rsidR="00777345">
        <w:rPr>
          <w:rFonts w:asciiTheme="majorHAnsi" w:hAnsiTheme="majorHAnsi"/>
          <w:sz w:val="22"/>
          <w:szCs w:val="22"/>
        </w:rPr>
        <w:t>Class – Presenter TBD</w:t>
      </w:r>
    </w:p>
    <w:p w14:paraId="5FE70CB6" w14:textId="77777777" w:rsidR="00777345" w:rsidRDefault="00641B8A" w:rsidP="00777345">
      <w:pPr>
        <w:ind w:firstLine="720"/>
        <w:rPr>
          <w:rFonts w:asciiTheme="majorHAnsi" w:hAnsiTheme="majorHAnsi"/>
          <w:sz w:val="22"/>
          <w:szCs w:val="22"/>
        </w:rPr>
      </w:pPr>
      <w:r>
        <w:rPr>
          <w:rFonts w:asciiTheme="majorHAnsi" w:hAnsiTheme="majorHAnsi"/>
          <w:sz w:val="22"/>
          <w:szCs w:val="22"/>
        </w:rPr>
        <w:t xml:space="preserve">28 - </w:t>
      </w:r>
      <w:r w:rsidR="00777345">
        <w:rPr>
          <w:rFonts w:asciiTheme="majorHAnsi" w:hAnsiTheme="majorHAnsi"/>
          <w:sz w:val="22"/>
          <w:szCs w:val="22"/>
        </w:rPr>
        <w:t xml:space="preserve">Class – Presenter TBD </w:t>
      </w:r>
    </w:p>
    <w:p w14:paraId="582EEC22" w14:textId="5789E36F" w:rsidR="009E2DBB" w:rsidRDefault="00641B8A" w:rsidP="00777345">
      <w:pPr>
        <w:rPr>
          <w:rFonts w:asciiTheme="majorHAnsi" w:hAnsiTheme="majorHAnsi"/>
          <w:sz w:val="22"/>
          <w:szCs w:val="22"/>
        </w:rPr>
      </w:pPr>
      <w:r>
        <w:rPr>
          <w:rFonts w:asciiTheme="majorHAnsi" w:hAnsiTheme="majorHAnsi"/>
          <w:sz w:val="22"/>
          <w:szCs w:val="22"/>
        </w:rPr>
        <w:t>February</w:t>
      </w:r>
      <w:r w:rsidR="009E2DBB">
        <w:rPr>
          <w:rFonts w:asciiTheme="majorHAnsi" w:hAnsiTheme="majorHAnsi"/>
          <w:sz w:val="22"/>
          <w:szCs w:val="22"/>
        </w:rPr>
        <w:t xml:space="preserve"> </w:t>
      </w:r>
    </w:p>
    <w:p w14:paraId="470ADA52" w14:textId="370C986C" w:rsidR="009E2DBB" w:rsidRDefault="00641B8A" w:rsidP="00641B8A">
      <w:pPr>
        <w:ind w:firstLine="720"/>
        <w:rPr>
          <w:rFonts w:asciiTheme="majorHAnsi" w:hAnsiTheme="majorHAnsi"/>
          <w:sz w:val="22"/>
          <w:szCs w:val="22"/>
        </w:rPr>
      </w:pPr>
      <w:r>
        <w:rPr>
          <w:rFonts w:asciiTheme="majorHAnsi" w:hAnsiTheme="majorHAnsi"/>
          <w:sz w:val="22"/>
          <w:szCs w:val="22"/>
        </w:rPr>
        <w:t xml:space="preserve">4 </w:t>
      </w:r>
      <w:r w:rsidR="004D1059">
        <w:rPr>
          <w:rFonts w:asciiTheme="majorHAnsi" w:hAnsiTheme="majorHAnsi"/>
          <w:sz w:val="22"/>
          <w:szCs w:val="22"/>
        </w:rPr>
        <w:t xml:space="preserve">– Class – </w:t>
      </w:r>
      <w:r>
        <w:rPr>
          <w:rFonts w:asciiTheme="majorHAnsi" w:hAnsiTheme="majorHAnsi"/>
          <w:sz w:val="22"/>
          <w:szCs w:val="22"/>
        </w:rPr>
        <w:t>Presenter TBD</w:t>
      </w:r>
    </w:p>
    <w:p w14:paraId="208520ED" w14:textId="7552D932" w:rsidR="009E2DBB" w:rsidRDefault="009E2DBB" w:rsidP="009E2DBB">
      <w:pPr>
        <w:ind w:firstLine="720"/>
        <w:rPr>
          <w:rFonts w:asciiTheme="majorHAnsi" w:hAnsiTheme="majorHAnsi"/>
          <w:sz w:val="22"/>
          <w:szCs w:val="22"/>
        </w:rPr>
      </w:pPr>
      <w:r>
        <w:rPr>
          <w:rFonts w:asciiTheme="majorHAnsi" w:hAnsiTheme="majorHAnsi"/>
          <w:sz w:val="22"/>
          <w:szCs w:val="22"/>
        </w:rPr>
        <w:t>1</w:t>
      </w:r>
      <w:r w:rsidR="00641B8A">
        <w:rPr>
          <w:rFonts w:asciiTheme="majorHAnsi" w:hAnsiTheme="majorHAnsi"/>
          <w:sz w:val="22"/>
          <w:szCs w:val="22"/>
        </w:rPr>
        <w:t>1</w:t>
      </w:r>
      <w:r w:rsidR="004D1059">
        <w:rPr>
          <w:rFonts w:asciiTheme="majorHAnsi" w:hAnsiTheme="majorHAnsi"/>
          <w:sz w:val="22"/>
          <w:szCs w:val="22"/>
        </w:rPr>
        <w:t>– Class – Presenter TBD</w:t>
      </w:r>
    </w:p>
    <w:p w14:paraId="59F0101D" w14:textId="7D2E5A09" w:rsidR="004D1059" w:rsidRDefault="00641B8A" w:rsidP="00641B8A">
      <w:pPr>
        <w:ind w:firstLine="720"/>
        <w:rPr>
          <w:rFonts w:asciiTheme="majorHAnsi" w:hAnsiTheme="majorHAnsi"/>
          <w:sz w:val="22"/>
          <w:szCs w:val="22"/>
        </w:rPr>
      </w:pPr>
      <w:r>
        <w:rPr>
          <w:rFonts w:asciiTheme="majorHAnsi" w:hAnsiTheme="majorHAnsi"/>
          <w:sz w:val="22"/>
          <w:szCs w:val="22"/>
        </w:rPr>
        <w:lastRenderedPageBreak/>
        <w:t>18</w:t>
      </w:r>
      <w:r w:rsidR="009E2DBB">
        <w:rPr>
          <w:rFonts w:asciiTheme="majorHAnsi" w:hAnsiTheme="majorHAnsi"/>
          <w:sz w:val="22"/>
          <w:szCs w:val="22"/>
        </w:rPr>
        <w:t xml:space="preserve"> </w:t>
      </w:r>
      <w:r w:rsidR="004D1059">
        <w:rPr>
          <w:rFonts w:asciiTheme="majorHAnsi" w:hAnsiTheme="majorHAnsi"/>
          <w:sz w:val="22"/>
          <w:szCs w:val="22"/>
        </w:rPr>
        <w:t>– Class – Presenter TBD</w:t>
      </w:r>
    </w:p>
    <w:p w14:paraId="4B79BBDA" w14:textId="39AF63B4" w:rsidR="004D1059" w:rsidRDefault="009E2DBB" w:rsidP="004D1059">
      <w:pPr>
        <w:ind w:firstLine="720"/>
        <w:rPr>
          <w:rFonts w:asciiTheme="majorHAnsi" w:hAnsiTheme="majorHAnsi"/>
          <w:sz w:val="22"/>
          <w:szCs w:val="22"/>
        </w:rPr>
      </w:pPr>
      <w:r>
        <w:rPr>
          <w:rFonts w:asciiTheme="majorHAnsi" w:hAnsiTheme="majorHAnsi"/>
          <w:sz w:val="22"/>
          <w:szCs w:val="22"/>
        </w:rPr>
        <w:t>2</w:t>
      </w:r>
      <w:r w:rsidR="00641B8A">
        <w:rPr>
          <w:rFonts w:asciiTheme="majorHAnsi" w:hAnsiTheme="majorHAnsi"/>
          <w:sz w:val="22"/>
          <w:szCs w:val="22"/>
        </w:rPr>
        <w:t>5</w:t>
      </w:r>
      <w:r>
        <w:rPr>
          <w:rFonts w:asciiTheme="majorHAnsi" w:hAnsiTheme="majorHAnsi"/>
          <w:sz w:val="22"/>
          <w:szCs w:val="22"/>
        </w:rPr>
        <w:t xml:space="preserve"> </w:t>
      </w:r>
      <w:r w:rsidR="004D1059">
        <w:rPr>
          <w:rFonts w:asciiTheme="majorHAnsi" w:hAnsiTheme="majorHAnsi"/>
          <w:sz w:val="22"/>
          <w:szCs w:val="22"/>
        </w:rPr>
        <w:t>– Class – Presenter TBD</w:t>
      </w:r>
    </w:p>
    <w:p w14:paraId="75440039" w14:textId="03E5D38D" w:rsidR="009E2DBB" w:rsidRDefault="00641B8A" w:rsidP="004D1059">
      <w:pPr>
        <w:rPr>
          <w:rFonts w:asciiTheme="majorHAnsi" w:hAnsiTheme="majorHAnsi"/>
          <w:sz w:val="22"/>
          <w:szCs w:val="22"/>
        </w:rPr>
      </w:pPr>
      <w:r>
        <w:rPr>
          <w:rFonts w:asciiTheme="majorHAnsi" w:hAnsiTheme="majorHAnsi"/>
          <w:sz w:val="22"/>
          <w:szCs w:val="22"/>
        </w:rPr>
        <w:t>March</w:t>
      </w:r>
    </w:p>
    <w:p w14:paraId="213D8A23" w14:textId="25EF6A85" w:rsidR="00AF7F4A" w:rsidRDefault="00641B8A" w:rsidP="00AF7F4A">
      <w:pPr>
        <w:ind w:firstLine="720"/>
        <w:rPr>
          <w:rFonts w:asciiTheme="majorHAnsi" w:hAnsiTheme="majorHAnsi"/>
          <w:sz w:val="22"/>
          <w:szCs w:val="22"/>
        </w:rPr>
      </w:pPr>
      <w:r>
        <w:rPr>
          <w:rFonts w:asciiTheme="majorHAnsi" w:hAnsiTheme="majorHAnsi"/>
          <w:sz w:val="22"/>
          <w:szCs w:val="22"/>
        </w:rPr>
        <w:t>3</w:t>
      </w:r>
      <w:r w:rsidR="004D1059">
        <w:rPr>
          <w:rFonts w:asciiTheme="majorHAnsi" w:hAnsiTheme="majorHAnsi"/>
          <w:sz w:val="22"/>
          <w:szCs w:val="22"/>
        </w:rPr>
        <w:t>– Class – Presenter TBD</w:t>
      </w:r>
    </w:p>
    <w:p w14:paraId="50E916E3" w14:textId="703BBC7D" w:rsidR="00AF7F4A" w:rsidRDefault="00AF7F4A" w:rsidP="00AF7F4A">
      <w:pPr>
        <w:ind w:firstLine="720"/>
        <w:rPr>
          <w:rFonts w:asciiTheme="majorHAnsi" w:hAnsiTheme="majorHAnsi"/>
          <w:sz w:val="22"/>
          <w:szCs w:val="22"/>
        </w:rPr>
      </w:pPr>
      <w:r>
        <w:rPr>
          <w:rFonts w:asciiTheme="majorHAnsi" w:hAnsiTheme="majorHAnsi"/>
          <w:sz w:val="22"/>
          <w:szCs w:val="22"/>
        </w:rPr>
        <w:t>1</w:t>
      </w:r>
      <w:r w:rsidR="00641B8A">
        <w:rPr>
          <w:rFonts w:asciiTheme="majorHAnsi" w:hAnsiTheme="majorHAnsi"/>
          <w:sz w:val="22"/>
          <w:szCs w:val="22"/>
        </w:rPr>
        <w:t>0</w:t>
      </w:r>
      <w:r w:rsidR="004D1059">
        <w:rPr>
          <w:rFonts w:asciiTheme="majorHAnsi" w:hAnsiTheme="majorHAnsi"/>
          <w:sz w:val="22"/>
          <w:szCs w:val="22"/>
        </w:rPr>
        <w:t>– Class – Presenter TBD</w:t>
      </w:r>
    </w:p>
    <w:p w14:paraId="78337868" w14:textId="6740D756" w:rsidR="00AF7F4A" w:rsidRDefault="00AF7F4A" w:rsidP="00AF7F4A">
      <w:pPr>
        <w:ind w:firstLine="720"/>
        <w:rPr>
          <w:rFonts w:asciiTheme="majorHAnsi" w:hAnsiTheme="majorHAnsi"/>
          <w:sz w:val="22"/>
          <w:szCs w:val="22"/>
        </w:rPr>
      </w:pPr>
      <w:r>
        <w:rPr>
          <w:rFonts w:asciiTheme="majorHAnsi" w:hAnsiTheme="majorHAnsi"/>
          <w:sz w:val="22"/>
          <w:szCs w:val="22"/>
        </w:rPr>
        <w:t>1</w:t>
      </w:r>
      <w:r w:rsidR="00641B8A">
        <w:rPr>
          <w:rFonts w:asciiTheme="majorHAnsi" w:hAnsiTheme="majorHAnsi"/>
          <w:sz w:val="22"/>
          <w:szCs w:val="22"/>
        </w:rPr>
        <w:t>7</w:t>
      </w:r>
      <w:r w:rsidR="004D1059">
        <w:rPr>
          <w:rFonts w:asciiTheme="majorHAnsi" w:hAnsiTheme="majorHAnsi"/>
          <w:sz w:val="22"/>
          <w:szCs w:val="22"/>
        </w:rPr>
        <w:t xml:space="preserve">– </w:t>
      </w:r>
      <w:r w:rsidR="00641B8A">
        <w:rPr>
          <w:rFonts w:asciiTheme="majorHAnsi" w:hAnsiTheme="majorHAnsi"/>
          <w:sz w:val="22"/>
          <w:szCs w:val="22"/>
        </w:rPr>
        <w:t>SPRING BREAK</w:t>
      </w:r>
    </w:p>
    <w:p w14:paraId="1AFBCAFD" w14:textId="2D915A6A" w:rsidR="00AF7F4A" w:rsidRDefault="00AF7F4A" w:rsidP="00AF7F4A">
      <w:pPr>
        <w:ind w:firstLine="720"/>
        <w:rPr>
          <w:rFonts w:asciiTheme="majorHAnsi" w:hAnsiTheme="majorHAnsi"/>
          <w:sz w:val="22"/>
          <w:szCs w:val="22"/>
        </w:rPr>
      </w:pPr>
      <w:r>
        <w:rPr>
          <w:rFonts w:asciiTheme="majorHAnsi" w:hAnsiTheme="majorHAnsi"/>
          <w:sz w:val="22"/>
          <w:szCs w:val="22"/>
        </w:rPr>
        <w:t>2</w:t>
      </w:r>
      <w:r w:rsidR="00641B8A">
        <w:rPr>
          <w:rFonts w:asciiTheme="majorHAnsi" w:hAnsiTheme="majorHAnsi"/>
          <w:sz w:val="22"/>
          <w:szCs w:val="22"/>
        </w:rPr>
        <w:t>4</w:t>
      </w:r>
      <w:r>
        <w:rPr>
          <w:rFonts w:asciiTheme="majorHAnsi" w:hAnsiTheme="majorHAnsi"/>
          <w:sz w:val="22"/>
          <w:szCs w:val="22"/>
        </w:rPr>
        <w:t xml:space="preserve"> </w:t>
      </w:r>
      <w:r w:rsidR="004D1059">
        <w:rPr>
          <w:rFonts w:asciiTheme="majorHAnsi" w:hAnsiTheme="majorHAnsi"/>
          <w:sz w:val="22"/>
          <w:szCs w:val="22"/>
        </w:rPr>
        <w:t>– Cla</w:t>
      </w:r>
      <w:bookmarkStart w:id="0" w:name="_GoBack"/>
      <w:bookmarkEnd w:id="0"/>
      <w:r w:rsidR="004D1059">
        <w:rPr>
          <w:rFonts w:asciiTheme="majorHAnsi" w:hAnsiTheme="majorHAnsi"/>
          <w:sz w:val="22"/>
          <w:szCs w:val="22"/>
        </w:rPr>
        <w:t>ss – Presenter TBD</w:t>
      </w:r>
    </w:p>
    <w:p w14:paraId="3C465E76" w14:textId="456136FE" w:rsidR="00641B8A" w:rsidRDefault="00641B8A">
      <w:pPr>
        <w:ind w:firstLine="720"/>
        <w:rPr>
          <w:rFonts w:asciiTheme="majorHAnsi" w:hAnsiTheme="majorHAnsi"/>
          <w:sz w:val="22"/>
          <w:szCs w:val="22"/>
        </w:rPr>
      </w:pPr>
      <w:r>
        <w:rPr>
          <w:rFonts w:asciiTheme="majorHAnsi" w:hAnsiTheme="majorHAnsi"/>
          <w:sz w:val="22"/>
          <w:szCs w:val="22"/>
        </w:rPr>
        <w:t xml:space="preserve">31 – Class </w:t>
      </w:r>
      <w:proofErr w:type="gramStart"/>
      <w:r>
        <w:rPr>
          <w:rFonts w:asciiTheme="majorHAnsi" w:hAnsiTheme="majorHAnsi"/>
          <w:sz w:val="22"/>
          <w:szCs w:val="22"/>
        </w:rPr>
        <w:t xml:space="preserve">– </w:t>
      </w:r>
      <w:r w:rsidR="00D26E41">
        <w:rPr>
          <w:rFonts w:asciiTheme="majorHAnsi" w:hAnsiTheme="majorHAnsi"/>
          <w:sz w:val="22"/>
          <w:szCs w:val="22"/>
        </w:rPr>
        <w:t xml:space="preserve"> No</w:t>
      </w:r>
      <w:proofErr w:type="gramEnd"/>
      <w:r w:rsidR="00D26E41">
        <w:rPr>
          <w:rFonts w:asciiTheme="majorHAnsi" w:hAnsiTheme="majorHAnsi"/>
          <w:sz w:val="22"/>
          <w:szCs w:val="22"/>
        </w:rPr>
        <w:t xml:space="preserve"> class!</w:t>
      </w:r>
    </w:p>
    <w:p w14:paraId="4B5DD697" w14:textId="4DA8DE93" w:rsidR="00AF7F4A" w:rsidRDefault="00641B8A">
      <w:pPr>
        <w:rPr>
          <w:rFonts w:asciiTheme="majorHAnsi" w:hAnsiTheme="majorHAnsi"/>
          <w:sz w:val="22"/>
          <w:szCs w:val="22"/>
        </w:rPr>
      </w:pPr>
      <w:r>
        <w:rPr>
          <w:rFonts w:asciiTheme="majorHAnsi" w:hAnsiTheme="majorHAnsi"/>
          <w:sz w:val="22"/>
          <w:szCs w:val="22"/>
        </w:rPr>
        <w:t>April</w:t>
      </w:r>
    </w:p>
    <w:p w14:paraId="51B79A28" w14:textId="6FC98F6A" w:rsidR="00AF7F4A" w:rsidRDefault="00641B8A">
      <w:pPr>
        <w:ind w:firstLine="720"/>
        <w:rPr>
          <w:rFonts w:asciiTheme="majorHAnsi" w:hAnsiTheme="majorHAnsi"/>
          <w:sz w:val="22"/>
          <w:szCs w:val="22"/>
        </w:rPr>
      </w:pPr>
      <w:r>
        <w:rPr>
          <w:rFonts w:asciiTheme="majorHAnsi" w:hAnsiTheme="majorHAnsi"/>
          <w:sz w:val="22"/>
          <w:szCs w:val="22"/>
        </w:rPr>
        <w:t>7</w:t>
      </w:r>
      <w:r w:rsidR="004D1059">
        <w:rPr>
          <w:rFonts w:asciiTheme="majorHAnsi" w:hAnsiTheme="majorHAnsi"/>
          <w:sz w:val="22"/>
          <w:szCs w:val="22"/>
        </w:rPr>
        <w:t>– Class – Presenter TBD</w:t>
      </w:r>
      <w:r>
        <w:rPr>
          <w:rFonts w:asciiTheme="majorHAnsi" w:hAnsiTheme="majorHAnsi"/>
          <w:sz w:val="22"/>
          <w:szCs w:val="22"/>
        </w:rPr>
        <w:t xml:space="preserve"> *</w:t>
      </w:r>
    </w:p>
    <w:p w14:paraId="5770609B" w14:textId="4EF37E77" w:rsidR="00AF7F4A" w:rsidRDefault="00641B8A" w:rsidP="00AF7F4A">
      <w:pPr>
        <w:ind w:firstLine="720"/>
        <w:rPr>
          <w:rFonts w:asciiTheme="majorHAnsi" w:hAnsiTheme="majorHAnsi"/>
          <w:sz w:val="22"/>
          <w:szCs w:val="22"/>
        </w:rPr>
      </w:pPr>
      <w:r>
        <w:rPr>
          <w:rFonts w:asciiTheme="majorHAnsi" w:hAnsiTheme="majorHAnsi"/>
          <w:sz w:val="22"/>
          <w:szCs w:val="22"/>
        </w:rPr>
        <w:t>14</w:t>
      </w:r>
      <w:r w:rsidR="004D1059">
        <w:rPr>
          <w:rFonts w:asciiTheme="majorHAnsi" w:hAnsiTheme="majorHAnsi"/>
          <w:sz w:val="22"/>
          <w:szCs w:val="22"/>
        </w:rPr>
        <w:t>– Class – Presenter TBD</w:t>
      </w:r>
    </w:p>
    <w:p w14:paraId="13E19DB5" w14:textId="2AD0DCCE" w:rsidR="00AF7F4A" w:rsidRDefault="00641B8A" w:rsidP="00AF7F4A">
      <w:pPr>
        <w:ind w:firstLine="720"/>
        <w:rPr>
          <w:rFonts w:asciiTheme="majorHAnsi" w:hAnsiTheme="majorHAnsi"/>
          <w:sz w:val="22"/>
          <w:szCs w:val="22"/>
        </w:rPr>
      </w:pPr>
      <w:r>
        <w:rPr>
          <w:rFonts w:asciiTheme="majorHAnsi" w:hAnsiTheme="majorHAnsi"/>
          <w:sz w:val="22"/>
          <w:szCs w:val="22"/>
        </w:rPr>
        <w:t>21</w:t>
      </w:r>
      <w:r w:rsidR="004D1059">
        <w:rPr>
          <w:rFonts w:asciiTheme="majorHAnsi" w:hAnsiTheme="majorHAnsi"/>
          <w:sz w:val="22"/>
          <w:szCs w:val="22"/>
        </w:rPr>
        <w:t>– Class – Presenter TBD</w:t>
      </w:r>
    </w:p>
    <w:p w14:paraId="65E420C5" w14:textId="0DBA31EF" w:rsidR="009E2DBB" w:rsidRPr="004005D1" w:rsidRDefault="004D1059">
      <w:pPr>
        <w:rPr>
          <w:rFonts w:asciiTheme="majorHAnsi" w:hAnsiTheme="majorHAnsi"/>
          <w:sz w:val="22"/>
          <w:szCs w:val="22"/>
        </w:rPr>
      </w:pPr>
      <w:r>
        <w:rPr>
          <w:rFonts w:asciiTheme="majorHAnsi" w:hAnsiTheme="majorHAnsi"/>
          <w:sz w:val="22"/>
          <w:szCs w:val="22"/>
        </w:rPr>
        <w:t>No exam.</w:t>
      </w:r>
    </w:p>
    <w:p w14:paraId="3505AA62" w14:textId="6F7FA7BE" w:rsidR="004978EA" w:rsidRPr="00641B8A" w:rsidRDefault="00641B8A">
      <w:pPr>
        <w:rPr>
          <w:rFonts w:asciiTheme="majorHAnsi" w:hAnsiTheme="majorHAnsi"/>
          <w:bCs/>
          <w:sz w:val="22"/>
          <w:szCs w:val="22"/>
        </w:rPr>
      </w:pPr>
      <w:r w:rsidRPr="00641B8A">
        <w:rPr>
          <w:rFonts w:asciiTheme="majorHAnsi" w:hAnsiTheme="majorHAnsi"/>
          <w:bCs/>
          <w:sz w:val="22"/>
          <w:szCs w:val="22"/>
        </w:rPr>
        <w:t>* Meg out of town.</w:t>
      </w:r>
    </w:p>
    <w:p w14:paraId="6ACE0260" w14:textId="497BAED6" w:rsidR="00C02527" w:rsidRPr="007F1864" w:rsidRDefault="00D26E41">
      <w:pPr>
        <w:rPr>
          <w:rFonts w:asciiTheme="majorHAnsi" w:hAnsiTheme="majorHAnsi"/>
          <w:sz w:val="22"/>
          <w:szCs w:val="22"/>
        </w:rPr>
      </w:pPr>
      <w:r w:rsidRPr="007F1864">
        <w:rPr>
          <w:rFonts w:asciiTheme="majorHAnsi" w:hAnsiTheme="majorHAnsi"/>
          <w:sz w:val="22"/>
          <w:szCs w:val="22"/>
        </w:rPr>
        <w:t>! Both instructors unavailable</w:t>
      </w:r>
    </w:p>
    <w:p w14:paraId="66E7CDEE" w14:textId="52798679" w:rsidR="009246E2" w:rsidRPr="007F1864" w:rsidRDefault="009246E2">
      <w:pPr>
        <w:rPr>
          <w:rFonts w:asciiTheme="majorHAnsi" w:hAnsiTheme="majorHAnsi" w:cstheme="majorHAnsi"/>
          <w:b/>
          <w:sz w:val="22"/>
          <w:szCs w:val="22"/>
          <w:u w:val="single"/>
        </w:rPr>
      </w:pPr>
      <w:r w:rsidRPr="007F1864">
        <w:rPr>
          <w:rFonts w:asciiTheme="majorHAnsi" w:hAnsiTheme="majorHAnsi" w:cstheme="majorHAnsi"/>
          <w:b/>
          <w:sz w:val="22"/>
          <w:szCs w:val="22"/>
          <w:u w:val="single"/>
        </w:rPr>
        <w:t>UNIVERSITY POLICIES</w:t>
      </w:r>
    </w:p>
    <w:p w14:paraId="1FA862B4" w14:textId="77777777" w:rsidR="00D26E41" w:rsidRPr="007F1864" w:rsidRDefault="00D26E41" w:rsidP="00D26E41">
      <w:pPr>
        <w:pStyle w:val="Heading3"/>
        <w:rPr>
          <w:rFonts w:cstheme="majorHAnsi"/>
          <w:sz w:val="22"/>
        </w:rPr>
      </w:pPr>
      <w:r w:rsidRPr="007F1864">
        <w:rPr>
          <w:rFonts w:cstheme="majorHAnsi"/>
          <w:sz w:val="22"/>
        </w:rPr>
        <w:t>Academic Integrity:</w:t>
      </w:r>
    </w:p>
    <w:p w14:paraId="19DF46A5" w14:textId="77777777" w:rsidR="00D26E41" w:rsidRPr="007F1864" w:rsidRDefault="00D26E41" w:rsidP="00D26E41">
      <w:pPr>
        <w:rPr>
          <w:rStyle w:val="Emphasis"/>
          <w:rFonts w:asciiTheme="majorHAnsi" w:hAnsiTheme="majorHAnsi" w:cstheme="majorHAnsi"/>
          <w:b/>
          <w:i w:val="0"/>
          <w:sz w:val="22"/>
          <w:szCs w:val="22"/>
        </w:rPr>
      </w:pPr>
      <w:r w:rsidRPr="007F1864">
        <w:rPr>
          <w:rFonts w:asciiTheme="majorHAnsi" w:hAnsiTheme="majorHAnsi" w:cstheme="majorHAnsi"/>
          <w:sz w:val="22"/>
          <w:szCs w:val="22"/>
        </w:rPr>
        <w:t>“An essential feature of the University of Tennessee, Knoxville is a commitment to maintaining an atmosphere of intellectual integrity and academic honesty. As a student of the university, I pledge that I will neither knowingly give nor receive any inappropriate assistance in academic work, thus affirming my own personal commitment to honor and integrity.”</w:t>
      </w:r>
    </w:p>
    <w:p w14:paraId="25A5E4B6" w14:textId="77777777" w:rsidR="00D26E41" w:rsidRPr="007F1864" w:rsidRDefault="00D26E41" w:rsidP="00D26E41">
      <w:pPr>
        <w:pStyle w:val="Heading3"/>
        <w:rPr>
          <w:rFonts w:cstheme="majorHAnsi"/>
          <w:sz w:val="22"/>
        </w:rPr>
      </w:pPr>
      <w:r w:rsidRPr="007F1864">
        <w:rPr>
          <w:rFonts w:cstheme="majorHAnsi"/>
          <w:sz w:val="22"/>
        </w:rPr>
        <w:t>University Civility Statement:</w:t>
      </w:r>
    </w:p>
    <w:p w14:paraId="6843D981" w14:textId="77777777" w:rsidR="00D26E41" w:rsidRPr="007F1864" w:rsidRDefault="00D26E41" w:rsidP="00D26E41">
      <w:pPr>
        <w:rPr>
          <w:rFonts w:asciiTheme="majorHAnsi" w:hAnsiTheme="majorHAnsi" w:cstheme="majorHAnsi"/>
          <w:sz w:val="22"/>
          <w:szCs w:val="22"/>
        </w:rPr>
      </w:pPr>
      <w:r w:rsidRPr="007F1864">
        <w:rPr>
          <w:rFonts w:asciiTheme="majorHAnsi" w:hAnsiTheme="majorHAnsi" w:cstheme="majorHAnsi"/>
          <w:sz w:val="22"/>
          <w:szCs w:val="22"/>
        </w:rPr>
        <w:t xml:space="preserve">Civility is genuine respect and regard for others: politeness, consideration, tact, good manners, graciousness, cordiality, affability, amiability and courteousness. Civility enhances academic freedom and integrity, and is a prerequisite to the free exchange of ideas and knowledge in the learning community. Our community consists of students, faculty, staff, alumni, and campus visitors. Community members affect each other’s well-being and have a shared interest in creating and sustaining an environment where all community members and their points of view are valued and respected. Affirming the value of each member of the university community, the campus asks that all its members adhere to the principles of civility and community adopted by the campus: </w:t>
      </w:r>
      <w:hyperlink r:id="rId8" w:history="1">
        <w:r w:rsidRPr="007F1864">
          <w:rPr>
            <w:rStyle w:val="Hyperlink"/>
            <w:rFonts w:asciiTheme="majorHAnsi" w:hAnsiTheme="majorHAnsi" w:cstheme="majorHAnsi"/>
            <w:sz w:val="22"/>
            <w:szCs w:val="22"/>
          </w:rPr>
          <w:t>http://civility.utk.edu/</w:t>
        </w:r>
      </w:hyperlink>
      <w:r w:rsidRPr="007F1864">
        <w:rPr>
          <w:rFonts w:asciiTheme="majorHAnsi" w:hAnsiTheme="majorHAnsi" w:cstheme="majorHAnsi"/>
          <w:sz w:val="22"/>
          <w:szCs w:val="22"/>
        </w:rPr>
        <w:t>.</w:t>
      </w:r>
    </w:p>
    <w:p w14:paraId="0DFC1D55" w14:textId="77777777" w:rsidR="00D26E41" w:rsidRPr="007F1864" w:rsidRDefault="00D26E41" w:rsidP="00D26E41">
      <w:pPr>
        <w:pStyle w:val="Heading3"/>
        <w:rPr>
          <w:rFonts w:cstheme="majorHAnsi"/>
          <w:sz w:val="22"/>
        </w:rPr>
      </w:pPr>
      <w:r w:rsidRPr="007F1864">
        <w:rPr>
          <w:rFonts w:cstheme="majorHAnsi"/>
          <w:sz w:val="22"/>
        </w:rPr>
        <w:t>Disability Services:</w:t>
      </w:r>
    </w:p>
    <w:p w14:paraId="1BFDF5D6" w14:textId="77777777" w:rsidR="00D26E41" w:rsidRPr="007F1864" w:rsidRDefault="00D26E41" w:rsidP="00D26E41">
      <w:pPr>
        <w:rPr>
          <w:rFonts w:asciiTheme="majorHAnsi" w:hAnsiTheme="majorHAnsi" w:cstheme="majorHAnsi"/>
          <w:sz w:val="22"/>
          <w:szCs w:val="22"/>
        </w:rPr>
      </w:pPr>
      <w:r w:rsidRPr="007F1864">
        <w:rPr>
          <w:rFonts w:asciiTheme="majorHAnsi" w:hAnsiTheme="majorHAnsi" w:cstheme="majorHAnsi"/>
          <w:sz w:val="22"/>
          <w:szCs w:val="22"/>
        </w:rPr>
        <w:t>“Any student who feels s/he may need an accommodation based on the impact of a disability should contact Student Disability Services in Dunford Hall, at 865-974-6087, or by video relay at, 865-622-6566, to coordinate reasonable academic accommodations.</w:t>
      </w:r>
    </w:p>
    <w:p w14:paraId="78CCCFCE" w14:textId="77777777" w:rsidR="00D26E41" w:rsidRPr="007F1864" w:rsidRDefault="00D26E41" w:rsidP="00D26E41">
      <w:pPr>
        <w:pStyle w:val="Heading3"/>
        <w:rPr>
          <w:rFonts w:cstheme="majorHAnsi"/>
          <w:sz w:val="22"/>
        </w:rPr>
      </w:pPr>
      <w:r w:rsidRPr="007F1864">
        <w:rPr>
          <w:rFonts w:cstheme="majorHAnsi"/>
          <w:sz w:val="22"/>
        </w:rPr>
        <w:lastRenderedPageBreak/>
        <w:t>Your Role in Improving Teaching and Learning Through Course Assessment:</w:t>
      </w:r>
    </w:p>
    <w:p w14:paraId="644D1376" w14:textId="77777777" w:rsidR="00D26E41" w:rsidRPr="007F1864" w:rsidRDefault="00D26E41" w:rsidP="00D26E41">
      <w:pPr>
        <w:rPr>
          <w:rFonts w:asciiTheme="majorHAnsi" w:hAnsiTheme="majorHAnsi" w:cstheme="majorHAnsi"/>
          <w:sz w:val="22"/>
          <w:szCs w:val="22"/>
        </w:rPr>
      </w:pPr>
      <w:r w:rsidRPr="007F1864">
        <w:rPr>
          <w:rFonts w:asciiTheme="majorHAnsi" w:hAnsiTheme="majorHAnsi" w:cstheme="majorHAnsi"/>
          <w:sz w:val="22"/>
          <w:szCs w:val="22"/>
        </w:rPr>
        <w:t>At UT, it is our collective responsibility to improve the state of teaching and learning. During the semester, you may be requested to assess aspects of this course either during class or at the completion of the class. You are encouraged to respond to these various forms of assessment as a means of continuing to improve the quality of the UT learning experience.</w:t>
      </w:r>
    </w:p>
    <w:p w14:paraId="7BF078FE" w14:textId="77777777" w:rsidR="00D26E41" w:rsidRPr="007F1864" w:rsidRDefault="00D26E41" w:rsidP="00D26E41">
      <w:pPr>
        <w:rPr>
          <w:rFonts w:asciiTheme="majorHAnsi" w:hAnsiTheme="majorHAnsi" w:cstheme="majorHAnsi"/>
          <w:sz w:val="22"/>
          <w:szCs w:val="22"/>
        </w:rPr>
      </w:pPr>
    </w:p>
    <w:p w14:paraId="535EB463" w14:textId="77777777" w:rsidR="00D26E41" w:rsidRPr="007F1864" w:rsidRDefault="00D26E41" w:rsidP="00D26E41">
      <w:pPr>
        <w:pStyle w:val="Heading2"/>
        <w:rPr>
          <w:sz w:val="22"/>
          <w:szCs w:val="22"/>
        </w:rPr>
      </w:pPr>
      <w:r w:rsidRPr="007F1864">
        <w:rPr>
          <w:sz w:val="22"/>
          <w:szCs w:val="22"/>
        </w:rPr>
        <w:t>Key Campus Resources for Students:</w:t>
      </w:r>
    </w:p>
    <w:p w14:paraId="733B2D94"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9" w:tooltip="Center for Career Development" w:history="1">
        <w:r w:rsidRPr="007F1864">
          <w:rPr>
            <w:rStyle w:val="Hyperlink"/>
            <w:rFonts w:asciiTheme="majorHAnsi" w:hAnsiTheme="majorHAnsi" w:cstheme="majorHAnsi"/>
            <w:sz w:val="22"/>
            <w:szCs w:val="22"/>
          </w:rPr>
          <w:t>Center for Career Development</w:t>
        </w:r>
      </w:hyperlink>
      <w:r w:rsidRPr="007F1864">
        <w:rPr>
          <w:rFonts w:asciiTheme="majorHAnsi" w:hAnsiTheme="majorHAnsi" w:cstheme="majorHAnsi"/>
          <w:color w:val="0000FF"/>
          <w:sz w:val="22"/>
          <w:szCs w:val="22"/>
        </w:rPr>
        <w:t xml:space="preserve"> </w:t>
      </w:r>
      <w:r w:rsidRPr="007F1864">
        <w:rPr>
          <w:rFonts w:asciiTheme="majorHAnsi" w:hAnsiTheme="majorHAnsi" w:cstheme="majorHAnsi"/>
          <w:sz w:val="22"/>
          <w:szCs w:val="22"/>
        </w:rPr>
        <w:t>(Career counseling and resources; HIRE-A-VOL job search system)</w:t>
      </w:r>
    </w:p>
    <w:p w14:paraId="40506B05"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0" w:tooltip="Course Catalogs" w:history="1">
        <w:r w:rsidRPr="007F1864">
          <w:rPr>
            <w:rStyle w:val="Hyperlink"/>
            <w:rFonts w:asciiTheme="majorHAnsi" w:hAnsiTheme="majorHAnsi" w:cstheme="majorHAnsi"/>
            <w:sz w:val="22"/>
            <w:szCs w:val="22"/>
          </w:rPr>
          <w:t>Course Catalogs</w:t>
        </w:r>
      </w:hyperlink>
      <w:r w:rsidRPr="007F1864">
        <w:rPr>
          <w:rFonts w:asciiTheme="majorHAnsi" w:hAnsiTheme="majorHAnsi" w:cstheme="majorHAnsi"/>
          <w:sz w:val="22"/>
          <w:szCs w:val="22"/>
        </w:rPr>
        <w:t xml:space="preserve">  (Listing of academic programs, courses, and policies)</w:t>
      </w:r>
    </w:p>
    <w:p w14:paraId="68267A27"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1" w:tooltip="Hilltopics" w:history="1">
        <w:proofErr w:type="spellStart"/>
        <w:r w:rsidRPr="007F1864">
          <w:rPr>
            <w:rStyle w:val="Hyperlink"/>
            <w:rFonts w:asciiTheme="majorHAnsi" w:hAnsiTheme="majorHAnsi" w:cstheme="majorHAnsi"/>
            <w:sz w:val="22"/>
            <w:szCs w:val="22"/>
          </w:rPr>
          <w:t>Hilltopics</w:t>
        </w:r>
        <w:proofErr w:type="spellEnd"/>
      </w:hyperlink>
      <w:r w:rsidRPr="007F1864">
        <w:rPr>
          <w:rFonts w:asciiTheme="majorHAnsi" w:hAnsiTheme="majorHAnsi" w:cstheme="majorHAnsi"/>
          <w:sz w:val="22"/>
          <w:szCs w:val="22"/>
        </w:rPr>
        <w:t xml:space="preserve"> (Campus and academic policies, procedures and standards of conduct)</w:t>
      </w:r>
    </w:p>
    <w:p w14:paraId="2729141E"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2" w:tooltip="OIT HelpDesk" w:history="1">
        <w:r w:rsidRPr="007F1864">
          <w:rPr>
            <w:rStyle w:val="Hyperlink"/>
            <w:rFonts w:asciiTheme="majorHAnsi" w:hAnsiTheme="majorHAnsi" w:cstheme="majorHAnsi"/>
            <w:sz w:val="22"/>
            <w:szCs w:val="22"/>
          </w:rPr>
          <w:t xml:space="preserve">OIT </w:t>
        </w:r>
        <w:proofErr w:type="spellStart"/>
        <w:r w:rsidRPr="007F1864">
          <w:rPr>
            <w:rStyle w:val="Hyperlink"/>
            <w:rFonts w:asciiTheme="majorHAnsi" w:hAnsiTheme="majorHAnsi" w:cstheme="majorHAnsi"/>
            <w:sz w:val="22"/>
            <w:szCs w:val="22"/>
          </w:rPr>
          <w:t>HelpDesk</w:t>
        </w:r>
        <w:proofErr w:type="spellEnd"/>
      </w:hyperlink>
      <w:r w:rsidRPr="007F1864">
        <w:rPr>
          <w:rFonts w:asciiTheme="majorHAnsi" w:hAnsiTheme="majorHAnsi" w:cstheme="majorHAnsi"/>
          <w:sz w:val="22"/>
          <w:szCs w:val="22"/>
        </w:rPr>
        <w:t xml:space="preserve"> </w:t>
      </w:r>
      <w:r w:rsidRPr="007F1864">
        <w:rPr>
          <w:rStyle w:val="Strong"/>
          <w:rFonts w:asciiTheme="majorHAnsi" w:hAnsiTheme="majorHAnsi" w:cstheme="majorHAnsi"/>
          <w:sz w:val="22"/>
          <w:szCs w:val="22"/>
        </w:rPr>
        <w:t>(865) </w:t>
      </w:r>
      <w:r w:rsidRPr="007F1864">
        <w:rPr>
          <w:rFonts w:asciiTheme="majorHAnsi" w:hAnsiTheme="majorHAnsi" w:cstheme="majorHAnsi"/>
          <w:bCs/>
          <w:sz w:val="22"/>
          <w:szCs w:val="22"/>
        </w:rPr>
        <w:t>974-9900</w:t>
      </w:r>
    </w:p>
    <w:p w14:paraId="6DF59697" w14:textId="77777777" w:rsidR="00D26E41" w:rsidRPr="007F1864" w:rsidRDefault="00D26E41" w:rsidP="00D26E41">
      <w:pPr>
        <w:pStyle w:val="ListParagraph"/>
        <w:numPr>
          <w:ilvl w:val="0"/>
          <w:numId w:val="18"/>
        </w:numPr>
        <w:spacing w:before="200" w:after="0"/>
        <w:rPr>
          <w:rStyle w:val="Hyperlink"/>
          <w:rFonts w:asciiTheme="majorHAnsi" w:hAnsiTheme="majorHAnsi" w:cstheme="majorHAnsi"/>
          <w:sz w:val="22"/>
          <w:szCs w:val="22"/>
        </w:rPr>
      </w:pPr>
      <w:hyperlink r:id="rId13" w:tooltip="Schedule of Classes/Timetable" w:history="1">
        <w:r w:rsidRPr="007F1864">
          <w:rPr>
            <w:rStyle w:val="Hyperlink"/>
            <w:rFonts w:asciiTheme="majorHAnsi" w:hAnsiTheme="majorHAnsi" w:cstheme="majorHAnsi"/>
            <w:sz w:val="22"/>
            <w:szCs w:val="22"/>
          </w:rPr>
          <w:t>Schedule of Classes/Timetable</w:t>
        </w:r>
      </w:hyperlink>
    </w:p>
    <w:p w14:paraId="019F1AF1" w14:textId="77777777" w:rsidR="00D26E41" w:rsidRPr="007F1864" w:rsidRDefault="00D26E41" w:rsidP="00D26E41">
      <w:pPr>
        <w:pStyle w:val="ListParagraph"/>
        <w:numPr>
          <w:ilvl w:val="0"/>
          <w:numId w:val="18"/>
        </w:numPr>
        <w:spacing w:before="200" w:after="0"/>
        <w:rPr>
          <w:rStyle w:val="Hyperlink"/>
          <w:rFonts w:asciiTheme="majorHAnsi" w:hAnsiTheme="majorHAnsi" w:cstheme="majorHAnsi"/>
          <w:sz w:val="22"/>
          <w:szCs w:val="22"/>
        </w:rPr>
      </w:pPr>
      <w:hyperlink r:id="rId14" w:tooltip="Student Health Center" w:history="1">
        <w:r w:rsidRPr="007F1864">
          <w:rPr>
            <w:rStyle w:val="Hyperlink"/>
            <w:rFonts w:asciiTheme="majorHAnsi" w:hAnsiTheme="majorHAnsi" w:cstheme="majorHAnsi"/>
            <w:sz w:val="22"/>
            <w:szCs w:val="22"/>
          </w:rPr>
          <w:t>Student Health Center</w:t>
        </w:r>
      </w:hyperlink>
      <w:r w:rsidRPr="007F1864">
        <w:rPr>
          <w:rFonts w:asciiTheme="majorHAnsi" w:hAnsiTheme="majorHAnsi" w:cstheme="majorHAnsi"/>
          <w:sz w:val="22"/>
          <w:szCs w:val="22"/>
        </w:rPr>
        <w:t xml:space="preserve"> (visit the site for a list of services)</w:t>
      </w:r>
    </w:p>
    <w:p w14:paraId="4FD93B3C"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5" w:tooltip="Student Success Center" w:history="1">
        <w:r w:rsidRPr="007F1864">
          <w:rPr>
            <w:rStyle w:val="Hyperlink"/>
            <w:rFonts w:asciiTheme="majorHAnsi" w:hAnsiTheme="majorHAnsi" w:cstheme="majorHAnsi"/>
            <w:sz w:val="22"/>
            <w:szCs w:val="22"/>
          </w:rPr>
          <w:t>Student Success Center</w:t>
        </w:r>
      </w:hyperlink>
      <w:r w:rsidRPr="007F1864">
        <w:rPr>
          <w:rFonts w:asciiTheme="majorHAnsi" w:hAnsiTheme="majorHAnsi" w:cstheme="majorHAnsi"/>
          <w:sz w:val="22"/>
          <w:szCs w:val="22"/>
        </w:rPr>
        <w:t xml:space="preserve"> (Academic support resources)</w:t>
      </w:r>
    </w:p>
    <w:p w14:paraId="5BC242AA"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6" w:tooltip="Undergraduate Academic Advising" w:history="1">
        <w:r w:rsidRPr="007F1864">
          <w:rPr>
            <w:rStyle w:val="Hyperlink"/>
            <w:rFonts w:asciiTheme="majorHAnsi" w:hAnsiTheme="majorHAnsi" w:cstheme="majorHAnsi"/>
            <w:sz w:val="22"/>
            <w:szCs w:val="22"/>
          </w:rPr>
          <w:t>Undergraduate Academic Advising</w:t>
        </w:r>
      </w:hyperlink>
      <w:r w:rsidRPr="007F1864">
        <w:rPr>
          <w:rFonts w:asciiTheme="majorHAnsi" w:hAnsiTheme="majorHAnsi" w:cstheme="majorHAnsi"/>
          <w:sz w:val="22"/>
          <w:szCs w:val="22"/>
        </w:rPr>
        <w:t xml:space="preserve"> (Advising resources, course requirements, and major guides)</w:t>
      </w:r>
    </w:p>
    <w:p w14:paraId="46845F34" w14:textId="77777777" w:rsidR="00D26E41" w:rsidRPr="007F1864" w:rsidRDefault="00D26E41" w:rsidP="00D26E41">
      <w:pPr>
        <w:pStyle w:val="ListParagraph"/>
        <w:numPr>
          <w:ilvl w:val="0"/>
          <w:numId w:val="18"/>
        </w:numPr>
        <w:spacing w:before="200" w:after="0"/>
        <w:rPr>
          <w:rFonts w:asciiTheme="majorHAnsi" w:hAnsiTheme="majorHAnsi" w:cstheme="majorHAnsi"/>
          <w:sz w:val="22"/>
          <w:szCs w:val="22"/>
        </w:rPr>
      </w:pPr>
      <w:hyperlink r:id="rId17" w:tooltip="University Libraries" w:history="1">
        <w:r w:rsidRPr="007F1864">
          <w:rPr>
            <w:rStyle w:val="Hyperlink"/>
            <w:rFonts w:asciiTheme="majorHAnsi" w:hAnsiTheme="majorHAnsi" w:cstheme="majorHAnsi"/>
            <w:sz w:val="22"/>
            <w:szCs w:val="22"/>
          </w:rPr>
          <w:t>University Libraries</w:t>
        </w:r>
      </w:hyperlink>
      <w:r w:rsidRPr="007F1864">
        <w:rPr>
          <w:rFonts w:asciiTheme="majorHAnsi" w:hAnsiTheme="majorHAnsi" w:cstheme="majorHAnsi"/>
          <w:sz w:val="22"/>
          <w:szCs w:val="22"/>
        </w:rPr>
        <w:t xml:space="preserve"> (Access to library resources, databases, course reserves, and services)</w:t>
      </w:r>
    </w:p>
    <w:p w14:paraId="65D40145" w14:textId="77777777" w:rsidR="009246E2" w:rsidRPr="007F1864" w:rsidRDefault="009246E2" w:rsidP="00E540DE">
      <w:pPr>
        <w:rPr>
          <w:rFonts w:asciiTheme="majorHAnsi" w:hAnsiTheme="majorHAnsi" w:cstheme="majorHAnsi"/>
          <w:sz w:val="22"/>
          <w:szCs w:val="22"/>
        </w:rPr>
      </w:pPr>
    </w:p>
    <w:sectPr w:rsidR="009246E2" w:rsidRPr="007F1864" w:rsidSect="002E66EE">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6FCA"/>
    <w:multiLevelType w:val="hybridMultilevel"/>
    <w:tmpl w:val="CC9C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62E1"/>
    <w:multiLevelType w:val="hybridMultilevel"/>
    <w:tmpl w:val="215C4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1AA4"/>
    <w:multiLevelType w:val="hybridMultilevel"/>
    <w:tmpl w:val="95F2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C3129"/>
    <w:multiLevelType w:val="multilevel"/>
    <w:tmpl w:val="7BF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3144E"/>
    <w:multiLevelType w:val="hybridMultilevel"/>
    <w:tmpl w:val="2CAA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365F0"/>
    <w:multiLevelType w:val="multilevel"/>
    <w:tmpl w:val="001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044A1"/>
    <w:multiLevelType w:val="hybridMultilevel"/>
    <w:tmpl w:val="3938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E42B0"/>
    <w:multiLevelType w:val="hybridMultilevel"/>
    <w:tmpl w:val="1598AB2E"/>
    <w:lvl w:ilvl="0" w:tplc="97D8DE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E3E92"/>
    <w:multiLevelType w:val="hybridMultilevel"/>
    <w:tmpl w:val="28244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A60AD"/>
    <w:multiLevelType w:val="hybridMultilevel"/>
    <w:tmpl w:val="1D48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31D8C"/>
    <w:multiLevelType w:val="hybridMultilevel"/>
    <w:tmpl w:val="8CB69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1C20"/>
    <w:multiLevelType w:val="hybridMultilevel"/>
    <w:tmpl w:val="3564CF04"/>
    <w:lvl w:ilvl="0" w:tplc="A83CA8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1750A6"/>
    <w:multiLevelType w:val="hybridMultilevel"/>
    <w:tmpl w:val="7346D846"/>
    <w:lvl w:ilvl="0" w:tplc="8E3AB0F0">
      <w:start w:val="1"/>
      <w:numFmt w:val="bullet"/>
      <w:lvlText w:val="•"/>
      <w:lvlJc w:val="left"/>
      <w:pPr>
        <w:tabs>
          <w:tab w:val="num" w:pos="720"/>
        </w:tabs>
        <w:ind w:left="720" w:hanging="360"/>
      </w:pPr>
      <w:rPr>
        <w:rFonts w:ascii="Arial" w:hAnsi="Arial" w:hint="default"/>
      </w:rPr>
    </w:lvl>
    <w:lvl w:ilvl="1" w:tplc="6FC20048" w:tentative="1">
      <w:start w:val="1"/>
      <w:numFmt w:val="bullet"/>
      <w:lvlText w:val="•"/>
      <w:lvlJc w:val="left"/>
      <w:pPr>
        <w:tabs>
          <w:tab w:val="num" w:pos="1440"/>
        </w:tabs>
        <w:ind w:left="1440" w:hanging="360"/>
      </w:pPr>
      <w:rPr>
        <w:rFonts w:ascii="Arial" w:hAnsi="Arial" w:hint="default"/>
      </w:rPr>
    </w:lvl>
    <w:lvl w:ilvl="2" w:tplc="1C542A9E" w:tentative="1">
      <w:start w:val="1"/>
      <w:numFmt w:val="bullet"/>
      <w:lvlText w:val="•"/>
      <w:lvlJc w:val="left"/>
      <w:pPr>
        <w:tabs>
          <w:tab w:val="num" w:pos="2160"/>
        </w:tabs>
        <w:ind w:left="2160" w:hanging="360"/>
      </w:pPr>
      <w:rPr>
        <w:rFonts w:ascii="Arial" w:hAnsi="Arial" w:hint="default"/>
      </w:rPr>
    </w:lvl>
    <w:lvl w:ilvl="3" w:tplc="4142112E" w:tentative="1">
      <w:start w:val="1"/>
      <w:numFmt w:val="bullet"/>
      <w:lvlText w:val="•"/>
      <w:lvlJc w:val="left"/>
      <w:pPr>
        <w:tabs>
          <w:tab w:val="num" w:pos="2880"/>
        </w:tabs>
        <w:ind w:left="2880" w:hanging="360"/>
      </w:pPr>
      <w:rPr>
        <w:rFonts w:ascii="Arial" w:hAnsi="Arial" w:hint="default"/>
      </w:rPr>
    </w:lvl>
    <w:lvl w:ilvl="4" w:tplc="7088A380" w:tentative="1">
      <w:start w:val="1"/>
      <w:numFmt w:val="bullet"/>
      <w:lvlText w:val="•"/>
      <w:lvlJc w:val="left"/>
      <w:pPr>
        <w:tabs>
          <w:tab w:val="num" w:pos="3600"/>
        </w:tabs>
        <w:ind w:left="3600" w:hanging="360"/>
      </w:pPr>
      <w:rPr>
        <w:rFonts w:ascii="Arial" w:hAnsi="Arial" w:hint="default"/>
      </w:rPr>
    </w:lvl>
    <w:lvl w:ilvl="5" w:tplc="D780C636" w:tentative="1">
      <w:start w:val="1"/>
      <w:numFmt w:val="bullet"/>
      <w:lvlText w:val="•"/>
      <w:lvlJc w:val="left"/>
      <w:pPr>
        <w:tabs>
          <w:tab w:val="num" w:pos="4320"/>
        </w:tabs>
        <w:ind w:left="4320" w:hanging="360"/>
      </w:pPr>
      <w:rPr>
        <w:rFonts w:ascii="Arial" w:hAnsi="Arial" w:hint="default"/>
      </w:rPr>
    </w:lvl>
    <w:lvl w:ilvl="6" w:tplc="BD9EE45C" w:tentative="1">
      <w:start w:val="1"/>
      <w:numFmt w:val="bullet"/>
      <w:lvlText w:val="•"/>
      <w:lvlJc w:val="left"/>
      <w:pPr>
        <w:tabs>
          <w:tab w:val="num" w:pos="5040"/>
        </w:tabs>
        <w:ind w:left="5040" w:hanging="360"/>
      </w:pPr>
      <w:rPr>
        <w:rFonts w:ascii="Arial" w:hAnsi="Arial" w:hint="default"/>
      </w:rPr>
    </w:lvl>
    <w:lvl w:ilvl="7" w:tplc="212E3A26" w:tentative="1">
      <w:start w:val="1"/>
      <w:numFmt w:val="bullet"/>
      <w:lvlText w:val="•"/>
      <w:lvlJc w:val="left"/>
      <w:pPr>
        <w:tabs>
          <w:tab w:val="num" w:pos="5760"/>
        </w:tabs>
        <w:ind w:left="5760" w:hanging="360"/>
      </w:pPr>
      <w:rPr>
        <w:rFonts w:ascii="Arial" w:hAnsi="Arial" w:hint="default"/>
      </w:rPr>
    </w:lvl>
    <w:lvl w:ilvl="8" w:tplc="2F66B1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22210E"/>
    <w:multiLevelType w:val="hybridMultilevel"/>
    <w:tmpl w:val="734E0F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6B630666"/>
    <w:multiLevelType w:val="hybridMultilevel"/>
    <w:tmpl w:val="644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54092"/>
    <w:multiLevelType w:val="hybridMultilevel"/>
    <w:tmpl w:val="DCF2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64185"/>
    <w:multiLevelType w:val="hybridMultilevel"/>
    <w:tmpl w:val="ACC46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27719"/>
    <w:multiLevelType w:val="hybridMultilevel"/>
    <w:tmpl w:val="9972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17"/>
  </w:num>
  <w:num w:numId="5">
    <w:abstractNumId w:val="6"/>
  </w:num>
  <w:num w:numId="6">
    <w:abstractNumId w:val="13"/>
  </w:num>
  <w:num w:numId="7">
    <w:abstractNumId w:val="14"/>
  </w:num>
  <w:num w:numId="8">
    <w:abstractNumId w:val="10"/>
  </w:num>
  <w:num w:numId="9">
    <w:abstractNumId w:val="2"/>
  </w:num>
  <w:num w:numId="10">
    <w:abstractNumId w:val="7"/>
  </w:num>
  <w:num w:numId="11">
    <w:abstractNumId w:val="9"/>
  </w:num>
  <w:num w:numId="12">
    <w:abstractNumId w:val="8"/>
  </w:num>
  <w:num w:numId="13">
    <w:abstractNumId w:val="12"/>
  </w:num>
  <w:num w:numId="14">
    <w:abstractNumId w:val="4"/>
  </w:num>
  <w:num w:numId="15">
    <w:abstractNumId w:val="0"/>
  </w:num>
  <w:num w:numId="16">
    <w:abstractNumId w:val="1"/>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E0A"/>
    <w:rsid w:val="00002347"/>
    <w:rsid w:val="000128D3"/>
    <w:rsid w:val="00033DE2"/>
    <w:rsid w:val="00062EEC"/>
    <w:rsid w:val="000B2C6D"/>
    <w:rsid w:val="000C24F9"/>
    <w:rsid w:val="000D4C40"/>
    <w:rsid w:val="00114B35"/>
    <w:rsid w:val="00136E03"/>
    <w:rsid w:val="001405D8"/>
    <w:rsid w:val="0016440E"/>
    <w:rsid w:val="0017494C"/>
    <w:rsid w:val="0019261D"/>
    <w:rsid w:val="0021515B"/>
    <w:rsid w:val="00216A29"/>
    <w:rsid w:val="00223F14"/>
    <w:rsid w:val="0026128E"/>
    <w:rsid w:val="00272CB1"/>
    <w:rsid w:val="00286DE2"/>
    <w:rsid w:val="002B1ABE"/>
    <w:rsid w:val="002B3DFB"/>
    <w:rsid w:val="002B3EC0"/>
    <w:rsid w:val="002C261E"/>
    <w:rsid w:val="002E66EE"/>
    <w:rsid w:val="002F5C12"/>
    <w:rsid w:val="00310F19"/>
    <w:rsid w:val="003334F2"/>
    <w:rsid w:val="00356F6E"/>
    <w:rsid w:val="00363B1A"/>
    <w:rsid w:val="003816AA"/>
    <w:rsid w:val="00390810"/>
    <w:rsid w:val="00395B2F"/>
    <w:rsid w:val="003B7B02"/>
    <w:rsid w:val="003C2794"/>
    <w:rsid w:val="003F49B1"/>
    <w:rsid w:val="004005D1"/>
    <w:rsid w:val="0040487A"/>
    <w:rsid w:val="00406FB4"/>
    <w:rsid w:val="0041749C"/>
    <w:rsid w:val="00450848"/>
    <w:rsid w:val="00482CC9"/>
    <w:rsid w:val="004978EA"/>
    <w:rsid w:val="004A200C"/>
    <w:rsid w:val="004A3E0A"/>
    <w:rsid w:val="004C12A1"/>
    <w:rsid w:val="004D1059"/>
    <w:rsid w:val="004D2293"/>
    <w:rsid w:val="00505692"/>
    <w:rsid w:val="00543A76"/>
    <w:rsid w:val="00571619"/>
    <w:rsid w:val="005F6B31"/>
    <w:rsid w:val="0061226F"/>
    <w:rsid w:val="00635C4A"/>
    <w:rsid w:val="00641B8A"/>
    <w:rsid w:val="00643441"/>
    <w:rsid w:val="006D7ACD"/>
    <w:rsid w:val="006E4E4C"/>
    <w:rsid w:val="00777345"/>
    <w:rsid w:val="0077751A"/>
    <w:rsid w:val="00795E4E"/>
    <w:rsid w:val="007A3AD1"/>
    <w:rsid w:val="007B53C0"/>
    <w:rsid w:val="007D6DFF"/>
    <w:rsid w:val="007E1A2E"/>
    <w:rsid w:val="007F1864"/>
    <w:rsid w:val="00832F35"/>
    <w:rsid w:val="00870142"/>
    <w:rsid w:val="009246E2"/>
    <w:rsid w:val="009504C3"/>
    <w:rsid w:val="009B01A2"/>
    <w:rsid w:val="009C1499"/>
    <w:rsid w:val="009E2A3B"/>
    <w:rsid w:val="009E2DBB"/>
    <w:rsid w:val="00A27602"/>
    <w:rsid w:val="00A40A21"/>
    <w:rsid w:val="00A67B6C"/>
    <w:rsid w:val="00AA0E7A"/>
    <w:rsid w:val="00AD3A14"/>
    <w:rsid w:val="00AF1BDA"/>
    <w:rsid w:val="00AF7F4A"/>
    <w:rsid w:val="00B234EB"/>
    <w:rsid w:val="00B309BF"/>
    <w:rsid w:val="00B31D45"/>
    <w:rsid w:val="00B54A16"/>
    <w:rsid w:val="00B91E41"/>
    <w:rsid w:val="00BA4FDC"/>
    <w:rsid w:val="00BB49BA"/>
    <w:rsid w:val="00C02527"/>
    <w:rsid w:val="00C207C8"/>
    <w:rsid w:val="00CB1A6B"/>
    <w:rsid w:val="00CC654C"/>
    <w:rsid w:val="00D17A3A"/>
    <w:rsid w:val="00D26E41"/>
    <w:rsid w:val="00D45935"/>
    <w:rsid w:val="00D958C3"/>
    <w:rsid w:val="00DC36AA"/>
    <w:rsid w:val="00E25866"/>
    <w:rsid w:val="00E455D7"/>
    <w:rsid w:val="00E540DE"/>
    <w:rsid w:val="00E57208"/>
    <w:rsid w:val="00E73B98"/>
    <w:rsid w:val="00E84A95"/>
    <w:rsid w:val="00EE4777"/>
    <w:rsid w:val="00F03493"/>
    <w:rsid w:val="00F10620"/>
    <w:rsid w:val="00F61625"/>
    <w:rsid w:val="00F7192E"/>
    <w:rsid w:val="00FA396D"/>
    <w:rsid w:val="00FC0D7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19253D"/>
  <w15:docId w15:val="{95B2F0A1-4F1A-E049-AA74-68CCEE5C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E540DE"/>
    <w:pPr>
      <w:keepNext/>
      <w:keepLines/>
      <w:spacing w:after="0"/>
      <w:outlineLvl w:val="1"/>
    </w:pPr>
    <w:rPr>
      <w:rFonts w:asciiTheme="majorHAnsi" w:eastAsiaTheme="majorEastAsia" w:hAnsiTheme="majorHAnsi" w:cstheme="majorHAnsi"/>
      <w:b/>
      <w:bCs/>
      <w:color w:val="000000" w:themeColor="text1"/>
      <w:sz w:val="26"/>
      <w:szCs w:val="26"/>
      <w:lang w:eastAsia="en-US"/>
    </w:rPr>
  </w:style>
  <w:style w:type="paragraph" w:styleId="Heading3">
    <w:name w:val="heading 3"/>
    <w:basedOn w:val="Normal"/>
    <w:next w:val="Normal"/>
    <w:link w:val="Heading3Char"/>
    <w:uiPriority w:val="9"/>
    <w:unhideWhenUsed/>
    <w:qFormat/>
    <w:rsid w:val="00E540DE"/>
    <w:pPr>
      <w:keepNext/>
      <w:keepLines/>
      <w:spacing w:before="200" w:after="0" w:line="276" w:lineRule="auto"/>
      <w:outlineLvl w:val="2"/>
    </w:pPr>
    <w:rPr>
      <w:rFonts w:asciiTheme="majorHAnsi" w:eastAsiaTheme="majorEastAsia" w:hAnsiTheme="majorHAnsi" w:cstheme="majorBidi"/>
      <w:b/>
      <w:bCs/>
      <w:color w:val="000000" w:themeColor="text1"/>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Elegant">
    <w:name w:val="Table Elegant"/>
    <w:basedOn w:val="TableNormal"/>
    <w:rsid w:val="007B53C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0128D3"/>
    <w:rPr>
      <w:color w:val="0000FF" w:themeColor="hyperlink"/>
      <w:u w:val="single"/>
    </w:rPr>
  </w:style>
  <w:style w:type="character" w:styleId="FollowedHyperlink">
    <w:name w:val="FollowedHyperlink"/>
    <w:basedOn w:val="DefaultParagraphFont"/>
    <w:uiPriority w:val="99"/>
    <w:semiHidden/>
    <w:unhideWhenUsed/>
    <w:rsid w:val="005F6B31"/>
    <w:rPr>
      <w:color w:val="800080" w:themeColor="followedHyperlink"/>
      <w:u w:val="single"/>
    </w:rPr>
  </w:style>
  <w:style w:type="paragraph" w:styleId="ListParagraph">
    <w:name w:val="List Paragraph"/>
    <w:basedOn w:val="Normal"/>
    <w:uiPriority w:val="34"/>
    <w:qFormat/>
    <w:rsid w:val="002B3EC0"/>
    <w:pPr>
      <w:ind w:left="720"/>
      <w:contextualSpacing/>
    </w:pPr>
  </w:style>
  <w:style w:type="character" w:styleId="Emphasis">
    <w:name w:val="Emphasis"/>
    <w:basedOn w:val="DefaultParagraphFont"/>
    <w:uiPriority w:val="20"/>
    <w:qFormat/>
    <w:rsid w:val="00F7192E"/>
    <w:rPr>
      <w:i/>
      <w:iCs/>
    </w:rPr>
  </w:style>
  <w:style w:type="table" w:styleId="TableGrid">
    <w:name w:val="Table Grid"/>
    <w:basedOn w:val="TableNormal"/>
    <w:uiPriority w:val="59"/>
    <w:rsid w:val="00924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23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347"/>
    <w:rPr>
      <w:rFonts w:ascii="Lucida Grande" w:hAnsi="Lucida Grande"/>
      <w:sz w:val="18"/>
      <w:szCs w:val="18"/>
    </w:rPr>
  </w:style>
  <w:style w:type="character" w:customStyle="1" w:styleId="Heading2Char">
    <w:name w:val="Heading 2 Char"/>
    <w:basedOn w:val="DefaultParagraphFont"/>
    <w:link w:val="Heading2"/>
    <w:uiPriority w:val="9"/>
    <w:rsid w:val="00E540DE"/>
    <w:rPr>
      <w:rFonts w:asciiTheme="majorHAnsi" w:eastAsiaTheme="majorEastAsia" w:hAnsiTheme="majorHAnsi" w:cstheme="majorHAnsi"/>
      <w:b/>
      <w:bCs/>
      <w:color w:val="000000" w:themeColor="text1"/>
      <w:sz w:val="26"/>
      <w:szCs w:val="26"/>
      <w:lang w:eastAsia="en-US"/>
    </w:rPr>
  </w:style>
  <w:style w:type="character" w:customStyle="1" w:styleId="Heading3Char">
    <w:name w:val="Heading 3 Char"/>
    <w:basedOn w:val="DefaultParagraphFont"/>
    <w:link w:val="Heading3"/>
    <w:uiPriority w:val="9"/>
    <w:rsid w:val="00E540DE"/>
    <w:rPr>
      <w:rFonts w:asciiTheme="majorHAnsi" w:eastAsiaTheme="majorEastAsia" w:hAnsiTheme="majorHAnsi" w:cstheme="majorBidi"/>
      <w:b/>
      <w:bCs/>
      <w:color w:val="000000" w:themeColor="text1"/>
      <w:sz w:val="26"/>
      <w:szCs w:val="22"/>
      <w:lang w:eastAsia="en-US"/>
    </w:rPr>
  </w:style>
  <w:style w:type="character" w:customStyle="1" w:styleId="UnresolvedMention1">
    <w:name w:val="Unresolved Mention1"/>
    <w:basedOn w:val="DefaultParagraphFont"/>
    <w:uiPriority w:val="99"/>
    <w:semiHidden/>
    <w:unhideWhenUsed/>
    <w:rsid w:val="003F49B1"/>
    <w:rPr>
      <w:color w:val="605E5C"/>
      <w:shd w:val="clear" w:color="auto" w:fill="E1DFDD"/>
    </w:rPr>
  </w:style>
  <w:style w:type="character" w:styleId="Strong">
    <w:name w:val="Strong"/>
    <w:basedOn w:val="DefaultParagraphFont"/>
    <w:uiPriority w:val="22"/>
    <w:qFormat/>
    <w:rsid w:val="00D26E41"/>
    <w:rPr>
      <w:b/>
      <w:bCs/>
    </w:rPr>
  </w:style>
  <w:style w:type="character" w:styleId="CommentReference">
    <w:name w:val="annotation reference"/>
    <w:basedOn w:val="DefaultParagraphFont"/>
    <w:uiPriority w:val="99"/>
    <w:semiHidden/>
    <w:unhideWhenUsed/>
    <w:rsid w:val="00D26E41"/>
    <w:rPr>
      <w:sz w:val="16"/>
      <w:szCs w:val="16"/>
    </w:rPr>
  </w:style>
  <w:style w:type="paragraph" w:styleId="CommentText">
    <w:name w:val="annotation text"/>
    <w:basedOn w:val="Normal"/>
    <w:link w:val="CommentTextChar"/>
    <w:uiPriority w:val="99"/>
    <w:semiHidden/>
    <w:unhideWhenUsed/>
    <w:rsid w:val="00D26E41"/>
    <w:rPr>
      <w:sz w:val="20"/>
      <w:szCs w:val="20"/>
    </w:rPr>
  </w:style>
  <w:style w:type="character" w:customStyle="1" w:styleId="CommentTextChar">
    <w:name w:val="Comment Text Char"/>
    <w:basedOn w:val="DefaultParagraphFont"/>
    <w:link w:val="CommentText"/>
    <w:uiPriority w:val="99"/>
    <w:semiHidden/>
    <w:rsid w:val="00D26E41"/>
  </w:style>
  <w:style w:type="paragraph" w:styleId="CommentSubject">
    <w:name w:val="annotation subject"/>
    <w:basedOn w:val="CommentText"/>
    <w:next w:val="CommentText"/>
    <w:link w:val="CommentSubjectChar"/>
    <w:uiPriority w:val="99"/>
    <w:semiHidden/>
    <w:unhideWhenUsed/>
    <w:rsid w:val="00D26E41"/>
    <w:rPr>
      <w:b/>
      <w:bCs/>
    </w:rPr>
  </w:style>
  <w:style w:type="character" w:customStyle="1" w:styleId="CommentSubjectChar">
    <w:name w:val="Comment Subject Char"/>
    <w:basedOn w:val="CommentTextChar"/>
    <w:link w:val="CommentSubject"/>
    <w:uiPriority w:val="99"/>
    <w:semiHidden/>
    <w:rsid w:val="00D26E41"/>
    <w:rPr>
      <w:b/>
      <w:bCs/>
    </w:rPr>
  </w:style>
  <w:style w:type="paragraph" w:styleId="Revision">
    <w:name w:val="Revision"/>
    <w:hidden/>
    <w:uiPriority w:val="99"/>
    <w:semiHidden/>
    <w:rsid w:val="007F1864"/>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8609">
      <w:bodyDiv w:val="1"/>
      <w:marLeft w:val="0"/>
      <w:marRight w:val="0"/>
      <w:marTop w:val="0"/>
      <w:marBottom w:val="0"/>
      <w:divBdr>
        <w:top w:val="none" w:sz="0" w:space="0" w:color="auto"/>
        <w:left w:val="none" w:sz="0" w:space="0" w:color="auto"/>
        <w:bottom w:val="none" w:sz="0" w:space="0" w:color="auto"/>
        <w:right w:val="none" w:sz="0" w:space="0" w:color="auto"/>
      </w:divBdr>
    </w:div>
    <w:div w:id="358286155">
      <w:bodyDiv w:val="1"/>
      <w:marLeft w:val="0"/>
      <w:marRight w:val="0"/>
      <w:marTop w:val="0"/>
      <w:marBottom w:val="0"/>
      <w:divBdr>
        <w:top w:val="none" w:sz="0" w:space="0" w:color="auto"/>
        <w:left w:val="none" w:sz="0" w:space="0" w:color="auto"/>
        <w:bottom w:val="none" w:sz="0" w:space="0" w:color="auto"/>
        <w:right w:val="none" w:sz="0" w:space="0" w:color="auto"/>
      </w:divBdr>
    </w:div>
    <w:div w:id="750396866">
      <w:bodyDiv w:val="1"/>
      <w:marLeft w:val="0"/>
      <w:marRight w:val="0"/>
      <w:marTop w:val="0"/>
      <w:marBottom w:val="0"/>
      <w:divBdr>
        <w:top w:val="none" w:sz="0" w:space="0" w:color="auto"/>
        <w:left w:val="none" w:sz="0" w:space="0" w:color="auto"/>
        <w:bottom w:val="none" w:sz="0" w:space="0" w:color="auto"/>
        <w:right w:val="none" w:sz="0" w:space="0" w:color="auto"/>
      </w:divBdr>
      <w:divsChild>
        <w:div w:id="884951070">
          <w:marLeft w:val="547"/>
          <w:marRight w:val="0"/>
          <w:marTop w:val="130"/>
          <w:marBottom w:val="0"/>
          <w:divBdr>
            <w:top w:val="none" w:sz="0" w:space="0" w:color="auto"/>
            <w:left w:val="none" w:sz="0" w:space="0" w:color="auto"/>
            <w:bottom w:val="none" w:sz="0" w:space="0" w:color="auto"/>
            <w:right w:val="none" w:sz="0" w:space="0" w:color="auto"/>
          </w:divBdr>
        </w:div>
        <w:div w:id="1391005366">
          <w:marLeft w:val="547"/>
          <w:marRight w:val="0"/>
          <w:marTop w:val="130"/>
          <w:marBottom w:val="0"/>
          <w:divBdr>
            <w:top w:val="none" w:sz="0" w:space="0" w:color="auto"/>
            <w:left w:val="none" w:sz="0" w:space="0" w:color="auto"/>
            <w:bottom w:val="none" w:sz="0" w:space="0" w:color="auto"/>
            <w:right w:val="none" w:sz="0" w:space="0" w:color="auto"/>
          </w:divBdr>
        </w:div>
        <w:div w:id="1255479241">
          <w:marLeft w:val="547"/>
          <w:marRight w:val="0"/>
          <w:marTop w:val="130"/>
          <w:marBottom w:val="0"/>
          <w:divBdr>
            <w:top w:val="none" w:sz="0" w:space="0" w:color="auto"/>
            <w:left w:val="none" w:sz="0" w:space="0" w:color="auto"/>
            <w:bottom w:val="none" w:sz="0" w:space="0" w:color="auto"/>
            <w:right w:val="none" w:sz="0" w:space="0" w:color="auto"/>
          </w:divBdr>
        </w:div>
        <w:div w:id="3559016">
          <w:marLeft w:val="547"/>
          <w:marRight w:val="0"/>
          <w:marTop w:val="130"/>
          <w:marBottom w:val="0"/>
          <w:divBdr>
            <w:top w:val="none" w:sz="0" w:space="0" w:color="auto"/>
            <w:left w:val="none" w:sz="0" w:space="0" w:color="auto"/>
            <w:bottom w:val="none" w:sz="0" w:space="0" w:color="auto"/>
            <w:right w:val="none" w:sz="0" w:space="0" w:color="auto"/>
          </w:divBdr>
        </w:div>
        <w:div w:id="1324970083">
          <w:marLeft w:val="547"/>
          <w:marRight w:val="0"/>
          <w:marTop w:val="130"/>
          <w:marBottom w:val="0"/>
          <w:divBdr>
            <w:top w:val="none" w:sz="0" w:space="0" w:color="auto"/>
            <w:left w:val="none" w:sz="0" w:space="0" w:color="auto"/>
            <w:bottom w:val="none" w:sz="0" w:space="0" w:color="auto"/>
            <w:right w:val="none" w:sz="0" w:space="0" w:color="auto"/>
          </w:divBdr>
        </w:div>
      </w:divsChild>
    </w:div>
    <w:div w:id="883175088">
      <w:bodyDiv w:val="1"/>
      <w:marLeft w:val="0"/>
      <w:marRight w:val="0"/>
      <w:marTop w:val="0"/>
      <w:marBottom w:val="0"/>
      <w:divBdr>
        <w:top w:val="none" w:sz="0" w:space="0" w:color="auto"/>
        <w:left w:val="none" w:sz="0" w:space="0" w:color="auto"/>
        <w:bottom w:val="none" w:sz="0" w:space="0" w:color="auto"/>
        <w:right w:val="none" w:sz="0" w:space="0" w:color="auto"/>
      </w:divBdr>
    </w:div>
    <w:div w:id="887449047">
      <w:bodyDiv w:val="1"/>
      <w:marLeft w:val="0"/>
      <w:marRight w:val="0"/>
      <w:marTop w:val="0"/>
      <w:marBottom w:val="0"/>
      <w:divBdr>
        <w:top w:val="none" w:sz="0" w:space="0" w:color="auto"/>
        <w:left w:val="none" w:sz="0" w:space="0" w:color="auto"/>
        <w:bottom w:val="none" w:sz="0" w:space="0" w:color="auto"/>
        <w:right w:val="none" w:sz="0" w:space="0" w:color="auto"/>
      </w:divBdr>
    </w:div>
    <w:div w:id="919094123">
      <w:bodyDiv w:val="1"/>
      <w:marLeft w:val="0"/>
      <w:marRight w:val="0"/>
      <w:marTop w:val="0"/>
      <w:marBottom w:val="0"/>
      <w:divBdr>
        <w:top w:val="none" w:sz="0" w:space="0" w:color="auto"/>
        <w:left w:val="none" w:sz="0" w:space="0" w:color="auto"/>
        <w:bottom w:val="none" w:sz="0" w:space="0" w:color="auto"/>
        <w:right w:val="none" w:sz="0" w:space="0" w:color="auto"/>
      </w:divBdr>
    </w:div>
    <w:div w:id="960185026">
      <w:bodyDiv w:val="1"/>
      <w:marLeft w:val="0"/>
      <w:marRight w:val="0"/>
      <w:marTop w:val="0"/>
      <w:marBottom w:val="0"/>
      <w:divBdr>
        <w:top w:val="none" w:sz="0" w:space="0" w:color="auto"/>
        <w:left w:val="none" w:sz="0" w:space="0" w:color="auto"/>
        <w:bottom w:val="none" w:sz="0" w:space="0" w:color="auto"/>
        <w:right w:val="none" w:sz="0" w:space="0" w:color="auto"/>
      </w:divBdr>
    </w:div>
    <w:div w:id="1061900619">
      <w:bodyDiv w:val="1"/>
      <w:marLeft w:val="0"/>
      <w:marRight w:val="0"/>
      <w:marTop w:val="0"/>
      <w:marBottom w:val="0"/>
      <w:divBdr>
        <w:top w:val="none" w:sz="0" w:space="0" w:color="auto"/>
        <w:left w:val="none" w:sz="0" w:space="0" w:color="auto"/>
        <w:bottom w:val="none" w:sz="0" w:space="0" w:color="auto"/>
        <w:right w:val="none" w:sz="0" w:space="0" w:color="auto"/>
      </w:divBdr>
    </w:div>
    <w:div w:id="1095634518">
      <w:bodyDiv w:val="1"/>
      <w:marLeft w:val="0"/>
      <w:marRight w:val="0"/>
      <w:marTop w:val="0"/>
      <w:marBottom w:val="0"/>
      <w:divBdr>
        <w:top w:val="none" w:sz="0" w:space="0" w:color="auto"/>
        <w:left w:val="none" w:sz="0" w:space="0" w:color="auto"/>
        <w:bottom w:val="none" w:sz="0" w:space="0" w:color="auto"/>
        <w:right w:val="none" w:sz="0" w:space="0" w:color="auto"/>
      </w:divBdr>
    </w:div>
    <w:div w:id="1137795480">
      <w:bodyDiv w:val="1"/>
      <w:marLeft w:val="0"/>
      <w:marRight w:val="0"/>
      <w:marTop w:val="0"/>
      <w:marBottom w:val="0"/>
      <w:divBdr>
        <w:top w:val="none" w:sz="0" w:space="0" w:color="auto"/>
        <w:left w:val="none" w:sz="0" w:space="0" w:color="auto"/>
        <w:bottom w:val="none" w:sz="0" w:space="0" w:color="auto"/>
        <w:right w:val="none" w:sz="0" w:space="0" w:color="auto"/>
      </w:divBdr>
    </w:div>
    <w:div w:id="1384594969">
      <w:bodyDiv w:val="1"/>
      <w:marLeft w:val="0"/>
      <w:marRight w:val="0"/>
      <w:marTop w:val="0"/>
      <w:marBottom w:val="0"/>
      <w:divBdr>
        <w:top w:val="none" w:sz="0" w:space="0" w:color="auto"/>
        <w:left w:val="none" w:sz="0" w:space="0" w:color="auto"/>
        <w:bottom w:val="none" w:sz="0" w:space="0" w:color="auto"/>
        <w:right w:val="none" w:sz="0" w:space="0" w:color="auto"/>
      </w:divBdr>
    </w:div>
    <w:div w:id="1800343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lity.utk.edu/" TargetMode="External"/><Relationship Id="rId13" Type="http://schemas.openxmlformats.org/officeDocument/2006/relationships/hyperlink" Target="https://bannerssb.utk.edu/kbanpr/bwckschd.p_disp_dyn_sch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talog.utk.edu/content.php?catoid=19&amp;navoid=2113" TargetMode="External"/><Relationship Id="rId12" Type="http://schemas.openxmlformats.org/officeDocument/2006/relationships/hyperlink" Target="https://help.utk.edu/" TargetMode="External"/><Relationship Id="rId17" Type="http://schemas.openxmlformats.org/officeDocument/2006/relationships/hyperlink" Target="http://www.lib.utk.edu/" TargetMode="External"/><Relationship Id="rId2" Type="http://schemas.openxmlformats.org/officeDocument/2006/relationships/styles" Target="styles.xml"/><Relationship Id="rId16" Type="http://schemas.openxmlformats.org/officeDocument/2006/relationships/hyperlink" Target="http://advising.utk.edu/" TargetMode="External"/><Relationship Id="rId1" Type="http://schemas.openxmlformats.org/officeDocument/2006/relationships/numbering" Target="numbering.xml"/><Relationship Id="rId6" Type="http://schemas.openxmlformats.org/officeDocument/2006/relationships/hyperlink" Target="mailto:kgwinn@utk.edu" TargetMode="External"/><Relationship Id="rId11" Type="http://schemas.openxmlformats.org/officeDocument/2006/relationships/hyperlink" Target="http://hilltopics.utk.edu/" TargetMode="External"/><Relationship Id="rId5" Type="http://schemas.openxmlformats.org/officeDocument/2006/relationships/hyperlink" Target="mailto:mstaton1@utk.edu" TargetMode="External"/><Relationship Id="rId15" Type="http://schemas.openxmlformats.org/officeDocument/2006/relationships/hyperlink" Target="http://studentsuccess.utk.edu/" TargetMode="External"/><Relationship Id="rId10" Type="http://schemas.openxmlformats.org/officeDocument/2006/relationships/hyperlink" Target="http://catalog.utk.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reer.utk.edu/" TargetMode="External"/><Relationship Id="rId14" Type="http://schemas.openxmlformats.org/officeDocument/2006/relationships/hyperlink" Target="http://studenthealth.ut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Staton</dc:creator>
  <cp:keywords/>
  <dc:description/>
  <cp:lastModifiedBy>Staton, Meg</cp:lastModifiedBy>
  <cp:revision>3</cp:revision>
  <cp:lastPrinted>2015-08-31T16:34:00Z</cp:lastPrinted>
  <dcterms:created xsi:type="dcterms:W3CDTF">2020-01-07T18:04:00Z</dcterms:created>
  <dcterms:modified xsi:type="dcterms:W3CDTF">2020-01-08T14:54:00Z</dcterms:modified>
</cp:coreProperties>
</file>