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backend-database-reality-audit"/>
    <w:p>
      <w:pPr>
        <w:pStyle w:val="Heading1"/>
      </w:pPr>
      <w:r>
        <w:t xml:space="preserve">BACKEND DATABASE REALITY AUDIT</w:t>
      </w:r>
    </w:p>
    <w:p>
      <w:pPr>
        <w:pStyle w:val="BlockText"/>
      </w:pPr>
      <w:r>
        <w:t xml:space="preserve">AŞAMA B0 — SALT-OKUMA GERÇEKLİK DOĞRULAMASI</w:t>
      </w:r>
      <w:r>
        <w:t xml:space="preserve"> </w:t>
      </w:r>
      <w:r>
        <w:t xml:space="preserve">Tarih: 2026-08-10 · Yöntem: canlı HTTP probe + repo kaynak okuma + veri kimliği karşılaştırması</w:t>
      </w:r>
      <w:r>
        <w:t xml:space="preserve"> </w:t>
      </w:r>
      <w:r>
        <w:t xml:space="preserve">Bu denetimde</w:t>
      </w:r>
      <w:r>
        <w:t xml:space="preserve"> </w:t>
      </w:r>
      <w:r>
        <w:rPr>
          <w:bCs/>
          <w:b/>
        </w:rPr>
        <w:t xml:space="preserve">hiçbir</w:t>
      </w:r>
      <w:r>
        <w:t xml:space="preserve"> </w:t>
      </w:r>
      <w:r>
        <w:t xml:space="preserve">kod, route, şema, migration, MCP tanımı veya deployment değiştirilmedi.</w:t>
      </w:r>
      <w:r>
        <w:t xml:space="preserve"> </w:t>
      </w:r>
      <w:r>
        <w:t xml:space="preserve">Gizli bilgiler (şifre, connection string, token, secret, API key) bu rapora</w:t>
      </w:r>
      <w:r>
        <w:t xml:space="preserve"> </w:t>
      </w:r>
      <w:r>
        <w:rPr>
          <w:bCs/>
          <w:b/>
        </w:rPr>
        <w:t xml:space="preserve">yazılmamıştır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backends"/>
    <w:p>
      <w:pPr>
        <w:pStyle w:val="Heading2"/>
      </w:pPr>
      <w:r>
        <w:t xml:space="preserve">BACKENDS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(gözlenen)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uygulaması + API katmanı (aynı origin altında</w:t>
            </w:r>
            <w:r>
              <w:t xml:space="preserve"> </w:t>
            </w:r>
            <w:r>
              <w:rPr>
                <w:rStyle w:val="VerbatimChar"/>
              </w:rPr>
              <w:t xml:space="preserve">/api/...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sitesi, auth/oturum, kullanıcı, cüzdan, sosyal, kısa video, hikâye, mesaj, müzik, ödeme, TRTC imzası, SSE akışları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https://canlifalapi.abacusai.app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 API servisi (Socket.IO + Redis’li)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 odaları, PK sistemi, hediye savaşları/hedefleri, üyelik planları, canlı misafir listesi, gerçek zamanlı soket</w:t>
            </w:r>
          </w:p>
        </w:tc>
      </w:tr>
    </w:tbl>
    <w:bookmarkStart w:id="20" w:name="ana-backend-a-tespit-edilen-gerçekler"/>
    <w:p>
      <w:pPr>
        <w:pStyle w:val="Heading3"/>
      </w:pPr>
      <w:r>
        <w:t xml:space="preserve">Ana backend (A) — tespit edilen gerçekler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kökü:</w:t>
      </w:r>
      <w:r>
        <w:t xml:space="preserve"> </w:t>
      </w:r>
      <w:r>
        <w:rPr>
          <w:rStyle w:val="VerbatimChar"/>
        </w:rPr>
        <w:t xml:space="preserve">https://canlifal.com/api/...</w:t>
      </w:r>
      <w:r>
        <w:t xml:space="preserve"> </w:t>
      </w:r>
      <w:r>
        <w:t xml:space="preserve">(ayrı bir API alt alan adı yok,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öneki yok).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Health endpoint:</w:t>
      </w:r>
      <w:r>
        <w:t xml:space="preserve"> </w:t>
      </w:r>
      <w:r>
        <w:rPr>
          <w:bCs/>
          <w:b/>
        </w:rPr>
        <w:t xml:space="preserve">YOK.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→ 404 (yakalanmayan-uç yanıtı:</w:t>
      </w:r>
      <w:r>
        <w:t xml:space="preserve"> </w:t>
      </w:r>
      <w:r>
        <w:rPr>
          <w:rStyle w:val="VerbatimChar"/>
        </w:rPr>
        <w:t xml:space="preserve">ENDPOINT_NOT_FOUND</w:t>
      </w:r>
      <w:r>
        <w:t xml:space="preserve">).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→ 200 ama HTML sayfa döndürüyor, sağlık JSON’u değil.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web oturum sistemi aktif (</w:t>
      </w:r>
      <w:r>
        <w:rPr>
          <w:rStyle w:val="VerbatimChar"/>
        </w:rPr>
        <w:t xml:space="preserve">/api/auth/...</w:t>
      </w:r>
      <w:r>
        <w:t xml:space="preserve"> </w:t>
      </w:r>
      <w:r>
        <w:t xml:space="preserve">uçları yanıt veriyor). Korumalı uçlar 401 döndürüyor (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→ 401</w:t>
      </w:r>
      <w:r>
        <w:t xml:space="preserve"> </w:t>
      </w:r>
      <w:r>
        <w:t xml:space="preserve">“</w:t>
      </w:r>
      <w:r>
        <w:t xml:space="preserve">Oturum açmanız gerekiyor</w:t>
      </w:r>
      <w:r>
        <w:t xml:space="preserve">”</w:t>
      </w:r>
      <w:r>
        <w:t xml:space="preserve">). Mobil giriş ucu mevcut (</w:t>
      </w:r>
      <w:r>
        <w:rPr>
          <w:rStyle w:val="VerbatimChar"/>
        </w:rPr>
        <w:t xml:space="preserve">/api/auth/mobile-login</w:t>
      </w:r>
      <w:r>
        <w:t xml:space="preserve"> </w:t>
      </w:r>
      <w:r>
        <w:t xml:space="preserve">→ GET’te 405, yani route var, POST bekliyor).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Üretim veritabanı bağlantısı:</w:t>
      </w:r>
      <w:r>
        <w:t xml:space="preserve"> </w:t>
      </w:r>
      <w:r>
        <w:t xml:space="preserve">uygulama yapılandırmasında tek bir bağlantı değişkeni üzerinden. Kimlik (maskeli):</w:t>
      </w:r>
      <w:r>
        <w:t xml:space="preserve"> </w:t>
      </w:r>
      <w:r>
        <w:rPr>
          <w:bCs/>
          <w:b/>
        </w:rPr>
        <w:t xml:space="preserve">PostgreSQL uyumlu yönetilen veritabanı, örnek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db-15af068d38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db003.hosteddb.reai.io</w:t>
      </w:r>
      <w:r>
        <w:rPr>
          <w:bCs/>
          <w:b/>
        </w:rPr>
        <w:t xml:space="preserve">)</w:t>
      </w:r>
      <w:r>
        <w:t xml:space="preserve">. Bağlantı dizesi ve kimlik bilgileri raporlanmadı.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Redis:</w:t>
      </w:r>
      <w:r>
        <w:t xml:space="preserve"> </w:t>
      </w:r>
      <w:r>
        <w:rPr>
          <w:bCs/>
          <w:b/>
        </w:rPr>
        <w:t xml:space="preserve">KULLANILMIYOR.</w:t>
      </w:r>
      <w:r>
        <w:t xml:space="preserve"> </w:t>
      </w:r>
      <w:r>
        <w:t xml:space="preserve">Ortam yapılandırmasında Redis adresi yok, bağımlılıklarda Redis istemcisi yok. Bunun yerine</w:t>
      </w:r>
      <w:r>
        <w:t xml:space="preserve"> </w:t>
      </w:r>
      <w:r>
        <w:rPr>
          <w:rStyle w:val="VerbatimChar"/>
        </w:rPr>
        <w:t xml:space="preserve">lib/cache.ts</w:t>
      </w:r>
      <w:r>
        <w:t xml:space="preserve"> </w:t>
      </w:r>
      <w:r>
        <w:t xml:space="preserve">içinde</w:t>
      </w:r>
      <w:r>
        <w:t xml:space="preserve"> </w:t>
      </w:r>
      <w:r>
        <w:rPr>
          <w:bCs/>
          <w:b/>
        </w:rPr>
        <w:t xml:space="preserve">süreç-içi (in-memory) TTL cache</w:t>
      </w:r>
      <w:r>
        <w:t xml:space="preserve"> </w:t>
      </w:r>
      <w:r>
        <w:t xml:space="preserve">var; arayüzü Redis’e benzetilmiş ama veriler yalnız o sürecin belleğinde. Çok örnekli dağıtımda cache/durum tutarsızlığı riski.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Canlı probe sonuçları (A):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canlı (0.18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Sağlık ucu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katmanı çalışıyor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veri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 kataloğu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streams: []</w:t>
            </w:r>
            <w:r>
              <w:t xml:space="preserve"> </w:t>
            </w:r>
            <w:r>
              <w:t xml:space="preserve">(o an yayın 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Cüzdan A’da, auth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Mesajlaşma A’da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veri A’da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Kısa video A’da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Hikâyeler A’da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/api/music/search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 A’da, auth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A’da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/api/trtc/usersig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imza ucu A’da (POST bekliyor)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ucu A’da, auth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(eski isimlendirme) A’da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A’da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A’da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 odaları A’da yok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SSE:</w:t>
      </w:r>
      <w:r>
        <w:t xml:space="preserve"> </w:t>
      </w:r>
      <w:r>
        <w:t xml:space="preserve">ana backend envanterinde</w:t>
      </w:r>
      <w:r>
        <w:t xml:space="preserve"> </w:t>
      </w:r>
      <w:r>
        <w:rPr>
          <w:bCs/>
          <w:b/>
        </w:rPr>
        <w:t xml:space="preserve">19 akış ucu</w:t>
      </w:r>
      <w:r>
        <w:t xml:space="preserve"> </w:t>
      </w:r>
      <w:r>
        <w:t xml:space="preserve">tespit edilmişti (AŞAMA A). Canlı doğrulanan örnek:</w:t>
      </w:r>
      <w:r>
        <w:t xml:space="preserve"> </w:t>
      </w:r>
      <w:r>
        <w:rPr>
          <w:rStyle w:val="VerbatimChar"/>
        </w:rPr>
        <w:t xml:space="preserve">/api/notifications/stream</w:t>
      </w:r>
      <w:r>
        <w:t xml:space="preserve"> </w:t>
      </w:r>
      <w:r>
        <w:t xml:space="preserve">→ 401 (uç mevcut, oturum gerekli).</w:t>
      </w:r>
    </w:p>
    <w:bookmarkEnd w:id="20"/>
    <w:bookmarkStart w:id="21" w:name="ikinci-backend-b-sadece-okundu"/>
    <w:p>
      <w:pPr>
        <w:pStyle w:val="Heading3"/>
      </w:pPr>
      <w:r>
        <w:t xml:space="preserve">İkinci backend (B) — SADECE OKUNDU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A) DNS/HTTP canlı mı:</w:t>
      </w:r>
      <w:r>
        <w:t xml:space="preserve"> </w:t>
      </w:r>
      <w:r>
        <w:rPr>
          <w:bCs/>
          <w:b/>
        </w:rPr>
        <w:t xml:space="preserve">EVET.</w:t>
      </w:r>
      <w:r>
        <w:t xml:space="preserve"> </w:t>
      </w:r>
      <w:r>
        <w:t xml:space="preserve">Kök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404 ama JSON hata gövdesi (</w:t>
      </w:r>
      <w:r>
        <w:rPr>
          <w:rStyle w:val="VerbatimChar"/>
        </w:rPr>
        <w:t xml:space="preserve">success:false, statusCode:404, message:"Cannot GET /"</w:t>
      </w:r>
      <w:r>
        <w:t xml:space="preserve">) → servis ayakta. İlk istek</w:t>
      </w:r>
      <w:r>
        <w:t xml:space="preserve"> </w:t>
      </w:r>
      <w:r>
        <w:rPr>
          <w:bCs/>
          <w:b/>
        </w:rPr>
        <w:t xml:space="preserve">12.19 s</w:t>
      </w:r>
      <w:r>
        <w:t xml:space="preserve"> </w:t>
      </w:r>
      <w:r>
        <w:t xml:space="preserve">sürdü (soğuk başlatma göstergesi), sonraki istekler hızlı.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B) Health cevap veriyor mu:</w:t>
      </w:r>
      <w:r>
        <w:t xml:space="preserve"> </w:t>
      </w:r>
      <w:r>
        <w:rPr>
          <w:bCs/>
          <w:b/>
        </w:rPr>
        <w:t xml:space="preserve">EVET.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/api/v1/health</w:t>
      </w:r>
      <w:r>
        <w:t xml:space="preserve"> </w:t>
      </w:r>
      <w:r>
        <w:t xml:space="preserve">→ 200</w:t>
      </w:r>
      <w:r>
        <w:t xml:space="preserve"> </w:t>
      </w:r>
      <w:r>
        <w:rPr>
          <w:rStyle w:val="VerbatimChar"/>
        </w:rPr>
        <w:t xml:space="preserve">{"status":"ok","redis":"connected","db":"connected","instance":"canlifal-api-1",...}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→ 200</w:t>
      </w:r>
      <w:r>
        <w:t xml:space="preserve"> </w:t>
      </w:r>
      <w:r>
        <w:rPr>
          <w:rStyle w:val="VerbatimChar"/>
        </w:rPr>
        <w:t xml:space="preserve">{"main":true,"game":true,"redis":true,"database":true}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C) Production ortamı mı:</w:t>
      </w:r>
      <w:r>
        <w:t xml:space="preserve"> </w:t>
      </w:r>
      <w:r>
        <w:rPr>
          <w:bCs/>
          <w:b/>
        </w:rPr>
        <w:t xml:space="preserve">EVET.</w:t>
      </w:r>
      <w:r>
        <w:t xml:space="preserve"> </w:t>
      </w:r>
      <w:r>
        <w:t xml:space="preserve">Örnek adı</w:t>
      </w:r>
      <w:r>
        <w:t xml:space="preserve"> </w:t>
      </w:r>
      <w:r>
        <w:rPr>
          <w:rStyle w:val="VerbatimChar"/>
        </w:rPr>
        <w:t xml:space="preserve">canlifal-api-1</w:t>
      </w:r>
      <w:r>
        <w:t xml:space="preserve">, gerçek üretim verisi döndürüyor (5 sohbet odası, 25 hediye, aktif PK maçları, gerçek oyun odaları), Socket.IO canlı.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D) Gerçekten çalışan route’lar:</w:t>
      </w:r>
      <w:r>
        <w:t xml:space="preserve"> </w:t>
      </w:r>
      <w:r>
        <w:t xml:space="preserve">aşağıdaki</w:t>
      </w:r>
      <w:r>
        <w:t xml:space="preserve"> </w:t>
      </w:r>
      <w:r>
        <w:rPr>
          <w:rStyle w:val="VerbatimChar"/>
        </w:rPr>
        <w:t xml:space="preserve">## ACTIVE SECOND BACKEND FEATURES</w:t>
      </w:r>
      <w:r>
        <w:t xml:space="preserve"> </w:t>
      </w:r>
      <w:r>
        <w:t xml:space="preserve">bölümü.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E) Hangi veritabanı:</w:t>
      </w:r>
      <w:r>
        <w:t xml:space="preserve"> </w:t>
      </w:r>
      <w:r>
        <w:t xml:space="preserve">doğrudan okunamadı (ortam erişimi yok).</w:t>
      </w:r>
      <w:r>
        <w:t xml:space="preserve"> </w:t>
      </w:r>
      <w:r>
        <w:rPr>
          <w:bCs/>
          <w:b/>
        </w:rPr>
        <w:t xml:space="preserve">Veri kimliği karşılaştırmasıyla A ile aynı veritabanı olduğu kanıtlandı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## DATABASE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F) Hangi Redis:</w:t>
      </w:r>
      <w:r>
        <w:t xml:space="preserve"> </w:t>
      </w:r>
      <w:r>
        <w:t xml:space="preserve">health yanıtı</w:t>
      </w:r>
      <w:r>
        <w:t xml:space="preserve"> </w:t>
      </w:r>
      <w:r>
        <w:rPr>
          <w:rStyle w:val="VerbatimChar"/>
        </w:rPr>
        <w:t xml:space="preserve">redis: connected</w:t>
      </w:r>
      <w:r>
        <w:t xml:space="preserve"> </w:t>
      </w:r>
      <w:r>
        <w:t xml:space="preserve">diyor; Redis örneğinin kimliği/adresi</w:t>
      </w:r>
      <w:r>
        <w:t xml:space="preserve"> </w:t>
      </w:r>
      <w:r>
        <w:rPr>
          <w:bCs/>
          <w:b/>
        </w:rPr>
        <w:t xml:space="preserve">NOT VERIFIED</w:t>
      </w:r>
      <w:r>
        <w:t xml:space="preserve"> </w:t>
      </w:r>
      <w:r>
        <w:t xml:space="preserve">(dışarıdan okunamaz).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G) Şema/model yapısı:</w:t>
      </w:r>
      <w:r>
        <w:t xml:space="preserve"> </w:t>
      </w:r>
      <w:r>
        <w:t xml:space="preserve">üretimdeki şemanın kaynağı elimizde</w:t>
      </w:r>
      <w:r>
        <w:t xml:space="preserve"> </w:t>
      </w:r>
      <w:r>
        <w:rPr>
          <w:bCs/>
          <w:b/>
        </w:rPr>
        <w:t xml:space="preserve">YOK</w:t>
      </w:r>
      <w:r>
        <w:t xml:space="preserve"> </w:t>
      </w:r>
      <w:r>
        <w:t xml:space="preserve">(aşağıdaki BLOCKER 1). Repo’daki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şeması 36 model içeriyor; üretim yanıt gövdeleri repo kodundan farklı → repo şeması üretimi temsil etmiyor olabilir.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live-status"/>
    <w:p>
      <w:pPr>
        <w:pStyle w:val="Heading2"/>
      </w:pPr>
      <w:r>
        <w:t xml:space="preserve">LIVE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canlifal.com</w:t>
            </w:r>
            <w:r>
              <w:t xml:space="preserve"> </w:t>
            </w:r>
            <w:r>
              <w:t xml:space="preserve">canlı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→ 200, 0.18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canlifal.com</w:t>
            </w:r>
            <w:r>
              <w:t xml:space="preserve"> </w:t>
            </w:r>
            <w:r>
              <w:t xml:space="preserve">health ucu 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canlifalapi.abacusai.app</w:t>
            </w:r>
            <w:r>
              <w:t xml:space="preserve"> </w:t>
            </w:r>
            <w:r>
              <w:t xml:space="preserve">canlı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  <w:r>
              <w:t xml:space="preserve"> </w:t>
            </w:r>
            <w:r>
              <w:t xml:space="preserve">→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İkinci backend health 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status:ok, db:connected, redis:connected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İkinci backend üretimde kullanılıyor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veri + Socket.IO + Flutter varsayılan yönlendirmesi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İkinci backend Socket.IO canlı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/socket.io/?EIO=4&amp;transport=polling</w:t>
            </w:r>
            <w:r>
              <w:t xml:space="preserve"> </w:t>
            </w:r>
            <w:r>
              <w:t xml:space="preserve">→ 200,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üretti,</w:t>
            </w:r>
            <w:r>
              <w:t xml:space="preserve"> </w:t>
            </w:r>
            <w:r>
              <w:rPr>
                <w:rStyle w:val="VerbatimChar"/>
              </w:rPr>
              <w:t xml:space="preserve">upgrades:["websocket"]</w:t>
            </w:r>
            <w:r>
              <w:t xml:space="preserve">, pingInterval 25000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backend Redis kullanıyor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Bağımlılık yok, ortam değişkeni yok, süreç-içi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İkinci backend Redis kullanıyor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  <w:r>
              <w:t xml:space="preserve"> </w:t>
            </w:r>
            <w:r>
              <w:rPr>
                <w:rStyle w:val="VerbatimChar"/>
              </w:rPr>
              <w:t xml:space="preserve">redis: connected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Soğuk başlatma notu:</w:t>
      </w:r>
      <w:r>
        <w:t xml:space="preserve"> </w:t>
      </w:r>
      <w:r>
        <w:t xml:space="preserve">ikinci backend’in ilk isteği 12 saniyeyi aştı. Mobil uygulamada uzun bekleme / zaman aşımı hatalarının olası kaynağıdır.</w:t>
      </w:r>
    </w:p>
    <w:p>
      <w:r>
        <w:pict>
          <v:rect style="width:0;height:1.5pt" o:hralign="center" o:hrstd="t" o:hr="t"/>
        </w:pict>
      </w:r>
    </w:p>
    <w:bookmarkEnd w:id="23"/>
    <w:bookmarkStart w:id="26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BACKEND A DB: PostgreSQL uyumlu yönetilen veritabanı — örnek "db-15af068d38" (db003.hosteddb.reai.io)</w:t>
      </w:r>
      <w:r>
        <w:br/>
      </w:r>
      <w:r>
        <w:rPr>
          <w:rStyle w:val="VerbatimChar"/>
        </w:rPr>
        <w:t xml:space="preserve">              [kimlik bilgileri ve bağlantı dizesi kasıtlı olarak raporlanmadı]</w:t>
      </w:r>
      <w:r>
        <w:br/>
      </w:r>
      <w:r>
        <w:rPr>
          <w:rStyle w:val="VerbatimChar"/>
        </w:rPr>
        <w:t xml:space="preserve">BACKEND B DB: Doğrudan okunamadı (ortam erişimi yok). Health ucu "db: connected" diyor.</w:t>
      </w:r>
      <w:r>
        <w:br/>
      </w:r>
      <w:r>
        <w:rPr>
          <w:rStyle w:val="VerbatimChar"/>
        </w:rPr>
        <w:t xml:space="preserve">              Kimlik, veri karşılaştırmasıyla dolaylı olarak A ile AYNI tespit edildi.</w:t>
      </w:r>
    </w:p>
    <w:bookmarkStart w:id="24" w:name="kanıt-yöntemi"/>
    <w:p>
      <w:pPr>
        <w:pStyle w:val="Heading3"/>
      </w:pPr>
      <w:r>
        <w:t xml:space="preserve">Kanıt yöntemi</w:t>
      </w:r>
    </w:p>
    <w:p>
      <w:pPr>
        <w:pStyle w:val="FirstParagraph"/>
      </w:pPr>
      <w:r>
        <w:t xml:space="preserve">Her iki backend’den</w:t>
      </w:r>
      <w:r>
        <w:t xml:space="preserve"> </w:t>
      </w:r>
      <w:r>
        <w:rPr>
          <w:bCs/>
          <w:b/>
        </w:rPr>
        <w:t xml:space="preserve">aynı kaynaklar</w:t>
      </w:r>
      <w:r>
        <w:t xml:space="preserve"> </w:t>
      </w:r>
      <w:r>
        <w:t xml:space="preserve">çekildi ve döndürdükleri birincil anahtarlar karşılaştırıldı. Kullanılan kimlikler çakışma olasılığı pratikte sıfır olan rastgele kimliklerdir; aynı kimliğin iki bağımsız veritabanında bulunması mümkün değildir.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A’dan dönen 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B’den dönen 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odası (</w:t>
            </w:r>
            <w:r>
              <w:rPr>
                <w:rStyle w:val="VerbatimChar"/>
              </w:rPr>
              <w:t xml:space="preserve">sohbet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cmokyb9o9007iod09gi6pb1tb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cmokyb9o9007iod09gi6pb1tb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Oyun (</w:t>
            </w:r>
            <w:r>
              <w:rPr>
                <w:rStyle w:val="VerbatimChar"/>
              </w:rPr>
              <w:t xml:space="preserve">fal-carki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Fal Çarkı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cmokscunb006spnkor6o1p8tg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cmokscunb006spnkor6o1p8tg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(Admin)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cmokscu2y0000pnko11nctqw5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kimlik B’nin oyun odası yanıtında oyuncu alanında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</w:t>
            </w:r>
          </w:p>
        </w:tc>
      </w:tr>
    </w:tbl>
    <w:p>
      <w:pPr>
        <w:pStyle w:val="BodyText"/>
      </w:pPr>
      <w:r>
        <w:t xml:space="preserve">Ayrıca B’den</w:t>
      </w:r>
      <w:r>
        <w:t xml:space="preserve"> </w:t>
      </w:r>
      <w:r>
        <w:rPr>
          <w:rStyle w:val="VerbatimChar"/>
        </w:rPr>
        <w:t xml:space="preserve">/api/chat/rooms</w:t>
      </w:r>
      <w:r>
        <w:t xml:space="preserve"> </w:t>
      </w:r>
      <w:r>
        <w:t xml:space="preserve">→ 5 oda,</w:t>
      </w:r>
      <w:r>
        <w:t xml:space="preserve"> </w:t>
      </w:r>
      <w:r>
        <w:rPr>
          <w:rStyle w:val="VerbatimChar"/>
        </w:rPr>
        <w:t xml:space="preserve">/api/gifts</w:t>
      </w:r>
      <w:r>
        <w:t xml:space="preserve"> </w:t>
      </w:r>
      <w:r>
        <w:t xml:space="preserve">→ 25 hediye (</w:t>
      </w:r>
      <w:r>
        <w:rPr>
          <w:rStyle w:val="VerbatimChar"/>
        </w:rPr>
        <w:t xml:space="preserve">canlifal_1</w:t>
      </w:r>
      <w:r>
        <w:t xml:space="preserve">,</w:t>
      </w:r>
      <w:r>
        <w:t xml:space="preserve"> </w:t>
      </w:r>
      <w:r>
        <w:rPr>
          <w:rStyle w:val="VerbatimChar"/>
        </w:rPr>
        <w:t xml:space="preserve">canlifal_5</w:t>
      </w:r>
      <w:r>
        <w:t xml:space="preserve">,</w:t>
      </w:r>
      <w:r>
        <w:t xml:space="preserve"> </w:t>
      </w:r>
      <w:r>
        <w:rPr>
          <w:rStyle w:val="VerbatimChar"/>
        </w:rPr>
        <w:t xml:space="preserve">gul</w:t>
      </w:r>
      <w:r>
        <w:t xml:space="preserve">,</w:t>
      </w:r>
      <w:r>
        <w:t xml:space="preserve"> </w:t>
      </w:r>
      <w:r>
        <w:rPr>
          <w:rStyle w:val="VerbatimChar"/>
        </w:rPr>
        <w:t xml:space="preserve">kalp</w:t>
      </w:r>
      <w:r>
        <w:t xml:space="preserve">,</w:t>
      </w:r>
      <w:r>
        <w:t xml:space="preserve"> </w:t>
      </w:r>
      <w:r>
        <w:rPr>
          <w:rStyle w:val="VerbatimChar"/>
        </w:rPr>
        <w:t xml:space="preserve">yildiz</w:t>
      </w:r>
      <w:r>
        <w:t xml:space="preserve"> </w:t>
      </w:r>
      <w:r>
        <w:t xml:space="preserve">…) — tümü üretim verisi.</w:t>
      </w:r>
    </w:p>
    <w:bookmarkEnd w:id="24"/>
    <w:bookmarkStart w:id="25" w:name="gerçeklik-tablosu"/>
    <w:p>
      <w:pPr>
        <w:pStyle w:val="Heading3"/>
      </w:pPr>
      <w:r>
        <w:t xml:space="preserve">Gerçeklik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Cevap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Paylaşılan birincil anahtarlar (yukarıdaki tablo)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veritabanına iki ayrı şema tanımı bakıyor: ana şema 196 model, ikinci backend repo şeması 36 model. Ortak 13 modelde alan sayıları farklı (ör.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123 vs 38 alan,</w:t>
            </w:r>
            <w:r>
              <w:t xml:space="preserve"> </w:t>
            </w:r>
            <w:r>
              <w:rPr>
                <w:rStyle w:val="VerbatimChar"/>
              </w:rPr>
              <w:t xml:space="preserve">Conversation</w:t>
            </w:r>
            <w:r>
              <w:t xml:space="preserve"> </w:t>
            </w:r>
            <w:r>
              <w:t xml:space="preserve">8 vs 11,</w:t>
            </w:r>
            <w:r>
              <w:t xml:space="preserve"> </w:t>
            </w:r>
            <w:r>
              <w:rPr>
                <w:rStyle w:val="VerbatimChar"/>
              </w:rPr>
              <w:t xml:space="preserve">PKBattle</w:t>
            </w:r>
            <w:r>
              <w:t xml:space="preserve"> </w:t>
            </w:r>
            <w:r>
              <w:t xml:space="preserve">19 vs 21,</w:t>
            </w:r>
            <w:r>
              <w:t xml:space="preserve"> </w:t>
            </w:r>
            <w:r>
              <w:rPr>
                <w:rStyle w:val="VerbatimChar"/>
              </w:rPr>
              <w:t xml:space="preserve">SocialPost</w:t>
            </w:r>
            <w:r>
              <w:t xml:space="preserve"> </w:t>
            </w:r>
            <w:r>
              <w:t xml:space="preserve">17 vs 18). Ayrıca ikinci şemada ana şemada bulunmayan 23 model var.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 USER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tablo, farklı model tanımı. İkinci taraf</w:t>
            </w:r>
            <w:r>
              <w:t xml:space="preserve"> </w:t>
            </w:r>
            <w:r>
              <w:rPr>
                <w:rStyle w:val="VerbatimChar"/>
              </w:rPr>
              <w:t xml:space="preserve">avatarUrl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coverUrl</w:t>
            </w:r>
            <w:r>
              <w:t xml:space="preserve"> </w:t>
            </w:r>
            <w:r>
              <w:t xml:space="preserve">gibi alanlar tanımlıyor; ana taraf 100’ü aşkın ek alan tanımlıyor.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 BALANCE / JETON VERİSİ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veritabanı olduğu için aynı tabloya yazıldığı çok muhtemel; ancak doğrudan doğrulanmadı. Üretimde cüzdan uçları yalnız A’da yanıt veriyor (</w:t>
            </w:r>
            <w:r>
              <w:rPr>
                <w:rStyle w:val="VerbatimChar"/>
              </w:rPr>
              <w:t xml:space="preserve">/api/wallet</w:t>
            </w:r>
            <w:r>
              <w:t xml:space="preserve"> </w:t>
            </w:r>
            <w:r>
              <w:t xml:space="preserve">A → 401 auth, B → 404), yani jeton işlemleri fiilen B üzerinden geçmiyor görünüyor.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 LIVE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 backend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</w:t>
            </w:r>
            <w:r>
              <w:t xml:space="preserve"> </w:t>
            </w:r>
            <w:r>
              <w:t xml:space="preserve">için aynı (boş) sonucu döndürdü; aynı veritabanı zaten kanıtlı.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 SOCIAL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B’de</w:t>
            </w:r>
            <w:r>
              <w:t xml:space="preserve"> </w:t>
            </w:r>
            <w:r>
              <w:rPr>
                <w:rStyle w:val="VerbatimChar"/>
              </w:rPr>
              <w:t xml:space="preserve">/api/social/posts</w:t>
            </w:r>
            <w:r>
              <w:t xml:space="preserve"> </w:t>
            </w:r>
            <w:r>
              <w:t xml:space="preserve">→ 404. Sosyal veri B üzerinden servis edilmiyor; karşılaştırma yapılamadı.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AYNI CONVERSATION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B’de</w:t>
            </w:r>
            <w:r>
              <w:t xml:space="preserve"> </w:t>
            </w:r>
            <w:r>
              <w:rPr>
                <w:rStyle w:val="VerbatimChar"/>
              </w:rPr>
              <w:t xml:space="preserve">/api/messages</w:t>
            </w:r>
            <w:r>
              <w:t xml:space="preserve"> </w:t>
            </w:r>
            <w:r>
              <w:t xml:space="preserve">→ 404. Mesaj verisi B üzerinden servis edilmiyor; karşılaştırma yapılamadı.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DATABASE SONUCU: SAME DATABASE</w:t>
      </w:r>
      <w:r>
        <w:t xml:space="preserve"> </w:t>
      </w:r>
      <w:r>
        <w:t xml:space="preserve">(farklı şema tanımlarıyla erişilen tek bir veritabanı).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chema"/>
    <w:p>
      <w:pPr>
        <w:pStyle w:val="Heading2"/>
      </w:pPr>
      <w:r>
        <w:t xml:space="preserve">SCHEMA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 backend (repo kodu)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Ortak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Yalnız kendi tarafında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Kodda hiç sorgulanmayan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geçmişi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uygulamanın kendi geçmişi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Ayrı, 8 migration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Risk:</w:t>
      </w:r>
      <w:r>
        <w:t xml:space="preserve"> </w:t>
      </w:r>
      <w:r>
        <w:t xml:space="preserve">Tek bir veritabanı, iki bağımsız migration geçmişi tarafından yönetiliyor. Taraflardan biri şema değişikliği uygularsa diğer tarafın modeli sessizce bozulabilir. Hangi tarafın otoritatif olduğu</w:t>
      </w:r>
      <w:r>
        <w:t xml:space="preserve"> </w:t>
      </w:r>
      <w:r>
        <w:rPr>
          <w:bCs/>
          <w:b/>
        </w:rPr>
        <w:t xml:space="preserve">belirsiz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Üretim şeması doğrulanamadı:</w:t>
      </w:r>
      <w:r>
        <w:t xml:space="preserve"> </w:t>
      </w:r>
      <w:r>
        <w:t xml:space="preserve">aşağıdaki BLOCKER 1 nedeniyle üretimdeki ikinci backend’in gerçek şema kaynağı elimizde yok; yukarıdaki 36 model repo gerçeğidir, üretim gerçeği</w:t>
      </w:r>
      <w:r>
        <w:t xml:space="preserve"> </w:t>
      </w:r>
      <w:r>
        <w:rPr>
          <w:bCs/>
          <w:b/>
        </w:rPr>
        <w:t xml:space="preserve">NOT 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4" w:name="flutter-routing"/>
    <w:p>
      <w:pPr>
        <w:pStyle w:val="Heading2"/>
      </w:pPr>
      <w:r>
        <w:t xml:space="preserve">FLUTTER ROUTING</w:t>
      </w:r>
    </w:p>
    <w:bookmarkStart w:id="28" w:name="X6202adfafb911ca68b1d3578ede4198324c50e2"/>
    <w:p>
      <w:pPr>
        <w:pStyle w:val="Heading3"/>
      </w:pPr>
      <w:r>
        <w:t xml:space="preserve">Base URL tanımları (</w:t>
      </w:r>
      <w:r>
        <w:rPr>
          <w:rStyle w:val="VerbatimChar"/>
        </w:rPr>
        <w:t xml:space="preserve">mobile/lib/core/config/env.dart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CANLIFAL.COM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CANLIFAL.COM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GAMES_API_BASE_URL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https://canlifalapi.abacusai.app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CANLIFALAPI.ABACUSAI.APP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GATEWAY_API_BASE_URL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(boş)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 — fiilen devre dışı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useSplitGamesApi</w:t>
      </w:r>
      <w:r>
        <w:t xml:space="preserve"> </w:t>
      </w:r>
      <w:r>
        <w:t xml:space="preserve">→ oyun adresi boş değilse ve ana adresten farklıysa</w:t>
      </w:r>
      <w:r>
        <w:t xml:space="preserve"> </w:t>
      </w:r>
      <w:r>
        <w:rPr>
          <w:bCs/>
          <w:b/>
        </w:rPr>
        <w:t xml:space="preserve">true</w:t>
      </w:r>
      <w:r>
        <w:t xml:space="preserve">. Varsayılan derlemede</w:t>
      </w:r>
      <w:r>
        <w:t xml:space="preserve"> </w:t>
      </w:r>
      <w:r>
        <w:rPr>
          <w:bCs/>
          <w:b/>
        </w:rPr>
        <w:t xml:space="preserve">TRUE</w:t>
      </w:r>
      <w:r>
        <w:t xml:space="preserve"> </w:t>
      </w:r>
      <w:r>
        <w:t xml:space="preserve">→ uygulama</w:t>
      </w:r>
      <w:r>
        <w:t xml:space="preserve"> </w:t>
      </w:r>
      <w:r>
        <w:rPr>
          <w:bCs/>
          <w:b/>
        </w:rPr>
        <w:t xml:space="preserve">iki backend’i birden</w:t>
      </w:r>
      <w:r>
        <w:t xml:space="preserve"> </w:t>
      </w:r>
      <w:r>
        <w:t xml:space="preserve">kullanıyor.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gatewayApiBaseUrl</w:t>
      </w:r>
      <w:r>
        <w:t xml:space="preserve"> </w:t>
      </w:r>
      <w:r>
        <w:t xml:space="preserve">yalnızca 502/503/504 sonrası tek bir yeniden denemede kullanılıyor; varsayılanı boş olduğu için üretimde etkin değil.</w:t>
      </w:r>
    </w:p>
    <w:bookmarkEnd w:id="28"/>
    <w:bookmarkStart w:id="29" w:name="X05ac432bed84196ffb8a63ed5a6bbff08d9796f"/>
    <w:p>
      <w:pPr>
        <w:pStyle w:val="Heading3"/>
      </w:pPr>
      <w:r>
        <w:t xml:space="preserve">Yönlendirme kuralı (</w:t>
      </w:r>
      <w:r>
        <w:rPr>
          <w:rStyle w:val="VerbatimChar"/>
        </w:rPr>
        <w:t xml:space="preserve">mobile/lib/core/network/api_backend_router.dart</w:t>
      </w:r>
      <w:r>
        <w:t xml:space="preserve">)</w:t>
      </w:r>
    </w:p>
    <w:p>
      <w:pPr>
        <w:pStyle w:val="FirstParagraph"/>
      </w:pPr>
      <w:r>
        <w:t xml:space="preserve">Her istek path’i şu kurallarla ikinci backend’e (</w:t>
      </w:r>
      <w:r>
        <w:rPr>
          <w:bCs/>
          <w:b/>
        </w:rPr>
        <w:t xml:space="preserve">GAME</w:t>
      </w:r>
      <w:r>
        <w:t xml:space="preserve">) gönderiliyor, kalan her şey ana backend’e (</w:t>
      </w:r>
      <w:r>
        <w:rPr>
          <w:bCs/>
          <w:b/>
        </w:rPr>
        <w:t xml:space="preserve">MAIN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/api/pk...</w:t>
      </w:r>
      <w:r>
        <w:t xml:space="preserve"> </w:t>
      </w:r>
      <w:r>
        <w:t xml:space="preserve">ile başlayan her şey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/api/gifts/battles...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/api/gifts/goals...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/api/membership...</w:t>
      </w:r>
      <w:r>
        <w:t xml:space="preserve"> </w:t>
      </w:r>
      <w:r>
        <w:t xml:space="preserve">ile başlayan her şey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/api/live/pk/active...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/api/live/guest/...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/api/games/room...</w:t>
      </w:r>
    </w:p>
    <w:bookmarkEnd w:id="29"/>
    <w:bookmarkStart w:id="30" w:name="X93c0f6a83c1987a3a1eb874379df71508d77541"/>
    <w:p>
      <w:pPr>
        <w:pStyle w:val="Heading3"/>
      </w:pPr>
      <w:r>
        <w:t xml:space="preserve">Sınıflandırma sonucu (Flutter’ın çağırdığı 521 farklı path)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CANLIFAL.COM (MAIN)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CANLIFALAPI.ABACUSAI.APP (GAME)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(gateway boş)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(router tüm path’leri deterministik çözüyor)</w:t>
            </w:r>
          </w:p>
        </w:tc>
      </w:tr>
    </w:tbl>
    <w:bookmarkEnd w:id="30"/>
    <w:bookmarkStart w:id="31" w:name="ikinci-backende-giden-58-path"/>
    <w:p>
      <w:pPr>
        <w:pStyle w:val="Heading3"/>
      </w:pPr>
      <w:r>
        <w:t xml:space="preserve">İkinci backend’e giden 58 path</w:t>
      </w:r>
    </w:p>
    <w:p>
      <w:pPr>
        <w:pStyle w:val="SourceCode"/>
      </w:pPr>
      <w:r>
        <w:rPr>
          <w:rStyle w:val="VerbatimChar"/>
        </w:rPr>
        <w:t xml:space="preserve">/api/games/auto-match              /api/pk</w:t>
      </w:r>
      <w:r>
        <w:br/>
      </w:r>
      <w:r>
        <w:rPr>
          <w:rStyle w:val="VerbatimChar"/>
        </w:rPr>
        <w:t xml:space="preserve">/api/games/play                    /api/pk/</w:t>
      </w:r>
      <w:r>
        <w:br/>
      </w:r>
      <w:r>
        <w:rPr>
          <w:rStyle w:val="VerbatimChar"/>
        </w:rPr>
        <w:t xml:space="preserve">/api/games/room                    /api/pk/$matchId</w:t>
      </w:r>
      <w:r>
        <w:br/>
      </w:r>
      <w:r>
        <w:rPr>
          <w:rStyle w:val="VerbatimChar"/>
        </w:rPr>
        <w:t xml:space="preserve">/api/games/room/$roomId            /api/pk/$matchId/cancel</w:t>
      </w:r>
      <w:r>
        <w:br/>
      </w:r>
      <w:r>
        <w:rPr>
          <w:rStyle w:val="VerbatimChar"/>
        </w:rPr>
        <w:t xml:space="preserve">/api/games/room/$roomId/chat       /api/pk/$matchId/end</w:t>
      </w:r>
      <w:r>
        <w:br/>
      </w:r>
      <w:r>
        <w:rPr>
          <w:rStyle w:val="VerbatimChar"/>
        </w:rPr>
        <w:t xml:space="preserve">/api/games/room/$roomId/join       /api/pk/$matchId/events</w:t>
      </w:r>
      <w:r>
        <w:br/>
      </w:r>
      <w:r>
        <w:rPr>
          <w:rStyle w:val="VerbatimChar"/>
        </w:rPr>
        <w:t xml:space="preserve">/api/games/room/$roomId/viewers    /api/pk/$matchId/respond</w:t>
      </w:r>
      <w:r>
        <w:br/>
      </w:r>
      <w:r>
        <w:rPr>
          <w:rStyle w:val="VerbatimChar"/>
        </w:rPr>
        <w:t xml:space="preserve">/api/games/room/abc123             /api/pk/$matchId/seats/join</w:t>
      </w:r>
      <w:r>
        <w:br/>
      </w:r>
      <w:r>
        <w:rPr>
          <w:rStyle w:val="VerbatimChar"/>
        </w:rPr>
        <w:t xml:space="preserve">/api/games/room/abc123/join        /api/pk/$matchId/seats/kick</w:t>
      </w:r>
      <w:r>
        <w:br/>
      </w:r>
      <w:r>
        <w:rPr>
          <w:rStyle w:val="VerbatimChar"/>
        </w:rPr>
        <w:t xml:space="preserve">/api/games/rooms                   /api/pk/$matchId/seats/leave</w:t>
      </w:r>
      <w:r>
        <w:br/>
      </w:r>
      <w:r>
        <w:rPr>
          <w:rStyle w:val="VerbatimChar"/>
        </w:rPr>
        <w:t xml:space="preserve">/api/gifts/battles                 /api/pk/$matchId/start</w:t>
      </w:r>
      <w:r>
        <w:br/>
      </w:r>
      <w:r>
        <w:rPr>
          <w:rStyle w:val="VerbatimChar"/>
        </w:rPr>
        <w:t xml:space="preserve">/api/gifts/battles/$id             /api/pk/$matchId/stream</w:t>
      </w:r>
      <w:r>
        <w:br/>
      </w:r>
      <w:r>
        <w:rPr>
          <w:rStyle w:val="VerbatimChar"/>
        </w:rPr>
        <w:t xml:space="preserve">/api/gifts/goals                   /api/pk/active</w:t>
      </w:r>
      <w:r>
        <w:br/>
      </w:r>
      <w:r>
        <w:rPr>
          <w:rStyle w:val="VerbatimChar"/>
        </w:rPr>
        <w:t xml:space="preserve">/api/live/guest/                   /api/pk/admin/$matchId/force-end</w:t>
      </w:r>
      <w:r>
        <w:br/>
      </w:r>
      <w:r>
        <w:rPr>
          <w:rStyle w:val="VerbatimChar"/>
        </w:rPr>
        <w:t xml:space="preserve">/api/live/guest/list               /api/pk/admin/$matchId/force-kick/$userId</w:t>
      </w:r>
      <w:r>
        <w:br/>
      </w:r>
      <w:r>
        <w:rPr>
          <w:rStyle w:val="VerbatimChar"/>
        </w:rPr>
        <w:t xml:space="preserve">/api/live/pk/active                /api/pk/admin/ban</w:t>
      </w:r>
      <w:r>
        <w:br/>
      </w:r>
      <w:r>
        <w:rPr>
          <w:rStyle w:val="VerbatimChar"/>
        </w:rPr>
        <w:t xml:space="preserve">/api/membership                    /api/pk/admin/bans</w:t>
      </w:r>
      <w:r>
        <w:br/>
      </w:r>
      <w:r>
        <w:rPr>
          <w:rStyle w:val="VerbatimChar"/>
        </w:rPr>
        <w:t xml:space="preserve">/api/membership-badges             /api/pk/admin/unban/$userId</w:t>
      </w:r>
      <w:r>
        <w:br/>
      </w:r>
      <w:r>
        <w:rPr>
          <w:rStyle w:val="VerbatimChar"/>
        </w:rPr>
        <w:t xml:space="preserve">/api/membership/packages           /api/pk/battles</w:t>
      </w:r>
      <w:r>
        <w:br/>
      </w:r>
      <w:r>
        <w:rPr>
          <w:rStyle w:val="VerbatimChar"/>
        </w:rPr>
        <w:t xml:space="preserve">/api/membership/plans              /api/pk/battles/$battleId</w:t>
      </w:r>
      <w:r>
        <w:br/>
      </w:r>
      <w:r>
        <w:rPr>
          <w:rStyle w:val="VerbatimChar"/>
        </w:rPr>
        <w:t xml:space="preserve">/api/memberships                   /api/pk/battles/$battleId/accept</w:t>
      </w:r>
      <w:r>
        <w:br/>
      </w:r>
      <w:r>
        <w:rPr>
          <w:rStyle w:val="VerbatimChar"/>
        </w:rPr>
        <w:t xml:space="preserve">/api/memberships/packages          /api/pk/battles/$battleId/end</w:t>
      </w:r>
      <w:r>
        <w:br/>
      </w:r>
      <w:r>
        <w:rPr>
          <w:rStyle w:val="VerbatimChar"/>
        </w:rPr>
        <w:t xml:space="preserve">/api/memberships/purchase          /api/pk/battles/$battleId/reject</w:t>
      </w:r>
      <w:r>
        <w:br/>
      </w:r>
      <w:r>
        <w:rPr>
          <w:rStyle w:val="VerbatimChar"/>
        </w:rPr>
        <w:t xml:space="preserve">/api/pk/cm123/stream               /api/pk/history</w:t>
      </w:r>
      <w:r>
        <w:br/>
      </w:r>
      <w:r>
        <w:rPr>
          <w:rStyle w:val="VerbatimChar"/>
        </w:rPr>
        <w:t xml:space="preserve">/api/pk/leaderboard                /api/pk/me/history</w:t>
      </w:r>
      <w:r>
        <w:br/>
      </w:r>
      <w:r>
        <w:rPr>
          <w:rStyle w:val="VerbatimChar"/>
        </w:rPr>
        <w:t xml:space="preserve">/api/pk/me/invites                 /api/pk/me/matches</w:t>
      </w:r>
      <w:r>
        <w:br/>
      </w:r>
      <w:r>
        <w:rPr>
          <w:rStyle w:val="VerbatimChar"/>
        </w:rPr>
        <w:t xml:space="preserve">/api/pk/me/stats                   /api/pk/request</w:t>
      </w:r>
      <w:r>
        <w:br/>
      </w:r>
      <w:r>
        <w:rPr>
          <w:rStyle w:val="VerbatimChar"/>
        </w:rPr>
        <w:t xml:space="preserve">/api/pk/room                       /api/pk/stats/$userId</w:t>
      </w:r>
      <w:r>
        <w:br/>
      </w:r>
      <w:r>
        <w:rPr>
          <w:rStyle w:val="VerbatimChar"/>
        </w:rPr>
        <w:t xml:space="preserve">/api/pk/stats/:userId              /api/pk/{id}/events</w:t>
      </w:r>
    </w:p>
    <w:bookmarkEnd w:id="31"/>
    <w:bookmarkStart w:id="32" w:name="canlı-doğrulama-yönlendirme-doğru-mu"/>
    <w:p>
      <w:pPr>
        <w:pStyle w:val="Heading3"/>
      </w:pPr>
      <w:r>
        <w:t xml:space="preserve">Canlı doğrulama — yönlendirme doğru mu?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Değerlendirme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Yönlendirme</w:t>
            </w:r>
            <w:r>
              <w:t xml:space="preserve"> </w:t>
            </w:r>
            <w:r>
              <w:rPr>
                <w:bCs/>
                <w:b/>
              </w:rPr>
              <w:t xml:space="preserve">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YANLIŞ YÖNLENDİRME</w:t>
            </w:r>
            <w:r>
              <w:t xml:space="preserve"> </w:t>
            </w:r>
            <w:r>
              <w:t xml:space="preserve">— kural</w:t>
            </w:r>
            <w:r>
              <w:t xml:space="preserve"> </w:t>
            </w:r>
            <w:r>
              <w:rPr>
                <w:rStyle w:val="VerbatimChar"/>
              </w:rPr>
              <w:t xml:space="preserve">/api/membership</w:t>
            </w:r>
            <w:r>
              <w:t xml:space="preserve"> </w:t>
            </w:r>
            <w:r>
              <w:t xml:space="preserve">ön ekiyle eşleştiği için</w:t>
            </w:r>
            <w:r>
              <w:t xml:space="preserve"> </w:t>
            </w:r>
            <w:r>
              <w:rPr>
                <w:rStyle w:val="VerbatimChar"/>
              </w:rPr>
              <w:t xml:space="preserve">/api/memberships</w:t>
            </w:r>
            <w:r>
              <w:t xml:space="preserve"> </w:t>
            </w:r>
            <w:r>
              <w:t xml:space="preserve">de ikinci backend’e gidiyor, ama bu uç yalnız ana backend’de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Hiçbir backend’de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Hiçbir backend’de yok</w:t>
            </w:r>
          </w:p>
        </w:tc>
      </w:tr>
    </w:tbl>
    <w:bookmarkEnd w:id="32"/>
    <w:bookmarkStart w:id="33" w:name="Xe4f48f7b37ea5e01388f9623b83774f7e5f4c37"/>
    <w:p>
      <w:pPr>
        <w:pStyle w:val="Heading3"/>
      </w:pPr>
      <w:r>
        <w:t xml:space="preserve">Eksik uçlar (AŞAMA A ölçümü, B0’da teyit edildi)</w:t>
      </w:r>
    </w:p>
    <w:p>
      <w:pPr>
        <w:pStyle w:val="FirstParagraph"/>
      </w:pPr>
      <w:r>
        <w:t xml:space="preserve">Flutter’ın çağırdığı</w:t>
      </w:r>
      <w:r>
        <w:t xml:space="preserve"> </w:t>
      </w:r>
      <w:r>
        <w:rPr>
          <w:bCs/>
          <w:b/>
        </w:rPr>
        <w:t xml:space="preserve">187 path</w:t>
      </w:r>
      <w:r>
        <w:t xml:space="preserve"> </w:t>
      </w:r>
      <w:r>
        <w:t xml:space="preserve">ana backend’de yok. Bunlardan</w:t>
      </w:r>
      <w:r>
        <w:t xml:space="preserve"> </w:t>
      </w:r>
      <w:r>
        <w:rPr>
          <w:bCs/>
          <w:b/>
        </w:rPr>
        <w:t xml:space="preserve">67’si</w:t>
      </w:r>
      <w:r>
        <w:t xml:space="preserve"> </w:t>
      </w:r>
      <w:r>
        <w:t xml:space="preserve">ikinci backend repo kodunda tanımlı,</w:t>
      </w:r>
      <w:r>
        <w:t xml:space="preserve"> </w:t>
      </w:r>
      <w:r>
        <w:rPr>
          <w:bCs/>
          <w:b/>
        </w:rPr>
        <w:t xml:space="preserve">120’si hiçbir yerde tanımlı değil</w:t>
      </w:r>
      <w:r>
        <w:t xml:space="preserve"> </w:t>
      </w:r>
      <w:r>
        <w:t xml:space="preserve">→ üretimde 404 riski. B0’da rastgele örneklerle bu risk canlı olarak doğrulandı (</w:t>
      </w:r>
      <w:r>
        <w:rPr>
          <w:rStyle w:val="VerbatimChar"/>
        </w:rPr>
        <w:t xml:space="preserve">/api/pk/history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ctive-second-backend-features"/>
    <w:p>
      <w:pPr>
        <w:pStyle w:val="Heading2"/>
      </w:pPr>
      <w:r>
        <w:t xml:space="preserve">ACTIVE SECOND BACKEND FEATURES</w:t>
      </w:r>
    </w:p>
    <w:p>
      <w:pPr>
        <w:pStyle w:val="FirstParagraph"/>
      </w:pPr>
      <w:r>
        <w:t xml:space="preserve">Canlı olarak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döndüğü doğrulanan, yani üretimde fiilen iş gören özellikler: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Sağlık/izleme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instance:canlifal-api-1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Oyun kataloğu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oyun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Oyun odaları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oda listesi (okey101 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Sohbet odaları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gerçek oda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Hediye kataloğu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Hediye savaşı / hedefi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sistemi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/api/pk/leaderboard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PK maçları döndü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Üyelik planları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misafir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(o an boş)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→ uç var, auth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Gerçek zamanlı soket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/socket.io/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oturum kimliği üretildi, websocket yükseltmesi destekli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unused-backend-features"/>
    <w:p>
      <w:pPr>
        <w:pStyle w:val="Heading2"/>
      </w:pPr>
      <w:r>
        <w:t xml:space="preserve">UNUSED BACKEND FEATURES</w:t>
      </w:r>
    </w:p>
    <w:bookmarkStart w:id="36" w:name="X5599a8977680995b92a3ab6891266afc681dca7"/>
    <w:p>
      <w:pPr>
        <w:pStyle w:val="Heading3"/>
      </w:pPr>
      <w:r>
        <w:t xml:space="preserve">İkinci backend’de repo kodunda tanımlı ama canlıda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(üretimde yok)</w:t>
      </w:r>
    </w:p>
    <w:p>
      <w:pPr>
        <w:pStyle w:val="FirstParagraph"/>
      </w:pPr>
      <w:r>
        <w:rPr>
          <w:rStyle w:val="VerbatimChar"/>
        </w:rPr>
        <w:t xml:space="preserve">/api/v1/me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/api/auth/mobile-login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/api/wallet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/api/short-videos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/api/social/posts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/api/trtc/usersig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/api/livekit/token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/api/music/search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/api/messages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/api/stories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/api/payment/config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/api/pk/history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/api/games/auto-match</w:t>
      </w:r>
    </w:p>
    <w:p>
      <w:pPr>
        <w:pStyle w:val="BodyText"/>
      </w:pPr>
      <w:r>
        <w:t xml:space="preserve">→ Bu uçların</w:t>
      </w:r>
      <w:r>
        <w:t xml:space="preserve"> </w:t>
      </w:r>
      <w:r>
        <w:rPr>
          <w:bCs/>
          <w:b/>
        </w:rPr>
        <w:t xml:space="preserve">tümü</w:t>
      </w:r>
      <w:r>
        <w:t xml:space="preserve"> </w:t>
      </w:r>
      <w:r>
        <w:t xml:space="preserve">ana backend’de mevcut ve çalışıyor. Yani ikinci backend’in bu alanlardaki kodu üretimde</w:t>
      </w:r>
      <w:r>
        <w:t xml:space="preserve"> </w:t>
      </w:r>
      <w:r>
        <w:rPr>
          <w:bCs/>
          <w:b/>
        </w:rPr>
        <w:t xml:space="preserve">kullanılmıyor</w:t>
      </w:r>
      <w:r>
        <w:t xml:space="preserve">.</w:t>
      </w:r>
    </w:p>
    <w:bookmarkEnd w:id="36"/>
    <w:bookmarkStart w:id="37" w:name="livekit"/>
    <w:p>
      <w:pPr>
        <w:pStyle w:val="Heading3"/>
      </w:pPr>
      <w:r>
        <w:t xml:space="preserve">LiveKit</w:t>
      </w:r>
    </w:p>
    <w:p>
      <w:pPr>
        <w:pStyle w:val="FirstParagraph"/>
      </w:pPr>
      <w:r>
        <w:rPr>
          <w:rStyle w:val="VerbatimChar"/>
        </w:rPr>
        <w:t xml:space="preserve">/api/livekit/token</w:t>
      </w:r>
      <w:r>
        <w:t xml:space="preserve"> </w:t>
      </w:r>
      <w:r>
        <w:t xml:space="preserve">canlıda</w:t>
      </w:r>
      <w:r>
        <w:t xml:space="preserve"> </w:t>
      </w:r>
      <w:r>
        <w:rPr>
          <w:bCs/>
          <w:b/>
        </w:rPr>
        <w:t xml:space="preserve">404</w:t>
      </w:r>
      <w:r>
        <w:t xml:space="preserve">. LiveKit üretimde kullanılmıyor → yalnız kod kalıntısı.</w:t>
      </w:r>
    </w:p>
    <w:bookmarkEnd w:id="37"/>
    <w:bookmarkStart w:id="38" w:name="agora"/>
    <w:p>
      <w:pPr>
        <w:pStyle w:val="Heading3"/>
      </w:pPr>
      <w:r>
        <w:t xml:space="preserve">Agora</w:t>
      </w:r>
    </w:p>
    <w:p>
      <w:pPr>
        <w:pStyle w:val="FirstParagraph"/>
      </w:pPr>
      <w:r>
        <w:t xml:space="preserve">Her iki backend’de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referans, mobil bağımlılıklarda paket yok; yalnız 23 isimlendirme kalıntısı.</w:t>
      </w:r>
      <w:r>
        <w:t xml:space="preserve"> </w:t>
      </w:r>
      <w:r>
        <w:rPr>
          <w:bCs/>
          <w:b/>
        </w:rPr>
        <w:t xml:space="preserve">Üretimde kullanılmıyor.</w:t>
      </w:r>
    </w:p>
    <w:bookmarkEnd w:id="38"/>
    <w:bookmarkStart w:id="39" w:name="ana-backend"/>
    <w:p>
      <w:pPr>
        <w:pStyle w:val="Heading3"/>
      </w:pPr>
      <w:r>
        <w:t xml:space="preserve">Ana backend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42 route</w:t>
      </w:r>
      <w:r>
        <w:t xml:space="preserve"> </w:t>
      </w:r>
      <w:r>
        <w:t xml:space="preserve">hiçbir istemciden (web, mobil, ikinci backend, MCP) referanslanmıyor.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36 veri modeli</w:t>
      </w:r>
      <w:r>
        <w:t xml:space="preserve"> </w:t>
      </w:r>
      <w:r>
        <w:t xml:space="preserve">kod tarafından hiç sorgulanmıyor.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19 SSE ucu</w:t>
      </w:r>
      <w:r>
        <w:t xml:space="preserve"> </w:t>
      </w:r>
      <w:r>
        <w:t xml:space="preserve">mevcut; yalnız bir kısmı mobil tarafından tüketiliyor (kesin tüketim haritası AŞAMA B’de çıkarılacak).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ata-conflict-risk"/>
    <w:p>
      <w:pPr>
        <w:pStyle w:val="Heading2"/>
      </w:pPr>
      <w:r>
        <w:t xml:space="preserve">DATA CONFLICT 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Şiddet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 veritabanı, iki şema tanımı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 bağımsız migration geçmişi aynı veritabanını yönetiyor. Bir taraf sütun eklerse/değiştirirse diğer taraf çalışma zamanında kırılabilir. Hangi tarafın otoritatif olduğu belirsiz.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User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modeli iki farklı tanım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tablo, 123 alanlı ve 38 alanlı iki ayrı tanım. İkinci taraf bilmediği zorunlu alanlara yazmadan kayıt oluşturursa tutarsız kullanıcı kayıtları oluşur.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Farklı cache/durum katmanı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 süreç-içi bellek cache’i, ikinci backend Redis kullanıyor. Oda durumu, koltuk, sayaç gibi paylaşılan durumlar iki ayrı yerde tutuluyor → kullanıcıya farklı görünme riski.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Jeton/bakiye yazımı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veritabanı üzerinde iki servis de bakiye yazabilir; ortak kilit/transaction stratejisi doğrulanamadı. Üretimde cüzdan uçlarının yalnız ana backend’de olması riski şu an sınırlıyor.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Üretim kodu ile repo kodu ayrışmış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Ayrıntı: BLOCKER 1. Elimizdeki envanter üretimi temsil etmiyor olabilir.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 tanımsız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uygulamanın çağırdığı 120 path hiçbir backend’de yok → sessiz 404, boş ekran, hatalı davranış.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Yanlış yönlendirme (</w:t>
            </w:r>
            <w:r>
              <w:rPr>
                <w:rStyle w:val="VerbatimChar"/>
                <w:bCs/>
                <w:b/>
              </w:rPr>
              <w:t xml:space="preserve">/api/memberships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bu ucu ikinci backend’e gönderiyor (404), oysa ana backend’de 200 dönüyor.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Soğuk başlatma gecikmesi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 backend ilk istekte 12+ saniye. Zaman aşımı hataları.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recommendation"/>
    <w:p>
      <w:pPr>
        <w:pStyle w:val="Heading2"/>
      </w:pPr>
      <w:r>
        <w:t xml:space="preserve">RECOMMENDATION</w:t>
      </w:r>
    </w:p>
    <w:bookmarkStart w:id="42" w:name="sonuç-b-second-backend-is-active"/>
    <w:p>
      <w:pPr>
        <w:pStyle w:val="Heading3"/>
      </w:pPr>
      <w:r>
        <w:t xml:space="preserve">Sonuç:</w:t>
      </w:r>
      <w:r>
        <w:t xml:space="preserve"> </w:t>
      </w:r>
      <w:r>
        <w:rPr>
          <w:bCs/>
          <w:b/>
        </w:rPr>
        <w:t xml:space="preserve">B) SECOND BACKEND IS ACTIVE</w:t>
      </w:r>
    </w:p>
    <w:p>
      <w:pPr>
        <w:pStyle w:val="FirstParagraph"/>
      </w:pPr>
      <w:r>
        <w:t xml:space="preserve">İkinci backend ölü değildir. Üretimde şu özellikleri fiilen o servis karşılıyor:</w:t>
      </w:r>
      <w:r>
        <w:t xml:space="preserve"> </w:t>
      </w:r>
      <w:r>
        <w:rPr>
          <w:bCs/>
          <w:b/>
        </w:rPr>
        <w:t xml:space="preserve">oyun odaları, PK sistemi (tüm alt uçlar), hediye savaşları/hedefleri, üyelik planları, canlı misafir listesi ve gerçek zamanlı soket bağlantısı.</w:t>
      </w:r>
      <w:r>
        <w:t xml:space="preserve"> </w:t>
      </w:r>
      <w:r>
        <w:t xml:space="preserve">Mobil uygulama varsayılan derlemesinde bu 58 path’i doğrudan ikinci backend’e gönderiyor.</w:t>
      </w:r>
    </w:p>
    <w:bookmarkEnd w:id="42"/>
    <w:bookmarkStart w:id="43" w:name="veritabanı-sonucu-same-database"/>
    <w:p>
      <w:pPr>
        <w:pStyle w:val="Heading3"/>
      </w:pPr>
      <w:r>
        <w:t xml:space="preserve">Veritabanı sonucu:</w:t>
      </w:r>
      <w:r>
        <w:t xml:space="preserve"> </w:t>
      </w:r>
      <w:r>
        <w:rPr>
          <w:bCs/>
          <w:b/>
        </w:rPr>
        <w:t xml:space="preserve">SAME DATABASE</w:t>
      </w:r>
    </w:p>
    <w:p>
      <w:pPr>
        <w:pStyle w:val="FirstParagraph"/>
      </w:pPr>
      <w:r>
        <w:t xml:space="preserve">İki backend aynı veritabanına bakıyor (paylaşılan birincil anahtarlarla kanıtlandı), ancak</w:t>
      </w:r>
      <w:r>
        <w:t xml:space="preserve"> </w:t>
      </w:r>
      <w:r>
        <w:rPr>
          <w:bCs/>
          <w:b/>
        </w:rPr>
        <w:t xml:space="preserve">farklı iki şema tanımı</w:t>
      </w:r>
      <w:r>
        <w:t xml:space="preserve"> </w:t>
      </w:r>
      <w:r>
        <w:t xml:space="preserve">üzerinden. Dolayısıyla</w:t>
      </w:r>
      <w:r>
        <w:t xml:space="preserve"> </w:t>
      </w:r>
      <w:r>
        <w:rPr>
          <w:bCs/>
          <w:b/>
        </w:rPr>
        <w:t xml:space="preserve">veri taşıma (migration) gerekmiyor</w:t>
      </w:r>
      <w:r>
        <w:t xml:space="preserve">; gereken şey</w:t>
      </w:r>
      <w:r>
        <w:t xml:space="preserve"> </w:t>
      </w:r>
      <w:r>
        <w:rPr>
          <w:bCs/>
          <w:b/>
        </w:rPr>
        <w:t xml:space="preserve">şema tanımının tekilleştirilmesi</w:t>
      </w:r>
      <w:r>
        <w:t xml:space="preserve">dir.</w:t>
      </w:r>
    </w:p>
    <w:bookmarkEnd w:id="43"/>
    <w:bookmarkStart w:id="44" w:name="aşama-b-için-önerilen-hedef"/>
    <w:p>
      <w:pPr>
        <w:pStyle w:val="Heading3"/>
      </w:pPr>
      <w:r>
        <w:t xml:space="preserve">AŞAMA B için önerilen hedef</w:t>
      </w:r>
    </w:p>
    <w:p>
      <w:pPr>
        <w:pStyle w:val="FirstParagraph"/>
      </w:pPr>
      <w:r>
        <w:rPr>
          <w:bCs/>
          <w:b/>
        </w:rPr>
        <w:t xml:space="preserve">Tek backend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https://canlifal.com</w:t>
      </w:r>
      <w:r>
        <w:rPr>
          <w:bCs/>
          <w:b/>
        </w:rPr>
        <w:t xml:space="preserve">.</w:t>
      </w:r>
      <w:r>
        <w:t xml:space="preserve"> </w:t>
      </w:r>
      <w:r>
        <w:t xml:space="preserve">Ancak bu bugün uygulanamaz; ikinci backend üretimde canlı iş görüyor. Önerilen sıra (hiçbiri bu aşamada uygulanmadı):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Üretim kaynak kodunun elde edilmesi</w:t>
      </w:r>
      <w:r>
        <w:t xml:space="preserve"> </w:t>
      </w:r>
      <w:r>
        <w:t xml:space="preserve">(BLOCKER 1 çözülmeden hiçbir taşıma güvenli değildir).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Şema otoritesinin belirlenmesi:</w:t>
      </w:r>
      <w:r>
        <w:t xml:space="preserve"> </w:t>
      </w:r>
      <w:r>
        <w:t xml:space="preserve">tek bir şema tanımı otoritatif ilan edilir, ikinci tarafın şeması salt-okuma türetilmiş görünüme dönüştürülür. Migration çalıştırma yetkisi tek tarafa verilir.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Sözleşme dondurma:</w:t>
      </w:r>
      <w:r>
        <w:t xml:space="preserve"> </w:t>
      </w:r>
      <w:r>
        <w:t xml:space="preserve">ikinci backend’in canlı 200 dönen uçları için yanıt/hata biçimleri kayıt altına alınır (AŞAMA B’nin API sözleşmesi girdisi).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Özellik-özellik taşıma sırası</w:t>
      </w:r>
      <w:r>
        <w:t xml:space="preserve"> </w:t>
      </w:r>
      <w:r>
        <w:t xml:space="preserve">(düşükten yükseğe risk):</w:t>
      </w:r>
      <w:r>
        <w:t xml:space="preserve"> </w:t>
      </w:r>
      <w:r>
        <w:rPr>
          <w:rStyle w:val="VerbatimChar"/>
        </w:rPr>
        <w:t xml:space="preserve">membership/plans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gifts/goals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gifts/battles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live/guest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games/room*</w:t>
      </w:r>
      <w:r>
        <w:t xml:space="preserve"> </w:t>
      </w:r>
      <w:r>
        <w:t xml:space="preserve">→ Socket.IO gerçek zamanlı katman (en yüksek risk, Redis bağımlı).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Realtime birleştirme:</w:t>
      </w:r>
      <w:r>
        <w:t xml:space="preserve"> </w:t>
      </w:r>
      <w:r>
        <w:t xml:space="preserve">ana backend Redis’siz olduğu için Socket.IO taşınmadan önce ana tarafa paylaşımlı durum katmanı gerekir. Aksi halde oda durumu bozulur.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Mobil düzeltmeleri:</w:t>
      </w:r>
      <w:r>
        <w:t xml:space="preserve"> </w:t>
      </w:r>
      <w:r>
        <w:rPr>
          <w:rStyle w:val="VerbatimChar"/>
        </w:rPr>
        <w:t xml:space="preserve">/api/memberships</w:t>
      </w:r>
      <w:r>
        <w:t xml:space="preserve"> </w:t>
      </w:r>
      <w:r>
        <w:t xml:space="preserve">yanlış yönlendirmesi ve 120 tanımsız uç, sözleşme netleştikten sonra tek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içinde ele alınır.</w:t>
      </w:r>
    </w:p>
    <w:p>
      <w:pPr>
        <w:pStyle w:val="FirstParagraph"/>
      </w:pPr>
      <w:r>
        <w:rPr>
          <w:bCs/>
          <w:b/>
        </w:rPr>
        <w:t xml:space="preserve">Bu aşamada silinen, taşınan, değiştirilen hiçbir şey yoktur.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aşama-b-ready-yesno"/>
    <w:p>
      <w:pPr>
        <w:pStyle w:val="Heading2"/>
      </w:pPr>
      <w:r>
        <w:t xml:space="preserve">AŞAMA B READY (YES/NO)</w:t>
      </w:r>
    </w:p>
    <w:bookmarkStart w:id="46" w:name="no-koşullu"/>
    <w:p>
      <w:pPr>
        <w:pStyle w:val="Heading3"/>
      </w:pPr>
      <w:r>
        <w:rPr>
          <w:bCs/>
          <w:b/>
        </w:rPr>
        <w:t xml:space="preserve">NO — koşullu</w:t>
      </w:r>
    </w:p>
    <w:p>
      <w:pPr>
        <w:pStyle w:val="FirstParagraph"/>
      </w:pPr>
      <w:r>
        <w:t xml:space="preserve">API sözleşmesi ve yanıt/hata standardı çalışmasına</w:t>
      </w:r>
      <w:r>
        <w:t xml:space="preserve"> </w:t>
      </w:r>
      <w:r>
        <w:rPr>
          <w:bCs/>
          <w:b/>
        </w:rPr>
        <w:t xml:space="preserve">ana backend için</w:t>
      </w:r>
      <w:r>
        <w:t xml:space="preserve"> </w:t>
      </w:r>
      <w:r>
        <w:t xml:space="preserve">hemen başlanabilir. Ancak</w:t>
      </w:r>
      <w:r>
        <w:t xml:space="preserve"> </w:t>
      </w:r>
      <w:r>
        <w:rPr>
          <w:bCs/>
          <w:b/>
        </w:rPr>
        <w:t xml:space="preserve">iki backend’i kapsayan tek sözleşme</w:t>
      </w:r>
      <w:r>
        <w:t xml:space="preserve"> </w:t>
      </w:r>
      <w:r>
        <w:t xml:space="preserve">BLOCKER 1 çözülmeden yazılamaz: canlı ikinci backend’in gerçek kaynak kodu ve şeması elimizde yok, elimizdeki envanter onun üretim gerçeğini yansıtmıyor.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Hazır 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backend API sözleşmesi + yanıt/hata standardı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İkinci backend’i kapsayan birleşik sözleşme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(BLOCKER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Şema tekilleştirme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(BLOCKER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tekilleştirme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(BLOCKER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 tek</w:t>
            </w:r>
            <w:r>
              <w:t xml:space="preserve"> </w:t>
            </w:r>
            <w:r>
              <w:rPr>
                <w:rStyle w:val="VerbatimChar"/>
              </w:rPr>
              <w:t xml:space="preserve">ApiClient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(BLOCKER 1 ve 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blocker"/>
    <w:p>
      <w:pPr>
        <w:pStyle w:val="Heading2"/>
      </w:pPr>
      <w:r>
        <w:t xml:space="preserve">BLOCKER</w:t>
      </w:r>
    </w:p>
    <w:p>
      <w:pPr>
        <w:pStyle w:val="FirstParagraph"/>
      </w:pPr>
      <w:r>
        <w:rPr>
          <w:bCs/>
          <w:b/>
        </w:rPr>
        <w:t xml:space="preserve">BLOCKER 1 — Üretimdeki ikinci backend’in kaynak kodu elimizde yok. 🔴</w:t>
      </w:r>
      <w:r>
        <w:t xml:space="preserve"> </w:t>
      </w:r>
      <w:r>
        <w:t xml:space="preserve">Canlı</w:t>
      </w:r>
      <w:r>
        <w:t xml:space="preserve"> </w:t>
      </w:r>
      <w:r>
        <w:rPr>
          <w:rStyle w:val="VerbatimChar"/>
        </w:rPr>
        <w:t xml:space="preserve">https://canlifalapi.abacusai.app</w:t>
      </w:r>
      <w:r>
        <w:t xml:space="preserve">, mobil deposundaki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klasörünün kodu</w:t>
      </w:r>
      <w:r>
        <w:t xml:space="preserve"> </w:t>
      </w:r>
      <w:r>
        <w:rPr>
          <w:bCs/>
          <w:b/>
        </w:rPr>
        <w:t xml:space="preserve">değildir</w:t>
      </w:r>
      <w:r>
        <w:t xml:space="preserve">. Kanıt:</w:t>
      </w:r>
      <w:r>
        <w:t xml:space="preserve"> </w:t>
      </w:r>
      <w:r>
        <w:t xml:space="preserve">- Repo kodu health yanıtını</w:t>
      </w:r>
      <w:r>
        <w:t xml:space="preserve"> </w:t>
      </w:r>
      <w:r>
        <w:rPr>
          <w:rStyle w:val="VerbatimChar"/>
        </w:rPr>
        <w:t xml:space="preserve">{success:true, data:{...}}</w:t>
      </w:r>
      <w:r>
        <w:t xml:space="preserve"> </w:t>
      </w:r>
      <w:r>
        <w:t xml:space="preserve">sarmalıyla döndürüyor; canlı servis düz</w:t>
      </w:r>
      <w:r>
        <w:t xml:space="preserve"> </w:t>
      </w:r>
      <w:r>
        <w:rPr>
          <w:rStyle w:val="VerbatimChar"/>
        </w:rPr>
        <w:t xml:space="preserve">{status, redis, db, instance}</w:t>
      </w:r>
      <w:r>
        <w:t xml:space="preserve"> </w:t>
      </w:r>
      <w:r>
        <w:t xml:space="preserve">döndürüyor.</w:t>
      </w:r>
      <w:r>
        <w:t xml:space="preserve"> </w:t>
      </w:r>
      <w:r>
        <w:t xml:space="preserve">- Repo’da bağlanmış olan</w:t>
      </w:r>
      <w:r>
        <w:t xml:space="preserve"> </w:t>
      </w:r>
      <w:r>
        <w:rPr>
          <w:rStyle w:val="VerbatimChar"/>
        </w:rPr>
        <w:t xml:space="preserve">/api/wallet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/api/trtc/usersig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/api/livekit/token</w:t>
      </w:r>
      <w:r>
        <w:t xml:space="preserve"> </w:t>
      </w:r>
      <w:r>
        <w:t xml:space="preserve">uçları canlıda 404.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Sonuç:</w:t>
      </w:r>
      <w:r>
        <w:t xml:space="preserve"> </w:t>
      </w:r>
      <w:r>
        <w:t xml:space="preserve">AŞAMA A’da ölçülen 276 uç repo gerçeğidir, üretim gerçeği değildir. Gerekli: üretim deposuna/deployment kaynağına erişim.</w:t>
      </w:r>
    </w:p>
    <w:p>
      <w:pPr>
        <w:pStyle w:val="BodyText"/>
      </w:pPr>
      <w:r>
        <w:rPr>
          <w:bCs/>
          <w:b/>
        </w:rPr>
        <w:t xml:space="preserve">BLOCKER 2 — Tek veritabanı, iki otoritesiz şema tanımı. 🔴</w:t>
      </w:r>
      <w:r>
        <w:t xml:space="preserve"> </w:t>
      </w:r>
      <w:r>
        <w:t xml:space="preserve">Hangi tarafın migration geçmişinin otoritatif olduğu belirsiz. Karar verilmeden şema birleştirme yapılamaz.</w:t>
      </w:r>
    </w:p>
    <w:p>
      <w:pPr>
        <w:pStyle w:val="BodyText"/>
      </w:pPr>
      <w:r>
        <w:rPr>
          <w:bCs/>
          <w:b/>
        </w:rPr>
        <w:t xml:space="preserve">BLOCKER 3 — Paylaşılan durum katmanı yok. 🔴</w:t>
      </w:r>
      <w:r>
        <w:t xml:space="preserve"> </w:t>
      </w:r>
      <w:r>
        <w:t xml:space="preserve">Ana backend Redis kullanmıyor (süreç-içi bellek), ikinci backend Redis kullanıyor. Gerçek zamanlı özellikler tekilleştirilmeden önce ana tarafta paylaşımlı durum katmanı kararı gerekiyor.</w:t>
      </w:r>
    </w:p>
    <w:p>
      <w:pPr>
        <w:pStyle w:val="BodyText"/>
      </w:pPr>
      <w:r>
        <w:rPr>
          <w:bCs/>
          <w:b/>
        </w:rPr>
        <w:t xml:space="preserve">BLOCKER 4 — 120 uç hiçbir backend’de tanımlı değil.</w:t>
      </w:r>
      <w:r>
        <w:t xml:space="preserve"> </w:t>
      </w:r>
      <w:r>
        <w:t xml:space="preserve">Mobil uygulamanın çağırdığı 120 path ne ana ne ikinci backend’de bulunuyor. Bunların</w:t>
      </w:r>
      <w:r>
        <w:t xml:space="preserve"> </w:t>
      </w:r>
      <w:r>
        <w:t xml:space="preserve">“</w:t>
      </w:r>
      <w:r>
        <w:t xml:space="preserve">kaldırılacak mı, yazılacak mı</w:t>
      </w:r>
      <w:r>
        <w:t xml:space="preserve">”</w:t>
      </w:r>
      <w:r>
        <w:t xml:space="preserve"> </w:t>
      </w:r>
      <w:r>
        <w:t xml:space="preserve">kararı AŞAMA B sözleşmesinin ön koşuludur.</w:t>
      </w:r>
    </w:p>
    <w:p>
      <w:pPr>
        <w:pStyle w:val="BodyText"/>
      </w:pPr>
      <w:r>
        <w:rPr>
          <w:bCs/>
          <w:b/>
        </w:rPr>
        <w:t xml:space="preserve">NOT VERIFIED kalanlar (dürüstlük kaydı):</w:t>
      </w:r>
      <w:r>
        <w:t xml:space="preserve"> </w:t>
      </w:r>
      <w:r>
        <w:t xml:space="preserve">- İkinci backend’in veritabanı kimliği doğrudan okunamadı (yalnız veri kanıtıyla eşleştirildi).</w:t>
      </w:r>
      <w:r>
        <w:t xml:space="preserve"> </w:t>
      </w:r>
      <w:r>
        <w:t xml:space="preserve">- İkinci backend’in Redis örneğinin kimliği/adresi.</w:t>
      </w:r>
      <w:r>
        <w:t xml:space="preserve"> </w:t>
      </w:r>
      <w:r>
        <w:t xml:space="preserve">- Jeton/bakiye verisinin iki taraftan da yazılıp yazılmadığı.</w:t>
      </w:r>
      <w:r>
        <w:t xml:space="preserve"> </w:t>
      </w:r>
      <w:r>
        <w:t xml:space="preserve">- Sosyal ve mesaj verisinin karşılaştırması (ikinci backend’de bu uçlar 404).</w:t>
      </w:r>
      <w:r>
        <w:t xml:space="preserve"> </w:t>
      </w:r>
      <w:r>
        <w:t xml:space="preserve">- Üretimdeki ikinci backend’in gerçek şema/model yapısı.</w:t>
      </w:r>
      <w:r>
        <w:t xml:space="preserve"> </w:t>
      </w:r>
      <w:r>
        <w:t xml:space="preserve">- Fiziksel cihaz gerektiren TRTC / kamera / mikrofon uçtan uca testi →</w:t>
      </w:r>
      <w:r>
        <w:t xml:space="preserve"> </w:t>
      </w:r>
      <w:r>
        <w:rPr>
          <w:bCs/>
          <w:b/>
        </w:rPr>
        <w:t xml:space="preserve">NOT PERFORMED</w:t>
      </w:r>
      <w:r>
        <w:t xml:space="preserve">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2026-08-10T22:30:27Z</dcterms:created>
  <dcterms:modified xsi:type="dcterms:W3CDTF">2026-08-10T22:30:27Z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