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764e8b1d6366d7fdde9bf1698257004e166a541"/>
    <w:p>
      <w:pPr>
        <w:pStyle w:val="Heading1"/>
      </w:pPr>
      <w:r>
        <w:t xml:space="preserve">CanlıFal Phase 23 — Consistency Audit + Error Catalog (§79-§80)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Durum:</w:t>
      </w:r>
      <w:r>
        <w:t xml:space="preserve"> </w:t>
      </w:r>
      <w:r>
        <w:t xml:space="preserve">tsc ✅ / build ✅ / dev ✅ / health ✅</w:t>
      </w:r>
      <w:r>
        <w:br/>
      </w:r>
      <w:r>
        <w:rPr>
          <w:bCs/>
          <w:b/>
        </w:rPr>
        <w:t xml:space="preserve">Deploy:</w:t>
      </w:r>
      <w:r>
        <w:t xml:space="preserve"> </w:t>
      </w:r>
      <w:r>
        <w:t xml:space="preserve">❌ (kullanıcı talebi bekleniyor)</w:t>
      </w:r>
    </w:p>
    <w:p>
      <w:r>
        <w:pict>
          <v:rect style="width:0;height:1.5pt" o:hralign="center" o:hrstd="t" o:hr="t"/>
        </w:pict>
      </w:r>
    </w:p>
    <w:bookmarkStart w:id="23" w:name="consistency-audit-79"/>
    <w:p>
      <w:pPr>
        <w:pStyle w:val="Heading2"/>
      </w:pPr>
      <w:r>
        <w:t xml:space="preserve">1. Consistency Audit (§79)</w:t>
      </w:r>
    </w:p>
    <w:p>
      <w:pPr>
        <w:pStyle w:val="FirstParagraph"/>
      </w:pPr>
      <w:r>
        <w:t xml:space="preserve">§79’da listelenen 7 kritik state alanı (room count, seat, user status, gift score, PK score, wallet, leaderboard) denetlendi.</w:t>
      </w:r>
    </w:p>
    <w:bookmarkStart w:id="20" w:name="düzeltilen-sorun"/>
    <w:p>
      <w:pPr>
        <w:pStyle w:val="Heading3"/>
      </w:pPr>
      <w:r>
        <w:t xml:space="preserve">Düzeltilen Sorun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Çözüm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app/api/chat/rooms/[roomId]/seats/route.ts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Koltuk atamasında TOCTOU race condition — kontrol ve upsert ayrı işlemler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Tüm check + displace + upsert tek interactive</w:t>
            </w:r>
            <w:r>
              <w:t xml:space="preserve"> </w:t>
            </w:r>
            <w:r>
              <w:rPr>
                <w:rStyle w:val="VerbatimChar"/>
              </w:rPr>
              <w:t xml:space="preserve">$transaction</w:t>
            </w:r>
            <w:r>
              <w:t xml:space="preserve"> </w:t>
            </w:r>
            <w:r>
              <w:t xml:space="preserve">içine alındı</w:t>
            </w:r>
          </w:p>
        </w:tc>
      </w:tr>
    </w:tbl>
    <w:bookmarkEnd w:id="20"/>
    <w:bookmarkStart w:id="21" w:name="zaten-güvenli-bulunan-yollar"/>
    <w:p>
      <w:pPr>
        <w:pStyle w:val="Heading3"/>
      </w:pPr>
      <w:r>
        <w:t xml:space="preserve">Zaten Güvenli Bulunan Yollar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count (presence)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20’de interactive tx’e alınmıştı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 (gift send, chatroom/stream gifts)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tx içinde; Phase 22’de idempotency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Hediye gönderimi tx içinde; PK state değişikliği tek update, idempotency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Uygulama düzeyinde aktif PK kontrolü + idempotency (Phase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 okunur aggregate sorguları; yazma tarafı tx korumalı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status (online/offline)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Presence heartbeat üzerinden; stale threshold ile otomatik temizlik</w:t>
            </w:r>
          </w:p>
        </w:tc>
      </w:tr>
    </w:tbl>
    <w:bookmarkEnd w:id="21"/>
    <w:bookmarkStart w:id="22" w:name="web-flutter-tutarlılık-notu"/>
    <w:p>
      <w:pPr>
        <w:pStyle w:val="Heading3"/>
      </w:pPr>
      <w:r>
        <w:t xml:space="preserve">Web ↔ Flutter Tutarlılık Notu</w:t>
      </w:r>
    </w:p>
    <w:p>
      <w:pPr>
        <w:pStyle w:val="FirstParagraph"/>
      </w:pPr>
      <w:r>
        <w:t xml:space="preserve">Her iki istemci aynı API’leri (REST + SSE) kullanır. State değişiklikleri atomik tx’ler içinde gerçekleşir ve SSE event’leri ile her iki tarafa yayılır. Farklı state görme olasılığı sadece SSE bağlantı kopukluğunda olabilir — bu durumda istemci yeniden bağlanınca full state GET ile senkronize olur.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rror-code-catalog-80"/>
    <w:p>
      <w:pPr>
        <w:pStyle w:val="Heading2"/>
      </w:pPr>
      <w:r>
        <w:t xml:space="preserve">2. Error Code Catalog (§80)</w:t>
      </w:r>
    </w:p>
    <w:bookmarkStart w:id="24" w:name="mevcut-zarf-formatı"/>
    <w:p>
      <w:pPr>
        <w:pStyle w:val="Heading3"/>
      </w:pPr>
      <w:r>
        <w:t xml:space="preserve">Mevcut Zarf Formatı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"req_xxx"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yapılanlar"/>
    <w:p>
      <w:pPr>
        <w:pStyle w:val="Heading3"/>
      </w:pPr>
      <w:r>
        <w:t xml:space="preserve">Yapılanlar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ErrorCodes objesindeki mevcut kodlar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Route’larda kullanılıp ErrorCodes’ta eksik olan kodlar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error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Dökümantasyon dosyası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lib/ERROR_CODES.md</w:t>
            </w:r>
          </w:p>
        </w:tc>
      </w:tr>
    </w:tbl>
    <w:bookmarkEnd w:id="25"/>
    <w:bookmarkStart w:id="26" w:name="yeni-eklenen-kategoriler"/>
    <w:p>
      <w:pPr>
        <w:pStyle w:val="Heading3"/>
      </w:pPr>
      <w:r>
        <w:t xml:space="preserve">Yeni Eklenen Kategoriler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Genel İstek (11):</w:t>
      </w:r>
      <w:r>
        <w:t xml:space="preserve"> </w:t>
      </w:r>
      <w:r>
        <w:t xml:space="preserve">INVALID_PARAMS, MISSING_PARAMS, INVALID_BODY, INVALID_ACTION, INVALID_OP, INVALID_FORMAT, INVALID_CONTENT, INVALID_FORM, INVALID_AMOUNT, MISSING_KEY, MISSING_OP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Durum (7):</w:t>
      </w:r>
      <w:r>
        <w:t xml:space="preserve"> </w:t>
      </w:r>
      <w:r>
        <w:t xml:space="preserve">ENDPOINT_NOT_FOUND, DUPLICATE_REQUEST, NOT_AUTHORIZED, NOT_OWNER, COOLDOWN_ACTIVE, NOT_APPROVED, ACCOUNT_RESTRICTED, REGISTER_FAILED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Oda Ek (11):</w:t>
      </w:r>
      <w:r>
        <w:t xml:space="preserve"> </w:t>
      </w:r>
      <w:r>
        <w:t xml:space="preserve">ROOM_INACTIVE, SEAT_TAKEN, INVALID_SEAT, INVALID_ROOM_TYPE, INVALID_ROOM_PASSWORD, CANNOT_SPEAK, FOLLOWERS_ONLY, COMMENTS_OFF, MESSAGE_TOO_LONG, MISSING_ROOM_ID, MISSING_CHANNEL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Yayın Ek (8):</w:t>
      </w:r>
      <w:r>
        <w:t xml:space="preserve"> </w:t>
      </w:r>
      <w:r>
        <w:t xml:space="preserve">STREAM_NOT_LIVE, ALREADY_LIVE, DURATION_TOO_LONG, MISSING_VIDEO, MISSING_VIDEO_URL, TRTC_NOT_CONFIGURED, PRESIGN_FAILED, TARGET_INACTIVE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PK Ek (5):</w:t>
      </w:r>
      <w:r>
        <w:t xml:space="preserve"> </w:t>
      </w:r>
      <w:r>
        <w:t xml:space="preserve">PK_EXISTS, PK_EXPIRED, PK_NOT_PENDING, NO_TARGET_OWNER, MISSING_BATTLE_ID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Hediye Ek (6):</w:t>
      </w:r>
      <w:r>
        <w:t xml:space="preserve"> </w:t>
      </w:r>
      <w:r>
        <w:t xml:space="preserve">SELF_GIFT, NO_RECIPIENT, RECIPIENT_NOT_FOUND, INVALID_GIFT, INVALID_PARENT, BANNED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Fal Ek (2):</w:t>
      </w:r>
      <w:r>
        <w:t xml:space="preserve"> </w:t>
      </w:r>
      <w:r>
        <w:t xml:space="preserve">NOT_A_TELLER, INVALID_FORTUNE_TYPE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zarf-geçiş-durumu-bilgilendirme"/>
    <w:p>
      <w:pPr>
        <w:pStyle w:val="Heading2"/>
      </w:pPr>
      <w:r>
        <w:t xml:space="preserve">3. Zarf Geçiş Durumu (Bilgilendirme)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Toplam API route dosyası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Zarf kullanan (apiSuccess/apiError/apiPaginated)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Henüz eski format ({error:</w:t>
            </w:r>
            <w:r>
              <w:t xml:space="preserve">‘</w:t>
            </w:r>
            <w:r>
              <w:t xml:space="preserve">…</w:t>
            </w:r>
            <w:r>
              <w:t xml:space="preserve">’</w:t>
            </w:r>
            <w:r>
              <w:t xml:space="preserve">})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488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Not:</w:t>
      </w:r>
      <w:r>
        <w:t xml:space="preserve"> </w:t>
      </w:r>
      <w:r>
        <w:t xml:space="preserve">Zarf geçişi kademeli olarak yapılmaktadır. Eski format uyumlu olmaya devam eder —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alanı yoksa Flutter istemcisi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alanına bakarak eski/yeni formatı otomatik ayırt edebilir.</w:t>
      </w:r>
    </w:p>
    <w:p>
      <w:r>
        <w:pict>
          <v:rect style="width:0;height:1.5pt" o:hralign="center" o:hrstd="t" o:hr="t"/>
        </w:pict>
      </w:r>
    </w:p>
    <w:bookmarkEnd w:id="28"/>
    <w:bookmarkStart w:id="29" w:name="envanter"/>
    <w:p>
      <w:pPr>
        <w:pStyle w:val="Heading2"/>
      </w:pPr>
      <w:r>
        <w:t xml:space="preserve">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ErrorCodes tanımlı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52</w:t>
            </w:r>
          </w:p>
        </w:tc>
      </w:tr>
    </w:tbl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2026-08-27T18:45:34Z</dcterms:created>
  <dcterms:modified xsi:type="dcterms:W3CDTF">2026-08-27T18:45:34Z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