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anlıfal-faz-19-raporu"/>
    <w:p>
      <w:pPr>
        <w:pStyle w:val="Heading1"/>
      </w:pPr>
      <w:r>
        <w:t xml:space="preserve">CanlıFal — Faz 19 Raporu</w:t>
      </w:r>
    </w:p>
    <w:bookmarkStart w:id="20" w:name="opt-in-imleç-cursor-sayfalama-dalga-2-68"/>
    <w:p>
      <w:pPr>
        <w:pStyle w:val="Heading2"/>
      </w:pPr>
      <w:r>
        <w:t xml:space="preserve">Opt-in İmleç (Cursor) Sayfalama — Dalga 2 (§68)</w:t>
      </w:r>
    </w:p>
    <w:p>
      <w:pPr>
        <w:pStyle w:val="FirstParagraph"/>
      </w:pPr>
      <w:r>
        <w:rPr>
          <w:bCs/>
          <w:b/>
        </w:rPr>
        <w:t xml:space="preserve">Tarih:</w:t>
      </w:r>
      <w:r>
        <w:t xml:space="preserve"> </w:t>
      </w:r>
      <w:r>
        <w:t xml:space="preserve">2026-08-27</w:t>
      </w:r>
      <w:r>
        <w:br/>
      </w:r>
      <w:r>
        <w:rPr>
          <w:bCs/>
          <w:b/>
        </w:rPr>
        <w:t xml:space="preserve">Checkpoint:</w:t>
      </w:r>
      <w:r>
        <w:t xml:space="preserve"> </w:t>
      </w:r>
      <w:r>
        <w:rPr>
          <w:rStyle w:val="VerbatimChar"/>
        </w:rPr>
        <w:t xml:space="preserve">Phase 19: cursor pagination wave 2</w:t>
      </w:r>
      <w:r>
        <w:br/>
      </w:r>
      <w:r>
        <w:rPr>
          <w:bCs/>
          <w:b/>
        </w:rPr>
        <w:t xml:space="preserve">Doğrulama:</w:t>
      </w:r>
      <w:r>
        <w:t xml:space="preserve"> </w:t>
      </w:r>
      <w:r>
        <w:t xml:space="preserve">tsc ✅ · build ✅ · dev sunucu ✅ · kimlikli canlı uç testi ✅ · deploy ❌ (yapılmadı)</w:t>
      </w:r>
    </w:p>
    <w:p>
      <w:r>
        <w:pict>
          <v:rect style="width:0;height:1.5pt" o:hralign="center" o:hrstd="t" o:hr="t"/>
        </w:pict>
      </w:r>
    </w:p>
    <w:bookmarkEnd w:id="20"/>
    <w:bookmarkStart w:id="21" w:name="amaç"/>
    <w:p>
      <w:pPr>
        <w:pStyle w:val="Heading2"/>
      </w:pPr>
      <w:r>
        <w:t xml:space="preserve">1. Amaç</w:t>
      </w:r>
    </w:p>
    <w:p>
      <w:pPr>
        <w:pStyle w:val="FirstParagraph"/>
      </w:pPr>
      <w:r>
        <w:t xml:space="preserve">Faz 18’de eklenen</w:t>
      </w:r>
      <w:r>
        <w:t xml:space="preserve"> </w:t>
      </w:r>
      <w:r>
        <w:rPr>
          <w:rStyle w:val="VerbatimChar"/>
        </w:rPr>
        <w:t xml:space="preserve">isCursorMode()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fetchCursorPage()</w:t>
      </w:r>
      <w:r>
        <w:t xml:space="preserve"> </w:t>
      </w:r>
      <w:r>
        <w:t xml:space="preserve">altyapısını, listeleme yapan</w:t>
      </w:r>
      <w:r>
        <w:t xml:space="preserve"> </w:t>
      </w:r>
      <w:r>
        <w:rPr>
          <w:bCs/>
          <w:b/>
        </w:rPr>
        <w:t xml:space="preserve">5 uç noktaya daha</w:t>
      </w:r>
      <w:r>
        <w:t xml:space="preserve"> </w:t>
      </w:r>
      <w:r>
        <w:t xml:space="preserve">genişletmek. Tüm değişiklikler</w:t>
      </w:r>
      <w:r>
        <w:t xml:space="preserve"> </w:t>
      </w:r>
      <w:r>
        <w:rPr>
          <w:bCs/>
          <w:b/>
        </w:rPr>
        <w:t xml:space="preserve">opt-in</w:t>
      </w:r>
      <w:r>
        <w:t xml:space="preserve">’dir: istemci</w:t>
      </w:r>
      <w:r>
        <w:t xml:space="preserve"> </w:t>
      </w:r>
      <w:r>
        <w:rPr>
          <w:rStyle w:val="VerbatimChar"/>
        </w:rPr>
        <w:t xml:space="preserve">?cursor=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?paginate=cursor</w:t>
      </w:r>
      <w:r>
        <w:t xml:space="preserve"> </w:t>
      </w:r>
      <w:r>
        <w:t xml:space="preserve">göndermedikçe eski gövde ve davranış</w:t>
      </w:r>
      <w:r>
        <w:t xml:space="preserve"> </w:t>
      </w:r>
      <w:r>
        <w:rPr>
          <w:bCs/>
          <w:b/>
        </w:rPr>
        <w:t xml:space="preserve">bit düzeyinde korunur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3" w:name="imleç-desteği-eklenen-uçlar"/>
    <w:p>
      <w:pPr>
        <w:pStyle w:val="Heading2"/>
      </w:pPr>
      <w:r>
        <w:t xml:space="preserve">2. İmleç desteği eklenen uçlar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"/>
        <w:gridCol w:w="1320"/>
        <w:gridCol w:w="924"/>
        <w:gridCol w:w="3432"/>
        <w:gridCol w:w="18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Uç nokta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Varsayılan / Maks.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Önceki 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/api/user/likers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SocialLike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/ 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Hiç limit yoktu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/api/user/broadcast-history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/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offset (page/limit)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/api/gifts/insights/me/history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/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offset (page/limit)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/api/admin/risk-events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/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offset (page/limit)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/api/agency/members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AgencyUser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/ 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Hiç limit yoktu</w:t>
            </w:r>
          </w:p>
        </w:tc>
      </w:tr>
    </w:tbl>
    <w:bookmarkStart w:id="22" w:name="zaten-imleçli-bulunan-uç"/>
    <w:p>
      <w:pPr>
        <w:pStyle w:val="Heading3"/>
      </w:pPr>
      <w:r>
        <w:t xml:space="preserve">Zaten imleçli bulunan uç</w:t>
      </w:r>
    </w:p>
    <w:p>
      <w:pPr>
        <w:pStyle w:val="FirstParagraph"/>
      </w:pPr>
      <w:r>
        <w:rPr>
          <w:rStyle w:val="VerbatimChar"/>
        </w:rPr>
        <w:t xml:space="preserve">GET /api/admin/audit-logs</w:t>
      </w:r>
      <w:r>
        <w:t xml:space="preserve"> </w:t>
      </w:r>
      <w:r>
        <w:t xml:space="preserve">denetim sırasında</w:t>
      </w:r>
      <w:r>
        <w:t xml:space="preserve"> </w:t>
      </w:r>
      <w:r>
        <w:rPr>
          <w:bCs/>
          <w:b/>
        </w:rPr>
        <w:t xml:space="preserve">zaten zaman damgalı imleç</w:t>
      </w:r>
      <w:r>
        <w:t xml:space="preserve"> </w:t>
      </w:r>
      <w:r>
        <w:t xml:space="preserve">(</w:t>
      </w:r>
      <w:r>
        <w:rPr>
          <w:rStyle w:val="VerbatimChar"/>
        </w:rPr>
        <w:t xml:space="preserve">?cursor=&lt;ISO tarih&gt;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nextCursor</w:t>
      </w:r>
      <w:r>
        <w:t xml:space="preserve">) kullandığı tespit edildi. Geriye dönük uyumluluğu bozmamak için</w:t>
      </w:r>
      <w:r>
        <w:t xml:space="preserve"> </w:t>
      </w:r>
      <w:r>
        <w:rPr>
          <w:bCs/>
          <w:b/>
        </w:rPr>
        <w:t xml:space="preserve">dokunulmadı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uygulama-detayları"/>
    <w:p>
      <w:pPr>
        <w:pStyle w:val="Heading2"/>
      </w:pPr>
      <w:r>
        <w:t xml:space="preserve">3. Uygulama detayları</w:t>
      </w:r>
    </w:p>
    <w:bookmarkStart w:id="24" w:name="ortak-desen"/>
    <w:p>
      <w:pPr>
        <w:pStyle w:val="Heading3"/>
      </w:pPr>
      <w:r>
        <w:t xml:space="preserve">3.1 Ortak desen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isCursorMode</w:t>
      </w:r>
      <w:r>
        <w:rPr>
          <w:rStyle w:val="NormalTok"/>
        </w:rPr>
        <w:t xml:space="preserve">(req))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parseCursorParams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varsayılan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maks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fetchCursorPage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(args)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.&lt;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findMany</w:t>
      </w:r>
      <w:r>
        <w:rPr>
          <w:rStyle w:val="NormalTok"/>
        </w:rPr>
        <w:t xml:space="preserve">(args)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cursor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where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include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select }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apiPaginated</w:t>
      </w:r>
      <w:r>
        <w:rPr>
          <w:rStyle w:val="NormalTok"/>
        </w:rPr>
        <w:t xml:space="preserve">(items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...eski kod aynen devam eder</w:t>
      </w:r>
    </w:p>
    <w:p>
      <w:pPr>
        <w:pStyle w:val="FirstParagraph"/>
      </w:pPr>
      <w:r>
        <w:t xml:space="preserve">Zarf:</w:t>
      </w:r>
      <w:r>
        <w:t xml:space="preserve"> </w:t>
      </w:r>
      <w:r>
        <w:rPr>
          <w:rStyle w:val="VerbatimChar"/>
        </w:rPr>
        <w:t xml:space="preserve">{ success, data, meta: { cursor, hasMore, limit, total? }, request_id }</w:t>
      </w:r>
    </w:p>
    <w:bookmarkEnd w:id="24"/>
    <w:bookmarkStart w:id="25" w:name="uç-bazlı-özel-durumlar"/>
    <w:p>
      <w:pPr>
        <w:pStyle w:val="Heading3"/>
      </w:pPr>
      <w:r>
        <w:t xml:space="preserve">3.2 Uç bazlı özel durumlar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/api/user/likers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SocialLike</w:t>
      </w:r>
      <w:r>
        <w:t xml:space="preserve"> </w:t>
      </w:r>
      <w:r>
        <w:t xml:space="preserve">üzerinden çekilir; sayfa içinde aynı kullanıcı birden fazla beğeni yapmışsa tekilleştirme uygulanır (eski davranışla aynı mantık).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/api/user/broadcast-history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broadcastSelect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mapBroadcast()</w:t>
      </w:r>
      <w:r>
        <w:t xml:space="preserve"> </w:t>
      </w:r>
      <w:r>
        <w:t xml:space="preserve">yardımcıları dışarı çıkarıldı; iki mod da aynı dönüşümü kullanıyor, dolayısıyla eski gövde şekli birebir korunuyor.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/api/gifts/insights/me/history</w:t>
      </w:r>
      <w:r>
        <w:t xml:space="preserve"> </w:t>
      </w:r>
      <w:r>
        <w:t xml:space="preserve">— karşı taraf kullanıcıları ve hediye türleri ikinci sorguda toplu çekilip eşleştiriliyor. Bu son-işleme mantığı</w:t>
      </w:r>
      <w:r>
        <w:t xml:space="preserve"> </w:t>
      </w:r>
      <w:r>
        <w:rPr>
          <w:rStyle w:val="VerbatimChar"/>
        </w:rPr>
        <w:t xml:space="preserve">shapeEvents()</w:t>
      </w:r>
      <w:r>
        <w:t xml:space="preserve"> </w:t>
      </w:r>
      <w:r>
        <w:t xml:space="preserve">fonksiyonuna çıkarıldı; imleç modu ve eski mod aynı çıktıyı üretiyor.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/api/admin/risk-events</w:t>
      </w:r>
      <w:r>
        <w:t xml:space="preserve"> </w:t>
      </w:r>
      <w:r>
        <w:t xml:space="preserve">— imleç modunda</w:t>
      </w:r>
      <w:r>
        <w:t xml:space="preserve"> </w:t>
      </w:r>
      <w:r>
        <w:rPr>
          <w:rStyle w:val="VerbatimChar"/>
        </w:rPr>
        <w:t xml:space="preserve">getRiskEvents()</w:t>
      </w:r>
      <w:r>
        <w:t xml:space="preserve"> </w:t>
      </w:r>
      <w:r>
        <w:t xml:space="preserve">yerine doğrudan</w:t>
      </w:r>
      <w:r>
        <w:t xml:space="preserve"> </w:t>
      </w:r>
      <w:r>
        <w:rPr>
          <w:rStyle w:val="VerbatimChar"/>
        </w:rPr>
        <w:t xml:space="preserve">prisma.riskEvent.findMany</w:t>
      </w:r>
      <w:r>
        <w:t xml:space="preserve"> </w:t>
      </w:r>
      <w:r>
        <w:t xml:space="preserve">kullanılıyor (yardımcı yalnızca offset destekliyor). Kullanıcı adı zenginleştirmesi her iki modda da aynı.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/api/agency/members</w:t>
      </w:r>
      <w:r>
        <w:t xml:space="preserve"> </w:t>
      </w:r>
      <w:r>
        <w:t xml:space="preserve">— imleç modunda yalnızca üye listesi imleçli döner;</w:t>
      </w:r>
      <w:r>
        <w:t xml:space="preserve"> </w:t>
      </w:r>
      <w:r>
        <w:rPr>
          <w:rStyle w:val="VerbatimChar"/>
        </w:rPr>
        <w:t xml:space="preserve">leaveRequests</w:t>
      </w:r>
      <w:r>
        <w:t xml:space="preserve"> </w:t>
      </w:r>
      <w:r>
        <w:t xml:space="preserve">bloğu (ayrı, küçük ve doğası gereği sınırlı bir liste) yalnızca eski modda gönderilmeye devam eder.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anlı-doğrulama"/>
    <w:p>
      <w:pPr>
        <w:pStyle w:val="Heading2"/>
      </w:pPr>
      <w:r>
        <w:t xml:space="preserve">4. Canlı doğrulama</w:t>
      </w:r>
    </w:p>
    <w:p>
      <w:pPr>
        <w:pStyle w:val="FirstParagraph"/>
      </w:pPr>
      <w:r>
        <w:t xml:space="preserve">Test hesabı:</w:t>
      </w:r>
      <w:r>
        <w:t xml:space="preserve"> </w:t>
      </w:r>
      <w:r>
        <w:rPr>
          <w:rStyle w:val="VerbatimChar"/>
        </w:rPr>
        <w:t xml:space="preserve">POST /api/auth/mobile-login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accessToken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55"/>
        <w:gridCol w:w="34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uç — eski (parametresiz) çağrı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Eski gövde birebir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uç —</w:t>
            </w:r>
            <w:r>
              <w:t xml:space="preserve"> </w:t>
            </w:r>
            <w:r>
              <w:rPr>
                <w:rStyle w:val="VerbatimChar"/>
              </w:rPr>
              <w:t xml:space="preserve">?paginate=cursor&amp;limit=2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{success, data, meta, request_id}</w:t>
            </w:r>
            <w:r>
              <w:t xml:space="preserve"> </w:t>
            </w:r>
            <w:r>
              <w:t xml:space="preserve">zarfı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/api/admin/risk-events?paginate=cursor</w:t>
            </w:r>
            <w:r>
              <w:t xml:space="preserve"> </w:t>
            </w:r>
            <w:r>
              <w:t xml:space="preserve">(admin olmayan)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FORBIDDEN</w:t>
            </w:r>
            <w:r>
              <w:t xml:space="preserve"> </w:t>
            </w:r>
            <w:r>
              <w:t xml:space="preserve">zarfı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/api/agency/members</w:t>
            </w:r>
            <w:r>
              <w:t xml:space="preserve"> </w:t>
            </w:r>
            <w:r>
              <w:t xml:space="preserve">(ajans üyesi olmayan)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Yetkiniz yok</w:t>
            </w:r>
            <w:r>
              <w:t xml:space="preserve"> </w:t>
            </w:r>
            <w:r>
              <w:t xml:space="preserve">— her iki modda aynı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Hediye geçmişi 2 sayfa imleç gezinmesi (</w:t>
            </w:r>
            <w:r>
              <w:rPr>
                <w:rStyle w:val="VerbatimChar"/>
              </w:rPr>
              <w:t xml:space="preserve">limit=1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  <w:r>
              <w:t xml:space="preserve"> </w:t>
            </w:r>
            <w:r>
              <w:rPr>
                <w:rStyle w:val="VerbatimChar"/>
              </w:rPr>
              <w:t xml:space="preserve">hasMore:true</w:t>
            </w:r>
            <w:r>
              <w:t xml:space="preserve"> </w:t>
            </w:r>
            <w:r>
              <w:t xml:space="preserve">+ imleç, s2 farklı kayıt +</w:t>
            </w:r>
            <w:r>
              <w:t xml:space="preserve"> </w:t>
            </w:r>
            <w:r>
              <w:rPr>
                <w:rStyle w:val="VerbatimChar"/>
              </w:rPr>
              <w:t xml:space="preserve">hasMore:false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çakışma/atlama yok</w:t>
            </w:r>
            <w:r>
              <w:t xml:space="preserve"> </w:t>
            </w: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envanter"/>
    <w:p>
      <w:pPr>
        <w:pStyle w:val="Heading2"/>
      </w:pPr>
      <w:r>
        <w:t xml:space="preserve">5. Envanter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Kategori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İmleç destekli rota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</w:tr>
    </w:tbl>
    <w:p>
      <w:pPr>
        <w:pStyle w:val="BodyText"/>
      </w:pPr>
      <w:r>
        <w:t xml:space="preserve">Yeni uç nokta eklenmediği için envanter sayıları değişmedi; yalnızca mevcut uçlara opt-in yetenek eklendi.</w:t>
      </w:r>
    </w:p>
    <w:p>
      <w:r>
        <w:pict>
          <v:rect style="width:0;height:1.5pt" o:hralign="center" o:hrstd="t" o:hr="t"/>
        </w:pict>
      </w:r>
    </w:p>
    <w:bookmarkEnd w:id="28"/>
    <w:bookmarkStart w:id="29" w:name="geriye-dönük-uyumluluk"/>
    <w:p>
      <w:pPr>
        <w:pStyle w:val="Heading2"/>
      </w:pPr>
      <w:r>
        <w:t xml:space="preserve">6. Geriye dönük uyumluluk</w:t>
      </w:r>
    </w:p>
    <w:p>
      <w:pPr>
        <w:numPr>
          <w:ilvl w:val="0"/>
          <w:numId w:val="1002"/>
        </w:numPr>
        <w:pStyle w:val="Compact"/>
      </w:pPr>
      <w:r>
        <w:t xml:space="preserve">Hiçbir mevcut yanıt alanı kaldırılmadı veya yeniden adlandırılmadı.</w:t>
      </w:r>
    </w:p>
    <w:p>
      <w:pPr>
        <w:numPr>
          <w:ilvl w:val="0"/>
          <w:numId w:val="1002"/>
        </w:numPr>
        <w:pStyle w:val="Compact"/>
      </w:pPr>
      <w:r>
        <w:t xml:space="preserve">İmleç bloğu her zaman</w:t>
      </w:r>
      <w:r>
        <w:t xml:space="preserve"> </w:t>
      </w:r>
      <w:r>
        <w:rPr>
          <w:bCs/>
          <w:b/>
        </w:rPr>
        <w:t xml:space="preserve">erken dönüş</w:t>
      </w:r>
      <w:r>
        <w:t xml:space="preserve"> </w:t>
      </w:r>
      <w:r>
        <w:t xml:space="preserve">olarak eklendi; eski kod yolu değiştirilmedi.</w:t>
      </w:r>
    </w:p>
    <w:p>
      <w:pPr>
        <w:numPr>
          <w:ilvl w:val="0"/>
          <w:numId w:val="1002"/>
        </w:numPr>
        <w:pStyle w:val="Compact"/>
      </w:pPr>
      <w:r>
        <w:t xml:space="preserve">Web arayüzü ve Flutter istemcisi hiçbir değişiklik yapmadan çalışmaya devam eder.</w:t>
      </w:r>
    </w:p>
    <w:p>
      <w:pPr>
        <w:numPr>
          <w:ilvl w:val="0"/>
          <w:numId w:val="1002"/>
        </w:numPr>
        <w:pStyle w:val="Compact"/>
      </w:pPr>
      <w:r>
        <w:t xml:space="preserve">Yeni istemciler</w:t>
      </w:r>
      <w:r>
        <w:t xml:space="preserve"> </w:t>
      </w:r>
      <w:r>
        <w:rPr>
          <w:rStyle w:val="VerbatimChar"/>
        </w:rPr>
        <w:t xml:space="preserve">?paginate=cursor</w:t>
      </w:r>
      <w:r>
        <w:t xml:space="preserve"> </w:t>
      </w:r>
      <w:r>
        <w:t xml:space="preserve">ekleyerek kademeli geçiş yapabilir.</w:t>
      </w:r>
    </w:p>
    <w:p>
      <w:r>
        <w:pict>
          <v:rect style="width:0;height:1.5pt" o:hralign="center" o:hrstd="t" o:hr="t"/>
        </w:pict>
      </w:r>
    </w:p>
    <w:bookmarkEnd w:id="29"/>
    <w:bookmarkStart w:id="30" w:name="durum"/>
    <w:p>
      <w:pPr>
        <w:pStyle w:val="Heading2"/>
      </w:pPr>
      <w:r>
        <w:t xml:space="preserve">7. Durum</w:t>
      </w:r>
    </w:p>
    <w:p>
      <w:pPr>
        <w:numPr>
          <w:ilvl w:val="0"/>
          <w:numId w:val="1003"/>
        </w:numPr>
        <w:pStyle w:val="Compact"/>
      </w:pPr>
      <w:r>
        <w:t xml:space="preserve">Checkpoint kaydedildi ✅</w:t>
      </w:r>
    </w:p>
    <w:p>
      <w:pPr>
        <w:numPr>
          <w:ilvl w:val="0"/>
          <w:numId w:val="1003"/>
        </w:numPr>
        <w:pStyle w:val="Compact"/>
      </w:pPr>
      <w:r>
        <w:t xml:space="preserve">Üretime alınmadı ❌ (kullanıcı talebi beklendi)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backend-docs/</w:t>
      </w:r>
      <w:r>
        <w:t xml:space="preserve"> </w:t>
      </w:r>
      <w:r>
        <w:t xml:space="preserve">(ENDPOINTS.md, openapi.json, postman_collection.json) yeniden üretildi ✅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2026-08-27T17:44:43Z</dcterms:created>
  <dcterms:modified xsi:type="dcterms:W3CDTF">2026-08-27T17:44:43Z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