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aff08e618033e26ce9c72d8043eb4de519cdf3"/>
    <w:p>
      <w:pPr>
        <w:pStyle w:val="Heading1"/>
      </w:pPr>
      <w:r>
        <w:t xml:space="preserve">Faz 27 Raporu — Flutter’a Teslim Edilecek Paket (§88)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t xml:space="preserve">Phase 27: Flutter delivery checklist</w:t>
      </w:r>
      <w:r>
        <w:br/>
      </w:r>
      <w:r>
        <w:rPr>
          <w:bCs/>
          <w:b/>
        </w:rPr>
        <w:t xml:space="preserve">Kod değişikliği:</w:t>
      </w:r>
      <w:r>
        <w:t xml:space="preserve"> </w:t>
      </w:r>
      <w:r>
        <w:t xml:space="preserve">0 dosya (salt dokümantasyon)</w:t>
      </w:r>
    </w:p>
    <w:p>
      <w:r>
        <w:pict>
          <v:rect style="width:0;height:1.5pt" o:hralign="center" o:hrstd="t" o:hr="t"/>
        </w:pict>
      </w:r>
    </w:p>
    <w:bookmarkStart w:id="21" w:name="yapılan-iş"/>
    <w:p>
      <w:pPr>
        <w:pStyle w:val="Heading2"/>
      </w:pPr>
      <w:r>
        <w:t xml:space="preserve">Yapılan İş</w:t>
      </w:r>
    </w:p>
    <w:p>
      <w:pPr>
        <w:pStyle w:val="FirstParagraph"/>
      </w:pPr>
      <w:r>
        <w:t xml:space="preserve">§88, backend fazının sonunda Flutter ekibine teslim edilmesi gereken 30 maddelik kontrol listesini tanımlar. Bu fazda mevcut dokümanların tamamı envanterlendi ve her madde için durum belirlendi.</w:t>
      </w:r>
    </w:p>
    <w:bookmarkStart w:id="20" w:name="sonuç"/>
    <w:p>
      <w:pPr>
        <w:pStyle w:val="Heading3"/>
      </w:pPr>
      <w:r>
        <w:t xml:space="preserve">Sonuç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Hazır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 Kısmen hazır (OpenAPI’de var, bağımsız rehber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Kısmen hazır 9 madde (Membership, Level, Effect, Leaderboard, Support, Verification, Explore, Location) OpenAPI + Postman’da tam tanımlıdır; Flutter geliştirici bu koleksiyonları import ederek doğrudan entegrasyon yapabilir. İsteğe bağlı olarak bağımsız rehberler üretilebilir.</w:t>
      </w:r>
    </w:p>
    <w:bookmarkEnd w:id="20"/>
    <w:bookmarkEnd w:id="21"/>
    <w:bookmarkStart w:id="22" w:name="üretilen-dosyalar"/>
    <w:p>
      <w:pPr>
        <w:pStyle w:val="Heading2"/>
      </w:pPr>
      <w:r>
        <w:t xml:space="preserve">Üretilen Dosyalar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docs/CANLIFAL_FLUTTER_DELIVERY_CHECKLIST.md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docs/CANLIFAL_PHASE27_REPORT.md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dosya</w:t>
            </w:r>
          </w:p>
        </w:tc>
      </w:tr>
    </w:tbl>
    <w:bookmarkEnd w:id="22"/>
    <w:bookmarkStart w:id="23" w:name="envanter-değişmedi"/>
    <w:p>
      <w:pPr>
        <w:pStyle w:val="Heading2"/>
      </w:pPr>
      <w:r>
        <w:t xml:space="preserve">Envanter (değişmedi)</w:t>
      </w:r>
    </w:p>
    <w:p>
      <w:pPr>
        <w:pStyle w:val="FirstParagraph"/>
      </w:pPr>
      <w:r>
        <w:t xml:space="preserve">780 handler · 502 path · 172 kategori · 215 model · 2534 alan · 492 indeks · 65 tekillik kısıtı · 109 hata kodu · 20 SSE ucu · 18 rate-limit kovası · 12 imleçli uç · 11 idempotent uç · 50 transaction / 38 dosya.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2026-08-27T20:22:12Z</dcterms:created>
  <dcterms:modified xsi:type="dcterms:W3CDTF">2026-08-27T20:22:12Z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