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cp_inventory.md-mcp-sunucu-envanteri"/>
    <w:p>
      <w:pPr>
        <w:pStyle w:val="Heading1"/>
      </w:pPr>
      <w:r>
        <w:t xml:space="preserve">MCP_INVENTORY.md — MCP Sunucu Envanteri</w:t>
      </w:r>
    </w:p>
    <w:p>
      <w:pPr>
        <w:pStyle w:val="BlockText"/>
      </w:pPr>
      <w:r>
        <w:rPr>
          <w:bCs/>
          <w:b/>
        </w:rPr>
        <w:t xml:space="preserve">AŞAMA A çıktısı — SALT OKUMA.</w:t>
      </w:r>
      <w:r>
        <w:t xml:space="preserve"> </w:t>
      </w:r>
      <w:r>
        <w:t xml:space="preserve">Hiçbir dosya değiştirilmedi.</w:t>
      </w:r>
      <w:r>
        <w:br/>
      </w:r>
      <w:r>
        <w:t xml:space="preserve">Tarama kapsamı: ana backend (</w:t>
      </w:r>
      <w:r>
        <w:rPr>
          <w:rStyle w:val="VerbatimChar"/>
        </w:rPr>
        <w:t xml:space="preserve">nextjs_space/</w:t>
      </w:r>
      <w:r>
        <w:t xml:space="preserve">), Flutter reposu (</w:t>
      </w:r>
      <w:r>
        <w:rPr>
          <w:rStyle w:val="VerbatimChar"/>
        </w:rPr>
        <w:t xml:space="preserve">mobile/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</w:t>
      </w:r>
      <w:r>
        <w:t xml:space="preserve">,</w:t>
      </w:r>
      <w:r>
        <w:t xml:space="preserve"> </w:t>
      </w:r>
      <w:r>
        <w:rPr>
          <w:rStyle w:val="VerbatimChar"/>
        </w:rPr>
        <w:t xml:space="preserve">mcp-server/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site/</w:t>
      </w:r>
      <w:r>
        <w:t xml:space="preserve">), editör yapılandırması (</w:t>
      </w:r>
      <w:r>
        <w:rPr>
          <w:rStyle w:val="VerbatimChar"/>
        </w:rPr>
        <w:t xml:space="preserve">.cursor/</w:t>
      </w:r>
      <w:r>
        <w:t xml:space="preserve">).</w:t>
      </w:r>
    </w:p>
    <w:bookmarkStart w:id="20" w:name="özet"/>
    <w:p>
      <w:pPr>
        <w:pStyle w:val="Heading2"/>
      </w:pPr>
      <w:r>
        <w:t xml:space="preserve">0. Özet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Bulunan MCP sunucusu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 backend içinde MCP sunucusu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 uygulaması içinde MCP istemcisi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Çalışma zamanında (üretimde) kullanılan 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Toplam MCP aracı (tool)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</w:tbl>
    <w:p>
      <w:pPr>
        <w:pStyle w:val="BodyText"/>
      </w:pPr>
      <w:r>
        <w:rPr>
          <w:bCs/>
          <w:b/>
        </w:rPr>
        <w:t xml:space="preserve">Sonuç:</w:t>
      </w:r>
      <w:r>
        <w:t xml:space="preserve"> </w:t>
      </w:r>
      <w:r>
        <w:t xml:space="preserve">Projede çalışma zamanı MCP bağımlılığı yoktur. Tek MCP sunucusu geliştirme aracıdır (editör içi dokümantasyon yardımcısı).</w:t>
      </w:r>
    </w:p>
    <w:p>
      <w:r>
        <w:pict>
          <v:rect style="width:0;height:1.5pt" o:hralign="center" o:hrstd="t" o:hr="t"/>
        </w:pict>
      </w:r>
    </w:p>
    <w:bookmarkEnd w:id="20"/>
    <w:bookmarkStart w:id="23" w:name="canlifal-backend-canlifal-backend-mcp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canlifal-backend</w:t>
      </w:r>
      <w:r>
        <w:t xml:space="preserve"> </w:t>
      </w:r>
      <w:r>
        <w:t xml:space="preserve">(canlifal-backend-mcp)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canlifal-backend</w:t>
            </w:r>
            <w:r>
              <w:t xml:space="preserve"> </w:t>
            </w:r>
            <w:r>
              <w:t xml:space="preserve">(paket adı:</w:t>
            </w:r>
            <w:r>
              <w:t xml:space="preserve"> </w:t>
            </w:r>
            <w:r>
              <w:rPr>
                <w:rStyle w:val="VerbatimChar"/>
              </w:rPr>
              <w:t xml:space="preserve">canlifal-backend-mcp</w:t>
            </w:r>
            <w:r>
              <w:t xml:space="preserve">, sürüm 1.0.0)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mcp-server/index.mjs</w:t>
            </w:r>
            <w:r>
              <w:t xml:space="preserve"> </w:t>
            </w:r>
            <w:r>
              <w:t xml:space="preserve">(218 satır) +</w:t>
            </w:r>
            <w:r>
              <w:t xml:space="preserve"> </w:t>
            </w:r>
            <w:r>
              <w:rPr>
                <w:rStyle w:val="VerbatimChar"/>
              </w:rPr>
              <w:t xml:space="preserve">mcp-server/package.json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Salt-okunur API referansı: depo içindeki denetim (audit) belgelerinden endpoint listesi ve kimlik akışı bilgisi sunar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JSON-RPC üzerinden MCP</w:t>
            </w:r>
            <w:r>
              <w:t xml:space="preserve"> </w:t>
            </w:r>
            <w:r>
              <w:rPr>
                <w:rStyle w:val="VerbatimChar"/>
              </w:rPr>
              <w:t xml:space="preserve">2024-11-05</w:t>
            </w:r>
            <w:r>
              <w:t xml:space="preserve">, stdio taşıma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BAĞIMLILIK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 (yalnız Node ≥18 standart kütüphanesi)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.cursor/mcp.json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command: node /workspace/mcp-server/index.mjs</w:t>
            </w:r>
            <w:r>
              <w:t xml:space="preserve">. Yani</w:t>
            </w:r>
            <w:r>
              <w:t xml:space="preserve"> </w:t>
            </w:r>
            <w:r>
              <w:rPr>
                <w:bCs/>
                <w:b/>
              </w:rPr>
              <w:t xml:space="preserve">yalnızca editör (Cursor) tarafından</w:t>
            </w:r>
            <w:r>
              <w:t xml:space="preserve">, geliştirme sırasında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RUNTIME KULLANIMI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Yok.</w:t>
            </w:r>
            <w:r>
              <w:t xml:space="preserve"> </w:t>
            </w:r>
            <w:r>
              <w:t xml:space="preserve">Sunucunun kendi</w:t>
            </w:r>
            <w:r>
              <w:t xml:space="preserve"> </w:t>
            </w:r>
            <w:r>
              <w:rPr>
                <w:rStyle w:val="VerbatimChar"/>
              </w:rPr>
              <w:t xml:space="preserve">get_auth_flow</w:t>
            </w:r>
            <w:r>
              <w:t xml:space="preserve"> </w:t>
            </w:r>
            <w:r>
              <w:t xml:space="preserve">yanıtı bunu açıkça yazıyor:</w:t>
            </w:r>
            <w:r>
              <w:t xml:space="preserve"> </w:t>
            </w:r>
            <w:r>
              <w:t xml:space="preserve">“</w:t>
            </w:r>
            <w:r>
              <w:t xml:space="preserve">Runtime MCP: not used by Flutter; Flutter uses REST/SSE/TRTC.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DUPLICATE?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 — projede ikinci bir MCP sunucusu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Kısmen. Kod çalışır durumda, ancak yalnızca</w:t>
            </w:r>
            <w:r>
              <w:t xml:space="preserve"> </w:t>
            </w:r>
            <w:r>
              <w:rPr>
                <w:rStyle w:val="VerbatimChar"/>
              </w:rPr>
              <w:t xml:space="preserve">/workspace/...</w:t>
            </w:r>
            <w:r>
              <w:t xml:space="preserve"> </w:t>
            </w:r>
            <w:r>
              <w:t xml:space="preserve">mutlak yolu ile yapılandırılmış; bu yol bu ortamda mevcut değil →</w:t>
            </w:r>
            <w:r>
              <w:t xml:space="preserve"> </w:t>
            </w:r>
            <w:r>
              <w:rPr>
                <w:bCs/>
                <w:b/>
              </w:rPr>
              <w:t xml:space="preserve">bu VM’de çalışmaz</w:t>
            </w:r>
          </w:p>
        </w:tc>
      </w:tr>
    </w:tbl>
    <w:bookmarkStart w:id="21" w:name="tools-5-adet"/>
    <w:p>
      <w:pPr>
        <w:pStyle w:val="Heading3"/>
      </w:pPr>
      <w:r>
        <w:t xml:space="preserve">TOOLS (5 adet)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Araç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İşlev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 kaynağı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satırlarını listeler (</w:t>
            </w:r>
            <w:r>
              <w:rPr>
                <w:rStyle w:val="VerbatimChar"/>
              </w:rPr>
              <w:t xml:space="preserve">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parametreli)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docs/API_ENDPOINT_MATRIX.md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bir path’in satırını döndürür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docs/API_ENDPOINT_MATRIX.md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Serbest metin araması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docs/API_ENDPOINT_MATRIX.md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get_auth_flow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Sabit metin: mobil kimlik akışı özeti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 içine gömülü sabit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belgeden birini olduğu gibi okur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API_INTEGRATION_AUDIT.md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API_ENDPOINT_MATRIX.md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MCP_INTEGRATION_MATRIX.md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API_PARITY_FINAL_REPORT.md</w:t>
            </w:r>
          </w:p>
        </w:tc>
      </w:tr>
    </w:tbl>
    <w:bookmarkEnd w:id="21"/>
    <w:bookmarkStart w:id="22" w:name="resources-4-adet"/>
    <w:p>
      <w:pPr>
        <w:pStyle w:val="Heading3"/>
      </w:pPr>
      <w:r>
        <w:t xml:space="preserve">RESOURCES (4 adet)</w:t>
      </w:r>
    </w:p>
    <w:p>
      <w:pPr>
        <w:pStyle w:val="FirstParagraph"/>
      </w:pPr>
      <w:r>
        <w:rPr>
          <w:rStyle w:val="VerbatimChar"/>
        </w:rPr>
        <w:t xml:space="preserve">audit://api-integration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audit://endpoint-matrix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audit://mcp-matrix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audit://parity-final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ranan-ama-bulunmayanlar"/>
    <w:p>
      <w:pPr>
        <w:pStyle w:val="Heading2"/>
      </w:pPr>
      <w:r>
        <w:t xml:space="preserve">2. Aranan ama bulunmayanlar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 backend içinde MCP sunucu/istemci kodu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 (</w:t>
            </w:r>
            <w:r>
              <w:rPr>
                <w:rStyle w:val="VerbatimChar"/>
              </w:rPr>
              <w:t xml:space="preserve">mobile/lib</w:t>
            </w:r>
            <w:r>
              <w:t xml:space="preserve">) içinde MCP istemcisi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 backend (</w:t>
            </w:r>
            <w:r>
              <w:rPr>
                <w:rStyle w:val="VerbatimChar"/>
              </w:rPr>
              <w:t xml:space="preserve">api/src</w:t>
            </w:r>
            <w:r>
              <w:t xml:space="preserve">) içinde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</w:t>
            </w:r>
            <w:r>
              <w:t xml:space="preserve"> </w:t>
            </w:r>
            <w:r>
              <w:rPr>
                <w:rStyle w:val="VerbatimChar"/>
              </w:rPr>
              <w:t xml:space="preserve">package-lock.json</w:t>
            </w:r>
            <w:r>
              <w:t xml:space="preserve"> </w:t>
            </w:r>
            <w:r>
              <w:t xml:space="preserve">içinde dolaylı paket adı geçiyor; sunucu/istemci kodu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Jeton mini-sitesi (</w:t>
            </w:r>
            <w:r>
              <w:rPr>
                <w:rStyle w:val="VerbatimChar"/>
              </w:rPr>
              <w:t xml:space="preserve">site/</w:t>
            </w:r>
            <w:r>
              <w:t xml:space="preserve">) içinde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Bulunamadı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bilinen-sınırlar-dürüstlük-notu"/>
    <w:p>
      <w:pPr>
        <w:pStyle w:val="Heading2"/>
      </w:pPr>
      <w:r>
        <w:t xml:space="preserve">3. Bilinen sınırlar (dürüstlük notu)</w:t>
      </w:r>
    </w:p>
    <w:p>
      <w:pPr>
        <w:numPr>
          <w:ilvl w:val="0"/>
          <w:numId w:val="1001"/>
        </w:numPr>
        <w:pStyle w:val="Compact"/>
      </w:pPr>
      <w:r>
        <w:t xml:space="preserve">MCP sunucusu</w:t>
      </w:r>
      <w:r>
        <w:t xml:space="preserve"> </w:t>
      </w:r>
      <w:r>
        <w:rPr>
          <w:bCs/>
          <w:b/>
        </w:rPr>
        <w:t xml:space="preserve">çalıştırılmadı ve test edilmedi</w:t>
      </w:r>
      <w:r>
        <w:t xml:space="preserve"> </w:t>
      </w:r>
      <w:r>
        <w:t xml:space="preserve">(</w:t>
      </w:r>
      <w:r>
        <w:rPr>
          <w:rStyle w:val="VerbatimChar"/>
        </w:rPr>
        <w:t xml:space="preserve">--selftest</w:t>
      </w:r>
      <w:r>
        <w:t xml:space="preserve"> </w:t>
      </w:r>
      <w:r>
        <w:t xml:space="preserve">dahil) → işlevsel doğrulama</w:t>
      </w:r>
      <w:r>
        <w:t xml:space="preserve"> </w:t>
      </w:r>
      <w:r>
        <w:rPr>
          <w:rStyle w:val="VerbatimChar"/>
        </w:rPr>
        <w:t xml:space="preserve">NOT PERFORMED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mcp-server</w:t>
      </w:r>
      <w:r>
        <w:t xml:space="preserve">’ın okuduğu</w:t>
      </w:r>
      <w:r>
        <w:t xml:space="preserve"> </w:t>
      </w:r>
      <w:r>
        <w:rPr>
          <w:rStyle w:val="VerbatimChar"/>
        </w:rPr>
        <w:t xml:space="preserve">docs/API_ENDPOINT_MATRIX.md</w:t>
      </w:r>
      <w:r>
        <w:t xml:space="preserve"> </w:t>
      </w:r>
      <w:r>
        <w:t xml:space="preserve">belgesinin güncelliği doğrulanmadı; bu belge eski olabilir ve MCP eski bilgi sunuyor olabilir.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2026-08-10T22:09:32Z</dcterms:created>
  <dcterms:modified xsi:type="dcterms:W3CDTF">2026-08-10T22:09:32Z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